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B6422" w14:textId="29D2134F" w:rsidR="009140B4" w:rsidRDefault="009140B4" w:rsidP="009140B4">
      <w:pPr>
        <w:ind w:left="1416" w:hanging="1416"/>
        <w:jc w:val="center"/>
        <w:rPr>
          <w:rFonts w:asciiTheme="minorHAnsi" w:hAnsiTheme="minorHAnsi" w:cstheme="minorHAnsi"/>
          <w:b/>
          <w:bCs/>
          <w:noProof/>
          <w:color w:val="000000"/>
          <w:sz w:val="18"/>
          <w:szCs w:val="18"/>
        </w:rPr>
      </w:pPr>
    </w:p>
    <w:p w14:paraId="7B3B78AA" w14:textId="77777777" w:rsidR="00F505DD" w:rsidRPr="00F400A6" w:rsidRDefault="00F505DD" w:rsidP="009140B4">
      <w:pPr>
        <w:ind w:left="1416" w:hanging="1416"/>
        <w:jc w:val="center"/>
        <w:rPr>
          <w:rFonts w:asciiTheme="minorHAnsi" w:hAnsiTheme="minorHAnsi" w:cstheme="minorHAnsi"/>
          <w:b/>
          <w:bCs/>
          <w:noProof/>
          <w:color w:val="000000"/>
          <w:sz w:val="18"/>
          <w:szCs w:val="18"/>
        </w:rPr>
      </w:pPr>
    </w:p>
    <w:p w14:paraId="2B2D55B4"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053D9CB5"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27B175B7" w14:textId="77777777" w:rsidR="009140B4" w:rsidRPr="00F400A6" w:rsidRDefault="009140B4" w:rsidP="009140B4">
      <w:pPr>
        <w:jc w:val="center"/>
        <w:rPr>
          <w:rFonts w:asciiTheme="minorHAnsi" w:hAnsiTheme="minorHAnsi" w:cstheme="minorHAnsi"/>
          <w:b/>
          <w:bCs/>
          <w:noProof/>
          <w:color w:val="000000"/>
          <w:sz w:val="18"/>
          <w:szCs w:val="18"/>
        </w:rPr>
      </w:pPr>
    </w:p>
    <w:p w14:paraId="5DFDBC87" w14:textId="77777777" w:rsidR="009140B4" w:rsidRPr="00F400A6" w:rsidRDefault="009140B4" w:rsidP="009140B4">
      <w:pPr>
        <w:jc w:val="center"/>
        <w:rPr>
          <w:rFonts w:asciiTheme="minorHAnsi" w:hAnsiTheme="minorHAnsi" w:cstheme="minorHAnsi"/>
          <w:b/>
          <w:bCs/>
          <w:noProof/>
          <w:color w:val="000000"/>
          <w:sz w:val="18"/>
          <w:szCs w:val="18"/>
        </w:rPr>
      </w:pPr>
    </w:p>
    <w:p w14:paraId="6A367915"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46D00600"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35831301" w14:textId="77777777" w:rsidR="009140B4" w:rsidRDefault="009140B4" w:rsidP="009140B4">
      <w:pPr>
        <w:pStyle w:val="Textoindependiente"/>
        <w:ind w:right="567"/>
        <w:jc w:val="both"/>
        <w:rPr>
          <w:rFonts w:asciiTheme="minorHAnsi" w:hAnsiTheme="minorHAnsi" w:cstheme="minorHAnsi"/>
          <w:sz w:val="18"/>
          <w:szCs w:val="18"/>
          <w:lang w:val="es-MX"/>
        </w:rPr>
      </w:pPr>
    </w:p>
    <w:p w14:paraId="007CE183" w14:textId="77777777" w:rsidR="00395E11" w:rsidRPr="00F400A6" w:rsidRDefault="00395E11" w:rsidP="009140B4">
      <w:pPr>
        <w:pStyle w:val="Textoindependiente"/>
        <w:ind w:right="567"/>
        <w:jc w:val="both"/>
        <w:rPr>
          <w:rFonts w:asciiTheme="minorHAnsi" w:hAnsiTheme="minorHAnsi" w:cstheme="minorHAnsi"/>
          <w:sz w:val="18"/>
          <w:szCs w:val="18"/>
          <w:lang w:val="es-MX"/>
        </w:rPr>
      </w:pPr>
    </w:p>
    <w:p w14:paraId="51E41164" w14:textId="77777777" w:rsidR="009140B4" w:rsidRPr="00F400A6" w:rsidRDefault="009140B4" w:rsidP="009140B4">
      <w:pPr>
        <w:pStyle w:val="Textoindependiente"/>
        <w:ind w:right="567"/>
        <w:jc w:val="both"/>
        <w:rPr>
          <w:rFonts w:asciiTheme="minorHAnsi" w:hAnsiTheme="minorHAnsi" w:cstheme="minorHAnsi"/>
          <w:sz w:val="18"/>
          <w:szCs w:val="18"/>
        </w:rPr>
      </w:pPr>
    </w:p>
    <w:p w14:paraId="357C0904" w14:textId="77777777" w:rsidR="009140B4" w:rsidRPr="00F400A6" w:rsidRDefault="009140B4" w:rsidP="009140B4">
      <w:pPr>
        <w:pStyle w:val="Textoindependiente"/>
        <w:ind w:right="567"/>
        <w:jc w:val="both"/>
        <w:rPr>
          <w:rFonts w:asciiTheme="minorHAnsi" w:hAnsiTheme="minorHAnsi" w:cstheme="minorHAnsi"/>
          <w:sz w:val="18"/>
          <w:szCs w:val="18"/>
        </w:rPr>
      </w:pPr>
    </w:p>
    <w:p w14:paraId="72729BAB" w14:textId="77777777" w:rsidR="009140B4" w:rsidRPr="00F400A6" w:rsidRDefault="009140B4" w:rsidP="009140B4">
      <w:pPr>
        <w:jc w:val="center"/>
        <w:rPr>
          <w:rFonts w:asciiTheme="minorHAnsi" w:hAnsiTheme="minorHAnsi" w:cstheme="minorHAnsi"/>
          <w:b/>
          <w:bCs/>
          <w:noProof/>
          <w:color w:val="000000"/>
          <w:sz w:val="48"/>
          <w:szCs w:val="48"/>
        </w:rPr>
      </w:pPr>
      <w:r w:rsidRPr="00C15C8A">
        <w:rPr>
          <w:rFonts w:asciiTheme="minorHAnsi" w:hAnsiTheme="minorHAnsi" w:cstheme="minorHAnsi"/>
          <w:b/>
          <w:bCs/>
          <w:noProof/>
          <w:color w:val="000000"/>
          <w:sz w:val="48"/>
          <w:szCs w:val="48"/>
        </w:rPr>
        <w:t>UNIVERSIDAD AUTÓNOMA DE AGUASCALIENTES</w:t>
      </w:r>
    </w:p>
    <w:p w14:paraId="31CAD852" w14:textId="77777777" w:rsidR="009140B4" w:rsidRPr="00F400A6" w:rsidRDefault="009140B4" w:rsidP="009140B4">
      <w:pPr>
        <w:jc w:val="center"/>
        <w:rPr>
          <w:rFonts w:asciiTheme="minorHAnsi" w:hAnsiTheme="minorHAnsi" w:cstheme="minorHAnsi"/>
          <w:sz w:val="24"/>
          <w:szCs w:val="24"/>
        </w:rPr>
      </w:pPr>
    </w:p>
    <w:p w14:paraId="4DD99C87" w14:textId="77777777" w:rsidR="009140B4" w:rsidRPr="00F400A6" w:rsidRDefault="009140B4" w:rsidP="009140B4">
      <w:pPr>
        <w:rPr>
          <w:rFonts w:asciiTheme="minorHAnsi" w:hAnsiTheme="minorHAnsi" w:cstheme="minorHAnsi"/>
          <w:sz w:val="18"/>
          <w:szCs w:val="18"/>
        </w:rPr>
      </w:pPr>
    </w:p>
    <w:p w14:paraId="3056BF9C" w14:textId="77777777" w:rsidR="009140B4" w:rsidRPr="00F400A6" w:rsidRDefault="009140B4" w:rsidP="009140B4">
      <w:pPr>
        <w:jc w:val="both"/>
        <w:rPr>
          <w:rFonts w:asciiTheme="minorHAnsi" w:hAnsiTheme="minorHAnsi" w:cstheme="minorHAnsi"/>
          <w:b/>
          <w:bCs/>
          <w:noProof/>
          <w:color w:val="000000"/>
          <w:sz w:val="28"/>
          <w:szCs w:val="28"/>
          <w:lang w:val="es-MX"/>
        </w:rPr>
      </w:pPr>
    </w:p>
    <w:p w14:paraId="0B0191FA"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5649D02D"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68C43C91"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4B5467EF" w14:textId="77777777" w:rsidR="009140B4" w:rsidRPr="00F400A6" w:rsidRDefault="009140B4" w:rsidP="009140B4">
      <w:pPr>
        <w:jc w:val="center"/>
        <w:rPr>
          <w:rFonts w:asciiTheme="minorHAnsi" w:hAnsiTheme="minorHAnsi" w:cstheme="minorHAnsi"/>
          <w:b/>
          <w:bCs/>
          <w:noProof/>
          <w:color w:val="000000"/>
          <w:sz w:val="22"/>
          <w:szCs w:val="22"/>
          <w:lang w:val="es-MX"/>
        </w:rPr>
      </w:pPr>
      <w:r w:rsidRPr="00F400A6">
        <w:rPr>
          <w:rFonts w:asciiTheme="minorHAnsi" w:hAnsiTheme="minorHAnsi" w:cstheme="minorHAnsi"/>
          <w:b/>
          <w:bCs/>
          <w:noProof/>
          <w:color w:val="000000"/>
          <w:sz w:val="22"/>
          <w:szCs w:val="22"/>
          <w:lang w:val="es-MX"/>
        </w:rPr>
        <w:t xml:space="preserve">LICITACIÓN PÚBLICA NACIONAL </w:t>
      </w:r>
    </w:p>
    <w:p w14:paraId="00240CD3" w14:textId="3217CCA0" w:rsidR="009140B4" w:rsidRPr="00F400A6" w:rsidRDefault="009140B4" w:rsidP="009140B4">
      <w:pPr>
        <w:jc w:val="center"/>
        <w:rPr>
          <w:rFonts w:asciiTheme="minorHAnsi" w:hAnsiTheme="minorHAnsi" w:cstheme="minorHAnsi"/>
          <w:b/>
          <w:bCs/>
          <w:noProof/>
          <w:color w:val="000000"/>
          <w:sz w:val="22"/>
          <w:szCs w:val="22"/>
        </w:rPr>
      </w:pPr>
      <w:r w:rsidRPr="00F400A6">
        <w:rPr>
          <w:rFonts w:asciiTheme="minorHAnsi" w:hAnsiTheme="minorHAnsi" w:cstheme="minorHAnsi"/>
          <w:b/>
          <w:bCs/>
          <w:noProof/>
          <w:color w:val="000000"/>
          <w:sz w:val="22"/>
          <w:szCs w:val="22"/>
          <w:lang w:val="es-MX"/>
        </w:rPr>
        <w:t xml:space="preserve">  </w:t>
      </w:r>
      <w:r w:rsidRPr="00F400A6">
        <w:rPr>
          <w:rFonts w:asciiTheme="minorHAnsi" w:hAnsiTheme="minorHAnsi" w:cstheme="minorHAnsi"/>
          <w:b/>
          <w:bCs/>
          <w:noProof/>
          <w:color w:val="000000"/>
          <w:sz w:val="22"/>
          <w:szCs w:val="22"/>
        </w:rPr>
        <w:t>Nº E/901045968-0</w:t>
      </w:r>
      <w:r w:rsidR="007458B2">
        <w:rPr>
          <w:rFonts w:asciiTheme="minorHAnsi" w:hAnsiTheme="minorHAnsi" w:cstheme="minorHAnsi"/>
          <w:b/>
          <w:bCs/>
          <w:noProof/>
          <w:color w:val="000000"/>
          <w:sz w:val="22"/>
          <w:szCs w:val="22"/>
        </w:rPr>
        <w:t>33</w:t>
      </w:r>
      <w:r w:rsidRPr="00F400A6">
        <w:rPr>
          <w:rFonts w:asciiTheme="minorHAnsi" w:hAnsiTheme="minorHAnsi" w:cstheme="minorHAnsi"/>
          <w:b/>
          <w:bCs/>
          <w:noProof/>
          <w:color w:val="000000"/>
          <w:sz w:val="22"/>
          <w:szCs w:val="22"/>
        </w:rPr>
        <w:t>-202</w:t>
      </w:r>
      <w:r w:rsidR="00D55C62">
        <w:rPr>
          <w:rFonts w:asciiTheme="minorHAnsi" w:hAnsiTheme="minorHAnsi" w:cstheme="minorHAnsi"/>
          <w:b/>
          <w:bCs/>
          <w:noProof/>
          <w:color w:val="000000"/>
          <w:sz w:val="22"/>
          <w:szCs w:val="22"/>
        </w:rPr>
        <w:t>6</w:t>
      </w:r>
    </w:p>
    <w:p w14:paraId="020CBBB2" w14:textId="77777777" w:rsidR="009140B4" w:rsidRPr="00F400A6" w:rsidRDefault="009140B4" w:rsidP="009140B4">
      <w:pPr>
        <w:jc w:val="center"/>
        <w:rPr>
          <w:rFonts w:asciiTheme="minorHAnsi" w:hAnsiTheme="minorHAnsi" w:cstheme="minorHAnsi"/>
          <w:b/>
          <w:bCs/>
          <w:noProof/>
          <w:color w:val="000000"/>
          <w:sz w:val="22"/>
          <w:szCs w:val="22"/>
        </w:rPr>
      </w:pPr>
    </w:p>
    <w:p w14:paraId="3D894241" w14:textId="77777777" w:rsidR="009140B4" w:rsidRPr="00F400A6" w:rsidRDefault="009140B4" w:rsidP="009140B4">
      <w:pPr>
        <w:jc w:val="center"/>
        <w:rPr>
          <w:rFonts w:asciiTheme="minorHAnsi" w:hAnsiTheme="minorHAnsi" w:cstheme="minorHAnsi"/>
          <w:b/>
          <w:bCs/>
          <w:sz w:val="16"/>
          <w:szCs w:val="16"/>
        </w:rPr>
      </w:pPr>
    </w:p>
    <w:p w14:paraId="55BF8E5E" w14:textId="77777777" w:rsidR="009140B4" w:rsidRPr="00F400A6" w:rsidRDefault="009140B4" w:rsidP="009140B4">
      <w:pPr>
        <w:jc w:val="center"/>
        <w:rPr>
          <w:rFonts w:asciiTheme="minorHAnsi" w:hAnsiTheme="minorHAnsi" w:cstheme="minorHAnsi"/>
          <w:b/>
          <w:bCs/>
          <w:noProof/>
          <w:color w:val="000000"/>
          <w:sz w:val="22"/>
          <w:szCs w:val="22"/>
        </w:rPr>
      </w:pPr>
    </w:p>
    <w:p w14:paraId="30C5931A" w14:textId="77777777" w:rsidR="009140B4" w:rsidRPr="00F400A6" w:rsidRDefault="009140B4" w:rsidP="009140B4">
      <w:pPr>
        <w:jc w:val="center"/>
        <w:rPr>
          <w:rFonts w:asciiTheme="minorHAnsi" w:hAnsiTheme="minorHAnsi" w:cstheme="minorHAnsi"/>
          <w:b/>
          <w:bCs/>
          <w:noProof/>
          <w:color w:val="000000"/>
          <w:sz w:val="22"/>
          <w:szCs w:val="22"/>
        </w:rPr>
      </w:pPr>
    </w:p>
    <w:p w14:paraId="26A915F4" w14:textId="19CB49B4" w:rsidR="009140B4" w:rsidRPr="00FC3B63" w:rsidRDefault="007458B2" w:rsidP="009140B4">
      <w:pPr>
        <w:pBdr>
          <w:top w:val="dotted" w:sz="4" w:space="1" w:color="auto"/>
          <w:left w:val="dotted" w:sz="4" w:space="4" w:color="auto"/>
          <w:bottom w:val="dotted" w:sz="4" w:space="1" w:color="auto"/>
          <w:right w:val="dotted" w:sz="4" w:space="4" w:color="auto"/>
        </w:pBdr>
        <w:shd w:val="clear" w:color="auto" w:fill="D9D9D9"/>
        <w:jc w:val="center"/>
        <w:rPr>
          <w:rFonts w:asciiTheme="minorHAnsi" w:hAnsiTheme="minorHAnsi" w:cstheme="minorHAnsi"/>
          <w:b/>
          <w:bCs/>
          <w:noProof/>
          <w:color w:val="000000"/>
          <w:sz w:val="48"/>
          <w:szCs w:val="22"/>
        </w:rPr>
      </w:pPr>
      <w:r w:rsidRPr="006F6D92">
        <w:rPr>
          <w:rFonts w:ascii="Arial" w:hAnsi="Arial" w:cs="Arial"/>
          <w:b/>
          <w:bCs/>
          <w:noProof/>
          <w:color w:val="000000"/>
          <w:sz w:val="28"/>
          <w:szCs w:val="17"/>
          <w:lang w:val="es-MX"/>
        </w:rPr>
        <w:t>CONTRATACIÓN DE SEGUROS DE BIENES MUEBLES E INMUEBLES PARA LA UNIVERSIDAD AUTÓNOMA DE AGUASCALIENTES</w:t>
      </w:r>
      <w:r w:rsidRPr="006F6D92">
        <w:rPr>
          <w:rFonts w:ascii="Arial" w:hAnsi="Arial" w:cs="Arial"/>
          <w:b/>
          <w:bCs/>
          <w:noProof/>
          <w:color w:val="000000"/>
          <w:sz w:val="32"/>
          <w:szCs w:val="17"/>
          <w:lang w:val="es-MX"/>
        </w:rPr>
        <w:t>.</w:t>
      </w:r>
      <w:r w:rsidRPr="00FC3B63">
        <w:rPr>
          <w:rFonts w:asciiTheme="minorHAnsi" w:hAnsiTheme="minorHAnsi" w:cstheme="minorHAnsi"/>
          <w:b/>
          <w:bCs/>
          <w:noProof/>
          <w:color w:val="000000"/>
          <w:sz w:val="52"/>
          <w:szCs w:val="28"/>
        </w:rPr>
        <w:tab/>
      </w:r>
    </w:p>
    <w:p w14:paraId="3FBBEC62" w14:textId="77777777" w:rsidR="009140B4" w:rsidRPr="00F400A6" w:rsidRDefault="009140B4" w:rsidP="009140B4">
      <w:pPr>
        <w:jc w:val="center"/>
        <w:rPr>
          <w:rFonts w:asciiTheme="minorHAnsi" w:hAnsiTheme="minorHAnsi" w:cstheme="minorHAnsi"/>
          <w:b/>
          <w:bCs/>
          <w:noProof/>
          <w:color w:val="000000"/>
          <w:sz w:val="22"/>
          <w:szCs w:val="22"/>
        </w:rPr>
      </w:pPr>
    </w:p>
    <w:p w14:paraId="5F7C88DA" w14:textId="6C55D103" w:rsidR="009140B4" w:rsidRDefault="009140B4" w:rsidP="00F8051F">
      <w:pPr>
        <w:tabs>
          <w:tab w:val="left" w:pos="4230"/>
        </w:tabs>
        <w:rPr>
          <w:rFonts w:asciiTheme="minorHAnsi" w:hAnsiTheme="minorHAnsi" w:cstheme="minorHAnsi"/>
          <w:sz w:val="22"/>
          <w:szCs w:val="22"/>
        </w:rPr>
      </w:pPr>
      <w:r w:rsidRPr="00F400A6">
        <w:rPr>
          <w:rFonts w:asciiTheme="minorHAnsi" w:hAnsiTheme="minorHAnsi" w:cstheme="minorHAnsi"/>
          <w:sz w:val="22"/>
          <w:szCs w:val="22"/>
        </w:rPr>
        <w:tab/>
      </w:r>
    </w:p>
    <w:p w14:paraId="33404505" w14:textId="77777777" w:rsidR="00F8051F" w:rsidRPr="00F400A6" w:rsidRDefault="00F8051F" w:rsidP="00F8051F">
      <w:pPr>
        <w:tabs>
          <w:tab w:val="left" w:pos="4230"/>
        </w:tabs>
        <w:rPr>
          <w:rFonts w:asciiTheme="minorHAnsi" w:hAnsiTheme="minorHAnsi" w:cstheme="minorHAnsi"/>
          <w:sz w:val="22"/>
          <w:szCs w:val="22"/>
        </w:rPr>
      </w:pPr>
    </w:p>
    <w:p w14:paraId="479B08FC" w14:textId="77777777" w:rsidR="009140B4" w:rsidRPr="00F400A6" w:rsidRDefault="009140B4" w:rsidP="009140B4">
      <w:pPr>
        <w:tabs>
          <w:tab w:val="left" w:pos="5505"/>
        </w:tabs>
        <w:rPr>
          <w:rFonts w:asciiTheme="minorHAnsi" w:hAnsiTheme="minorHAnsi" w:cstheme="minorHAnsi"/>
          <w:sz w:val="22"/>
          <w:szCs w:val="22"/>
        </w:rPr>
      </w:pPr>
    </w:p>
    <w:p w14:paraId="21B473B4" w14:textId="77777777" w:rsidR="009140B4" w:rsidRPr="00F400A6" w:rsidRDefault="009140B4" w:rsidP="009140B4">
      <w:pPr>
        <w:tabs>
          <w:tab w:val="left" w:pos="6762"/>
        </w:tabs>
        <w:rPr>
          <w:rFonts w:asciiTheme="minorHAnsi" w:hAnsiTheme="minorHAnsi" w:cstheme="minorHAnsi"/>
          <w:sz w:val="22"/>
          <w:szCs w:val="22"/>
        </w:rPr>
      </w:pPr>
      <w:r w:rsidRPr="00F400A6">
        <w:rPr>
          <w:rFonts w:asciiTheme="minorHAnsi" w:hAnsiTheme="minorHAnsi" w:cstheme="minorHAnsi"/>
          <w:sz w:val="22"/>
          <w:szCs w:val="22"/>
        </w:rPr>
        <w:tab/>
      </w:r>
    </w:p>
    <w:p w14:paraId="22C79729" w14:textId="05E96025" w:rsidR="009140B4" w:rsidRDefault="009140B4" w:rsidP="009140B4">
      <w:pPr>
        <w:jc w:val="center"/>
        <w:rPr>
          <w:rFonts w:asciiTheme="minorHAnsi" w:hAnsiTheme="minorHAnsi" w:cstheme="minorHAnsi"/>
          <w:sz w:val="22"/>
          <w:szCs w:val="22"/>
        </w:rPr>
      </w:pPr>
    </w:p>
    <w:p w14:paraId="4B92E573" w14:textId="77777777" w:rsidR="002722D7" w:rsidRPr="00F400A6" w:rsidRDefault="002722D7" w:rsidP="009140B4">
      <w:pPr>
        <w:jc w:val="center"/>
        <w:rPr>
          <w:rFonts w:asciiTheme="minorHAnsi" w:hAnsiTheme="minorHAnsi" w:cstheme="minorHAnsi"/>
          <w:sz w:val="22"/>
          <w:szCs w:val="22"/>
        </w:rPr>
      </w:pPr>
    </w:p>
    <w:p w14:paraId="5DFEC068" w14:textId="77777777" w:rsidR="009140B4" w:rsidRPr="00F400A6" w:rsidRDefault="009140B4" w:rsidP="009140B4">
      <w:pPr>
        <w:jc w:val="center"/>
        <w:rPr>
          <w:rFonts w:asciiTheme="minorHAnsi" w:hAnsiTheme="minorHAnsi" w:cstheme="minorHAnsi"/>
          <w:b/>
          <w:sz w:val="22"/>
          <w:szCs w:val="22"/>
        </w:rPr>
      </w:pPr>
    </w:p>
    <w:p w14:paraId="11283EAF" w14:textId="77777777" w:rsidR="009140B4" w:rsidRPr="00F400A6" w:rsidRDefault="009140B4" w:rsidP="009140B4">
      <w:pPr>
        <w:jc w:val="center"/>
        <w:rPr>
          <w:rFonts w:asciiTheme="minorHAnsi" w:hAnsiTheme="minorHAnsi" w:cstheme="minorHAnsi"/>
          <w:b/>
          <w:sz w:val="22"/>
          <w:szCs w:val="22"/>
        </w:rPr>
      </w:pPr>
    </w:p>
    <w:p w14:paraId="4FF97E70" w14:textId="3A98BEAC" w:rsidR="009140B4" w:rsidRDefault="009140B4" w:rsidP="009140B4">
      <w:pPr>
        <w:jc w:val="center"/>
        <w:rPr>
          <w:rFonts w:asciiTheme="minorHAnsi" w:hAnsiTheme="minorHAnsi" w:cstheme="minorHAnsi"/>
          <w:b/>
          <w:sz w:val="22"/>
          <w:szCs w:val="22"/>
        </w:rPr>
      </w:pPr>
    </w:p>
    <w:p w14:paraId="10D7A98C" w14:textId="77777777" w:rsidR="00DE0330" w:rsidRPr="00F400A6" w:rsidRDefault="00DE0330" w:rsidP="009140B4">
      <w:pPr>
        <w:jc w:val="center"/>
        <w:rPr>
          <w:rFonts w:asciiTheme="minorHAnsi" w:hAnsiTheme="minorHAnsi" w:cstheme="minorHAnsi"/>
          <w:b/>
          <w:sz w:val="22"/>
          <w:szCs w:val="22"/>
        </w:rPr>
      </w:pPr>
    </w:p>
    <w:p w14:paraId="5EBCEBFE" w14:textId="2D347952" w:rsidR="00DA01A7" w:rsidRDefault="00DA01A7" w:rsidP="009140B4">
      <w:pPr>
        <w:pStyle w:val="Textoindependiente"/>
        <w:ind w:right="567"/>
        <w:jc w:val="right"/>
        <w:rPr>
          <w:rFonts w:asciiTheme="minorHAnsi" w:hAnsiTheme="minorHAnsi" w:cstheme="minorHAnsi"/>
          <w:b w:val="0"/>
          <w:i/>
          <w:sz w:val="17"/>
          <w:szCs w:val="17"/>
          <w:lang w:val="es-MX"/>
        </w:rPr>
      </w:pPr>
    </w:p>
    <w:p w14:paraId="10B64CCA" w14:textId="0CFE1961" w:rsidR="009140B4" w:rsidRPr="00FC3B63" w:rsidRDefault="007458B2" w:rsidP="00132940">
      <w:pPr>
        <w:pStyle w:val="Textoindependiente"/>
        <w:ind w:right="-93"/>
        <w:jc w:val="right"/>
        <w:rPr>
          <w:rFonts w:asciiTheme="minorHAnsi" w:hAnsiTheme="minorHAnsi" w:cstheme="minorHAnsi"/>
          <w:b w:val="0"/>
          <w:i/>
          <w:sz w:val="17"/>
          <w:szCs w:val="17"/>
          <w:highlight w:val="yellow"/>
          <w:lang w:val="es-MX"/>
        </w:rPr>
      </w:pPr>
      <w:r w:rsidRPr="007458B2">
        <w:rPr>
          <w:rFonts w:asciiTheme="minorHAnsi" w:hAnsiTheme="minorHAnsi" w:cstheme="minorHAnsi"/>
          <w:b w:val="0"/>
          <w:i/>
          <w:sz w:val="17"/>
          <w:szCs w:val="17"/>
          <w:lang w:val="es-MX"/>
        </w:rPr>
        <w:t>Fondo Ordinario Estatal, conforme al oficio DGF-294/2026</w:t>
      </w:r>
      <w:r w:rsidR="00160B11" w:rsidRPr="00337711">
        <w:rPr>
          <w:rFonts w:asciiTheme="minorHAnsi" w:hAnsiTheme="minorHAnsi" w:cstheme="minorHAnsi"/>
          <w:b w:val="0"/>
          <w:i/>
          <w:sz w:val="17"/>
          <w:szCs w:val="17"/>
          <w:lang w:val="es-MX"/>
        </w:rPr>
        <w:t>.</w:t>
      </w:r>
      <w:r w:rsidR="009140B4" w:rsidRPr="00337711">
        <w:rPr>
          <w:rFonts w:asciiTheme="minorHAnsi" w:hAnsiTheme="minorHAnsi" w:cstheme="minorHAnsi"/>
          <w:b w:val="0"/>
          <w:i/>
          <w:sz w:val="17"/>
          <w:szCs w:val="17"/>
          <w:lang w:val="es-MX"/>
        </w:rPr>
        <w:t xml:space="preserve">   </w:t>
      </w:r>
    </w:p>
    <w:p w14:paraId="3CAC88DF" w14:textId="64757E0A" w:rsidR="009140B4" w:rsidRDefault="009140B4" w:rsidP="00132940">
      <w:pPr>
        <w:pStyle w:val="Textoindependiente"/>
        <w:ind w:right="-93"/>
        <w:jc w:val="right"/>
        <w:rPr>
          <w:rFonts w:asciiTheme="minorHAnsi" w:hAnsiTheme="minorHAnsi" w:cstheme="minorHAnsi"/>
          <w:b w:val="0"/>
          <w:i/>
          <w:sz w:val="17"/>
          <w:szCs w:val="17"/>
          <w:lang w:val="es-MX"/>
        </w:rPr>
      </w:pPr>
      <w:r w:rsidRPr="00337711">
        <w:rPr>
          <w:rFonts w:asciiTheme="minorHAnsi" w:hAnsiTheme="minorHAnsi" w:cstheme="minorHAnsi"/>
          <w:b w:val="0"/>
          <w:i/>
          <w:sz w:val="17"/>
          <w:szCs w:val="17"/>
          <w:lang w:val="es-MX"/>
        </w:rPr>
        <w:t xml:space="preserve">Publicación: </w:t>
      </w:r>
      <w:r w:rsidR="007458B2">
        <w:rPr>
          <w:rFonts w:asciiTheme="minorHAnsi" w:hAnsiTheme="minorHAnsi" w:cstheme="minorHAnsi"/>
          <w:b w:val="0"/>
          <w:i/>
          <w:sz w:val="17"/>
          <w:szCs w:val="17"/>
          <w:lang w:val="es-MX"/>
        </w:rPr>
        <w:t>27</w:t>
      </w:r>
      <w:r w:rsidR="00F8051F" w:rsidRPr="00337711">
        <w:rPr>
          <w:rFonts w:asciiTheme="minorHAnsi" w:hAnsiTheme="minorHAnsi" w:cstheme="minorHAnsi"/>
          <w:b w:val="0"/>
          <w:i/>
          <w:sz w:val="17"/>
          <w:szCs w:val="17"/>
          <w:lang w:val="es-MX"/>
        </w:rPr>
        <w:t xml:space="preserve"> </w:t>
      </w:r>
      <w:r w:rsidRPr="00337711">
        <w:rPr>
          <w:rFonts w:asciiTheme="minorHAnsi" w:hAnsiTheme="minorHAnsi" w:cstheme="minorHAnsi"/>
          <w:b w:val="0"/>
          <w:i/>
          <w:sz w:val="17"/>
          <w:szCs w:val="17"/>
          <w:lang w:val="es-MX"/>
        </w:rPr>
        <w:t>de</w:t>
      </w:r>
      <w:r w:rsidR="00D55C62" w:rsidRPr="00337711">
        <w:rPr>
          <w:rFonts w:asciiTheme="minorHAnsi" w:hAnsiTheme="minorHAnsi" w:cstheme="minorHAnsi"/>
          <w:b w:val="0"/>
          <w:i/>
          <w:sz w:val="17"/>
          <w:szCs w:val="17"/>
          <w:lang w:val="es-MX"/>
        </w:rPr>
        <w:t xml:space="preserve"> </w:t>
      </w:r>
      <w:r w:rsidR="00FC3B63" w:rsidRPr="00337711">
        <w:rPr>
          <w:rFonts w:asciiTheme="minorHAnsi" w:hAnsiTheme="minorHAnsi" w:cstheme="minorHAnsi"/>
          <w:b w:val="0"/>
          <w:i/>
          <w:sz w:val="17"/>
          <w:szCs w:val="17"/>
          <w:lang w:val="es-MX"/>
        </w:rPr>
        <w:t>ju</w:t>
      </w:r>
      <w:r w:rsidR="007458B2">
        <w:rPr>
          <w:rFonts w:asciiTheme="minorHAnsi" w:hAnsiTheme="minorHAnsi" w:cstheme="minorHAnsi"/>
          <w:b w:val="0"/>
          <w:i/>
          <w:sz w:val="17"/>
          <w:szCs w:val="17"/>
          <w:lang w:val="es-MX"/>
        </w:rPr>
        <w:t>l</w:t>
      </w:r>
      <w:r w:rsidR="00FC3B63" w:rsidRPr="00337711">
        <w:rPr>
          <w:rFonts w:asciiTheme="minorHAnsi" w:hAnsiTheme="minorHAnsi" w:cstheme="minorHAnsi"/>
          <w:b w:val="0"/>
          <w:i/>
          <w:sz w:val="17"/>
          <w:szCs w:val="17"/>
          <w:lang w:val="es-MX"/>
        </w:rPr>
        <w:t>io</w:t>
      </w:r>
      <w:r w:rsidRPr="00337711">
        <w:rPr>
          <w:rFonts w:asciiTheme="minorHAnsi" w:hAnsiTheme="minorHAnsi" w:cstheme="minorHAnsi"/>
          <w:b w:val="0"/>
          <w:i/>
          <w:sz w:val="17"/>
          <w:szCs w:val="17"/>
          <w:lang w:val="es-MX"/>
        </w:rPr>
        <w:t xml:space="preserve"> de 202</w:t>
      </w:r>
      <w:r w:rsidR="00D55C62" w:rsidRPr="00337711">
        <w:rPr>
          <w:rFonts w:asciiTheme="minorHAnsi" w:hAnsiTheme="minorHAnsi" w:cstheme="minorHAnsi"/>
          <w:b w:val="0"/>
          <w:i/>
          <w:sz w:val="17"/>
          <w:szCs w:val="17"/>
          <w:lang w:val="es-MX"/>
        </w:rPr>
        <w:t>6</w:t>
      </w:r>
      <w:r w:rsidRPr="00337711">
        <w:rPr>
          <w:rFonts w:asciiTheme="minorHAnsi" w:hAnsiTheme="minorHAnsi" w:cstheme="minorHAnsi"/>
          <w:b w:val="0"/>
          <w:i/>
          <w:sz w:val="17"/>
          <w:szCs w:val="17"/>
          <w:lang w:val="es-MX"/>
        </w:rPr>
        <w:t>.</w:t>
      </w:r>
    </w:p>
    <w:p w14:paraId="05B7705E" w14:textId="77777777" w:rsidR="007458B2" w:rsidRDefault="007458B2" w:rsidP="009140B4">
      <w:pPr>
        <w:pStyle w:val="Encabezado"/>
        <w:jc w:val="both"/>
        <w:rPr>
          <w:rFonts w:asciiTheme="minorHAnsi" w:hAnsiTheme="minorHAnsi" w:cstheme="minorHAnsi"/>
          <w:b/>
          <w:bCs/>
          <w:noProof/>
          <w:color w:val="000000"/>
          <w:sz w:val="18"/>
          <w:szCs w:val="18"/>
          <w:lang w:val="es-MX"/>
        </w:rPr>
      </w:pPr>
    </w:p>
    <w:p w14:paraId="535DAB1A" w14:textId="74E9A2D0" w:rsidR="009140B4" w:rsidRDefault="009140B4" w:rsidP="009140B4">
      <w:pPr>
        <w:pStyle w:val="Encabezado"/>
        <w:jc w:val="both"/>
        <w:rPr>
          <w:rFonts w:asciiTheme="minorHAnsi" w:hAnsiTheme="minorHAnsi" w:cstheme="minorHAnsi"/>
          <w:b/>
          <w:bCs/>
          <w:noProof/>
          <w:color w:val="000000"/>
          <w:sz w:val="18"/>
          <w:szCs w:val="18"/>
          <w:lang w:val="es-MX"/>
        </w:rPr>
      </w:pPr>
      <w:r w:rsidRPr="00503BC9">
        <w:rPr>
          <w:rFonts w:asciiTheme="minorHAnsi" w:hAnsiTheme="minorHAnsi" w:cstheme="minorHAnsi"/>
          <w:b/>
          <w:bCs/>
          <w:noProof/>
          <w:color w:val="000000"/>
          <w:sz w:val="18"/>
          <w:szCs w:val="18"/>
          <w:lang w:val="es-MX"/>
        </w:rPr>
        <w:lastRenderedPageBreak/>
        <w:t xml:space="preserve">Licitación Pública Nacional </w:t>
      </w:r>
      <w:r w:rsidRPr="00503BC9">
        <w:rPr>
          <w:rFonts w:asciiTheme="minorHAnsi" w:hAnsiTheme="minorHAnsi" w:cstheme="minorHAnsi"/>
          <w:b/>
          <w:bCs/>
          <w:noProof/>
          <w:color w:val="000000"/>
          <w:sz w:val="18"/>
          <w:szCs w:val="18"/>
        </w:rPr>
        <w:t>Nº E/901045968-0</w:t>
      </w:r>
      <w:r w:rsidR="00F5781F">
        <w:rPr>
          <w:rFonts w:asciiTheme="minorHAnsi" w:hAnsiTheme="minorHAnsi" w:cstheme="minorHAnsi"/>
          <w:b/>
          <w:bCs/>
          <w:noProof/>
          <w:color w:val="000000"/>
          <w:sz w:val="18"/>
          <w:szCs w:val="18"/>
        </w:rPr>
        <w:t>33</w:t>
      </w:r>
      <w:r w:rsidRPr="00503BC9">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503BC9">
        <w:rPr>
          <w:rFonts w:asciiTheme="minorHAnsi" w:hAnsiTheme="minorHAnsi" w:cstheme="minorHAnsi"/>
          <w:b/>
          <w:bCs/>
          <w:noProof/>
          <w:color w:val="000000"/>
          <w:sz w:val="18"/>
          <w:szCs w:val="18"/>
        </w:rPr>
        <w:t xml:space="preserve"> para la</w:t>
      </w:r>
      <w:r w:rsidRPr="00503BC9">
        <w:rPr>
          <w:rFonts w:asciiTheme="minorHAnsi" w:hAnsiTheme="minorHAnsi" w:cstheme="minorHAnsi"/>
          <w:b/>
          <w:bCs/>
          <w:noProof/>
          <w:color w:val="000000"/>
          <w:sz w:val="18"/>
          <w:szCs w:val="18"/>
          <w:lang w:val="es-MX"/>
        </w:rPr>
        <w:t xml:space="preserve"> </w:t>
      </w:r>
      <w:r w:rsidR="00F5781F" w:rsidRPr="00F5781F">
        <w:rPr>
          <w:rFonts w:asciiTheme="minorHAnsi" w:hAnsiTheme="minorHAnsi" w:cstheme="minorHAnsi"/>
          <w:b/>
          <w:bCs/>
          <w:noProof/>
          <w:color w:val="000000"/>
          <w:sz w:val="18"/>
          <w:szCs w:val="18"/>
          <w:lang w:val="es-MX"/>
        </w:rPr>
        <w:t>Contratación de Seguros de Bienes Muebles e Inmuebles para la Universidad Autónoma de Aguascalientes</w:t>
      </w:r>
      <w:r w:rsidR="0038779E" w:rsidRPr="00503BC9">
        <w:rPr>
          <w:rFonts w:asciiTheme="minorHAnsi" w:hAnsiTheme="minorHAnsi" w:cstheme="minorHAnsi"/>
          <w:b/>
          <w:bCs/>
          <w:noProof/>
          <w:color w:val="000000"/>
          <w:sz w:val="18"/>
          <w:szCs w:val="18"/>
          <w:lang w:val="es-MX"/>
        </w:rPr>
        <w:t>.</w:t>
      </w:r>
      <w:r w:rsidR="00543E78">
        <w:rPr>
          <w:rFonts w:asciiTheme="minorHAnsi" w:hAnsiTheme="minorHAnsi" w:cstheme="minorHAnsi"/>
          <w:b/>
          <w:bCs/>
          <w:noProof/>
          <w:color w:val="000000"/>
          <w:sz w:val="18"/>
          <w:szCs w:val="18"/>
          <w:lang w:val="es-MX"/>
        </w:rPr>
        <w:t xml:space="preserve"> </w:t>
      </w:r>
      <w:r w:rsidR="00056C21">
        <w:rPr>
          <w:rFonts w:asciiTheme="minorHAnsi" w:hAnsiTheme="minorHAnsi" w:cstheme="minorHAnsi"/>
          <w:b/>
          <w:bCs/>
          <w:noProof/>
          <w:color w:val="000000"/>
          <w:sz w:val="18"/>
          <w:szCs w:val="18"/>
          <w:lang w:val="es-MX"/>
        </w:rPr>
        <w:t xml:space="preserve"> </w:t>
      </w:r>
    </w:p>
    <w:p w14:paraId="3EE90822" w14:textId="77777777" w:rsidR="0038779E" w:rsidRPr="00F400A6" w:rsidRDefault="0038779E" w:rsidP="009140B4">
      <w:pPr>
        <w:pStyle w:val="Encabezado"/>
        <w:jc w:val="both"/>
        <w:rPr>
          <w:rFonts w:asciiTheme="minorHAnsi" w:hAnsiTheme="minorHAnsi" w:cstheme="minorHAnsi"/>
          <w:bCs/>
          <w:color w:val="000000"/>
          <w:sz w:val="18"/>
          <w:szCs w:val="18"/>
        </w:rPr>
      </w:pP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2"/>
      </w:tblGrid>
      <w:tr w:rsidR="009140B4" w:rsidRPr="00F400A6" w14:paraId="1E17BF45" w14:textId="77777777" w:rsidTr="00D55C62">
        <w:trPr>
          <w:jc w:val="center"/>
        </w:trPr>
        <w:tc>
          <w:tcPr>
            <w:tcW w:w="9072" w:type="dxa"/>
            <w:shd w:val="clear" w:color="auto" w:fill="D9D9D9"/>
          </w:tcPr>
          <w:p w14:paraId="4B79E374" w14:textId="77777777" w:rsidR="009140B4" w:rsidRPr="00F400A6" w:rsidRDefault="009140B4" w:rsidP="00DE6640">
            <w:pPr>
              <w:jc w:val="center"/>
              <w:rPr>
                <w:rFonts w:asciiTheme="minorHAnsi" w:hAnsiTheme="minorHAnsi" w:cstheme="minorHAnsi"/>
                <w:sz w:val="18"/>
                <w:szCs w:val="18"/>
              </w:rPr>
            </w:pPr>
            <w:r w:rsidRPr="00F400A6">
              <w:rPr>
                <w:rFonts w:asciiTheme="minorHAnsi" w:hAnsiTheme="minorHAnsi" w:cstheme="minorHAnsi"/>
                <w:b/>
                <w:sz w:val="18"/>
                <w:szCs w:val="18"/>
              </w:rPr>
              <w:t>Contenido</w:t>
            </w:r>
          </w:p>
        </w:tc>
      </w:tr>
      <w:tr w:rsidR="009140B4" w:rsidRPr="00F400A6" w14:paraId="0AF43905" w14:textId="77777777" w:rsidTr="00D55C62">
        <w:trPr>
          <w:jc w:val="center"/>
        </w:trPr>
        <w:tc>
          <w:tcPr>
            <w:tcW w:w="9072" w:type="dxa"/>
          </w:tcPr>
          <w:p w14:paraId="101183A6" w14:textId="77777777" w:rsidR="009140B4" w:rsidRPr="00CA14B7" w:rsidRDefault="009140B4" w:rsidP="00DE6640">
            <w:pPr>
              <w:jc w:val="both"/>
              <w:rPr>
                <w:rFonts w:asciiTheme="minorHAnsi" w:hAnsiTheme="minorHAnsi" w:cstheme="minorHAnsi"/>
                <w:b/>
                <w:sz w:val="4"/>
                <w:szCs w:val="18"/>
              </w:rPr>
            </w:pPr>
          </w:p>
        </w:tc>
      </w:tr>
      <w:tr w:rsidR="009140B4" w:rsidRPr="007D06C8" w14:paraId="5E9A6321" w14:textId="77777777" w:rsidTr="00D55C62">
        <w:trPr>
          <w:jc w:val="center"/>
        </w:trPr>
        <w:tc>
          <w:tcPr>
            <w:tcW w:w="9072" w:type="dxa"/>
          </w:tcPr>
          <w:p w14:paraId="563C33C1"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GLOSARIO DE TÉRMINOS</w:t>
            </w:r>
          </w:p>
        </w:tc>
      </w:tr>
      <w:tr w:rsidR="009140B4" w:rsidRPr="007D06C8" w14:paraId="37418C17" w14:textId="77777777" w:rsidTr="00D55C62">
        <w:trPr>
          <w:jc w:val="center"/>
        </w:trPr>
        <w:tc>
          <w:tcPr>
            <w:tcW w:w="9072" w:type="dxa"/>
          </w:tcPr>
          <w:p w14:paraId="63D9D808" w14:textId="77777777" w:rsidR="009140B4" w:rsidRPr="007D06C8" w:rsidRDefault="009140B4" w:rsidP="00DE6640">
            <w:pPr>
              <w:jc w:val="both"/>
              <w:rPr>
                <w:rFonts w:asciiTheme="minorHAnsi" w:hAnsiTheme="minorHAnsi" w:cstheme="minorHAnsi"/>
                <w:b/>
                <w:sz w:val="6"/>
                <w:szCs w:val="18"/>
              </w:rPr>
            </w:pPr>
          </w:p>
        </w:tc>
      </w:tr>
      <w:tr w:rsidR="009140B4" w:rsidRPr="007D06C8" w14:paraId="13BC5320" w14:textId="77777777" w:rsidTr="00D55C62">
        <w:trPr>
          <w:jc w:val="center"/>
        </w:trPr>
        <w:tc>
          <w:tcPr>
            <w:tcW w:w="9072" w:type="dxa"/>
          </w:tcPr>
          <w:p w14:paraId="68A81862" w14:textId="77777777" w:rsidR="009140B4" w:rsidRPr="007D06C8" w:rsidRDefault="009140B4" w:rsidP="00DE6640">
            <w:pPr>
              <w:tabs>
                <w:tab w:val="left" w:pos="4215"/>
              </w:tabs>
              <w:jc w:val="both"/>
              <w:rPr>
                <w:rFonts w:asciiTheme="minorHAnsi" w:hAnsiTheme="minorHAnsi" w:cstheme="minorHAnsi"/>
                <w:b/>
                <w:sz w:val="18"/>
                <w:szCs w:val="18"/>
              </w:rPr>
            </w:pPr>
            <w:r w:rsidRPr="007D06C8">
              <w:rPr>
                <w:rFonts w:asciiTheme="minorHAnsi" w:hAnsiTheme="minorHAnsi" w:cstheme="minorHAnsi"/>
                <w:b/>
                <w:sz w:val="18"/>
                <w:szCs w:val="18"/>
              </w:rPr>
              <w:t>I. ASPECTOS GENERALES</w:t>
            </w:r>
            <w:r w:rsidRPr="007D06C8">
              <w:rPr>
                <w:rFonts w:asciiTheme="minorHAnsi" w:hAnsiTheme="minorHAnsi" w:cstheme="minorHAnsi"/>
                <w:b/>
                <w:sz w:val="18"/>
                <w:szCs w:val="18"/>
              </w:rPr>
              <w:tab/>
            </w:r>
          </w:p>
        </w:tc>
      </w:tr>
      <w:tr w:rsidR="009140B4" w:rsidRPr="007D06C8" w14:paraId="022CF9CC" w14:textId="77777777" w:rsidTr="00D55C62">
        <w:trPr>
          <w:jc w:val="center"/>
        </w:trPr>
        <w:tc>
          <w:tcPr>
            <w:tcW w:w="9072" w:type="dxa"/>
          </w:tcPr>
          <w:p w14:paraId="3ACDBF34" w14:textId="77777777" w:rsidR="009140B4" w:rsidRPr="007D06C8" w:rsidRDefault="009140B4" w:rsidP="00DE6640">
            <w:pPr>
              <w:jc w:val="both"/>
              <w:rPr>
                <w:rFonts w:asciiTheme="minorHAnsi" w:hAnsiTheme="minorHAnsi" w:cstheme="minorHAnsi"/>
                <w:b/>
                <w:sz w:val="6"/>
                <w:szCs w:val="18"/>
              </w:rPr>
            </w:pPr>
          </w:p>
        </w:tc>
      </w:tr>
      <w:tr w:rsidR="009140B4" w:rsidRPr="007D06C8" w14:paraId="1640BE0A" w14:textId="77777777" w:rsidTr="00D55C62">
        <w:trPr>
          <w:trHeight w:val="260"/>
          <w:jc w:val="center"/>
        </w:trPr>
        <w:tc>
          <w:tcPr>
            <w:tcW w:w="9072" w:type="dxa"/>
          </w:tcPr>
          <w:p w14:paraId="1277BAAA" w14:textId="77777777" w:rsidR="009140B4" w:rsidRPr="007D06C8" w:rsidRDefault="009140B4" w:rsidP="00DE6640">
            <w:pPr>
              <w:pStyle w:val="Textoindependiente"/>
              <w:tabs>
                <w:tab w:val="left" w:pos="567"/>
              </w:tabs>
              <w:jc w:val="both"/>
              <w:rPr>
                <w:rFonts w:asciiTheme="minorHAnsi" w:hAnsiTheme="minorHAnsi" w:cstheme="minorHAnsi"/>
                <w:sz w:val="18"/>
                <w:szCs w:val="18"/>
                <w:lang w:val="es-MX"/>
              </w:rPr>
            </w:pPr>
            <w:r w:rsidRPr="007D06C8">
              <w:rPr>
                <w:rFonts w:asciiTheme="minorHAnsi" w:hAnsiTheme="minorHAnsi" w:cstheme="minorHAnsi"/>
                <w:sz w:val="18"/>
                <w:szCs w:val="18"/>
                <w:lang w:val="es-MX"/>
              </w:rPr>
              <w:t>II. INFORMACIÓN RELATIVA A LOS BIENES</w:t>
            </w:r>
          </w:p>
        </w:tc>
      </w:tr>
      <w:tr w:rsidR="009140B4" w:rsidRPr="007D06C8" w14:paraId="14A9D908" w14:textId="77777777" w:rsidTr="00D55C62">
        <w:trPr>
          <w:jc w:val="center"/>
        </w:trPr>
        <w:tc>
          <w:tcPr>
            <w:tcW w:w="9072" w:type="dxa"/>
          </w:tcPr>
          <w:p w14:paraId="4CC74B8A" w14:textId="77777777" w:rsidR="009140B4" w:rsidRPr="007D06C8" w:rsidRDefault="009140B4" w:rsidP="00DE6640">
            <w:pPr>
              <w:jc w:val="both"/>
              <w:rPr>
                <w:rFonts w:asciiTheme="minorHAnsi" w:hAnsiTheme="minorHAnsi" w:cstheme="minorHAnsi"/>
                <w:sz w:val="4"/>
                <w:szCs w:val="18"/>
              </w:rPr>
            </w:pPr>
          </w:p>
        </w:tc>
      </w:tr>
      <w:tr w:rsidR="009140B4" w:rsidRPr="007D06C8" w14:paraId="08184B08" w14:textId="77777777" w:rsidTr="00D55C62">
        <w:trPr>
          <w:jc w:val="center"/>
        </w:trPr>
        <w:tc>
          <w:tcPr>
            <w:tcW w:w="9072" w:type="dxa"/>
          </w:tcPr>
          <w:p w14:paraId="52F7D0F6" w14:textId="77777777" w:rsidR="009140B4" w:rsidRPr="007D06C8" w:rsidRDefault="009140B4" w:rsidP="00DE6640">
            <w:pPr>
              <w:rPr>
                <w:rFonts w:asciiTheme="minorHAnsi" w:hAnsiTheme="minorHAnsi" w:cstheme="minorHAnsi"/>
                <w:b/>
                <w:bCs/>
                <w:sz w:val="18"/>
                <w:szCs w:val="18"/>
              </w:rPr>
            </w:pPr>
            <w:r w:rsidRPr="007D06C8">
              <w:rPr>
                <w:rFonts w:asciiTheme="minorHAnsi" w:hAnsiTheme="minorHAnsi" w:cstheme="minorHAnsi"/>
                <w:b/>
                <w:bCs/>
                <w:sz w:val="18"/>
                <w:szCs w:val="18"/>
              </w:rPr>
              <w:t>III. DISPOSICIÓN, COSTO Y VENTA DE BASES</w:t>
            </w:r>
          </w:p>
        </w:tc>
      </w:tr>
      <w:tr w:rsidR="009140B4" w:rsidRPr="007D06C8" w14:paraId="3F08AEE9" w14:textId="77777777" w:rsidTr="00D55C62">
        <w:trPr>
          <w:jc w:val="center"/>
        </w:trPr>
        <w:tc>
          <w:tcPr>
            <w:tcW w:w="9072" w:type="dxa"/>
          </w:tcPr>
          <w:p w14:paraId="27032755" w14:textId="77777777" w:rsidR="009140B4" w:rsidRPr="007D06C8" w:rsidRDefault="009140B4" w:rsidP="00DE6640">
            <w:pPr>
              <w:jc w:val="both"/>
              <w:rPr>
                <w:rFonts w:asciiTheme="minorHAnsi" w:hAnsiTheme="minorHAnsi" w:cstheme="minorHAnsi"/>
                <w:b/>
                <w:sz w:val="4"/>
                <w:szCs w:val="18"/>
              </w:rPr>
            </w:pPr>
          </w:p>
        </w:tc>
      </w:tr>
      <w:tr w:rsidR="009140B4" w:rsidRPr="007D06C8" w14:paraId="4BF7ABC9" w14:textId="77777777" w:rsidTr="00D55C62">
        <w:trPr>
          <w:jc w:val="center"/>
        </w:trPr>
        <w:tc>
          <w:tcPr>
            <w:tcW w:w="9072" w:type="dxa"/>
          </w:tcPr>
          <w:p w14:paraId="4B2B01FA"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IV. CONDICIONES DE PRECIO Y PAGO</w:t>
            </w:r>
          </w:p>
        </w:tc>
      </w:tr>
      <w:tr w:rsidR="009140B4" w:rsidRPr="007D06C8" w14:paraId="6FB8544C" w14:textId="77777777" w:rsidTr="00D55C62">
        <w:trPr>
          <w:jc w:val="center"/>
        </w:trPr>
        <w:tc>
          <w:tcPr>
            <w:tcW w:w="9072" w:type="dxa"/>
          </w:tcPr>
          <w:p w14:paraId="7786214C" w14:textId="77777777" w:rsidR="009140B4" w:rsidRPr="007D06C8" w:rsidRDefault="009140B4" w:rsidP="00DE6640">
            <w:pPr>
              <w:jc w:val="both"/>
              <w:rPr>
                <w:rFonts w:asciiTheme="minorHAnsi" w:hAnsiTheme="minorHAnsi" w:cstheme="minorHAnsi"/>
                <w:b/>
                <w:sz w:val="6"/>
                <w:szCs w:val="18"/>
              </w:rPr>
            </w:pPr>
          </w:p>
        </w:tc>
      </w:tr>
      <w:tr w:rsidR="009140B4" w:rsidRPr="007D06C8" w14:paraId="08530C86" w14:textId="77777777" w:rsidTr="00D55C62">
        <w:trPr>
          <w:jc w:val="center"/>
        </w:trPr>
        <w:tc>
          <w:tcPr>
            <w:tcW w:w="9072" w:type="dxa"/>
          </w:tcPr>
          <w:p w14:paraId="0D86D2D6"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V. PENAS CONVENCIONALES</w:t>
            </w:r>
          </w:p>
        </w:tc>
      </w:tr>
      <w:tr w:rsidR="009140B4" w:rsidRPr="007D06C8" w14:paraId="2228F3C8" w14:textId="77777777" w:rsidTr="00D55C62">
        <w:trPr>
          <w:jc w:val="center"/>
        </w:trPr>
        <w:tc>
          <w:tcPr>
            <w:tcW w:w="9072" w:type="dxa"/>
          </w:tcPr>
          <w:p w14:paraId="75142DAB" w14:textId="77777777" w:rsidR="009140B4" w:rsidRPr="007D06C8" w:rsidRDefault="009140B4" w:rsidP="00DE6640">
            <w:pPr>
              <w:jc w:val="both"/>
              <w:rPr>
                <w:rFonts w:asciiTheme="minorHAnsi" w:hAnsiTheme="minorHAnsi" w:cstheme="minorHAnsi"/>
                <w:b/>
                <w:sz w:val="6"/>
                <w:szCs w:val="18"/>
              </w:rPr>
            </w:pPr>
          </w:p>
        </w:tc>
      </w:tr>
      <w:tr w:rsidR="009140B4" w:rsidRPr="007D06C8" w14:paraId="2BA7DA01" w14:textId="77777777" w:rsidTr="00D55C62">
        <w:trPr>
          <w:jc w:val="center"/>
        </w:trPr>
        <w:tc>
          <w:tcPr>
            <w:tcW w:w="9072" w:type="dxa"/>
          </w:tcPr>
          <w:p w14:paraId="181D0079"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VI. REQUISITOS PARA PARTICIPAR EN LA LICITACIÓN</w:t>
            </w:r>
          </w:p>
        </w:tc>
      </w:tr>
      <w:tr w:rsidR="009140B4" w:rsidRPr="007D06C8" w14:paraId="34C64F5C" w14:textId="77777777" w:rsidTr="00D55C62">
        <w:trPr>
          <w:jc w:val="center"/>
        </w:trPr>
        <w:tc>
          <w:tcPr>
            <w:tcW w:w="9072" w:type="dxa"/>
          </w:tcPr>
          <w:p w14:paraId="61632D1B" w14:textId="77777777" w:rsidR="009140B4" w:rsidRPr="007D06C8" w:rsidRDefault="009140B4" w:rsidP="00DE6640">
            <w:pPr>
              <w:jc w:val="both"/>
              <w:rPr>
                <w:rFonts w:asciiTheme="minorHAnsi" w:hAnsiTheme="minorHAnsi" w:cstheme="minorHAnsi"/>
                <w:sz w:val="6"/>
                <w:szCs w:val="18"/>
              </w:rPr>
            </w:pPr>
          </w:p>
        </w:tc>
      </w:tr>
      <w:tr w:rsidR="009140B4" w:rsidRPr="007D06C8" w14:paraId="2CEC88D4" w14:textId="77777777" w:rsidTr="00D55C62">
        <w:trPr>
          <w:jc w:val="center"/>
        </w:trPr>
        <w:tc>
          <w:tcPr>
            <w:tcW w:w="9072" w:type="dxa"/>
          </w:tcPr>
          <w:p w14:paraId="36DF3B23" w14:textId="77777777" w:rsidR="009140B4" w:rsidRPr="007D06C8" w:rsidRDefault="009140B4" w:rsidP="00DE6640">
            <w:pPr>
              <w:jc w:val="both"/>
              <w:rPr>
                <w:rFonts w:asciiTheme="minorHAnsi" w:hAnsiTheme="minorHAnsi" w:cstheme="minorHAnsi"/>
                <w:sz w:val="18"/>
                <w:szCs w:val="18"/>
              </w:rPr>
            </w:pPr>
            <w:r w:rsidRPr="007D06C8">
              <w:rPr>
                <w:rFonts w:asciiTheme="minorHAnsi" w:hAnsiTheme="minorHAnsi" w:cstheme="minorHAnsi"/>
                <w:b/>
                <w:sz w:val="18"/>
                <w:szCs w:val="18"/>
              </w:rPr>
              <w:t>VII. PERSONAS IMPEDIDAS PARA PARTICIPAR EN LA LICITACIÓN</w:t>
            </w:r>
          </w:p>
        </w:tc>
      </w:tr>
      <w:tr w:rsidR="009140B4" w:rsidRPr="007D06C8" w14:paraId="773DD981" w14:textId="77777777" w:rsidTr="00D55C62">
        <w:trPr>
          <w:jc w:val="center"/>
        </w:trPr>
        <w:tc>
          <w:tcPr>
            <w:tcW w:w="9072" w:type="dxa"/>
          </w:tcPr>
          <w:p w14:paraId="094A0210" w14:textId="77777777" w:rsidR="009140B4" w:rsidRPr="007D06C8" w:rsidRDefault="009140B4" w:rsidP="00DE6640">
            <w:pPr>
              <w:jc w:val="both"/>
              <w:rPr>
                <w:rFonts w:asciiTheme="minorHAnsi" w:hAnsiTheme="minorHAnsi" w:cstheme="minorHAnsi"/>
                <w:b/>
                <w:sz w:val="6"/>
                <w:szCs w:val="18"/>
              </w:rPr>
            </w:pPr>
          </w:p>
        </w:tc>
      </w:tr>
      <w:tr w:rsidR="009140B4" w:rsidRPr="007D06C8" w14:paraId="716768F9" w14:textId="77777777" w:rsidTr="00D55C62">
        <w:trPr>
          <w:jc w:val="center"/>
        </w:trPr>
        <w:tc>
          <w:tcPr>
            <w:tcW w:w="9072" w:type="dxa"/>
          </w:tcPr>
          <w:p w14:paraId="1ACE24D3" w14:textId="5A9CCB47" w:rsidR="009140B4" w:rsidRPr="007D06C8" w:rsidRDefault="009140B4" w:rsidP="00DE6640">
            <w:pPr>
              <w:jc w:val="both"/>
              <w:rPr>
                <w:rFonts w:asciiTheme="minorHAnsi" w:hAnsiTheme="minorHAnsi" w:cstheme="minorHAnsi"/>
                <w:sz w:val="18"/>
                <w:szCs w:val="18"/>
              </w:rPr>
            </w:pPr>
            <w:r w:rsidRPr="007D06C8">
              <w:rPr>
                <w:rFonts w:asciiTheme="minorHAnsi" w:hAnsiTheme="minorHAnsi" w:cstheme="minorHAnsi"/>
                <w:b/>
                <w:sz w:val="18"/>
                <w:szCs w:val="18"/>
              </w:rPr>
              <w:t xml:space="preserve">VIII. </w:t>
            </w:r>
            <w:r w:rsidR="000D3C83" w:rsidRPr="007D06C8">
              <w:rPr>
                <w:rFonts w:asciiTheme="minorHAnsi" w:hAnsiTheme="minorHAnsi" w:cstheme="minorHAnsi"/>
                <w:b/>
                <w:sz w:val="18"/>
                <w:szCs w:val="18"/>
              </w:rPr>
              <w:t>INFORMACIÓN DETALLADA DE LOS EVENTOS DE LA CONVOCATORIA</w:t>
            </w:r>
          </w:p>
        </w:tc>
      </w:tr>
      <w:tr w:rsidR="009140B4" w:rsidRPr="007D06C8" w14:paraId="6C7CD1A0" w14:textId="77777777" w:rsidTr="00D55C62">
        <w:trPr>
          <w:jc w:val="center"/>
        </w:trPr>
        <w:tc>
          <w:tcPr>
            <w:tcW w:w="9072" w:type="dxa"/>
          </w:tcPr>
          <w:p w14:paraId="27330CBF" w14:textId="77777777" w:rsidR="009140B4" w:rsidRPr="007D06C8" w:rsidRDefault="009140B4" w:rsidP="00DE6640">
            <w:pPr>
              <w:rPr>
                <w:rFonts w:asciiTheme="minorHAnsi" w:hAnsiTheme="minorHAnsi" w:cstheme="minorHAnsi"/>
                <w:b/>
                <w:sz w:val="8"/>
                <w:szCs w:val="18"/>
              </w:rPr>
            </w:pPr>
          </w:p>
        </w:tc>
      </w:tr>
      <w:tr w:rsidR="009140B4" w:rsidRPr="007D06C8" w14:paraId="3855EED0" w14:textId="77777777" w:rsidTr="00D55C62">
        <w:trPr>
          <w:jc w:val="center"/>
        </w:trPr>
        <w:tc>
          <w:tcPr>
            <w:tcW w:w="9072" w:type="dxa"/>
          </w:tcPr>
          <w:p w14:paraId="0B82E9F4" w14:textId="77777777" w:rsidR="009140B4" w:rsidRPr="007D06C8" w:rsidRDefault="009140B4" w:rsidP="00462021">
            <w:pPr>
              <w:numPr>
                <w:ilvl w:val="0"/>
                <w:numId w:val="11"/>
              </w:numPr>
              <w:jc w:val="both"/>
              <w:rPr>
                <w:rFonts w:asciiTheme="minorHAnsi" w:hAnsiTheme="minorHAnsi" w:cstheme="minorHAnsi"/>
                <w:b/>
                <w:sz w:val="18"/>
                <w:szCs w:val="18"/>
              </w:rPr>
            </w:pPr>
            <w:r w:rsidRPr="007D06C8">
              <w:rPr>
                <w:rFonts w:asciiTheme="minorHAnsi" w:hAnsiTheme="minorHAnsi" w:cstheme="minorHAnsi"/>
                <w:b/>
                <w:sz w:val="18"/>
                <w:szCs w:val="18"/>
              </w:rPr>
              <w:t>Junta de Aclaraciones</w:t>
            </w:r>
          </w:p>
        </w:tc>
      </w:tr>
      <w:tr w:rsidR="009140B4" w:rsidRPr="007D06C8" w14:paraId="3EAD2B1F" w14:textId="77777777" w:rsidTr="00D55C62">
        <w:trPr>
          <w:jc w:val="center"/>
        </w:trPr>
        <w:tc>
          <w:tcPr>
            <w:tcW w:w="9072" w:type="dxa"/>
          </w:tcPr>
          <w:p w14:paraId="53B76BBE" w14:textId="77777777" w:rsidR="009140B4" w:rsidRPr="007D06C8" w:rsidRDefault="009140B4" w:rsidP="00462021">
            <w:pPr>
              <w:numPr>
                <w:ilvl w:val="0"/>
                <w:numId w:val="11"/>
              </w:numPr>
              <w:jc w:val="both"/>
              <w:rPr>
                <w:rFonts w:asciiTheme="minorHAnsi" w:hAnsiTheme="minorHAnsi" w:cstheme="minorHAnsi"/>
                <w:b/>
                <w:sz w:val="18"/>
                <w:szCs w:val="18"/>
                <w:lang w:val="es-MX"/>
              </w:rPr>
            </w:pPr>
            <w:r w:rsidRPr="007D06C8">
              <w:rPr>
                <w:rFonts w:asciiTheme="minorHAnsi" w:hAnsiTheme="minorHAnsi" w:cstheme="minorHAnsi"/>
                <w:b/>
                <w:sz w:val="18"/>
                <w:szCs w:val="18"/>
                <w:lang w:val="es-MX"/>
              </w:rPr>
              <w:t xml:space="preserve"> Acto de inscripción y apertura de propuestas</w:t>
            </w:r>
          </w:p>
        </w:tc>
      </w:tr>
      <w:tr w:rsidR="009140B4" w:rsidRPr="007D06C8" w14:paraId="29C2A23C" w14:textId="77777777" w:rsidTr="00D55C62">
        <w:trPr>
          <w:jc w:val="center"/>
        </w:trPr>
        <w:tc>
          <w:tcPr>
            <w:tcW w:w="9072" w:type="dxa"/>
          </w:tcPr>
          <w:p w14:paraId="145C0899" w14:textId="77777777" w:rsidR="009140B4" w:rsidRPr="007D06C8" w:rsidRDefault="009140B4" w:rsidP="00462021">
            <w:pPr>
              <w:pStyle w:val="Prrafodelista"/>
              <w:widowControl w:val="0"/>
              <w:numPr>
                <w:ilvl w:val="0"/>
                <w:numId w:val="12"/>
              </w:numPr>
              <w:ind w:left="1156"/>
              <w:jc w:val="both"/>
              <w:rPr>
                <w:rFonts w:asciiTheme="minorHAnsi" w:hAnsiTheme="minorHAnsi" w:cstheme="minorHAnsi"/>
                <w:sz w:val="18"/>
                <w:szCs w:val="18"/>
              </w:rPr>
            </w:pPr>
            <w:r w:rsidRPr="007D06C8">
              <w:rPr>
                <w:rFonts w:asciiTheme="minorHAnsi" w:hAnsiTheme="minorHAnsi" w:cstheme="minorHAnsi"/>
                <w:sz w:val="18"/>
                <w:szCs w:val="18"/>
              </w:rPr>
              <w:t>Apertura Técnica</w:t>
            </w:r>
          </w:p>
        </w:tc>
      </w:tr>
      <w:tr w:rsidR="009140B4" w:rsidRPr="007D06C8" w14:paraId="085E37EB" w14:textId="77777777" w:rsidTr="00D55C62">
        <w:trPr>
          <w:jc w:val="center"/>
        </w:trPr>
        <w:tc>
          <w:tcPr>
            <w:tcW w:w="9072" w:type="dxa"/>
          </w:tcPr>
          <w:p w14:paraId="2AD6AAAB" w14:textId="77777777" w:rsidR="009140B4" w:rsidRPr="007D06C8" w:rsidRDefault="009140B4" w:rsidP="00462021">
            <w:pPr>
              <w:pStyle w:val="Prrafodelista"/>
              <w:widowControl w:val="0"/>
              <w:numPr>
                <w:ilvl w:val="0"/>
                <w:numId w:val="12"/>
              </w:numPr>
              <w:ind w:left="1156"/>
              <w:jc w:val="both"/>
              <w:rPr>
                <w:rFonts w:asciiTheme="minorHAnsi" w:hAnsiTheme="minorHAnsi" w:cstheme="minorHAnsi"/>
                <w:sz w:val="18"/>
                <w:szCs w:val="18"/>
              </w:rPr>
            </w:pPr>
            <w:r w:rsidRPr="007D06C8">
              <w:rPr>
                <w:rFonts w:asciiTheme="minorHAnsi" w:hAnsiTheme="minorHAnsi" w:cstheme="minorHAnsi"/>
                <w:sz w:val="18"/>
                <w:szCs w:val="18"/>
              </w:rPr>
              <w:t>Apertura Económica</w:t>
            </w:r>
          </w:p>
        </w:tc>
      </w:tr>
      <w:tr w:rsidR="009140B4" w:rsidRPr="007D06C8" w14:paraId="41C5E8ED" w14:textId="77777777" w:rsidTr="00D55C62">
        <w:trPr>
          <w:jc w:val="center"/>
        </w:trPr>
        <w:tc>
          <w:tcPr>
            <w:tcW w:w="9072" w:type="dxa"/>
          </w:tcPr>
          <w:p w14:paraId="2193E506" w14:textId="77777777" w:rsidR="009140B4" w:rsidRPr="007D06C8" w:rsidRDefault="009140B4" w:rsidP="00DE6640">
            <w:pPr>
              <w:jc w:val="both"/>
              <w:rPr>
                <w:rFonts w:asciiTheme="minorHAnsi" w:hAnsiTheme="minorHAnsi" w:cstheme="minorHAnsi"/>
                <w:sz w:val="6"/>
                <w:szCs w:val="18"/>
              </w:rPr>
            </w:pPr>
          </w:p>
        </w:tc>
      </w:tr>
      <w:tr w:rsidR="009140B4" w:rsidRPr="007D06C8" w14:paraId="0335CE9D" w14:textId="77777777" w:rsidTr="00D55C62">
        <w:trPr>
          <w:jc w:val="center"/>
        </w:trPr>
        <w:tc>
          <w:tcPr>
            <w:tcW w:w="9072" w:type="dxa"/>
          </w:tcPr>
          <w:p w14:paraId="6085AC74" w14:textId="77777777" w:rsidR="009140B4" w:rsidRPr="007D06C8" w:rsidRDefault="009140B4" w:rsidP="00462021">
            <w:pPr>
              <w:numPr>
                <w:ilvl w:val="0"/>
                <w:numId w:val="11"/>
              </w:numPr>
              <w:jc w:val="both"/>
              <w:rPr>
                <w:rFonts w:asciiTheme="minorHAnsi" w:hAnsiTheme="minorHAnsi" w:cstheme="minorHAnsi"/>
                <w:b/>
                <w:sz w:val="18"/>
                <w:szCs w:val="18"/>
              </w:rPr>
            </w:pPr>
            <w:r w:rsidRPr="007D06C8">
              <w:rPr>
                <w:rFonts w:asciiTheme="minorHAnsi" w:hAnsiTheme="minorHAnsi" w:cstheme="minorHAnsi"/>
                <w:b/>
                <w:sz w:val="18"/>
                <w:szCs w:val="18"/>
              </w:rPr>
              <w:t>Acto de Fallo</w:t>
            </w:r>
          </w:p>
        </w:tc>
      </w:tr>
      <w:tr w:rsidR="009140B4" w:rsidRPr="007D06C8" w14:paraId="462C3AEE" w14:textId="77777777" w:rsidTr="00D55C62">
        <w:trPr>
          <w:jc w:val="center"/>
        </w:trPr>
        <w:tc>
          <w:tcPr>
            <w:tcW w:w="9072" w:type="dxa"/>
          </w:tcPr>
          <w:p w14:paraId="424402CD" w14:textId="77777777" w:rsidR="009140B4" w:rsidRPr="007D06C8" w:rsidRDefault="009140B4" w:rsidP="00DE6640">
            <w:pPr>
              <w:jc w:val="both"/>
              <w:rPr>
                <w:rFonts w:asciiTheme="minorHAnsi" w:hAnsiTheme="minorHAnsi" w:cstheme="minorHAnsi"/>
                <w:b/>
                <w:sz w:val="6"/>
                <w:szCs w:val="18"/>
              </w:rPr>
            </w:pPr>
          </w:p>
        </w:tc>
      </w:tr>
      <w:tr w:rsidR="009140B4" w:rsidRPr="007D06C8" w14:paraId="3646095A" w14:textId="77777777" w:rsidTr="00D55C62">
        <w:trPr>
          <w:jc w:val="center"/>
        </w:trPr>
        <w:tc>
          <w:tcPr>
            <w:tcW w:w="9072" w:type="dxa"/>
          </w:tcPr>
          <w:p w14:paraId="29DD9FBE"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IX. EVALUACIÓN DE LAS PROPUESTAS</w:t>
            </w:r>
          </w:p>
        </w:tc>
      </w:tr>
      <w:tr w:rsidR="009140B4" w:rsidRPr="007D06C8" w14:paraId="61F3CCA7" w14:textId="77777777" w:rsidTr="00D55C62">
        <w:trPr>
          <w:jc w:val="center"/>
        </w:trPr>
        <w:tc>
          <w:tcPr>
            <w:tcW w:w="9072" w:type="dxa"/>
          </w:tcPr>
          <w:p w14:paraId="37E1868E" w14:textId="77777777" w:rsidR="009140B4" w:rsidRPr="007D06C8" w:rsidRDefault="009140B4" w:rsidP="00DE6640">
            <w:pPr>
              <w:ind w:left="470" w:hanging="470"/>
              <w:jc w:val="both"/>
              <w:rPr>
                <w:rFonts w:asciiTheme="minorHAnsi" w:hAnsiTheme="minorHAnsi" w:cstheme="minorHAnsi"/>
                <w:sz w:val="6"/>
                <w:szCs w:val="18"/>
              </w:rPr>
            </w:pPr>
          </w:p>
        </w:tc>
      </w:tr>
      <w:tr w:rsidR="009140B4" w:rsidRPr="007D06C8" w14:paraId="318B9481" w14:textId="77777777" w:rsidTr="00D55C62">
        <w:trPr>
          <w:jc w:val="center"/>
        </w:trPr>
        <w:tc>
          <w:tcPr>
            <w:tcW w:w="9072" w:type="dxa"/>
          </w:tcPr>
          <w:p w14:paraId="60FEFF0E"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X. REQUISITOS PARA LA PRESENTACIÓN DE LAS PROPUESTAS</w:t>
            </w:r>
          </w:p>
        </w:tc>
      </w:tr>
      <w:tr w:rsidR="009140B4" w:rsidRPr="007D06C8" w14:paraId="17B66109" w14:textId="77777777" w:rsidTr="00D55C62">
        <w:trPr>
          <w:jc w:val="center"/>
        </w:trPr>
        <w:tc>
          <w:tcPr>
            <w:tcW w:w="9072" w:type="dxa"/>
          </w:tcPr>
          <w:p w14:paraId="52CCD93A" w14:textId="77777777" w:rsidR="009140B4" w:rsidRPr="007D06C8" w:rsidRDefault="009140B4" w:rsidP="00DE6640">
            <w:pPr>
              <w:jc w:val="both"/>
              <w:rPr>
                <w:rFonts w:asciiTheme="minorHAnsi" w:hAnsiTheme="minorHAnsi" w:cstheme="minorHAnsi"/>
                <w:sz w:val="6"/>
                <w:szCs w:val="18"/>
              </w:rPr>
            </w:pPr>
          </w:p>
        </w:tc>
      </w:tr>
      <w:tr w:rsidR="009140B4" w:rsidRPr="007D06C8" w14:paraId="2ACC142D" w14:textId="77777777" w:rsidTr="00D55C62">
        <w:trPr>
          <w:jc w:val="center"/>
        </w:trPr>
        <w:tc>
          <w:tcPr>
            <w:tcW w:w="9072" w:type="dxa"/>
          </w:tcPr>
          <w:p w14:paraId="4AB55D60"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A. Documentación administrativa</w:t>
            </w:r>
          </w:p>
        </w:tc>
      </w:tr>
      <w:tr w:rsidR="009140B4" w:rsidRPr="007D06C8" w14:paraId="09DBF976" w14:textId="77777777" w:rsidTr="00D55C62">
        <w:trPr>
          <w:jc w:val="center"/>
        </w:trPr>
        <w:tc>
          <w:tcPr>
            <w:tcW w:w="9072" w:type="dxa"/>
          </w:tcPr>
          <w:p w14:paraId="722ED631" w14:textId="77777777" w:rsidR="009140B4" w:rsidRPr="007D06C8" w:rsidRDefault="009140B4" w:rsidP="00DE6640">
            <w:pPr>
              <w:jc w:val="both"/>
              <w:rPr>
                <w:rFonts w:asciiTheme="minorHAnsi" w:hAnsiTheme="minorHAnsi" w:cstheme="minorHAnsi"/>
                <w:sz w:val="18"/>
                <w:szCs w:val="18"/>
              </w:rPr>
            </w:pPr>
            <w:r w:rsidRPr="007D06C8">
              <w:rPr>
                <w:rFonts w:asciiTheme="minorHAnsi" w:hAnsiTheme="minorHAnsi" w:cstheme="minorHAnsi"/>
                <w:b/>
                <w:sz w:val="18"/>
                <w:szCs w:val="18"/>
              </w:rPr>
              <w:t>B</w:t>
            </w:r>
            <w:r w:rsidRPr="007D06C8">
              <w:rPr>
                <w:rFonts w:asciiTheme="minorHAnsi" w:hAnsiTheme="minorHAnsi" w:cstheme="minorHAnsi"/>
                <w:sz w:val="18"/>
                <w:szCs w:val="18"/>
              </w:rPr>
              <w:t>.</w:t>
            </w:r>
            <w:r w:rsidRPr="007D06C8">
              <w:rPr>
                <w:rFonts w:asciiTheme="minorHAnsi" w:hAnsiTheme="minorHAnsi" w:cstheme="minorHAnsi"/>
                <w:b/>
                <w:sz w:val="18"/>
                <w:szCs w:val="18"/>
              </w:rPr>
              <w:t xml:space="preserve"> Documentación propuesta técnica</w:t>
            </w:r>
          </w:p>
        </w:tc>
      </w:tr>
      <w:tr w:rsidR="009140B4" w:rsidRPr="007D06C8" w14:paraId="60D9B80E" w14:textId="77777777" w:rsidTr="00D55C62">
        <w:trPr>
          <w:jc w:val="center"/>
        </w:trPr>
        <w:tc>
          <w:tcPr>
            <w:tcW w:w="9072" w:type="dxa"/>
          </w:tcPr>
          <w:p w14:paraId="56FDC775" w14:textId="77777777" w:rsidR="009140B4" w:rsidRPr="007D06C8" w:rsidRDefault="009140B4" w:rsidP="00DE6640">
            <w:pPr>
              <w:tabs>
                <w:tab w:val="left" w:pos="0"/>
              </w:tabs>
              <w:ind w:left="-79" w:firstLine="79"/>
              <w:jc w:val="both"/>
              <w:rPr>
                <w:rFonts w:asciiTheme="minorHAnsi" w:hAnsiTheme="minorHAnsi" w:cstheme="minorHAnsi"/>
                <w:b/>
                <w:sz w:val="18"/>
                <w:szCs w:val="18"/>
              </w:rPr>
            </w:pPr>
            <w:r w:rsidRPr="007D06C8">
              <w:rPr>
                <w:rFonts w:asciiTheme="minorHAnsi" w:hAnsiTheme="minorHAnsi" w:cstheme="minorHAnsi"/>
                <w:b/>
                <w:sz w:val="18"/>
                <w:szCs w:val="18"/>
              </w:rPr>
              <w:t>C. Documentación propuesta económica</w:t>
            </w:r>
          </w:p>
        </w:tc>
      </w:tr>
      <w:tr w:rsidR="009140B4" w:rsidRPr="007D06C8" w14:paraId="3BB4C555" w14:textId="77777777" w:rsidTr="00D55C62">
        <w:trPr>
          <w:jc w:val="center"/>
        </w:trPr>
        <w:tc>
          <w:tcPr>
            <w:tcW w:w="9072" w:type="dxa"/>
          </w:tcPr>
          <w:p w14:paraId="1B76E826" w14:textId="77777777" w:rsidR="009140B4" w:rsidRPr="007D06C8" w:rsidRDefault="009140B4" w:rsidP="00DE6640">
            <w:pPr>
              <w:jc w:val="both"/>
              <w:rPr>
                <w:rFonts w:asciiTheme="minorHAnsi" w:hAnsiTheme="minorHAnsi" w:cstheme="minorHAnsi"/>
                <w:sz w:val="6"/>
                <w:szCs w:val="18"/>
              </w:rPr>
            </w:pPr>
          </w:p>
        </w:tc>
      </w:tr>
      <w:tr w:rsidR="009140B4" w:rsidRPr="007D06C8" w14:paraId="11A18950" w14:textId="77777777" w:rsidTr="00D55C62">
        <w:trPr>
          <w:jc w:val="center"/>
        </w:trPr>
        <w:tc>
          <w:tcPr>
            <w:tcW w:w="9072" w:type="dxa"/>
          </w:tcPr>
          <w:p w14:paraId="21032B51"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XI. PRESENTACIÓN DE PROPUESTAS</w:t>
            </w:r>
          </w:p>
        </w:tc>
      </w:tr>
      <w:tr w:rsidR="009140B4" w:rsidRPr="007D06C8" w14:paraId="6D3BCBED" w14:textId="77777777" w:rsidTr="00D55C62">
        <w:trPr>
          <w:jc w:val="center"/>
        </w:trPr>
        <w:tc>
          <w:tcPr>
            <w:tcW w:w="9072" w:type="dxa"/>
          </w:tcPr>
          <w:p w14:paraId="7D1D6F17" w14:textId="77777777" w:rsidR="009140B4" w:rsidRPr="007D06C8" w:rsidRDefault="009140B4" w:rsidP="00DE6640">
            <w:pPr>
              <w:jc w:val="both"/>
              <w:rPr>
                <w:rFonts w:asciiTheme="minorHAnsi" w:hAnsiTheme="minorHAnsi" w:cstheme="minorHAnsi"/>
                <w:b/>
                <w:sz w:val="6"/>
                <w:szCs w:val="18"/>
              </w:rPr>
            </w:pPr>
          </w:p>
        </w:tc>
      </w:tr>
      <w:tr w:rsidR="009140B4" w:rsidRPr="007D06C8" w14:paraId="08AF65F0" w14:textId="77777777" w:rsidTr="00D55C62">
        <w:trPr>
          <w:jc w:val="center"/>
        </w:trPr>
        <w:tc>
          <w:tcPr>
            <w:tcW w:w="9072" w:type="dxa"/>
          </w:tcPr>
          <w:p w14:paraId="2A0B25A1"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XII. INSTRUCCIONES PARA LA ELABORACIÓN Y ENTREGA DE PROPUESTAS TÉCNICAS Y ECONÓMICAS</w:t>
            </w:r>
          </w:p>
        </w:tc>
      </w:tr>
      <w:tr w:rsidR="009140B4" w:rsidRPr="007D06C8" w14:paraId="5DAB0DB3" w14:textId="77777777" w:rsidTr="00D55C62">
        <w:trPr>
          <w:jc w:val="center"/>
        </w:trPr>
        <w:tc>
          <w:tcPr>
            <w:tcW w:w="9072" w:type="dxa"/>
          </w:tcPr>
          <w:p w14:paraId="4BE65080" w14:textId="77777777" w:rsidR="009140B4" w:rsidRPr="007D06C8" w:rsidRDefault="009140B4" w:rsidP="00DE6640">
            <w:pPr>
              <w:jc w:val="both"/>
              <w:rPr>
                <w:rFonts w:asciiTheme="minorHAnsi" w:hAnsiTheme="minorHAnsi" w:cstheme="minorHAnsi"/>
                <w:sz w:val="6"/>
                <w:szCs w:val="18"/>
              </w:rPr>
            </w:pPr>
          </w:p>
        </w:tc>
      </w:tr>
      <w:tr w:rsidR="009140B4" w:rsidRPr="007D06C8" w14:paraId="62FD27B5" w14:textId="77777777" w:rsidTr="00D55C62">
        <w:trPr>
          <w:jc w:val="center"/>
        </w:trPr>
        <w:tc>
          <w:tcPr>
            <w:tcW w:w="9072" w:type="dxa"/>
          </w:tcPr>
          <w:p w14:paraId="063965A5"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XIII. DESECHAMIENTO DE PROPUESTAS</w:t>
            </w:r>
          </w:p>
        </w:tc>
      </w:tr>
      <w:tr w:rsidR="009140B4" w:rsidRPr="007D06C8" w14:paraId="20F6B854" w14:textId="77777777" w:rsidTr="00D55C62">
        <w:trPr>
          <w:jc w:val="center"/>
        </w:trPr>
        <w:tc>
          <w:tcPr>
            <w:tcW w:w="9072" w:type="dxa"/>
          </w:tcPr>
          <w:p w14:paraId="24E93082" w14:textId="77777777" w:rsidR="009140B4" w:rsidRPr="007D06C8" w:rsidRDefault="009140B4" w:rsidP="00DE6640">
            <w:pPr>
              <w:jc w:val="both"/>
              <w:rPr>
                <w:rFonts w:asciiTheme="minorHAnsi" w:hAnsiTheme="minorHAnsi" w:cstheme="minorHAnsi"/>
                <w:b/>
                <w:sz w:val="6"/>
                <w:szCs w:val="18"/>
              </w:rPr>
            </w:pPr>
          </w:p>
        </w:tc>
      </w:tr>
      <w:tr w:rsidR="009140B4" w:rsidRPr="007D06C8" w14:paraId="08FF82D0" w14:textId="77777777" w:rsidTr="00D55C62">
        <w:trPr>
          <w:jc w:val="center"/>
        </w:trPr>
        <w:tc>
          <w:tcPr>
            <w:tcW w:w="9072" w:type="dxa"/>
          </w:tcPr>
          <w:p w14:paraId="340A44D6"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XIV. FORMALIZACIÓN DEL CONTRATO</w:t>
            </w:r>
          </w:p>
        </w:tc>
      </w:tr>
      <w:tr w:rsidR="009140B4" w:rsidRPr="007D06C8" w14:paraId="2EE603D9" w14:textId="77777777" w:rsidTr="00D55C62">
        <w:trPr>
          <w:jc w:val="center"/>
        </w:trPr>
        <w:tc>
          <w:tcPr>
            <w:tcW w:w="9072" w:type="dxa"/>
          </w:tcPr>
          <w:p w14:paraId="4D4A1A76" w14:textId="77777777" w:rsidR="009140B4" w:rsidRPr="007D06C8" w:rsidRDefault="009140B4" w:rsidP="00DE6640">
            <w:pPr>
              <w:jc w:val="both"/>
              <w:rPr>
                <w:rFonts w:asciiTheme="minorHAnsi" w:hAnsiTheme="minorHAnsi" w:cstheme="minorHAnsi"/>
                <w:sz w:val="6"/>
                <w:szCs w:val="18"/>
              </w:rPr>
            </w:pPr>
          </w:p>
        </w:tc>
      </w:tr>
      <w:tr w:rsidR="009140B4" w:rsidRPr="007D06C8" w14:paraId="16177CA7" w14:textId="77777777" w:rsidTr="00D55C62">
        <w:trPr>
          <w:jc w:val="center"/>
        </w:trPr>
        <w:tc>
          <w:tcPr>
            <w:tcW w:w="9072" w:type="dxa"/>
          </w:tcPr>
          <w:p w14:paraId="492E73A6" w14:textId="77777777" w:rsidR="009140B4" w:rsidRPr="007D06C8" w:rsidRDefault="009140B4" w:rsidP="00DE6640">
            <w:pPr>
              <w:autoSpaceDE w:val="0"/>
              <w:autoSpaceDN w:val="0"/>
              <w:adjustRightInd w:val="0"/>
              <w:rPr>
                <w:rFonts w:asciiTheme="minorHAnsi" w:hAnsiTheme="minorHAnsi" w:cstheme="minorHAnsi"/>
                <w:b/>
                <w:color w:val="000000"/>
                <w:sz w:val="18"/>
                <w:szCs w:val="18"/>
              </w:rPr>
            </w:pPr>
            <w:r w:rsidRPr="007D06C8">
              <w:rPr>
                <w:rFonts w:asciiTheme="minorHAnsi" w:hAnsiTheme="minorHAnsi" w:cstheme="minorHAnsi"/>
                <w:b/>
                <w:color w:val="000000"/>
                <w:sz w:val="18"/>
                <w:szCs w:val="18"/>
              </w:rPr>
              <w:t>XV. GARANTÍAS QUE DEBERÁN PRESENTAR LOS LICITANTES</w:t>
            </w:r>
          </w:p>
        </w:tc>
      </w:tr>
      <w:tr w:rsidR="009140B4" w:rsidRPr="007D06C8" w14:paraId="43BB727C" w14:textId="77777777" w:rsidTr="00D55C62">
        <w:trPr>
          <w:jc w:val="center"/>
        </w:trPr>
        <w:tc>
          <w:tcPr>
            <w:tcW w:w="9072" w:type="dxa"/>
          </w:tcPr>
          <w:p w14:paraId="1E15C1E0" w14:textId="77777777" w:rsidR="009140B4" w:rsidRPr="007D06C8" w:rsidRDefault="009140B4" w:rsidP="00DE6640">
            <w:pPr>
              <w:jc w:val="both"/>
              <w:rPr>
                <w:rFonts w:asciiTheme="minorHAnsi" w:hAnsiTheme="minorHAnsi" w:cstheme="minorHAnsi"/>
                <w:sz w:val="6"/>
                <w:szCs w:val="18"/>
              </w:rPr>
            </w:pPr>
          </w:p>
        </w:tc>
      </w:tr>
      <w:tr w:rsidR="009140B4" w:rsidRPr="007D06C8" w14:paraId="3FE826C4" w14:textId="77777777" w:rsidTr="00D55C62">
        <w:trPr>
          <w:jc w:val="center"/>
        </w:trPr>
        <w:tc>
          <w:tcPr>
            <w:tcW w:w="9072" w:type="dxa"/>
          </w:tcPr>
          <w:p w14:paraId="0923DD29"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a. Garantía de cumplimiento del contrato</w:t>
            </w:r>
          </w:p>
        </w:tc>
      </w:tr>
      <w:tr w:rsidR="009140B4" w:rsidRPr="007D06C8" w14:paraId="2868AB98" w14:textId="77777777" w:rsidTr="00D55C62">
        <w:trPr>
          <w:jc w:val="center"/>
        </w:trPr>
        <w:tc>
          <w:tcPr>
            <w:tcW w:w="9072" w:type="dxa"/>
          </w:tcPr>
          <w:p w14:paraId="482401DF"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b.  Garantía de calidad de los bienes</w:t>
            </w:r>
          </w:p>
        </w:tc>
      </w:tr>
      <w:tr w:rsidR="00DE6640" w:rsidRPr="007D06C8" w14:paraId="52E158D3" w14:textId="77777777" w:rsidTr="00D55C62">
        <w:trPr>
          <w:jc w:val="center"/>
        </w:trPr>
        <w:tc>
          <w:tcPr>
            <w:tcW w:w="9072" w:type="dxa"/>
          </w:tcPr>
          <w:p w14:paraId="528BA90E" w14:textId="77777777" w:rsidR="00DE6640" w:rsidRPr="007D06C8" w:rsidRDefault="00DE6640" w:rsidP="00DE6640">
            <w:pPr>
              <w:jc w:val="both"/>
              <w:rPr>
                <w:rFonts w:asciiTheme="minorHAnsi" w:hAnsiTheme="minorHAnsi" w:cstheme="minorHAnsi"/>
                <w:b/>
                <w:sz w:val="6"/>
                <w:szCs w:val="18"/>
              </w:rPr>
            </w:pPr>
          </w:p>
        </w:tc>
      </w:tr>
      <w:tr w:rsidR="009140B4" w:rsidRPr="007D06C8" w14:paraId="2CCC85A5" w14:textId="77777777" w:rsidTr="00D55C62">
        <w:trPr>
          <w:jc w:val="center"/>
        </w:trPr>
        <w:tc>
          <w:tcPr>
            <w:tcW w:w="9072" w:type="dxa"/>
          </w:tcPr>
          <w:p w14:paraId="2A196F38"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XVI. IMPUESTOS Y DERECHOS</w:t>
            </w:r>
          </w:p>
        </w:tc>
      </w:tr>
      <w:tr w:rsidR="009140B4" w:rsidRPr="007D06C8" w14:paraId="70578A9D" w14:textId="77777777" w:rsidTr="00D55C62">
        <w:trPr>
          <w:jc w:val="center"/>
        </w:trPr>
        <w:tc>
          <w:tcPr>
            <w:tcW w:w="9072" w:type="dxa"/>
          </w:tcPr>
          <w:p w14:paraId="3D2FDDAA" w14:textId="77777777" w:rsidR="009140B4" w:rsidRPr="007D06C8" w:rsidRDefault="009140B4" w:rsidP="00DE6640">
            <w:pPr>
              <w:jc w:val="both"/>
              <w:rPr>
                <w:rFonts w:asciiTheme="minorHAnsi" w:hAnsiTheme="minorHAnsi" w:cstheme="minorHAnsi"/>
                <w:b/>
                <w:sz w:val="4"/>
                <w:szCs w:val="18"/>
              </w:rPr>
            </w:pPr>
          </w:p>
        </w:tc>
      </w:tr>
      <w:tr w:rsidR="009140B4" w:rsidRPr="007D06C8" w14:paraId="2A5F3065" w14:textId="77777777" w:rsidTr="00D55C62">
        <w:trPr>
          <w:jc w:val="center"/>
        </w:trPr>
        <w:tc>
          <w:tcPr>
            <w:tcW w:w="9072" w:type="dxa"/>
          </w:tcPr>
          <w:p w14:paraId="696D8A4A" w14:textId="77777777" w:rsidR="009140B4" w:rsidRPr="007D06C8" w:rsidRDefault="009140B4" w:rsidP="00DE6640">
            <w:pPr>
              <w:ind w:right="567"/>
              <w:jc w:val="both"/>
              <w:rPr>
                <w:rFonts w:asciiTheme="minorHAnsi" w:hAnsiTheme="minorHAnsi" w:cstheme="minorHAnsi"/>
                <w:b/>
                <w:color w:val="000000"/>
                <w:sz w:val="18"/>
                <w:szCs w:val="18"/>
                <w:lang w:val="es-MX"/>
              </w:rPr>
            </w:pPr>
            <w:r w:rsidRPr="007D06C8">
              <w:rPr>
                <w:rFonts w:asciiTheme="minorHAnsi" w:hAnsiTheme="minorHAnsi" w:cstheme="minorHAnsi"/>
                <w:b/>
                <w:color w:val="000000"/>
                <w:sz w:val="18"/>
                <w:szCs w:val="18"/>
                <w:lang w:val="es-MX"/>
              </w:rPr>
              <w:t>XVII. IMPORTACIÓN</w:t>
            </w:r>
          </w:p>
        </w:tc>
      </w:tr>
      <w:tr w:rsidR="009140B4" w:rsidRPr="007D06C8" w14:paraId="753FA1D4" w14:textId="77777777" w:rsidTr="00D55C62">
        <w:trPr>
          <w:jc w:val="center"/>
        </w:trPr>
        <w:tc>
          <w:tcPr>
            <w:tcW w:w="9072" w:type="dxa"/>
          </w:tcPr>
          <w:p w14:paraId="20D061AB" w14:textId="77777777" w:rsidR="009140B4" w:rsidRPr="007D06C8" w:rsidRDefault="009140B4" w:rsidP="00DE6640">
            <w:pPr>
              <w:ind w:right="567"/>
              <w:jc w:val="both"/>
              <w:rPr>
                <w:rFonts w:asciiTheme="minorHAnsi" w:hAnsiTheme="minorHAnsi" w:cstheme="minorHAnsi"/>
                <w:b/>
                <w:color w:val="000000"/>
                <w:sz w:val="6"/>
                <w:szCs w:val="18"/>
                <w:lang w:val="es-MX"/>
              </w:rPr>
            </w:pPr>
          </w:p>
        </w:tc>
      </w:tr>
      <w:tr w:rsidR="009140B4" w:rsidRPr="007D06C8" w14:paraId="44E82CDB" w14:textId="77777777" w:rsidTr="00D55C62">
        <w:trPr>
          <w:jc w:val="center"/>
        </w:trPr>
        <w:tc>
          <w:tcPr>
            <w:tcW w:w="9072" w:type="dxa"/>
          </w:tcPr>
          <w:p w14:paraId="25303183" w14:textId="77777777" w:rsidR="009140B4" w:rsidRPr="007D06C8" w:rsidRDefault="009140B4" w:rsidP="00DE6640">
            <w:pPr>
              <w:ind w:right="567"/>
              <w:jc w:val="both"/>
              <w:rPr>
                <w:rFonts w:asciiTheme="minorHAnsi" w:hAnsiTheme="minorHAnsi" w:cstheme="minorHAnsi"/>
                <w:b/>
                <w:color w:val="000000"/>
                <w:sz w:val="18"/>
                <w:szCs w:val="18"/>
                <w:lang w:val="es-MX"/>
              </w:rPr>
            </w:pPr>
            <w:r w:rsidRPr="007D06C8">
              <w:rPr>
                <w:rFonts w:asciiTheme="minorHAnsi" w:hAnsiTheme="minorHAnsi" w:cstheme="minorHAnsi"/>
                <w:b/>
                <w:color w:val="000000"/>
                <w:sz w:val="18"/>
                <w:szCs w:val="18"/>
                <w:lang w:val="es-MX"/>
              </w:rPr>
              <w:t>XVIII. PATENTES, MARCAS Y DERECHOS DE AUTOR</w:t>
            </w:r>
          </w:p>
        </w:tc>
      </w:tr>
      <w:tr w:rsidR="009140B4" w:rsidRPr="007D06C8" w14:paraId="1888697B" w14:textId="77777777" w:rsidTr="00D55C62">
        <w:trPr>
          <w:jc w:val="center"/>
        </w:trPr>
        <w:tc>
          <w:tcPr>
            <w:tcW w:w="9072" w:type="dxa"/>
          </w:tcPr>
          <w:p w14:paraId="1A0DA53A" w14:textId="77777777" w:rsidR="009140B4" w:rsidRPr="007D06C8" w:rsidRDefault="009140B4" w:rsidP="00DE6640">
            <w:pPr>
              <w:ind w:right="567"/>
              <w:jc w:val="both"/>
              <w:rPr>
                <w:rFonts w:asciiTheme="minorHAnsi" w:hAnsiTheme="minorHAnsi" w:cstheme="minorHAnsi"/>
                <w:b/>
                <w:color w:val="000000"/>
                <w:sz w:val="6"/>
                <w:szCs w:val="18"/>
                <w:lang w:val="es-MX"/>
              </w:rPr>
            </w:pPr>
          </w:p>
        </w:tc>
      </w:tr>
      <w:tr w:rsidR="009140B4" w:rsidRPr="007D06C8" w14:paraId="64A61AB6" w14:textId="77777777" w:rsidTr="00D55C62">
        <w:trPr>
          <w:jc w:val="center"/>
        </w:trPr>
        <w:tc>
          <w:tcPr>
            <w:tcW w:w="9072" w:type="dxa"/>
          </w:tcPr>
          <w:p w14:paraId="44434B21"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XIX. DERECHOS DEL COMITÉ</w:t>
            </w:r>
          </w:p>
        </w:tc>
      </w:tr>
      <w:tr w:rsidR="009140B4" w:rsidRPr="007D06C8" w14:paraId="7CAD4225" w14:textId="77777777" w:rsidTr="00D55C62">
        <w:trPr>
          <w:jc w:val="center"/>
        </w:trPr>
        <w:tc>
          <w:tcPr>
            <w:tcW w:w="9072" w:type="dxa"/>
          </w:tcPr>
          <w:p w14:paraId="535B9D45" w14:textId="77777777" w:rsidR="009140B4" w:rsidRPr="007D06C8" w:rsidRDefault="009140B4" w:rsidP="00DE6640">
            <w:pPr>
              <w:jc w:val="both"/>
              <w:rPr>
                <w:rFonts w:asciiTheme="minorHAnsi" w:hAnsiTheme="minorHAnsi" w:cstheme="minorHAnsi"/>
                <w:b/>
                <w:sz w:val="6"/>
                <w:szCs w:val="18"/>
              </w:rPr>
            </w:pPr>
          </w:p>
        </w:tc>
      </w:tr>
      <w:tr w:rsidR="009140B4" w:rsidRPr="007D06C8" w14:paraId="3BF0CC01" w14:textId="77777777" w:rsidTr="00D55C62">
        <w:trPr>
          <w:jc w:val="center"/>
        </w:trPr>
        <w:tc>
          <w:tcPr>
            <w:tcW w:w="9072" w:type="dxa"/>
          </w:tcPr>
          <w:p w14:paraId="1DCF7CBB"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XX. CANCELACIÓN DE LA LICITACIÓN</w:t>
            </w:r>
          </w:p>
        </w:tc>
      </w:tr>
      <w:tr w:rsidR="009140B4" w:rsidRPr="007D06C8" w14:paraId="662977B1" w14:textId="77777777" w:rsidTr="00D55C62">
        <w:trPr>
          <w:jc w:val="center"/>
        </w:trPr>
        <w:tc>
          <w:tcPr>
            <w:tcW w:w="9072" w:type="dxa"/>
          </w:tcPr>
          <w:p w14:paraId="1FCF1370" w14:textId="77777777" w:rsidR="009140B4" w:rsidRPr="007D06C8" w:rsidRDefault="009140B4" w:rsidP="00DE6640">
            <w:pPr>
              <w:jc w:val="both"/>
              <w:rPr>
                <w:rFonts w:asciiTheme="minorHAnsi" w:hAnsiTheme="minorHAnsi" w:cstheme="minorHAnsi"/>
                <w:sz w:val="6"/>
                <w:szCs w:val="18"/>
              </w:rPr>
            </w:pPr>
          </w:p>
        </w:tc>
      </w:tr>
      <w:tr w:rsidR="009140B4" w:rsidRPr="007D06C8" w14:paraId="703CC0E4" w14:textId="77777777" w:rsidTr="00D55C62">
        <w:trPr>
          <w:jc w:val="center"/>
        </w:trPr>
        <w:tc>
          <w:tcPr>
            <w:tcW w:w="9072" w:type="dxa"/>
          </w:tcPr>
          <w:p w14:paraId="5FE1B07E"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XXI. DECLARACIÓN DE LICITACIÓN DESIERTA</w:t>
            </w:r>
          </w:p>
        </w:tc>
      </w:tr>
      <w:tr w:rsidR="009140B4" w:rsidRPr="007D06C8" w14:paraId="316AAD3E" w14:textId="77777777" w:rsidTr="00D55C62">
        <w:trPr>
          <w:jc w:val="center"/>
        </w:trPr>
        <w:tc>
          <w:tcPr>
            <w:tcW w:w="9072" w:type="dxa"/>
          </w:tcPr>
          <w:p w14:paraId="65C0D2FA" w14:textId="77777777" w:rsidR="009140B4" w:rsidRPr="007D06C8" w:rsidRDefault="009140B4" w:rsidP="00DE6640">
            <w:pPr>
              <w:jc w:val="both"/>
              <w:rPr>
                <w:rFonts w:asciiTheme="minorHAnsi" w:hAnsiTheme="minorHAnsi" w:cstheme="minorHAnsi"/>
                <w:sz w:val="6"/>
                <w:szCs w:val="18"/>
              </w:rPr>
            </w:pPr>
          </w:p>
        </w:tc>
      </w:tr>
      <w:tr w:rsidR="009140B4" w:rsidRPr="007D06C8" w14:paraId="5C045573" w14:textId="77777777" w:rsidTr="00D55C62">
        <w:trPr>
          <w:jc w:val="center"/>
        </w:trPr>
        <w:tc>
          <w:tcPr>
            <w:tcW w:w="9072" w:type="dxa"/>
          </w:tcPr>
          <w:p w14:paraId="6484F6FE"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XXII. RESCISIÓN DEL CONTRATO</w:t>
            </w:r>
          </w:p>
        </w:tc>
      </w:tr>
      <w:tr w:rsidR="009140B4" w:rsidRPr="007D06C8" w14:paraId="4A07352E" w14:textId="77777777" w:rsidTr="00D55C62">
        <w:trPr>
          <w:jc w:val="center"/>
        </w:trPr>
        <w:tc>
          <w:tcPr>
            <w:tcW w:w="9072" w:type="dxa"/>
          </w:tcPr>
          <w:p w14:paraId="2D4EFB30" w14:textId="77777777" w:rsidR="009140B4" w:rsidRPr="007D06C8" w:rsidRDefault="009140B4" w:rsidP="00DE6640">
            <w:pPr>
              <w:jc w:val="both"/>
              <w:rPr>
                <w:rFonts w:asciiTheme="minorHAnsi" w:hAnsiTheme="minorHAnsi" w:cstheme="minorHAnsi"/>
                <w:sz w:val="6"/>
                <w:szCs w:val="18"/>
              </w:rPr>
            </w:pPr>
          </w:p>
        </w:tc>
      </w:tr>
      <w:tr w:rsidR="009140B4" w:rsidRPr="007D06C8" w14:paraId="5ECC990E" w14:textId="77777777" w:rsidTr="00D55C62">
        <w:trPr>
          <w:jc w:val="center"/>
        </w:trPr>
        <w:tc>
          <w:tcPr>
            <w:tcW w:w="9072" w:type="dxa"/>
          </w:tcPr>
          <w:p w14:paraId="11901043" w14:textId="77777777"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XXIII. INCONFORMIDADES</w:t>
            </w:r>
          </w:p>
        </w:tc>
      </w:tr>
      <w:tr w:rsidR="009140B4" w:rsidRPr="007D06C8" w14:paraId="4A543E92" w14:textId="77777777" w:rsidTr="00D55C62">
        <w:trPr>
          <w:jc w:val="center"/>
        </w:trPr>
        <w:tc>
          <w:tcPr>
            <w:tcW w:w="9072" w:type="dxa"/>
          </w:tcPr>
          <w:p w14:paraId="6A188932" w14:textId="77777777" w:rsidR="009140B4" w:rsidRPr="007D06C8" w:rsidRDefault="009140B4" w:rsidP="00DE6640">
            <w:pPr>
              <w:jc w:val="both"/>
              <w:rPr>
                <w:rFonts w:asciiTheme="minorHAnsi" w:hAnsiTheme="minorHAnsi" w:cstheme="minorHAnsi"/>
                <w:b/>
                <w:sz w:val="8"/>
                <w:szCs w:val="18"/>
              </w:rPr>
            </w:pPr>
          </w:p>
        </w:tc>
      </w:tr>
      <w:tr w:rsidR="009140B4" w:rsidRPr="00F400A6" w14:paraId="6F415EAC" w14:textId="77777777" w:rsidTr="00D55C62">
        <w:trPr>
          <w:jc w:val="center"/>
        </w:trPr>
        <w:tc>
          <w:tcPr>
            <w:tcW w:w="9072" w:type="dxa"/>
          </w:tcPr>
          <w:p w14:paraId="1CF14719" w14:textId="3F243DA0" w:rsidR="009140B4" w:rsidRPr="007D06C8" w:rsidRDefault="009140B4" w:rsidP="00DE6640">
            <w:pPr>
              <w:jc w:val="both"/>
              <w:rPr>
                <w:rFonts w:asciiTheme="minorHAnsi" w:hAnsiTheme="minorHAnsi" w:cstheme="minorHAnsi"/>
                <w:b/>
                <w:sz w:val="18"/>
                <w:szCs w:val="18"/>
              </w:rPr>
            </w:pPr>
            <w:r w:rsidRPr="007D06C8">
              <w:rPr>
                <w:rFonts w:asciiTheme="minorHAnsi" w:hAnsiTheme="minorHAnsi" w:cstheme="minorHAnsi"/>
                <w:b/>
                <w:sz w:val="18"/>
                <w:szCs w:val="18"/>
              </w:rPr>
              <w:t xml:space="preserve">XXIV. </w:t>
            </w:r>
            <w:r w:rsidR="00F8051F" w:rsidRPr="007D06C8">
              <w:rPr>
                <w:rFonts w:asciiTheme="minorHAnsi" w:hAnsiTheme="minorHAnsi" w:cstheme="minorHAnsi"/>
                <w:b/>
                <w:sz w:val="18"/>
                <w:szCs w:val="18"/>
              </w:rPr>
              <w:t>SITUACIONES NO PREVISTAS EN LAS CONVOCATORIA</w:t>
            </w:r>
          </w:p>
        </w:tc>
      </w:tr>
      <w:tr w:rsidR="009140B4" w:rsidRPr="00F400A6" w14:paraId="78C448D2" w14:textId="77777777" w:rsidTr="00D55C62">
        <w:trPr>
          <w:jc w:val="center"/>
        </w:trPr>
        <w:tc>
          <w:tcPr>
            <w:tcW w:w="9072" w:type="dxa"/>
          </w:tcPr>
          <w:p w14:paraId="39D9EF76" w14:textId="77777777" w:rsidR="009140B4" w:rsidRPr="00CA14B7" w:rsidRDefault="009140B4" w:rsidP="00DE6640">
            <w:pPr>
              <w:jc w:val="both"/>
              <w:rPr>
                <w:rFonts w:asciiTheme="minorHAnsi" w:hAnsiTheme="minorHAnsi" w:cstheme="minorHAnsi"/>
                <w:b/>
                <w:sz w:val="8"/>
                <w:szCs w:val="18"/>
              </w:rPr>
            </w:pPr>
          </w:p>
        </w:tc>
      </w:tr>
    </w:tbl>
    <w:p w14:paraId="1D2AA105" w14:textId="4491C9B0" w:rsidR="009140B4" w:rsidRDefault="009140B4" w:rsidP="009140B4">
      <w:pPr>
        <w:autoSpaceDE w:val="0"/>
        <w:autoSpaceDN w:val="0"/>
        <w:adjustRightInd w:val="0"/>
        <w:jc w:val="both"/>
        <w:rPr>
          <w:rFonts w:asciiTheme="minorHAnsi" w:hAnsiTheme="minorHAnsi" w:cstheme="minorHAnsi"/>
          <w:bCs/>
          <w:color w:val="000000"/>
          <w:sz w:val="18"/>
          <w:szCs w:val="18"/>
        </w:rPr>
      </w:pPr>
    </w:p>
    <w:p w14:paraId="27F33E2E" w14:textId="77777777" w:rsidR="00CB078C" w:rsidRDefault="00CB078C" w:rsidP="009140B4">
      <w:pPr>
        <w:autoSpaceDE w:val="0"/>
        <w:autoSpaceDN w:val="0"/>
        <w:adjustRightInd w:val="0"/>
        <w:jc w:val="both"/>
        <w:rPr>
          <w:rFonts w:asciiTheme="minorHAnsi" w:hAnsiTheme="minorHAnsi" w:cstheme="minorHAnsi"/>
          <w:bCs/>
          <w:color w:val="000000"/>
          <w:sz w:val="18"/>
          <w:szCs w:val="18"/>
        </w:rPr>
      </w:pPr>
    </w:p>
    <w:p w14:paraId="658291F6" w14:textId="2EC78CC3" w:rsidR="0038779E" w:rsidRDefault="0038779E" w:rsidP="009140B4">
      <w:pPr>
        <w:autoSpaceDE w:val="0"/>
        <w:autoSpaceDN w:val="0"/>
        <w:adjustRightInd w:val="0"/>
        <w:jc w:val="both"/>
        <w:rPr>
          <w:rFonts w:asciiTheme="minorHAnsi" w:hAnsiTheme="minorHAnsi" w:cstheme="minorHAnsi"/>
          <w:bCs/>
          <w:color w:val="000000"/>
          <w:sz w:val="18"/>
          <w:szCs w:val="18"/>
        </w:rPr>
      </w:pPr>
    </w:p>
    <w:p w14:paraId="6CBE3AC7" w14:textId="626798A3" w:rsidR="009140B4" w:rsidRPr="00F400A6" w:rsidRDefault="009140B4" w:rsidP="009140B4">
      <w:pPr>
        <w:pStyle w:val="Textoindependiente2"/>
        <w:jc w:val="left"/>
        <w:rPr>
          <w:rFonts w:asciiTheme="minorHAnsi" w:hAnsiTheme="minorHAnsi" w:cstheme="minorHAnsi"/>
          <w:bCs/>
          <w:sz w:val="20"/>
        </w:rPr>
      </w:pPr>
      <w:r w:rsidRPr="00F400A6">
        <w:rPr>
          <w:rFonts w:asciiTheme="minorHAnsi" w:hAnsiTheme="minorHAnsi" w:cstheme="minorHAnsi"/>
          <w:bCs/>
          <w:sz w:val="20"/>
        </w:rPr>
        <w:lastRenderedPageBreak/>
        <w:t>GLOSARIO</w:t>
      </w:r>
      <w:r w:rsidR="008F5146">
        <w:rPr>
          <w:rFonts w:asciiTheme="minorHAnsi" w:hAnsiTheme="minorHAnsi" w:cstheme="minorHAnsi"/>
          <w:bCs/>
          <w:sz w:val="20"/>
        </w:rPr>
        <w:t xml:space="preserve"> DE TÉRMINOS</w:t>
      </w:r>
    </w:p>
    <w:p w14:paraId="58E1D343" w14:textId="77777777" w:rsidR="007E69F7" w:rsidRDefault="007E69F7" w:rsidP="009140B4">
      <w:pPr>
        <w:pStyle w:val="Textoindependiente"/>
        <w:rPr>
          <w:rFonts w:asciiTheme="minorHAnsi" w:hAnsiTheme="minorHAnsi" w:cstheme="minorHAnsi"/>
          <w:b w:val="0"/>
          <w:sz w:val="18"/>
          <w:szCs w:val="18"/>
        </w:rPr>
      </w:pPr>
    </w:p>
    <w:p w14:paraId="6A728BA0" w14:textId="77777777" w:rsidR="009140B4" w:rsidRPr="00FF3052" w:rsidRDefault="009140B4" w:rsidP="009140B4">
      <w:pPr>
        <w:pStyle w:val="Textoindependiente"/>
        <w:rPr>
          <w:rFonts w:asciiTheme="minorHAnsi" w:hAnsiTheme="minorHAnsi" w:cstheme="minorHAnsi"/>
          <w:b w:val="0"/>
          <w:sz w:val="18"/>
          <w:szCs w:val="18"/>
        </w:rPr>
      </w:pPr>
      <w:r w:rsidRPr="00FF3052">
        <w:rPr>
          <w:rFonts w:asciiTheme="minorHAnsi" w:hAnsiTheme="minorHAnsi" w:cstheme="minorHAnsi"/>
          <w:b w:val="0"/>
          <w:sz w:val="18"/>
          <w:szCs w:val="18"/>
        </w:rPr>
        <w:t>Para efectos de esta  convocatoria, se entenderá por:</w:t>
      </w:r>
    </w:p>
    <w:p w14:paraId="4763749B" w14:textId="77777777" w:rsidR="00E71BE9" w:rsidRPr="00FF3052" w:rsidRDefault="00E71BE9" w:rsidP="009140B4">
      <w:pPr>
        <w:pStyle w:val="Textoindependiente"/>
        <w:rPr>
          <w:rFonts w:asciiTheme="minorHAnsi" w:hAnsiTheme="minorHAnsi" w:cstheme="minorHAnsi"/>
          <w:b w:val="0"/>
          <w:sz w:val="18"/>
          <w:szCs w:val="18"/>
        </w:rPr>
      </w:pPr>
    </w:p>
    <w:p w14:paraId="4D7D4556" w14:textId="77777777" w:rsidR="00E71BE9" w:rsidRPr="00FF3052" w:rsidRDefault="00E71BE9" w:rsidP="00462021">
      <w:pPr>
        <w:numPr>
          <w:ilvl w:val="0"/>
          <w:numId w:val="3"/>
        </w:numPr>
        <w:tabs>
          <w:tab w:val="clear" w:pos="502"/>
          <w:tab w:val="left" w:pos="-284"/>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Administrador del contrato: </w:t>
      </w:r>
      <w:r w:rsidRPr="00FF3052">
        <w:rPr>
          <w:rFonts w:asciiTheme="minorHAnsi" w:hAnsiTheme="minorHAnsi" w:cstheme="minorHAnsi"/>
          <w:sz w:val="18"/>
          <w:szCs w:val="18"/>
          <w:lang w:val="es-MX"/>
        </w:rPr>
        <w:t xml:space="preserve">Servidores Públicos del Ente Requirente en quien recae la responsabilidad de dar cumplimiento de las obligaciones establecidas en el contrato. </w:t>
      </w:r>
    </w:p>
    <w:p w14:paraId="59D9C4B7"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Área técnica o usuaria de los bienes:</w:t>
      </w:r>
      <w:r w:rsidRPr="00FF3052">
        <w:rPr>
          <w:rFonts w:asciiTheme="minorHAnsi" w:hAnsiTheme="minorHAnsi" w:cstheme="minorHAnsi"/>
          <w:sz w:val="18"/>
          <w:szCs w:val="18"/>
          <w:lang w:val="es-MX"/>
        </w:rPr>
        <w:t xml:space="preserve"> La responsable de elaborar las especificaciones técnicas que se deberán incluir en el procedimiento de contratación, de responder en la junta de aclaraciones las preguntas que sobre estos aspectos técnicos realicen los licitantes; así como de elaborar el dictamen técnico correspondiente. </w:t>
      </w:r>
    </w:p>
    <w:p w14:paraId="125C7D78"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Bienes:</w:t>
      </w:r>
      <w:r w:rsidRPr="00FF3052">
        <w:rPr>
          <w:rFonts w:asciiTheme="minorHAnsi" w:hAnsiTheme="minorHAnsi" w:cstheme="minorHAnsi"/>
          <w:sz w:val="18"/>
          <w:szCs w:val="18"/>
          <w:lang w:val="es-MX"/>
        </w:rPr>
        <w:t xml:space="preserve"> Los bienes a adquirir que se señalan en el presente procedimiento. </w:t>
      </w:r>
    </w:p>
    <w:p w14:paraId="01462809"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CFDI:</w:t>
      </w:r>
      <w:r w:rsidRPr="00FF3052">
        <w:rPr>
          <w:rFonts w:asciiTheme="minorHAnsi" w:hAnsiTheme="minorHAnsi" w:cstheme="minorHAnsi"/>
          <w:sz w:val="18"/>
          <w:szCs w:val="18"/>
          <w:lang w:val="es-MX"/>
        </w:rPr>
        <w:t xml:space="preserve"> Comprobante Fiscal Digital por Internet.</w:t>
      </w:r>
    </w:p>
    <w:p w14:paraId="7B7A80A9"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Convocatoria/bases: </w:t>
      </w:r>
      <w:r w:rsidRPr="00FF3052">
        <w:rPr>
          <w:rFonts w:asciiTheme="minorHAnsi" w:hAnsiTheme="minorHAnsi" w:cstheme="minorHAnsi"/>
          <w:sz w:val="18"/>
          <w:szCs w:val="18"/>
          <w:lang w:val="es-MX"/>
        </w:rPr>
        <w:t>El procedimiento de Licitación</w:t>
      </w:r>
      <w:r w:rsidRPr="00FF3052">
        <w:rPr>
          <w:rFonts w:asciiTheme="minorHAnsi" w:hAnsiTheme="minorHAnsi" w:cstheme="minorHAnsi"/>
          <w:b/>
          <w:sz w:val="18"/>
          <w:szCs w:val="18"/>
          <w:lang w:val="es-MX"/>
        </w:rPr>
        <w:t xml:space="preserve"> </w:t>
      </w:r>
      <w:r w:rsidRPr="00FF3052">
        <w:rPr>
          <w:rFonts w:asciiTheme="minorHAnsi" w:hAnsiTheme="minorHAnsi" w:cstheme="minorHAnsi"/>
          <w:sz w:val="18"/>
          <w:szCs w:val="18"/>
          <w:lang w:val="es-MX"/>
        </w:rPr>
        <w:t>que contiene todos los requisitos para participar en el proceso de la Universidad.</w:t>
      </w:r>
    </w:p>
    <w:p w14:paraId="25A6D7B9"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Contraloría: </w:t>
      </w:r>
      <w:r w:rsidRPr="00FF3052">
        <w:rPr>
          <w:rFonts w:asciiTheme="minorHAnsi" w:hAnsiTheme="minorHAnsi" w:cstheme="minorHAnsi"/>
          <w:sz w:val="18"/>
          <w:szCs w:val="18"/>
          <w:lang w:val="es-MX"/>
        </w:rPr>
        <w:t>Órgano de Control Interno de la Universidad.</w:t>
      </w:r>
    </w:p>
    <w:p w14:paraId="0CAE8AAF"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Contrato:</w:t>
      </w:r>
      <w:r w:rsidRPr="00FF3052">
        <w:rPr>
          <w:rFonts w:asciiTheme="minorHAnsi" w:hAnsiTheme="minorHAnsi" w:cstheme="minorHAnsi"/>
          <w:sz w:val="18"/>
          <w:szCs w:val="18"/>
          <w:lang w:val="es-MX"/>
        </w:rPr>
        <w:t xml:space="preserve"> El documento que contiene los requisitos de carácter legal, técnico y económico con respecto de los bienes, arrendamientos o servicios objeto de la contratación y las personas físicas y/o morales interesadas en proveerlos o prestarlos, así como los términos a que se sujetará el procedimiento de contratación respectivo y los derechos y obligaciones de las partes.</w:t>
      </w:r>
    </w:p>
    <w:p w14:paraId="1F0B1113"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Convocante:</w:t>
      </w:r>
      <w:r w:rsidRPr="00FF3052">
        <w:rPr>
          <w:rFonts w:asciiTheme="minorHAnsi" w:hAnsiTheme="minorHAnsi" w:cstheme="minorHAnsi"/>
          <w:sz w:val="18"/>
          <w:szCs w:val="18"/>
          <w:lang w:val="es-MX"/>
        </w:rPr>
        <w:t xml:space="preserve"> Universidad Autónoma de Aguascalientes.</w:t>
      </w:r>
    </w:p>
    <w:p w14:paraId="069AD3E8" w14:textId="77777777" w:rsidR="00E71BE9" w:rsidRPr="00DE0330"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DGF:</w:t>
      </w:r>
      <w:r w:rsidRPr="00FF3052">
        <w:rPr>
          <w:rFonts w:asciiTheme="minorHAnsi" w:hAnsiTheme="minorHAnsi" w:cstheme="minorHAnsi"/>
          <w:sz w:val="18"/>
          <w:szCs w:val="18"/>
          <w:lang w:val="es-MX"/>
        </w:rPr>
        <w:t xml:space="preserve"> </w:t>
      </w:r>
      <w:r w:rsidRPr="00DE0330">
        <w:rPr>
          <w:rFonts w:asciiTheme="minorHAnsi" w:hAnsiTheme="minorHAnsi" w:cstheme="minorHAnsi"/>
          <w:sz w:val="18"/>
          <w:szCs w:val="18"/>
          <w:lang w:val="es-MX"/>
        </w:rPr>
        <w:t>Dirección General de Finanzas.</w:t>
      </w:r>
    </w:p>
    <w:p w14:paraId="7CC02220" w14:textId="77777777" w:rsidR="00E71BE9" w:rsidRPr="00DE0330"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DE0330">
        <w:rPr>
          <w:rFonts w:asciiTheme="minorHAnsi" w:hAnsiTheme="minorHAnsi" w:cstheme="minorHAnsi"/>
          <w:b/>
          <w:sz w:val="18"/>
          <w:szCs w:val="18"/>
          <w:lang w:val="es-MX"/>
        </w:rPr>
        <w:t xml:space="preserve">Domicilio de la Convocante: </w:t>
      </w:r>
      <w:r w:rsidRPr="00DE0330">
        <w:rPr>
          <w:rFonts w:asciiTheme="minorHAnsi" w:hAnsiTheme="minorHAnsi" w:cstheme="minorHAnsi"/>
          <w:sz w:val="18"/>
          <w:szCs w:val="18"/>
          <w:lang w:val="es-MX"/>
        </w:rPr>
        <w:t>Av. Universidad N° 940, C.P. 20100, Ciudad Universitaria, Aguascalientes, Ags.</w:t>
      </w:r>
    </w:p>
    <w:p w14:paraId="71EA2453" w14:textId="68D450A6" w:rsidR="00E71BE9" w:rsidRPr="00B34C78" w:rsidRDefault="00E71BE9" w:rsidP="00462021">
      <w:pPr>
        <w:numPr>
          <w:ilvl w:val="0"/>
          <w:numId w:val="3"/>
        </w:numPr>
        <w:tabs>
          <w:tab w:val="clear" w:pos="502"/>
          <w:tab w:val="left" w:pos="-284"/>
          <w:tab w:val="num" w:pos="709"/>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BD5520">
        <w:rPr>
          <w:rFonts w:asciiTheme="minorHAnsi" w:hAnsiTheme="minorHAnsi" w:cstheme="minorHAnsi"/>
          <w:b/>
          <w:sz w:val="18"/>
          <w:szCs w:val="18"/>
          <w:lang w:val="es-MX"/>
        </w:rPr>
        <w:t xml:space="preserve">Ente </w:t>
      </w:r>
      <w:r w:rsidRPr="0042209C">
        <w:rPr>
          <w:rFonts w:asciiTheme="minorHAnsi" w:hAnsiTheme="minorHAnsi" w:cstheme="minorHAnsi"/>
          <w:b/>
          <w:sz w:val="18"/>
          <w:szCs w:val="18"/>
          <w:lang w:val="es-MX"/>
        </w:rPr>
        <w:t>requirente</w:t>
      </w:r>
      <w:r w:rsidRPr="0042209C">
        <w:rPr>
          <w:rFonts w:asciiTheme="minorHAnsi" w:hAnsiTheme="minorHAnsi" w:cstheme="minorHAnsi"/>
          <w:sz w:val="18"/>
          <w:szCs w:val="18"/>
          <w:lang w:val="es-MX"/>
        </w:rPr>
        <w:t xml:space="preserve">: </w:t>
      </w:r>
      <w:r w:rsidR="00FC3B63" w:rsidRPr="00FC3B63">
        <w:rPr>
          <w:rFonts w:asciiTheme="minorHAnsi" w:hAnsiTheme="minorHAnsi" w:cstheme="minorHAnsi"/>
          <w:sz w:val="18"/>
          <w:szCs w:val="18"/>
          <w:u w:val="single"/>
          <w:lang w:val="es-MX"/>
        </w:rPr>
        <w:t>Depto. de Control de Bienes Muebles e Inmuebles de la Universidad Autónoma de Aguascalientes</w:t>
      </w:r>
      <w:r w:rsidRPr="0042209C">
        <w:rPr>
          <w:rFonts w:asciiTheme="minorHAnsi" w:hAnsiTheme="minorHAnsi" w:cstheme="minorHAnsi"/>
          <w:sz w:val="18"/>
          <w:szCs w:val="18"/>
          <w:lang w:val="es-MX"/>
        </w:rPr>
        <w:t>, para</w:t>
      </w:r>
      <w:r w:rsidRPr="00B34C78">
        <w:rPr>
          <w:rFonts w:asciiTheme="minorHAnsi" w:hAnsiTheme="minorHAnsi" w:cstheme="minorHAnsi"/>
          <w:sz w:val="18"/>
          <w:szCs w:val="18"/>
          <w:lang w:val="es-MX"/>
        </w:rPr>
        <w:t xml:space="preserve"> efectos del segundo párrafo del artículo 4°de la Ley.</w:t>
      </w:r>
    </w:p>
    <w:p w14:paraId="3E808A59" w14:textId="2FDE370B" w:rsidR="00E71BE9" w:rsidRPr="00B34C78"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B34C78">
        <w:rPr>
          <w:rFonts w:asciiTheme="minorHAnsi" w:hAnsiTheme="minorHAnsi" w:cstheme="minorHAnsi"/>
          <w:b/>
          <w:sz w:val="18"/>
          <w:szCs w:val="18"/>
          <w:lang w:val="es-MX"/>
        </w:rPr>
        <w:t>IMSS:</w:t>
      </w:r>
      <w:r w:rsidRPr="00B34C78">
        <w:rPr>
          <w:rFonts w:asciiTheme="minorHAnsi" w:hAnsiTheme="minorHAnsi" w:cstheme="minorHAnsi"/>
          <w:sz w:val="18"/>
          <w:szCs w:val="18"/>
          <w:lang w:val="es-MX"/>
        </w:rPr>
        <w:t xml:space="preserve"> Instituto Mexicano del Seguro Social. </w:t>
      </w:r>
      <w:r w:rsidR="007A7E00" w:rsidRPr="00B34C78">
        <w:rPr>
          <w:rFonts w:asciiTheme="minorHAnsi" w:hAnsiTheme="minorHAnsi" w:cstheme="minorHAnsi"/>
          <w:sz w:val="18"/>
          <w:szCs w:val="18"/>
          <w:lang w:val="es-MX"/>
        </w:rPr>
        <w:t xml:space="preserve">  </w:t>
      </w:r>
      <w:r w:rsidR="00160B11" w:rsidRPr="00B34C78">
        <w:rPr>
          <w:rFonts w:asciiTheme="minorHAnsi" w:hAnsiTheme="minorHAnsi" w:cstheme="minorHAnsi"/>
          <w:sz w:val="18"/>
          <w:szCs w:val="18"/>
          <w:lang w:val="es-MX"/>
        </w:rPr>
        <w:t xml:space="preserve"> </w:t>
      </w:r>
    </w:p>
    <w:p w14:paraId="64485E75"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I.V.A.: </w:t>
      </w:r>
      <w:r w:rsidRPr="00FF3052">
        <w:rPr>
          <w:rFonts w:asciiTheme="minorHAnsi" w:hAnsiTheme="minorHAnsi" w:cstheme="minorHAnsi"/>
          <w:sz w:val="18"/>
          <w:szCs w:val="18"/>
          <w:lang w:val="es-MX"/>
        </w:rPr>
        <w:t>Impuesto al Valor Agregado.</w:t>
      </w:r>
    </w:p>
    <w:p w14:paraId="475C9E72"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Manual Único: </w:t>
      </w:r>
      <w:r w:rsidRPr="00FF3052">
        <w:rPr>
          <w:rFonts w:asciiTheme="minorHAnsi" w:hAnsiTheme="minorHAnsi" w:cstheme="minorHAnsi"/>
          <w:sz w:val="18"/>
          <w:szCs w:val="18"/>
          <w:lang w:val="es-MX"/>
        </w:rPr>
        <w:t>Manual Único de Adquisiciones, Arrendamientos y Servicios de la Universidad Autónoma de Aguascalientes.</w:t>
      </w:r>
    </w:p>
    <w:p w14:paraId="4737637D" w14:textId="71C9F71E"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Licitación: </w:t>
      </w:r>
      <w:r w:rsidRPr="00FF3052">
        <w:rPr>
          <w:rFonts w:asciiTheme="minorHAnsi" w:hAnsiTheme="minorHAnsi" w:cstheme="minorHAnsi"/>
          <w:sz w:val="18"/>
          <w:szCs w:val="18"/>
          <w:lang w:val="es-MX"/>
        </w:rPr>
        <w:t>Licitación Pública Nacional</w:t>
      </w:r>
      <w:r w:rsidRPr="00FF3052">
        <w:rPr>
          <w:rFonts w:asciiTheme="minorHAnsi" w:hAnsiTheme="minorHAnsi" w:cstheme="minorHAnsi"/>
          <w:b/>
          <w:sz w:val="18"/>
          <w:szCs w:val="18"/>
          <w:lang w:val="es-MX"/>
        </w:rPr>
        <w:t xml:space="preserve"> E/901045968-0</w:t>
      </w:r>
      <w:r w:rsidR="00F5781F">
        <w:rPr>
          <w:rFonts w:asciiTheme="minorHAnsi" w:hAnsiTheme="minorHAnsi" w:cstheme="minorHAnsi"/>
          <w:b/>
          <w:sz w:val="18"/>
          <w:szCs w:val="18"/>
          <w:lang w:val="es-MX"/>
        </w:rPr>
        <w:t>33</w:t>
      </w:r>
      <w:r w:rsidRPr="00FF3052">
        <w:rPr>
          <w:rFonts w:asciiTheme="minorHAnsi" w:hAnsiTheme="minorHAnsi" w:cstheme="minorHAnsi"/>
          <w:b/>
          <w:sz w:val="18"/>
          <w:szCs w:val="18"/>
          <w:lang w:val="es-MX"/>
        </w:rPr>
        <w:t>-202</w:t>
      </w:r>
      <w:r w:rsidR="00D55C62">
        <w:rPr>
          <w:rFonts w:asciiTheme="minorHAnsi" w:hAnsiTheme="minorHAnsi" w:cstheme="minorHAnsi"/>
          <w:b/>
          <w:sz w:val="18"/>
          <w:szCs w:val="18"/>
          <w:lang w:val="es-MX"/>
        </w:rPr>
        <w:t>6</w:t>
      </w:r>
      <w:r w:rsidRPr="00FF3052">
        <w:rPr>
          <w:rFonts w:asciiTheme="minorHAnsi" w:hAnsiTheme="minorHAnsi" w:cstheme="minorHAnsi"/>
          <w:b/>
          <w:sz w:val="18"/>
          <w:szCs w:val="18"/>
          <w:lang w:val="es-MX"/>
        </w:rPr>
        <w:t>.</w:t>
      </w:r>
    </w:p>
    <w:p w14:paraId="32F097B7"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Ley:</w:t>
      </w:r>
      <w:r w:rsidRPr="00FF3052">
        <w:rPr>
          <w:rFonts w:asciiTheme="minorHAnsi" w:hAnsiTheme="minorHAnsi" w:cstheme="minorHAnsi"/>
          <w:sz w:val="18"/>
          <w:szCs w:val="18"/>
          <w:lang w:val="es-MX"/>
        </w:rPr>
        <w:t xml:space="preserve"> Ley de Adquisiciones, Arrendamientos y Servicios del Estado de Aguascalientes y sus Municipios.</w:t>
      </w:r>
    </w:p>
    <w:p w14:paraId="52F91122"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Ley Orgánica:  </w:t>
      </w:r>
      <w:r w:rsidRPr="00FF3052">
        <w:rPr>
          <w:rFonts w:asciiTheme="minorHAnsi" w:hAnsiTheme="minorHAnsi" w:cstheme="minorHAnsi"/>
          <w:sz w:val="18"/>
          <w:szCs w:val="18"/>
          <w:lang w:val="es-MX"/>
        </w:rPr>
        <w:t xml:space="preserve">Ley Orgánica de la Universidad Autónoma de Aguascalientes.  </w:t>
      </w:r>
    </w:p>
    <w:p w14:paraId="38133465" w14:textId="77777777" w:rsidR="00E71BE9" w:rsidRPr="00FF3052" w:rsidRDefault="00E71BE9" w:rsidP="00462021">
      <w:pPr>
        <w:numPr>
          <w:ilvl w:val="0"/>
          <w:numId w:val="3"/>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Licitante:</w:t>
      </w:r>
      <w:r w:rsidRPr="00FF3052">
        <w:rPr>
          <w:rFonts w:asciiTheme="minorHAnsi" w:hAnsiTheme="minorHAnsi" w:cstheme="minorHAnsi"/>
          <w:sz w:val="18"/>
          <w:szCs w:val="18"/>
          <w:lang w:val="es-MX"/>
        </w:rPr>
        <w:t xml:space="preserve"> La persona física y/o moral que participe en cualquier procedimiento de Licitación pública.</w:t>
      </w:r>
    </w:p>
    <w:p w14:paraId="53CDE7DF" w14:textId="77777777" w:rsidR="00E71BE9" w:rsidRPr="00FF3052" w:rsidRDefault="00E71BE9" w:rsidP="00462021">
      <w:pPr>
        <w:numPr>
          <w:ilvl w:val="0"/>
          <w:numId w:val="3"/>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 xml:space="preserve">Partida: </w:t>
      </w:r>
      <w:r w:rsidRPr="00FF3052">
        <w:rPr>
          <w:rFonts w:asciiTheme="minorHAnsi" w:hAnsiTheme="minorHAnsi" w:cstheme="minorHAnsi"/>
          <w:bCs/>
          <w:sz w:val="18"/>
          <w:szCs w:val="18"/>
          <w:lang w:val="es-MX"/>
        </w:rPr>
        <w:t>La división de los bienes o servicios, contenidos en un procedimiento de contratación o en un contrato o pedido, para diferenciarlos unos de otros, clasificarlos o agruparlos.</w:t>
      </w:r>
    </w:p>
    <w:p w14:paraId="1D454668" w14:textId="77777777" w:rsidR="00E71BE9" w:rsidRPr="00FF3052" w:rsidRDefault="00E71BE9" w:rsidP="00462021">
      <w:pPr>
        <w:numPr>
          <w:ilvl w:val="0"/>
          <w:numId w:val="3"/>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no aceptable:</w:t>
      </w:r>
      <w:r w:rsidRPr="00FF3052">
        <w:rPr>
          <w:rFonts w:asciiTheme="minorHAnsi" w:hAnsiTheme="minorHAnsi" w:cstheme="minorHAnsi"/>
          <w:bCs/>
          <w:sz w:val="18"/>
          <w:szCs w:val="18"/>
          <w:lang w:val="es-MX"/>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 o sus excepciones.</w:t>
      </w:r>
    </w:p>
    <w:p w14:paraId="05AAC8F2" w14:textId="2B2C26A6" w:rsidR="00E71BE9" w:rsidRPr="009A2518" w:rsidRDefault="00E71BE9" w:rsidP="00462021">
      <w:pPr>
        <w:numPr>
          <w:ilvl w:val="0"/>
          <w:numId w:val="3"/>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conveniente:</w:t>
      </w:r>
      <w:r w:rsidRPr="00FF3052">
        <w:rPr>
          <w:rFonts w:asciiTheme="minorHAnsi" w:hAnsiTheme="minorHAnsi" w:cstheme="minorHAnsi"/>
          <w:bCs/>
          <w:sz w:val="18"/>
          <w:szCs w:val="18"/>
          <w:lang w:val="es-MX"/>
        </w:rPr>
        <w:t xml:space="preserve"> es aquel que se determina a partir de obtener el promedio de los precios preponderantes </w:t>
      </w:r>
      <w:r w:rsidRPr="009A2518">
        <w:rPr>
          <w:rFonts w:asciiTheme="minorHAnsi" w:hAnsiTheme="minorHAnsi" w:cstheme="minorHAnsi"/>
          <w:bCs/>
          <w:sz w:val="18"/>
          <w:szCs w:val="18"/>
          <w:lang w:val="es-MX"/>
        </w:rPr>
        <w:t>que resulten de las proposiciones aceptadas técnicamente en la licitación y sus excepciones, y a éste se le resta el porcentaje del 40%, conforme a lo establecido en el Reglamento de la Ley.</w:t>
      </w:r>
    </w:p>
    <w:p w14:paraId="57D36B25" w14:textId="2E0198C5" w:rsidR="009A2518" w:rsidRPr="009A2518" w:rsidRDefault="009A2518" w:rsidP="00462021">
      <w:pPr>
        <w:numPr>
          <w:ilvl w:val="0"/>
          <w:numId w:val="3"/>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9A2518">
        <w:rPr>
          <w:rFonts w:asciiTheme="minorHAnsi" w:hAnsiTheme="minorHAnsi" w:cstheme="minorHAnsi"/>
          <w:b/>
          <w:bCs/>
          <w:sz w:val="18"/>
          <w:szCs w:val="18"/>
          <w:lang w:val="es-MX"/>
        </w:rPr>
        <w:t>Reglamento de la Ley:</w:t>
      </w:r>
      <w:r w:rsidRPr="009A2518">
        <w:rPr>
          <w:rFonts w:asciiTheme="minorHAnsi" w:hAnsiTheme="minorHAnsi" w:cstheme="minorHAnsi"/>
          <w:bCs/>
          <w:sz w:val="18"/>
          <w:szCs w:val="18"/>
          <w:lang w:val="es-MX"/>
        </w:rPr>
        <w:t xml:space="preserve"> Reglamento de la Ley de Adquisiciones, Arrendamientos y Servicios del Sector Público</w:t>
      </w:r>
    </w:p>
    <w:p w14:paraId="03EB9222" w14:textId="77777777" w:rsidR="00E71BE9" w:rsidRPr="009A2518" w:rsidRDefault="00E71BE9" w:rsidP="00462021">
      <w:pPr>
        <w:numPr>
          <w:ilvl w:val="0"/>
          <w:numId w:val="3"/>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Proveedor:</w:t>
      </w:r>
      <w:r w:rsidRPr="009A2518">
        <w:rPr>
          <w:rFonts w:asciiTheme="minorHAnsi" w:hAnsiTheme="minorHAnsi" w:cstheme="minorHAnsi"/>
          <w:sz w:val="18"/>
          <w:szCs w:val="18"/>
          <w:lang w:val="es-MX"/>
        </w:rPr>
        <w:t xml:space="preserve"> La persona física y/o moral que celebre contratos de adquisiciones, arrendamientos o servicios. </w:t>
      </w:r>
    </w:p>
    <w:p w14:paraId="7F51C7E3" w14:textId="77777777" w:rsidR="00E71BE9" w:rsidRPr="00FF3052" w:rsidRDefault="00E71BE9" w:rsidP="00462021">
      <w:pPr>
        <w:numPr>
          <w:ilvl w:val="0"/>
          <w:numId w:val="3"/>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Reglamento de la Universidad:</w:t>
      </w:r>
      <w:r w:rsidRPr="009A2518">
        <w:rPr>
          <w:rFonts w:asciiTheme="minorHAnsi" w:hAnsiTheme="minorHAnsi" w:cstheme="minorHAnsi"/>
          <w:sz w:val="18"/>
          <w:szCs w:val="18"/>
          <w:lang w:val="es-MX"/>
        </w:rPr>
        <w:t xml:space="preserve"> Reglamento de Control Patrimonial de la Universidad Autónoma de</w:t>
      </w:r>
      <w:r w:rsidRPr="00FF3052">
        <w:rPr>
          <w:rFonts w:asciiTheme="minorHAnsi" w:hAnsiTheme="minorHAnsi" w:cstheme="minorHAnsi"/>
          <w:sz w:val="18"/>
          <w:szCs w:val="18"/>
          <w:lang w:val="es-MX"/>
        </w:rPr>
        <w:t xml:space="preserve"> Aguascalientes. </w:t>
      </w:r>
    </w:p>
    <w:p w14:paraId="7F6E4FBD" w14:textId="77777777" w:rsidR="00E71BE9" w:rsidRPr="00FF3052" w:rsidRDefault="00E71BE9" w:rsidP="00462021">
      <w:pPr>
        <w:numPr>
          <w:ilvl w:val="0"/>
          <w:numId w:val="3"/>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Responsable de la recepción:</w:t>
      </w:r>
      <w:r w:rsidRPr="00FF3052">
        <w:rPr>
          <w:rFonts w:asciiTheme="minorHAnsi" w:hAnsiTheme="minorHAnsi" w:cstheme="minorHAnsi"/>
          <w:sz w:val="18"/>
          <w:szCs w:val="18"/>
          <w:lang w:val="es-MX"/>
        </w:rPr>
        <w:t xml:space="preserve"> Para efectos del segundo párrafo del artículo 4° de la Ley, el Servidor Público encargado del seguimiento y recepción de los bienes solicitados en esta licitación. </w:t>
      </w:r>
    </w:p>
    <w:p w14:paraId="45F604AA" w14:textId="77777777" w:rsidR="00E71BE9" w:rsidRPr="00FF3052" w:rsidRDefault="00E71BE9" w:rsidP="00462021">
      <w:pPr>
        <w:numPr>
          <w:ilvl w:val="0"/>
          <w:numId w:val="3"/>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RFC:</w:t>
      </w:r>
      <w:r w:rsidRPr="00FF3052">
        <w:rPr>
          <w:rFonts w:asciiTheme="minorHAnsi" w:hAnsiTheme="minorHAnsi" w:cstheme="minorHAnsi"/>
          <w:sz w:val="18"/>
          <w:szCs w:val="18"/>
          <w:lang w:val="es-MX"/>
        </w:rPr>
        <w:t xml:space="preserve"> Registro Federal de Contribuyentes. </w:t>
      </w:r>
    </w:p>
    <w:p w14:paraId="0A1DC31B" w14:textId="77777777" w:rsidR="00E71BE9" w:rsidRPr="00FF3052" w:rsidRDefault="00E71BE9" w:rsidP="00462021">
      <w:pPr>
        <w:numPr>
          <w:ilvl w:val="0"/>
          <w:numId w:val="3"/>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SAT: </w:t>
      </w:r>
      <w:r w:rsidRPr="00FF3052">
        <w:rPr>
          <w:rFonts w:asciiTheme="minorHAnsi" w:hAnsiTheme="minorHAnsi" w:cstheme="minorHAnsi"/>
          <w:sz w:val="18"/>
          <w:szCs w:val="18"/>
          <w:lang w:val="es-MX"/>
        </w:rPr>
        <w:t>Servicio de Administración Tributaria.</w:t>
      </w:r>
    </w:p>
    <w:p w14:paraId="32D29204" w14:textId="77777777" w:rsidR="00FF3052" w:rsidRPr="00FF3052" w:rsidRDefault="00E71BE9" w:rsidP="00462021">
      <w:pPr>
        <w:numPr>
          <w:ilvl w:val="0"/>
          <w:numId w:val="3"/>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lang w:val="es-MX"/>
        </w:rPr>
        <w:t>UMA:</w:t>
      </w:r>
      <w:r w:rsidRPr="00FF3052">
        <w:rPr>
          <w:rFonts w:asciiTheme="minorHAnsi" w:hAnsiTheme="minorHAnsi" w:cstheme="minorHAnsi"/>
          <w:sz w:val="18"/>
          <w:szCs w:val="18"/>
          <w:lang w:val="es-MX"/>
        </w:rPr>
        <w:t xml:space="preserve"> Unidad de Medida y Actualización.</w:t>
      </w:r>
    </w:p>
    <w:p w14:paraId="53386790" w14:textId="77777777" w:rsidR="009140B4" w:rsidRPr="00FF3052" w:rsidRDefault="00E71BE9" w:rsidP="00462021">
      <w:pPr>
        <w:numPr>
          <w:ilvl w:val="0"/>
          <w:numId w:val="3"/>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rPr>
        <w:t>Universidad/UAA/Convocante:</w:t>
      </w:r>
      <w:r w:rsidRPr="00FF3052">
        <w:rPr>
          <w:rFonts w:asciiTheme="minorHAnsi" w:hAnsiTheme="minorHAnsi" w:cstheme="minorHAnsi"/>
          <w:sz w:val="18"/>
          <w:szCs w:val="18"/>
        </w:rPr>
        <w:t xml:space="preserve"> Universidad Autónoma de Aguascalientes.</w:t>
      </w:r>
    </w:p>
    <w:p w14:paraId="35E9DD6C"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67E05777"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24886B44" w14:textId="77777777" w:rsidR="009140B4" w:rsidRPr="00F400A6" w:rsidRDefault="009140B4" w:rsidP="009140B4">
      <w:pPr>
        <w:autoSpaceDE w:val="0"/>
        <w:autoSpaceDN w:val="0"/>
        <w:adjustRightInd w:val="0"/>
        <w:jc w:val="both"/>
        <w:rPr>
          <w:rFonts w:asciiTheme="minorHAnsi" w:hAnsiTheme="minorHAnsi" w:cstheme="minorHAnsi"/>
          <w:bCs/>
          <w:color w:val="000000"/>
          <w:sz w:val="18"/>
          <w:szCs w:val="18"/>
        </w:rPr>
      </w:pPr>
    </w:p>
    <w:p w14:paraId="2087CCEC" w14:textId="4217F43B" w:rsidR="009140B4" w:rsidRDefault="009140B4" w:rsidP="009140B4">
      <w:pPr>
        <w:autoSpaceDE w:val="0"/>
        <w:autoSpaceDN w:val="0"/>
        <w:adjustRightInd w:val="0"/>
        <w:jc w:val="both"/>
        <w:rPr>
          <w:rFonts w:asciiTheme="minorHAnsi" w:hAnsiTheme="minorHAnsi" w:cstheme="minorHAnsi"/>
          <w:bCs/>
          <w:color w:val="000000"/>
          <w:sz w:val="18"/>
          <w:szCs w:val="18"/>
        </w:rPr>
      </w:pPr>
    </w:p>
    <w:p w14:paraId="2C016037" w14:textId="4BD4DD38" w:rsidR="00F5781F" w:rsidRDefault="00F5781F" w:rsidP="009140B4">
      <w:pPr>
        <w:autoSpaceDE w:val="0"/>
        <w:autoSpaceDN w:val="0"/>
        <w:adjustRightInd w:val="0"/>
        <w:jc w:val="both"/>
        <w:rPr>
          <w:rFonts w:asciiTheme="minorHAnsi" w:hAnsiTheme="minorHAnsi" w:cstheme="minorHAnsi"/>
          <w:bCs/>
          <w:color w:val="000000"/>
          <w:sz w:val="18"/>
          <w:szCs w:val="18"/>
        </w:rPr>
      </w:pPr>
    </w:p>
    <w:p w14:paraId="403792DF" w14:textId="77777777" w:rsidR="00F5781F" w:rsidRDefault="00F5781F" w:rsidP="009140B4">
      <w:pPr>
        <w:autoSpaceDE w:val="0"/>
        <w:autoSpaceDN w:val="0"/>
        <w:adjustRightInd w:val="0"/>
        <w:jc w:val="both"/>
        <w:rPr>
          <w:rFonts w:asciiTheme="minorHAnsi" w:hAnsiTheme="minorHAnsi" w:cstheme="minorHAnsi"/>
          <w:bCs/>
          <w:color w:val="000000"/>
          <w:sz w:val="18"/>
          <w:szCs w:val="18"/>
        </w:rPr>
      </w:pPr>
    </w:p>
    <w:p w14:paraId="103489E0" w14:textId="4A9A01E8" w:rsidR="0034569C" w:rsidRDefault="0034569C" w:rsidP="009140B4">
      <w:pPr>
        <w:autoSpaceDE w:val="0"/>
        <w:autoSpaceDN w:val="0"/>
        <w:adjustRightInd w:val="0"/>
        <w:jc w:val="both"/>
        <w:rPr>
          <w:rFonts w:asciiTheme="minorHAnsi" w:hAnsiTheme="minorHAnsi" w:cstheme="minorHAnsi"/>
          <w:bCs/>
          <w:color w:val="000000"/>
          <w:sz w:val="18"/>
          <w:szCs w:val="18"/>
        </w:rPr>
      </w:pPr>
    </w:p>
    <w:p w14:paraId="4993686D" w14:textId="04B4D8CB" w:rsidR="009140B4" w:rsidRDefault="009140B4" w:rsidP="009140B4">
      <w:pPr>
        <w:pStyle w:val="Encabezado"/>
        <w:jc w:val="both"/>
        <w:rPr>
          <w:rFonts w:asciiTheme="minorHAnsi" w:hAnsiTheme="minorHAnsi" w:cstheme="minorHAnsi"/>
          <w:b/>
          <w:bCs/>
          <w:noProof/>
          <w:color w:val="000000"/>
          <w:sz w:val="18"/>
          <w:szCs w:val="18"/>
        </w:rPr>
      </w:pPr>
      <w:r w:rsidRPr="00F400A6">
        <w:rPr>
          <w:rFonts w:asciiTheme="minorHAnsi" w:hAnsiTheme="minorHAnsi" w:cstheme="minorHAnsi"/>
          <w:b/>
          <w:bCs/>
          <w:noProof/>
          <w:color w:val="000000"/>
          <w:sz w:val="18"/>
          <w:szCs w:val="18"/>
          <w:lang w:val="es-MX"/>
        </w:rPr>
        <w:lastRenderedPageBreak/>
        <w:t xml:space="preserve">Licitación Pública Nacional </w:t>
      </w:r>
      <w:r w:rsidR="00DE6640" w:rsidRPr="00F400A6">
        <w:rPr>
          <w:rFonts w:asciiTheme="minorHAnsi" w:hAnsiTheme="minorHAnsi" w:cstheme="minorHAnsi"/>
          <w:b/>
          <w:bCs/>
          <w:noProof/>
          <w:color w:val="000000"/>
          <w:sz w:val="18"/>
          <w:szCs w:val="18"/>
        </w:rPr>
        <w:t>Nº E/901045968-0</w:t>
      </w:r>
      <w:r w:rsidR="00F5781F">
        <w:rPr>
          <w:rFonts w:asciiTheme="minorHAnsi" w:hAnsiTheme="minorHAnsi" w:cstheme="minorHAnsi"/>
          <w:b/>
          <w:bCs/>
          <w:noProof/>
          <w:color w:val="000000"/>
          <w:sz w:val="18"/>
          <w:szCs w:val="18"/>
        </w:rPr>
        <w:t>33</w:t>
      </w:r>
      <w:r w:rsidRPr="00F400A6">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F400A6">
        <w:rPr>
          <w:rFonts w:asciiTheme="minorHAnsi" w:hAnsiTheme="minorHAnsi" w:cstheme="minorHAnsi"/>
          <w:b/>
          <w:bCs/>
          <w:noProof/>
          <w:color w:val="000000"/>
          <w:sz w:val="18"/>
          <w:szCs w:val="18"/>
        </w:rPr>
        <w:t xml:space="preserve"> para la </w:t>
      </w:r>
      <w:r w:rsidR="00F5781F" w:rsidRPr="00F5781F">
        <w:rPr>
          <w:rFonts w:asciiTheme="minorHAnsi" w:hAnsiTheme="minorHAnsi" w:cstheme="minorHAnsi"/>
          <w:b/>
          <w:bCs/>
          <w:noProof/>
          <w:color w:val="000000"/>
          <w:sz w:val="18"/>
          <w:szCs w:val="18"/>
        </w:rPr>
        <w:t>Contratación de Seguros de Bienes Muebles e Inmuebles para la Universidad Autónoma de Aguascalientes</w:t>
      </w:r>
      <w:r w:rsidR="0038779E">
        <w:rPr>
          <w:rFonts w:asciiTheme="minorHAnsi" w:hAnsiTheme="minorHAnsi" w:cstheme="minorHAnsi"/>
          <w:b/>
          <w:bCs/>
          <w:noProof/>
          <w:color w:val="000000"/>
          <w:sz w:val="18"/>
          <w:szCs w:val="18"/>
        </w:rPr>
        <w:t>.</w:t>
      </w:r>
      <w:r w:rsidR="00543E78">
        <w:rPr>
          <w:rFonts w:asciiTheme="minorHAnsi" w:hAnsiTheme="minorHAnsi" w:cstheme="minorHAnsi"/>
          <w:b/>
          <w:bCs/>
          <w:noProof/>
          <w:color w:val="000000"/>
          <w:sz w:val="18"/>
          <w:szCs w:val="18"/>
        </w:rPr>
        <w:t xml:space="preserve"> </w:t>
      </w:r>
      <w:r w:rsidR="00056C21">
        <w:rPr>
          <w:rFonts w:asciiTheme="minorHAnsi" w:hAnsiTheme="minorHAnsi" w:cstheme="minorHAnsi"/>
          <w:b/>
          <w:bCs/>
          <w:noProof/>
          <w:color w:val="000000"/>
          <w:sz w:val="18"/>
          <w:szCs w:val="18"/>
        </w:rPr>
        <w:t xml:space="preserve"> </w:t>
      </w:r>
      <w:r w:rsidR="00843D9B">
        <w:rPr>
          <w:rFonts w:asciiTheme="minorHAnsi" w:hAnsiTheme="minorHAnsi" w:cstheme="minorHAnsi"/>
          <w:b/>
          <w:bCs/>
          <w:noProof/>
          <w:color w:val="000000"/>
          <w:sz w:val="18"/>
          <w:szCs w:val="18"/>
        </w:rPr>
        <w:t xml:space="preserve"> </w:t>
      </w:r>
    </w:p>
    <w:p w14:paraId="012BAF01" w14:textId="77777777" w:rsidR="00F233BF" w:rsidRPr="00F400A6" w:rsidRDefault="00F233BF" w:rsidP="009140B4">
      <w:pPr>
        <w:pStyle w:val="Encabezado"/>
        <w:jc w:val="both"/>
        <w:rPr>
          <w:rFonts w:asciiTheme="minorHAnsi" w:hAnsiTheme="minorHAnsi" w:cstheme="minorHAnsi"/>
          <w:b/>
          <w:sz w:val="18"/>
          <w:szCs w:val="18"/>
        </w:rPr>
      </w:pPr>
    </w:p>
    <w:p w14:paraId="371A0BD1" w14:textId="77777777" w:rsidR="009140B4" w:rsidRPr="00F400A6" w:rsidRDefault="009140B4" w:rsidP="009140B4">
      <w:pPr>
        <w:pStyle w:val="Textoindependiente"/>
        <w:ind w:right="567"/>
        <w:rPr>
          <w:rFonts w:asciiTheme="minorHAnsi" w:hAnsiTheme="minorHAnsi" w:cstheme="minorHAnsi"/>
          <w:sz w:val="18"/>
          <w:szCs w:val="18"/>
          <w:lang w:val="es-MX"/>
        </w:rPr>
      </w:pPr>
      <w:r w:rsidRPr="00F400A6">
        <w:rPr>
          <w:rFonts w:asciiTheme="minorHAnsi" w:hAnsiTheme="minorHAnsi" w:cstheme="minorHAnsi"/>
          <w:sz w:val="18"/>
          <w:szCs w:val="18"/>
        </w:rPr>
        <w:t>I. ASPECTOS GENERALES</w:t>
      </w:r>
      <w:r w:rsidRPr="00F400A6">
        <w:rPr>
          <w:rFonts w:asciiTheme="minorHAnsi" w:hAnsiTheme="minorHAnsi" w:cstheme="minorHAnsi"/>
          <w:sz w:val="18"/>
          <w:szCs w:val="18"/>
          <w:lang w:val="es-MX"/>
        </w:rPr>
        <w:t xml:space="preserve"> </w:t>
      </w:r>
    </w:p>
    <w:p w14:paraId="7D44322E" w14:textId="77777777" w:rsidR="009140B4" w:rsidRPr="008E7127" w:rsidRDefault="009140B4" w:rsidP="009140B4">
      <w:pPr>
        <w:pStyle w:val="Textoindependiente"/>
        <w:ind w:right="567"/>
        <w:rPr>
          <w:rFonts w:asciiTheme="minorHAnsi" w:hAnsiTheme="minorHAnsi" w:cstheme="minorHAnsi"/>
          <w:sz w:val="16"/>
          <w:szCs w:val="18"/>
          <w:lang w:val="es-MX"/>
        </w:rPr>
      </w:pPr>
    </w:p>
    <w:p w14:paraId="3C460612" w14:textId="4D935621" w:rsidR="00C8180F" w:rsidRPr="008E7127" w:rsidRDefault="00C8180F" w:rsidP="00C8180F">
      <w:pPr>
        <w:pStyle w:val="Textoindependiente"/>
        <w:ind w:right="51"/>
        <w:jc w:val="both"/>
        <w:rPr>
          <w:rFonts w:asciiTheme="minorHAnsi" w:hAnsiTheme="minorHAnsi" w:cstheme="minorHAnsi"/>
          <w:b w:val="0"/>
          <w:sz w:val="18"/>
          <w:szCs w:val="18"/>
          <w:lang w:val="es-ES"/>
        </w:rPr>
      </w:pPr>
      <w:bookmarkStart w:id="0" w:name="_Hlk190258404"/>
      <w:bookmarkStart w:id="1" w:name="_Hlk193876285"/>
      <w:r w:rsidRPr="00C8180F">
        <w:rPr>
          <w:rFonts w:asciiTheme="minorHAnsi" w:hAnsiTheme="minorHAnsi" w:cstheme="minorHAnsi"/>
          <w:b w:val="0"/>
          <w:sz w:val="18"/>
          <w:szCs w:val="18"/>
          <w:lang w:val="es-ES"/>
        </w:rPr>
        <w:t xml:space="preserve">En cumplimiento a lo dispuesto por el artículo 134 de la Constitución Política de los Estados Unidos Mexicanos y los artículos 3 fracción I, 39, 40, 45, 47 fracción II, 48, 49 y demás aplicables de la Ley de Adquisiciones, Arrendamientos y Servicios del Estado de Aguascalientes y sus Municipios, La Ley Orgánica de la Universidad Autónoma de Aguascalientes, su Estatuto, el Reglamento de Control Patrimonial y el Manual Único de Adquisiciones, Arrendamientos y Servicios de la Universidad Autónoma de Aguascalientes, la Universidad Autónoma de Aguascalientes a través del titular de la Dirección General de Finanzas y su Comité de </w:t>
      </w:r>
      <w:r w:rsidR="008E7127">
        <w:rPr>
          <w:rFonts w:asciiTheme="minorHAnsi" w:hAnsiTheme="minorHAnsi" w:cstheme="minorHAnsi"/>
          <w:b w:val="0"/>
          <w:sz w:val="18"/>
          <w:szCs w:val="18"/>
          <w:lang w:val="es-ES"/>
        </w:rPr>
        <w:t>Compras</w:t>
      </w:r>
      <w:r w:rsidRPr="00C8180F">
        <w:rPr>
          <w:rFonts w:asciiTheme="minorHAnsi" w:hAnsiTheme="minorHAnsi" w:cstheme="minorHAnsi"/>
          <w:b w:val="0"/>
          <w:sz w:val="18"/>
          <w:szCs w:val="18"/>
          <w:lang w:val="es-ES"/>
        </w:rPr>
        <w:t xml:space="preserve">, llevará a cabo el proceso de </w:t>
      </w:r>
      <w:r w:rsidRPr="00C8180F">
        <w:rPr>
          <w:rFonts w:asciiTheme="minorHAnsi" w:hAnsiTheme="minorHAnsi" w:cstheme="minorHAnsi"/>
          <w:sz w:val="18"/>
          <w:szCs w:val="18"/>
          <w:lang w:val="es-ES"/>
        </w:rPr>
        <w:t>Licitación Pública Nacional N° E/901045968-0</w:t>
      </w:r>
      <w:r w:rsidR="00F5781F">
        <w:rPr>
          <w:rFonts w:asciiTheme="minorHAnsi" w:hAnsiTheme="minorHAnsi" w:cstheme="minorHAnsi"/>
          <w:sz w:val="18"/>
          <w:szCs w:val="18"/>
          <w:lang w:val="es-ES"/>
        </w:rPr>
        <w:t>33</w:t>
      </w:r>
      <w:r w:rsidRPr="008E7127">
        <w:rPr>
          <w:rFonts w:asciiTheme="minorHAnsi" w:hAnsiTheme="minorHAnsi" w:cstheme="minorHAnsi"/>
          <w:sz w:val="18"/>
          <w:szCs w:val="18"/>
          <w:lang w:val="es-ES"/>
        </w:rPr>
        <w:t>-202</w:t>
      </w:r>
      <w:r w:rsidR="00D55C62" w:rsidRPr="008E7127">
        <w:rPr>
          <w:rFonts w:asciiTheme="minorHAnsi" w:hAnsiTheme="minorHAnsi" w:cstheme="minorHAnsi"/>
          <w:sz w:val="18"/>
          <w:szCs w:val="18"/>
          <w:lang w:val="es-ES"/>
        </w:rPr>
        <w:t>6</w:t>
      </w:r>
      <w:r w:rsidRPr="008E7127">
        <w:rPr>
          <w:rFonts w:asciiTheme="minorHAnsi" w:hAnsiTheme="minorHAnsi" w:cstheme="minorHAnsi"/>
          <w:sz w:val="18"/>
          <w:szCs w:val="18"/>
          <w:lang w:val="es-ES"/>
        </w:rPr>
        <w:t>,</w:t>
      </w:r>
      <w:r w:rsidRPr="008E7127">
        <w:rPr>
          <w:rFonts w:asciiTheme="minorHAnsi" w:hAnsiTheme="minorHAnsi" w:cstheme="minorHAnsi"/>
          <w:b w:val="0"/>
          <w:sz w:val="18"/>
          <w:szCs w:val="18"/>
          <w:lang w:val="es-ES"/>
        </w:rPr>
        <w:t xml:space="preserve"> para la contratación señalada al rubro para la Universidad Autónoma de Aguascalientes</w:t>
      </w:r>
      <w:bookmarkEnd w:id="0"/>
      <w:r w:rsidRPr="008E7127">
        <w:rPr>
          <w:rFonts w:asciiTheme="minorHAnsi" w:hAnsiTheme="minorHAnsi" w:cstheme="minorHAnsi"/>
          <w:b w:val="0"/>
          <w:sz w:val="18"/>
          <w:szCs w:val="18"/>
          <w:lang w:val="es-ES"/>
        </w:rPr>
        <w:t>.</w:t>
      </w:r>
    </w:p>
    <w:p w14:paraId="6563C803" w14:textId="77777777" w:rsidR="00C8180F" w:rsidRPr="008E7127" w:rsidRDefault="00C8180F" w:rsidP="00C8180F">
      <w:pPr>
        <w:pStyle w:val="Textoindependiente"/>
        <w:ind w:right="51"/>
        <w:jc w:val="both"/>
        <w:rPr>
          <w:rFonts w:asciiTheme="minorHAnsi" w:hAnsiTheme="minorHAnsi" w:cstheme="minorHAnsi"/>
          <w:b w:val="0"/>
          <w:sz w:val="14"/>
          <w:szCs w:val="18"/>
          <w:lang w:val="es-ES"/>
        </w:rPr>
      </w:pPr>
    </w:p>
    <w:p w14:paraId="3FFD1560" w14:textId="410761CC" w:rsidR="00C8180F" w:rsidRPr="00D50FD6" w:rsidRDefault="00C8180F" w:rsidP="00C8180F">
      <w:pPr>
        <w:pStyle w:val="Textoindependiente"/>
        <w:ind w:right="51"/>
        <w:jc w:val="both"/>
        <w:rPr>
          <w:rFonts w:asciiTheme="minorHAnsi" w:hAnsiTheme="minorHAnsi" w:cstheme="minorHAnsi"/>
          <w:b w:val="0"/>
          <w:color w:val="000000"/>
          <w:sz w:val="18"/>
          <w:szCs w:val="18"/>
          <w:lang w:val="es-MX"/>
        </w:rPr>
      </w:pPr>
      <w:r w:rsidRPr="008E7127">
        <w:rPr>
          <w:rFonts w:asciiTheme="minorHAnsi" w:hAnsiTheme="minorHAnsi" w:cstheme="minorHAnsi"/>
          <w:b w:val="0"/>
          <w:sz w:val="18"/>
          <w:szCs w:val="18"/>
          <w:lang w:val="es-ES"/>
        </w:rPr>
        <w:t xml:space="preserve">El área responsable de organizar y coordinar todas las actividades y actos de la presente licitación es la Dirección General de Finanzas, sita en el edificio 222, planta baja, de Av. Universidad No. 940, Ciudad Universitaria, C.P. 20100 y con número de teléfono: </w:t>
      </w:r>
      <w:r w:rsidRPr="008E7127">
        <w:rPr>
          <w:rFonts w:asciiTheme="minorHAnsi" w:hAnsiTheme="minorHAnsi" w:cstheme="minorHAnsi"/>
          <w:b w:val="0"/>
          <w:color w:val="000000"/>
          <w:sz w:val="18"/>
          <w:szCs w:val="18"/>
          <w:lang w:val="es-ES"/>
        </w:rPr>
        <w:t>(449) 910 74</w:t>
      </w:r>
      <w:r w:rsidR="008E7127">
        <w:rPr>
          <w:rFonts w:asciiTheme="minorHAnsi" w:hAnsiTheme="minorHAnsi" w:cstheme="minorHAnsi"/>
          <w:b w:val="0"/>
          <w:color w:val="000000"/>
          <w:sz w:val="18"/>
          <w:szCs w:val="18"/>
          <w:lang w:val="es-ES"/>
        </w:rPr>
        <w:t xml:space="preserve"> 00</w:t>
      </w:r>
      <w:r w:rsidRPr="008E7127">
        <w:rPr>
          <w:rFonts w:asciiTheme="minorHAnsi" w:hAnsiTheme="minorHAnsi" w:cstheme="minorHAnsi"/>
          <w:b w:val="0"/>
          <w:color w:val="000000"/>
          <w:sz w:val="18"/>
          <w:szCs w:val="18"/>
          <w:lang w:val="es-ES"/>
        </w:rPr>
        <w:t xml:space="preserve"> Ext. 32213, 32216</w:t>
      </w:r>
      <w:r w:rsidR="008E7127">
        <w:rPr>
          <w:rFonts w:asciiTheme="minorHAnsi" w:hAnsiTheme="minorHAnsi" w:cstheme="minorHAnsi"/>
          <w:b w:val="0"/>
          <w:color w:val="000000"/>
          <w:sz w:val="18"/>
          <w:szCs w:val="18"/>
          <w:lang w:val="es-ES"/>
        </w:rPr>
        <w:t>, 32218</w:t>
      </w:r>
      <w:r w:rsidRPr="008E7127">
        <w:rPr>
          <w:rFonts w:asciiTheme="minorHAnsi" w:hAnsiTheme="minorHAnsi" w:cstheme="minorHAnsi"/>
          <w:b w:val="0"/>
          <w:color w:val="000000"/>
          <w:sz w:val="18"/>
          <w:szCs w:val="18"/>
          <w:lang w:val="es-ES"/>
        </w:rPr>
        <w:t xml:space="preserve"> y 32219</w:t>
      </w:r>
      <w:r w:rsidRPr="008E7127">
        <w:rPr>
          <w:rFonts w:asciiTheme="minorHAnsi" w:hAnsiTheme="minorHAnsi" w:cstheme="minorHAnsi"/>
          <w:b w:val="0"/>
          <w:sz w:val="18"/>
          <w:szCs w:val="18"/>
          <w:lang w:val="es-ES"/>
        </w:rPr>
        <w:t xml:space="preserve">. </w:t>
      </w:r>
      <w:r w:rsidRPr="008E7127">
        <w:rPr>
          <w:rFonts w:asciiTheme="minorHAnsi" w:hAnsiTheme="minorHAnsi" w:cstheme="minorHAnsi"/>
          <w:b w:val="0"/>
          <w:color w:val="000000"/>
          <w:sz w:val="18"/>
          <w:szCs w:val="18"/>
          <w:lang w:val="es-ES"/>
        </w:rPr>
        <w:t xml:space="preserve">Los actos de la presente licitación serán presididos por la </w:t>
      </w:r>
      <w:proofErr w:type="gramStart"/>
      <w:r w:rsidRPr="008E7127">
        <w:rPr>
          <w:rFonts w:asciiTheme="minorHAnsi" w:hAnsiTheme="minorHAnsi" w:cstheme="minorHAnsi"/>
          <w:b w:val="0"/>
          <w:color w:val="000000"/>
          <w:sz w:val="18"/>
          <w:szCs w:val="18"/>
          <w:lang w:val="es-ES"/>
        </w:rPr>
        <w:t>Jefa</w:t>
      </w:r>
      <w:proofErr w:type="gramEnd"/>
      <w:r w:rsidRPr="008E7127">
        <w:rPr>
          <w:rFonts w:asciiTheme="minorHAnsi" w:hAnsiTheme="minorHAnsi" w:cstheme="minorHAnsi"/>
          <w:b w:val="0"/>
          <w:color w:val="000000"/>
          <w:sz w:val="18"/>
          <w:szCs w:val="18"/>
          <w:lang w:val="es-ES"/>
        </w:rPr>
        <w:t xml:space="preserve"> del Departamento de Compras y Secretaria Técnica del Comité de Compras, </w:t>
      </w:r>
      <w:r w:rsidRPr="000B7113">
        <w:rPr>
          <w:rFonts w:asciiTheme="minorHAnsi" w:hAnsiTheme="minorHAnsi" w:cstheme="minorHAnsi"/>
          <w:b w:val="0"/>
          <w:color w:val="000000"/>
          <w:sz w:val="18"/>
          <w:szCs w:val="18"/>
          <w:lang w:val="es-ES"/>
        </w:rPr>
        <w:t xml:space="preserve">la </w:t>
      </w:r>
      <w:r w:rsidR="002B5F5E" w:rsidRPr="000B7113">
        <w:rPr>
          <w:rFonts w:asciiTheme="minorHAnsi" w:hAnsiTheme="minorHAnsi" w:cstheme="minorHAnsi"/>
          <w:b w:val="0"/>
          <w:color w:val="000000"/>
          <w:sz w:val="18"/>
          <w:szCs w:val="18"/>
          <w:lang w:val="es-ES"/>
        </w:rPr>
        <w:t>M</w:t>
      </w:r>
      <w:r w:rsidR="00667AD2" w:rsidRPr="000B7113">
        <w:rPr>
          <w:rFonts w:asciiTheme="minorHAnsi" w:hAnsiTheme="minorHAnsi" w:cstheme="minorHAnsi"/>
          <w:b w:val="0"/>
          <w:color w:val="000000"/>
          <w:sz w:val="18"/>
          <w:szCs w:val="18"/>
          <w:lang w:val="es-ES"/>
        </w:rPr>
        <w:t>tra</w:t>
      </w:r>
      <w:r w:rsidR="008E7127" w:rsidRPr="000B7113">
        <w:rPr>
          <w:rFonts w:asciiTheme="minorHAnsi" w:hAnsiTheme="minorHAnsi" w:cstheme="minorHAnsi"/>
          <w:b w:val="0"/>
          <w:color w:val="000000"/>
          <w:sz w:val="18"/>
          <w:szCs w:val="18"/>
          <w:lang w:val="es-ES"/>
        </w:rPr>
        <w:t>. Virginia d</w:t>
      </w:r>
      <w:r w:rsidR="008E7127" w:rsidRPr="008E7127">
        <w:rPr>
          <w:rFonts w:asciiTheme="minorHAnsi" w:hAnsiTheme="minorHAnsi" w:cstheme="minorHAnsi"/>
          <w:b w:val="0"/>
          <w:color w:val="000000"/>
          <w:sz w:val="18"/>
          <w:szCs w:val="18"/>
          <w:lang w:val="es-ES"/>
        </w:rPr>
        <w:t>e los Ángeles Mariscal Bernal</w:t>
      </w:r>
      <w:r w:rsidRPr="008E7127">
        <w:rPr>
          <w:rFonts w:asciiTheme="minorHAnsi" w:hAnsiTheme="minorHAnsi" w:cstheme="minorHAnsi"/>
          <w:b w:val="0"/>
          <w:color w:val="000000"/>
          <w:sz w:val="18"/>
          <w:szCs w:val="18"/>
          <w:lang w:val="es-ES"/>
        </w:rPr>
        <w:t>.</w:t>
      </w:r>
      <w:r w:rsidRPr="00D50FD6">
        <w:rPr>
          <w:rFonts w:asciiTheme="minorHAnsi" w:hAnsiTheme="minorHAnsi" w:cstheme="minorHAnsi"/>
          <w:b w:val="0"/>
          <w:color w:val="000000"/>
          <w:sz w:val="18"/>
          <w:szCs w:val="18"/>
          <w:lang w:val="es-MX"/>
        </w:rPr>
        <w:t xml:space="preserve"> </w:t>
      </w:r>
    </w:p>
    <w:p w14:paraId="6B29C822" w14:textId="77777777" w:rsidR="00C8180F" w:rsidRPr="008E7127" w:rsidRDefault="00C8180F" w:rsidP="00C8180F">
      <w:pPr>
        <w:pStyle w:val="Textoindependiente"/>
        <w:ind w:right="51"/>
        <w:jc w:val="both"/>
        <w:rPr>
          <w:rFonts w:asciiTheme="minorHAnsi" w:hAnsiTheme="minorHAnsi" w:cstheme="minorHAnsi"/>
          <w:b w:val="0"/>
          <w:sz w:val="12"/>
          <w:szCs w:val="18"/>
        </w:rPr>
      </w:pPr>
    </w:p>
    <w:p w14:paraId="3CEFAC66" w14:textId="77777777" w:rsidR="00C8180F" w:rsidRPr="00D50FD6" w:rsidRDefault="00C8180F" w:rsidP="00C8180F">
      <w:pPr>
        <w:autoSpaceDE w:val="0"/>
        <w:autoSpaceDN w:val="0"/>
        <w:adjustRightInd w:val="0"/>
        <w:ind w:right="51"/>
        <w:jc w:val="both"/>
        <w:rPr>
          <w:rFonts w:asciiTheme="minorHAnsi" w:hAnsiTheme="minorHAnsi" w:cstheme="minorHAnsi"/>
          <w:bCs/>
          <w:color w:val="000000"/>
          <w:sz w:val="18"/>
          <w:szCs w:val="18"/>
        </w:rPr>
      </w:pPr>
      <w:r w:rsidRPr="00D50FD6">
        <w:rPr>
          <w:rFonts w:asciiTheme="minorHAnsi" w:hAnsiTheme="minorHAnsi" w:cstheme="minorHAnsi"/>
          <w:bCs/>
          <w:color w:val="000000"/>
          <w:sz w:val="18"/>
          <w:szCs w:val="18"/>
        </w:rPr>
        <w:t>Los diversos actos de este concurso serán públicos y se efectuarán en el domicilio de Av. Universidad No. 940, C.P. 20100 Ciudad Universitaria, México, conforme al siguiente programa:</w:t>
      </w:r>
      <w:bookmarkEnd w:id="1"/>
    </w:p>
    <w:p w14:paraId="51B59C32" w14:textId="77777777" w:rsidR="00C8180F" w:rsidRPr="00D50FD6" w:rsidRDefault="00C8180F" w:rsidP="00C8180F">
      <w:pPr>
        <w:autoSpaceDE w:val="0"/>
        <w:autoSpaceDN w:val="0"/>
        <w:adjustRightInd w:val="0"/>
        <w:jc w:val="both"/>
        <w:rPr>
          <w:rFonts w:asciiTheme="minorHAnsi" w:hAnsiTheme="minorHAnsi" w:cstheme="minorHAnsi"/>
          <w:bCs/>
          <w:color w:val="000000"/>
          <w:sz w:val="18"/>
          <w:szCs w:val="18"/>
        </w:rPr>
      </w:pPr>
    </w:p>
    <w:tbl>
      <w:tblPr>
        <w:tblW w:w="878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10"/>
        <w:gridCol w:w="2268"/>
        <w:gridCol w:w="1843"/>
        <w:gridCol w:w="2268"/>
      </w:tblGrid>
      <w:tr w:rsidR="00C8180F" w:rsidRPr="00D50FD6" w14:paraId="5974D260" w14:textId="77777777" w:rsidTr="00047768">
        <w:trPr>
          <w:trHeight w:val="174"/>
        </w:trPr>
        <w:tc>
          <w:tcPr>
            <w:tcW w:w="2410" w:type="dxa"/>
            <w:shd w:val="clear" w:color="auto" w:fill="D9D9D9"/>
          </w:tcPr>
          <w:p w14:paraId="3F360D85"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ACTO</w:t>
            </w:r>
          </w:p>
        </w:tc>
        <w:tc>
          <w:tcPr>
            <w:tcW w:w="2268" w:type="dxa"/>
            <w:shd w:val="clear" w:color="auto" w:fill="D9D9D9"/>
          </w:tcPr>
          <w:p w14:paraId="17B17B9D"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FECHA</w:t>
            </w:r>
          </w:p>
        </w:tc>
        <w:tc>
          <w:tcPr>
            <w:tcW w:w="1843" w:type="dxa"/>
            <w:shd w:val="clear" w:color="auto" w:fill="D9D9D9"/>
          </w:tcPr>
          <w:p w14:paraId="0EDFF6C7"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HORA</w:t>
            </w:r>
          </w:p>
        </w:tc>
        <w:tc>
          <w:tcPr>
            <w:tcW w:w="2268" w:type="dxa"/>
            <w:shd w:val="clear" w:color="auto" w:fill="D9D9D9"/>
          </w:tcPr>
          <w:p w14:paraId="410AE15F"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LUGAR</w:t>
            </w:r>
          </w:p>
        </w:tc>
      </w:tr>
      <w:tr w:rsidR="00C8180F" w:rsidRPr="00866173" w14:paraId="04F281CB" w14:textId="77777777" w:rsidTr="00047768">
        <w:trPr>
          <w:trHeight w:val="531"/>
        </w:trPr>
        <w:tc>
          <w:tcPr>
            <w:tcW w:w="2410" w:type="dxa"/>
            <w:shd w:val="clear" w:color="auto" w:fill="auto"/>
            <w:vAlign w:val="center"/>
          </w:tcPr>
          <w:p w14:paraId="71B7970C" w14:textId="77777777" w:rsidR="00C8180F" w:rsidRPr="00B7631D" w:rsidRDefault="00C8180F" w:rsidP="005D29BB">
            <w:pPr>
              <w:jc w:val="center"/>
              <w:rPr>
                <w:rFonts w:asciiTheme="minorHAnsi" w:hAnsiTheme="minorHAnsi" w:cstheme="minorHAnsi"/>
                <w:sz w:val="16"/>
                <w:szCs w:val="16"/>
              </w:rPr>
            </w:pPr>
          </w:p>
          <w:p w14:paraId="2B2A8FF6" w14:textId="77777777" w:rsidR="00C8180F" w:rsidRPr="00B7631D" w:rsidRDefault="00C8180F" w:rsidP="005D29BB">
            <w:pPr>
              <w:jc w:val="center"/>
              <w:rPr>
                <w:rFonts w:asciiTheme="minorHAnsi" w:hAnsiTheme="minorHAnsi" w:cstheme="minorHAnsi"/>
                <w:sz w:val="16"/>
                <w:szCs w:val="16"/>
              </w:rPr>
            </w:pPr>
            <w:r w:rsidRPr="00B7631D">
              <w:rPr>
                <w:rFonts w:asciiTheme="minorHAnsi" w:hAnsiTheme="minorHAnsi" w:cstheme="minorHAnsi"/>
                <w:sz w:val="16"/>
                <w:szCs w:val="16"/>
              </w:rPr>
              <w:t>Publicación Convocatoria</w:t>
            </w:r>
          </w:p>
          <w:p w14:paraId="1AE199B9" w14:textId="77777777" w:rsidR="00C8180F" w:rsidRPr="00B7631D" w:rsidRDefault="00C8180F" w:rsidP="005D29BB">
            <w:pPr>
              <w:jc w:val="center"/>
              <w:rPr>
                <w:rFonts w:asciiTheme="minorHAnsi" w:hAnsiTheme="minorHAnsi" w:cstheme="minorHAnsi"/>
                <w:sz w:val="16"/>
                <w:szCs w:val="16"/>
              </w:rPr>
            </w:pPr>
          </w:p>
        </w:tc>
        <w:tc>
          <w:tcPr>
            <w:tcW w:w="2268" w:type="dxa"/>
            <w:shd w:val="clear" w:color="auto" w:fill="auto"/>
            <w:vAlign w:val="center"/>
          </w:tcPr>
          <w:p w14:paraId="5BD32160" w14:textId="6C5C8D97" w:rsidR="00C8180F" w:rsidRPr="00F40E5D" w:rsidRDefault="008A0A9D" w:rsidP="0038779E">
            <w:pPr>
              <w:jc w:val="center"/>
              <w:rPr>
                <w:rFonts w:asciiTheme="minorHAnsi" w:hAnsiTheme="minorHAnsi" w:cstheme="minorHAnsi"/>
                <w:b/>
                <w:caps/>
                <w:sz w:val="16"/>
                <w:szCs w:val="16"/>
              </w:rPr>
            </w:pPr>
            <w:r>
              <w:rPr>
                <w:rFonts w:asciiTheme="minorHAnsi" w:hAnsiTheme="minorHAnsi" w:cstheme="minorHAnsi"/>
                <w:b/>
                <w:sz w:val="16"/>
                <w:szCs w:val="16"/>
              </w:rPr>
              <w:t>27</w:t>
            </w:r>
            <w:r w:rsidR="00804CA8" w:rsidRPr="00F40E5D">
              <w:rPr>
                <w:rFonts w:asciiTheme="minorHAnsi" w:hAnsiTheme="minorHAnsi" w:cstheme="minorHAnsi"/>
                <w:b/>
                <w:sz w:val="16"/>
                <w:szCs w:val="16"/>
              </w:rPr>
              <w:t xml:space="preserve"> de </w:t>
            </w:r>
            <w:r w:rsidR="00FC3B63" w:rsidRPr="00F40E5D">
              <w:rPr>
                <w:rFonts w:asciiTheme="minorHAnsi" w:hAnsiTheme="minorHAnsi" w:cstheme="minorHAnsi"/>
                <w:b/>
                <w:sz w:val="16"/>
                <w:szCs w:val="16"/>
              </w:rPr>
              <w:t>ju</w:t>
            </w:r>
            <w:r>
              <w:rPr>
                <w:rFonts w:asciiTheme="minorHAnsi" w:hAnsiTheme="minorHAnsi" w:cstheme="minorHAnsi"/>
                <w:b/>
                <w:sz w:val="16"/>
                <w:szCs w:val="16"/>
              </w:rPr>
              <w:t>l</w:t>
            </w:r>
            <w:r w:rsidR="00FC3B63" w:rsidRPr="00F40E5D">
              <w:rPr>
                <w:rFonts w:asciiTheme="minorHAnsi" w:hAnsiTheme="minorHAnsi" w:cstheme="minorHAnsi"/>
                <w:b/>
                <w:sz w:val="16"/>
                <w:szCs w:val="16"/>
              </w:rPr>
              <w:t>io</w:t>
            </w:r>
            <w:r w:rsidR="00804CA8" w:rsidRPr="00F40E5D">
              <w:rPr>
                <w:rFonts w:asciiTheme="minorHAnsi" w:hAnsiTheme="minorHAnsi" w:cstheme="minorHAnsi"/>
                <w:b/>
                <w:sz w:val="16"/>
                <w:szCs w:val="16"/>
              </w:rPr>
              <w:t xml:space="preserve"> de 2026</w:t>
            </w:r>
          </w:p>
        </w:tc>
        <w:tc>
          <w:tcPr>
            <w:tcW w:w="1843" w:type="dxa"/>
            <w:shd w:val="clear" w:color="auto" w:fill="auto"/>
            <w:vAlign w:val="center"/>
          </w:tcPr>
          <w:p w14:paraId="4DB4518A" w14:textId="77777777" w:rsidR="00C8180F" w:rsidRPr="00B7631D" w:rsidRDefault="00C8180F" w:rsidP="005D29BB">
            <w:pPr>
              <w:jc w:val="center"/>
              <w:rPr>
                <w:rFonts w:asciiTheme="minorHAnsi" w:hAnsiTheme="minorHAnsi" w:cstheme="minorHAnsi"/>
                <w:caps/>
                <w:sz w:val="16"/>
                <w:szCs w:val="16"/>
              </w:rPr>
            </w:pPr>
            <w:r w:rsidRPr="00B7631D">
              <w:rPr>
                <w:rFonts w:asciiTheme="minorHAnsi" w:hAnsiTheme="minorHAnsi" w:cstheme="minorHAnsi"/>
                <w:caps/>
                <w:sz w:val="16"/>
                <w:szCs w:val="16"/>
              </w:rPr>
              <w:t>-</w:t>
            </w:r>
          </w:p>
        </w:tc>
        <w:tc>
          <w:tcPr>
            <w:tcW w:w="2268" w:type="dxa"/>
            <w:shd w:val="clear" w:color="auto" w:fill="auto"/>
            <w:vAlign w:val="center"/>
          </w:tcPr>
          <w:p w14:paraId="19A90A08"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6"/>
                <w:szCs w:val="16"/>
              </w:rPr>
              <w:t>Diario Local y Pág. de Transparencia UAA</w:t>
            </w:r>
          </w:p>
        </w:tc>
      </w:tr>
      <w:tr w:rsidR="00C8180F" w:rsidRPr="00866173" w14:paraId="3F812FF7" w14:textId="77777777" w:rsidTr="00047768">
        <w:trPr>
          <w:trHeight w:val="465"/>
        </w:trPr>
        <w:tc>
          <w:tcPr>
            <w:tcW w:w="2410" w:type="dxa"/>
            <w:shd w:val="clear" w:color="auto" w:fill="auto"/>
            <w:vAlign w:val="center"/>
          </w:tcPr>
          <w:p w14:paraId="6669F4A7" w14:textId="77777777" w:rsidR="00C8180F" w:rsidRPr="00B7631D" w:rsidRDefault="00C8180F" w:rsidP="005D29BB">
            <w:pPr>
              <w:jc w:val="center"/>
              <w:rPr>
                <w:rFonts w:asciiTheme="minorHAnsi" w:hAnsiTheme="minorHAnsi" w:cstheme="minorHAnsi"/>
                <w:sz w:val="16"/>
                <w:szCs w:val="16"/>
              </w:rPr>
            </w:pPr>
            <w:r w:rsidRPr="00B7631D">
              <w:rPr>
                <w:rFonts w:asciiTheme="minorHAnsi" w:hAnsiTheme="minorHAnsi" w:cstheme="minorHAnsi"/>
                <w:sz w:val="16"/>
                <w:szCs w:val="16"/>
              </w:rPr>
              <w:t>Adquisición de Bases</w:t>
            </w:r>
          </w:p>
        </w:tc>
        <w:tc>
          <w:tcPr>
            <w:tcW w:w="2268" w:type="dxa"/>
            <w:shd w:val="clear" w:color="auto" w:fill="auto"/>
            <w:vAlign w:val="center"/>
          </w:tcPr>
          <w:p w14:paraId="09DB9572" w14:textId="11EBD5E0" w:rsidR="00872146" w:rsidRPr="00FC3B63" w:rsidRDefault="004202ED" w:rsidP="00047768">
            <w:pPr>
              <w:jc w:val="center"/>
              <w:rPr>
                <w:rFonts w:asciiTheme="minorHAnsi" w:hAnsiTheme="minorHAnsi" w:cstheme="minorHAnsi"/>
                <w:b/>
                <w:sz w:val="16"/>
                <w:szCs w:val="16"/>
                <w:highlight w:val="yellow"/>
              </w:rPr>
            </w:pPr>
            <w:r w:rsidRPr="004202ED">
              <w:rPr>
                <w:rFonts w:asciiTheme="minorHAnsi" w:hAnsiTheme="minorHAnsi" w:cstheme="minorHAnsi"/>
                <w:b/>
                <w:sz w:val="16"/>
                <w:szCs w:val="16"/>
              </w:rPr>
              <w:t>Del 27 al 31 de julio y, del 01 al 03 de agosto de 2026</w:t>
            </w:r>
          </w:p>
        </w:tc>
        <w:tc>
          <w:tcPr>
            <w:tcW w:w="1843" w:type="dxa"/>
            <w:shd w:val="clear" w:color="auto" w:fill="auto"/>
            <w:vAlign w:val="center"/>
          </w:tcPr>
          <w:p w14:paraId="4800E3AC" w14:textId="77777777" w:rsidR="00C8180F" w:rsidRPr="00B7631D" w:rsidRDefault="00C8180F" w:rsidP="005D29BB">
            <w:pPr>
              <w:jc w:val="center"/>
              <w:rPr>
                <w:rFonts w:asciiTheme="minorHAnsi" w:hAnsiTheme="minorHAnsi" w:cstheme="minorHAnsi"/>
                <w:b/>
                <w:caps/>
                <w:sz w:val="16"/>
                <w:szCs w:val="16"/>
              </w:rPr>
            </w:pPr>
            <w:r w:rsidRPr="00B7631D">
              <w:rPr>
                <w:rFonts w:asciiTheme="minorHAnsi" w:hAnsiTheme="minorHAnsi" w:cstheme="minorHAnsi"/>
                <w:b/>
                <w:sz w:val="16"/>
                <w:szCs w:val="16"/>
              </w:rPr>
              <w:t>8:00 a 15:00 horas</w:t>
            </w:r>
          </w:p>
        </w:tc>
        <w:tc>
          <w:tcPr>
            <w:tcW w:w="2268" w:type="dxa"/>
            <w:shd w:val="clear" w:color="auto" w:fill="auto"/>
            <w:vAlign w:val="center"/>
          </w:tcPr>
          <w:p w14:paraId="652B0C3B" w14:textId="4AF7C11C" w:rsidR="00B777EF" w:rsidRPr="00B777EF" w:rsidRDefault="00C8180F" w:rsidP="00B777EF">
            <w:pPr>
              <w:jc w:val="center"/>
              <w:rPr>
                <w:rFonts w:asciiTheme="minorHAnsi" w:hAnsiTheme="minorHAnsi" w:cstheme="minorHAnsi"/>
                <w:sz w:val="16"/>
                <w:szCs w:val="16"/>
              </w:rPr>
            </w:pPr>
            <w:r w:rsidRPr="00E23A5C">
              <w:rPr>
                <w:rFonts w:asciiTheme="minorHAnsi" w:hAnsiTheme="minorHAnsi" w:cstheme="minorHAnsi"/>
                <w:sz w:val="16"/>
                <w:szCs w:val="16"/>
              </w:rPr>
              <w:t>Pago por Transferencia Bancaria o Cajas de la Universidad</w:t>
            </w:r>
          </w:p>
        </w:tc>
      </w:tr>
      <w:tr w:rsidR="00C8180F" w:rsidRPr="00866173" w14:paraId="021BBB99" w14:textId="77777777" w:rsidTr="00047768">
        <w:trPr>
          <w:trHeight w:val="252"/>
        </w:trPr>
        <w:tc>
          <w:tcPr>
            <w:tcW w:w="2410" w:type="dxa"/>
            <w:shd w:val="clear" w:color="auto" w:fill="auto"/>
            <w:vAlign w:val="center"/>
          </w:tcPr>
          <w:p w14:paraId="4EB43D84" w14:textId="77777777" w:rsidR="00D32114" w:rsidRPr="00B7631D" w:rsidRDefault="00D32114" w:rsidP="005D29BB">
            <w:pPr>
              <w:jc w:val="center"/>
              <w:rPr>
                <w:rFonts w:asciiTheme="minorHAnsi" w:hAnsiTheme="minorHAnsi" w:cstheme="minorHAnsi"/>
                <w:sz w:val="16"/>
                <w:szCs w:val="16"/>
              </w:rPr>
            </w:pPr>
          </w:p>
          <w:p w14:paraId="2D9DFDBD" w14:textId="77777777" w:rsidR="00C8180F" w:rsidRPr="00B7631D" w:rsidRDefault="00C8180F" w:rsidP="005D29BB">
            <w:pPr>
              <w:jc w:val="center"/>
              <w:rPr>
                <w:rFonts w:asciiTheme="minorHAnsi" w:hAnsiTheme="minorHAnsi" w:cstheme="minorHAnsi"/>
                <w:b/>
                <w:sz w:val="13"/>
                <w:szCs w:val="15"/>
              </w:rPr>
            </w:pPr>
            <w:r w:rsidRPr="00B7631D">
              <w:rPr>
                <w:rFonts w:asciiTheme="minorHAnsi" w:hAnsiTheme="minorHAnsi" w:cstheme="minorHAnsi"/>
                <w:sz w:val="16"/>
                <w:szCs w:val="16"/>
              </w:rPr>
              <w:t>Envió de comprobante de pago de bases</w:t>
            </w:r>
            <w:r w:rsidR="00004CF9" w:rsidRPr="00B7631D">
              <w:rPr>
                <w:rFonts w:asciiTheme="minorHAnsi" w:hAnsiTheme="minorHAnsi" w:cstheme="minorHAnsi"/>
                <w:b/>
                <w:sz w:val="13"/>
                <w:szCs w:val="15"/>
              </w:rPr>
              <w:t xml:space="preserve"> </w:t>
            </w:r>
          </w:p>
          <w:p w14:paraId="5A19EC39" w14:textId="73A8CBC3" w:rsidR="00D32114" w:rsidRPr="00B7631D" w:rsidRDefault="00D32114" w:rsidP="005D29BB">
            <w:pPr>
              <w:jc w:val="center"/>
              <w:rPr>
                <w:rFonts w:asciiTheme="minorHAnsi" w:hAnsiTheme="minorHAnsi" w:cstheme="minorHAnsi"/>
                <w:sz w:val="16"/>
                <w:szCs w:val="16"/>
              </w:rPr>
            </w:pPr>
          </w:p>
        </w:tc>
        <w:tc>
          <w:tcPr>
            <w:tcW w:w="2268" w:type="dxa"/>
            <w:shd w:val="clear" w:color="auto" w:fill="auto"/>
            <w:vAlign w:val="center"/>
          </w:tcPr>
          <w:p w14:paraId="2F882A37" w14:textId="77777777" w:rsidR="00C8180F" w:rsidRPr="002A1716" w:rsidRDefault="00C8180F" w:rsidP="005D29BB">
            <w:pPr>
              <w:jc w:val="center"/>
              <w:rPr>
                <w:rFonts w:asciiTheme="minorHAnsi" w:hAnsiTheme="minorHAnsi" w:cstheme="minorHAnsi"/>
                <w:b/>
                <w:sz w:val="16"/>
                <w:szCs w:val="16"/>
              </w:rPr>
            </w:pPr>
            <w:r w:rsidRPr="002A1716">
              <w:rPr>
                <w:rFonts w:asciiTheme="minorHAnsi" w:hAnsiTheme="minorHAnsi" w:cstheme="minorHAnsi"/>
                <w:b/>
                <w:sz w:val="16"/>
                <w:szCs w:val="16"/>
              </w:rPr>
              <w:t xml:space="preserve">A más tardar el </w:t>
            </w:r>
          </w:p>
          <w:p w14:paraId="15C83BDA" w14:textId="6A030334" w:rsidR="00C8180F" w:rsidRPr="00B7631D" w:rsidRDefault="00B4741C" w:rsidP="00C770F4">
            <w:pPr>
              <w:jc w:val="center"/>
              <w:rPr>
                <w:rFonts w:asciiTheme="minorHAnsi" w:hAnsiTheme="minorHAnsi" w:cstheme="minorHAnsi"/>
                <w:b/>
                <w:caps/>
                <w:sz w:val="16"/>
                <w:szCs w:val="16"/>
              </w:rPr>
            </w:pPr>
            <w:r>
              <w:rPr>
                <w:rFonts w:asciiTheme="minorHAnsi" w:hAnsiTheme="minorHAnsi" w:cstheme="minorHAnsi"/>
                <w:b/>
                <w:sz w:val="16"/>
                <w:szCs w:val="16"/>
              </w:rPr>
              <w:t>03</w:t>
            </w:r>
            <w:r w:rsidR="00FC3B63" w:rsidRPr="002A1716">
              <w:rPr>
                <w:rFonts w:asciiTheme="minorHAnsi" w:hAnsiTheme="minorHAnsi" w:cstheme="minorHAnsi"/>
                <w:b/>
                <w:sz w:val="16"/>
                <w:szCs w:val="16"/>
              </w:rPr>
              <w:t xml:space="preserve"> de </w:t>
            </w:r>
            <w:r>
              <w:rPr>
                <w:rFonts w:asciiTheme="minorHAnsi" w:hAnsiTheme="minorHAnsi" w:cstheme="minorHAnsi"/>
                <w:b/>
                <w:sz w:val="16"/>
                <w:szCs w:val="16"/>
              </w:rPr>
              <w:t>agosto</w:t>
            </w:r>
            <w:r w:rsidR="00FC3B63" w:rsidRPr="002A1716">
              <w:rPr>
                <w:rFonts w:asciiTheme="minorHAnsi" w:hAnsiTheme="minorHAnsi" w:cstheme="minorHAnsi"/>
                <w:b/>
                <w:sz w:val="16"/>
                <w:szCs w:val="16"/>
              </w:rPr>
              <w:t xml:space="preserve"> de 2026</w:t>
            </w:r>
          </w:p>
        </w:tc>
        <w:tc>
          <w:tcPr>
            <w:tcW w:w="1843" w:type="dxa"/>
            <w:shd w:val="clear" w:color="auto" w:fill="auto"/>
            <w:vAlign w:val="center"/>
          </w:tcPr>
          <w:p w14:paraId="3DACD2B1" w14:textId="652ABFA7" w:rsidR="00C8180F" w:rsidRPr="00B7631D" w:rsidRDefault="00AC2743" w:rsidP="005D29BB">
            <w:pPr>
              <w:jc w:val="center"/>
              <w:rPr>
                <w:rFonts w:asciiTheme="minorHAnsi" w:hAnsiTheme="minorHAnsi" w:cstheme="minorHAnsi"/>
                <w:b/>
                <w:sz w:val="16"/>
                <w:szCs w:val="16"/>
              </w:rPr>
            </w:pPr>
            <w:r w:rsidRPr="00B7631D">
              <w:rPr>
                <w:rFonts w:asciiTheme="minorHAnsi" w:hAnsiTheme="minorHAnsi" w:cstheme="minorHAnsi"/>
                <w:b/>
                <w:sz w:val="16"/>
                <w:szCs w:val="16"/>
              </w:rPr>
              <w:t xml:space="preserve">A más tardar a las </w:t>
            </w:r>
            <w:r w:rsidR="00C8180F" w:rsidRPr="00B7631D">
              <w:rPr>
                <w:rFonts w:asciiTheme="minorHAnsi" w:hAnsiTheme="minorHAnsi" w:cstheme="minorHAnsi"/>
                <w:b/>
                <w:sz w:val="16"/>
                <w:szCs w:val="16"/>
              </w:rPr>
              <w:t xml:space="preserve">15:00 horas </w:t>
            </w:r>
          </w:p>
        </w:tc>
        <w:tc>
          <w:tcPr>
            <w:tcW w:w="2268" w:type="dxa"/>
            <w:shd w:val="clear" w:color="auto" w:fill="auto"/>
            <w:vAlign w:val="center"/>
          </w:tcPr>
          <w:p w14:paraId="2A1BA87E"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6"/>
                <w:szCs w:val="16"/>
              </w:rPr>
              <w:t>Correos electrónicos autorizados o en el Departamento de Compras</w:t>
            </w:r>
          </w:p>
        </w:tc>
      </w:tr>
      <w:tr w:rsidR="00C8180F" w:rsidRPr="00866173" w14:paraId="7066C8AF" w14:textId="77777777" w:rsidTr="00047768">
        <w:trPr>
          <w:trHeight w:val="614"/>
        </w:trPr>
        <w:tc>
          <w:tcPr>
            <w:tcW w:w="2410" w:type="dxa"/>
            <w:shd w:val="clear" w:color="auto" w:fill="auto"/>
            <w:vAlign w:val="center"/>
          </w:tcPr>
          <w:p w14:paraId="2C347AFE" w14:textId="77777777" w:rsidR="00C15C8A" w:rsidRPr="009D2C44" w:rsidRDefault="00C8180F" w:rsidP="005D29BB">
            <w:pPr>
              <w:jc w:val="center"/>
              <w:rPr>
                <w:rFonts w:asciiTheme="minorHAnsi" w:hAnsiTheme="minorHAnsi" w:cstheme="minorHAnsi"/>
                <w:sz w:val="16"/>
                <w:szCs w:val="16"/>
              </w:rPr>
            </w:pPr>
            <w:r w:rsidRPr="009D2C44">
              <w:rPr>
                <w:rFonts w:asciiTheme="minorHAnsi" w:hAnsiTheme="minorHAnsi" w:cstheme="minorHAnsi"/>
                <w:sz w:val="16"/>
                <w:szCs w:val="16"/>
              </w:rPr>
              <w:t>Fecha límite para recibir dudas</w:t>
            </w:r>
            <w:r w:rsidR="00C15C8A" w:rsidRPr="009D2C44">
              <w:rPr>
                <w:rFonts w:asciiTheme="minorHAnsi" w:hAnsiTheme="minorHAnsi" w:cstheme="minorHAnsi"/>
                <w:sz w:val="16"/>
                <w:szCs w:val="16"/>
              </w:rPr>
              <w:t xml:space="preserve"> </w:t>
            </w:r>
          </w:p>
          <w:p w14:paraId="7CF89D8B" w14:textId="4BC3A8ED" w:rsidR="00C8180F" w:rsidRPr="009D2C44" w:rsidRDefault="00C15C8A" w:rsidP="005D29BB">
            <w:pPr>
              <w:jc w:val="center"/>
              <w:rPr>
                <w:rFonts w:asciiTheme="minorHAnsi" w:hAnsiTheme="minorHAnsi" w:cstheme="minorHAnsi"/>
                <w:sz w:val="16"/>
                <w:szCs w:val="16"/>
              </w:rPr>
            </w:pPr>
            <w:r w:rsidRPr="009D2C44">
              <w:rPr>
                <w:rFonts w:asciiTheme="minorHAnsi" w:hAnsiTheme="minorHAnsi" w:cstheme="minorHAnsi"/>
                <w:sz w:val="14"/>
                <w:szCs w:val="16"/>
              </w:rPr>
              <w:t>(Para presentar dudas, es necesario recibir las preguntas en los correos autorizados con el pago correspondiente)</w:t>
            </w:r>
          </w:p>
        </w:tc>
        <w:tc>
          <w:tcPr>
            <w:tcW w:w="2268" w:type="dxa"/>
            <w:shd w:val="clear" w:color="auto" w:fill="auto"/>
            <w:vAlign w:val="center"/>
          </w:tcPr>
          <w:p w14:paraId="68C0C9D8" w14:textId="728B6FED" w:rsidR="00C8180F" w:rsidRPr="00FE4961" w:rsidRDefault="00535AC7" w:rsidP="0038779E">
            <w:pPr>
              <w:jc w:val="center"/>
              <w:rPr>
                <w:rFonts w:asciiTheme="minorHAnsi" w:hAnsiTheme="minorHAnsi" w:cstheme="minorHAnsi"/>
                <w:b/>
                <w:caps/>
                <w:sz w:val="16"/>
                <w:szCs w:val="16"/>
              </w:rPr>
            </w:pPr>
            <w:r w:rsidRPr="00535AC7">
              <w:rPr>
                <w:rFonts w:asciiTheme="minorHAnsi" w:hAnsiTheme="minorHAnsi" w:cstheme="minorHAnsi"/>
                <w:b/>
                <w:sz w:val="16"/>
                <w:szCs w:val="16"/>
              </w:rPr>
              <w:t>29 de julio de 2026</w:t>
            </w:r>
          </w:p>
        </w:tc>
        <w:tc>
          <w:tcPr>
            <w:tcW w:w="1843" w:type="dxa"/>
            <w:shd w:val="clear" w:color="auto" w:fill="auto"/>
            <w:vAlign w:val="center"/>
          </w:tcPr>
          <w:p w14:paraId="470C470C" w14:textId="5A281531" w:rsidR="00C8180F" w:rsidRPr="00FE4961" w:rsidRDefault="00535AC7" w:rsidP="005D29BB">
            <w:pPr>
              <w:jc w:val="center"/>
              <w:rPr>
                <w:rFonts w:asciiTheme="minorHAnsi" w:hAnsiTheme="minorHAnsi" w:cstheme="minorHAnsi"/>
                <w:b/>
                <w:caps/>
                <w:color w:val="000000" w:themeColor="text1"/>
                <w:sz w:val="16"/>
                <w:szCs w:val="16"/>
              </w:rPr>
            </w:pPr>
            <w:r>
              <w:rPr>
                <w:rFonts w:asciiTheme="minorHAnsi" w:hAnsiTheme="minorHAnsi" w:cstheme="minorHAnsi"/>
                <w:b/>
                <w:color w:val="000000" w:themeColor="text1"/>
                <w:sz w:val="16"/>
                <w:szCs w:val="16"/>
              </w:rPr>
              <w:t>12</w:t>
            </w:r>
            <w:r w:rsidR="00C8180F" w:rsidRPr="00FE4961">
              <w:rPr>
                <w:rFonts w:asciiTheme="minorHAnsi" w:hAnsiTheme="minorHAnsi" w:cstheme="minorHAnsi"/>
                <w:b/>
                <w:color w:val="000000" w:themeColor="text1"/>
                <w:sz w:val="16"/>
                <w:szCs w:val="16"/>
              </w:rPr>
              <w:t>:</w:t>
            </w:r>
            <w:r w:rsidR="00A54300" w:rsidRPr="00FE4961">
              <w:rPr>
                <w:rFonts w:asciiTheme="minorHAnsi" w:hAnsiTheme="minorHAnsi" w:cstheme="minorHAnsi"/>
                <w:b/>
                <w:color w:val="000000" w:themeColor="text1"/>
                <w:sz w:val="16"/>
                <w:szCs w:val="16"/>
              </w:rPr>
              <w:t>0</w:t>
            </w:r>
            <w:r w:rsidR="00C8180F" w:rsidRPr="00FE4961">
              <w:rPr>
                <w:rFonts w:asciiTheme="minorHAnsi" w:hAnsiTheme="minorHAnsi" w:cstheme="minorHAnsi"/>
                <w:b/>
                <w:color w:val="000000" w:themeColor="text1"/>
                <w:sz w:val="16"/>
                <w:szCs w:val="16"/>
              </w:rPr>
              <w:t>0 horas</w:t>
            </w:r>
          </w:p>
        </w:tc>
        <w:tc>
          <w:tcPr>
            <w:tcW w:w="2268" w:type="dxa"/>
            <w:shd w:val="clear" w:color="auto" w:fill="auto"/>
            <w:vAlign w:val="center"/>
          </w:tcPr>
          <w:p w14:paraId="3D0E808F"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4"/>
                <w:szCs w:val="14"/>
              </w:rPr>
              <w:t>Departamento de Compras de la Dirección General de Finanzas, y/o correos electrónicos autorizados.</w:t>
            </w:r>
          </w:p>
        </w:tc>
      </w:tr>
      <w:tr w:rsidR="00C770F4" w:rsidRPr="00866173" w14:paraId="67EB064B" w14:textId="77777777" w:rsidTr="00047768">
        <w:trPr>
          <w:trHeight w:val="454"/>
        </w:trPr>
        <w:tc>
          <w:tcPr>
            <w:tcW w:w="2410" w:type="dxa"/>
            <w:shd w:val="clear" w:color="auto" w:fill="auto"/>
            <w:vAlign w:val="center"/>
          </w:tcPr>
          <w:p w14:paraId="322DE081" w14:textId="77777777" w:rsidR="00C770F4" w:rsidRPr="009D2C44" w:rsidRDefault="00C770F4" w:rsidP="00C770F4">
            <w:pPr>
              <w:jc w:val="center"/>
              <w:rPr>
                <w:rFonts w:asciiTheme="minorHAnsi" w:hAnsiTheme="minorHAnsi" w:cstheme="minorHAnsi"/>
                <w:sz w:val="16"/>
                <w:szCs w:val="16"/>
              </w:rPr>
            </w:pPr>
            <w:r w:rsidRPr="009D2C44">
              <w:rPr>
                <w:rFonts w:asciiTheme="minorHAnsi" w:hAnsiTheme="minorHAnsi" w:cstheme="minorHAnsi"/>
                <w:sz w:val="16"/>
                <w:szCs w:val="16"/>
              </w:rPr>
              <w:t>Junta de aclaraciones</w:t>
            </w:r>
          </w:p>
        </w:tc>
        <w:tc>
          <w:tcPr>
            <w:tcW w:w="2268" w:type="dxa"/>
            <w:shd w:val="clear" w:color="auto" w:fill="auto"/>
            <w:vAlign w:val="center"/>
          </w:tcPr>
          <w:p w14:paraId="250A8351" w14:textId="6248F846" w:rsidR="00C770F4" w:rsidRPr="009D2C44" w:rsidRDefault="00DF18BB" w:rsidP="00C770F4">
            <w:pPr>
              <w:jc w:val="center"/>
              <w:rPr>
                <w:rFonts w:asciiTheme="minorHAnsi" w:hAnsiTheme="minorHAnsi" w:cstheme="minorHAnsi"/>
                <w:b/>
                <w:caps/>
                <w:sz w:val="16"/>
                <w:szCs w:val="16"/>
              </w:rPr>
            </w:pPr>
            <w:r w:rsidRPr="00DF18BB">
              <w:rPr>
                <w:rFonts w:asciiTheme="minorHAnsi" w:hAnsiTheme="minorHAnsi" w:cstheme="minorHAnsi"/>
                <w:b/>
                <w:sz w:val="16"/>
                <w:szCs w:val="16"/>
              </w:rPr>
              <w:t>03 de agosto de 2026</w:t>
            </w:r>
          </w:p>
        </w:tc>
        <w:tc>
          <w:tcPr>
            <w:tcW w:w="1843" w:type="dxa"/>
            <w:shd w:val="clear" w:color="auto" w:fill="auto"/>
            <w:vAlign w:val="center"/>
          </w:tcPr>
          <w:p w14:paraId="1F5C74B9" w14:textId="63A1F06D" w:rsidR="00C770F4" w:rsidRPr="009D2C44" w:rsidRDefault="00DF18BB" w:rsidP="0038779E">
            <w:pPr>
              <w:jc w:val="center"/>
              <w:rPr>
                <w:rFonts w:asciiTheme="minorHAnsi" w:hAnsiTheme="minorHAnsi" w:cstheme="minorHAnsi"/>
                <w:b/>
                <w:caps/>
                <w:color w:val="000000" w:themeColor="text1"/>
                <w:sz w:val="16"/>
                <w:szCs w:val="16"/>
              </w:rPr>
            </w:pPr>
            <w:r>
              <w:rPr>
                <w:rFonts w:asciiTheme="minorHAnsi" w:hAnsiTheme="minorHAnsi" w:cstheme="minorHAnsi"/>
                <w:b/>
                <w:color w:val="000000" w:themeColor="text1"/>
                <w:sz w:val="16"/>
                <w:szCs w:val="16"/>
              </w:rPr>
              <w:t>12</w:t>
            </w:r>
            <w:r w:rsidR="00C770F4" w:rsidRPr="00FE4961">
              <w:rPr>
                <w:rFonts w:asciiTheme="minorHAnsi" w:hAnsiTheme="minorHAnsi" w:cstheme="minorHAnsi"/>
                <w:b/>
                <w:color w:val="000000" w:themeColor="text1"/>
                <w:sz w:val="16"/>
                <w:szCs w:val="16"/>
              </w:rPr>
              <w:t>:00 horas</w:t>
            </w:r>
          </w:p>
        </w:tc>
        <w:tc>
          <w:tcPr>
            <w:tcW w:w="2268" w:type="dxa"/>
            <w:shd w:val="clear" w:color="auto" w:fill="auto"/>
            <w:vAlign w:val="center"/>
          </w:tcPr>
          <w:p w14:paraId="38F69CD2"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C770F4" w:rsidRPr="00866173" w14:paraId="33CFD5BB" w14:textId="77777777" w:rsidTr="00047768">
        <w:trPr>
          <w:trHeight w:val="642"/>
        </w:trPr>
        <w:tc>
          <w:tcPr>
            <w:tcW w:w="2410" w:type="dxa"/>
            <w:shd w:val="clear" w:color="auto" w:fill="auto"/>
            <w:vAlign w:val="center"/>
          </w:tcPr>
          <w:p w14:paraId="3E5D5B90" w14:textId="31CA471E" w:rsidR="00C770F4" w:rsidRPr="009D2C44" w:rsidRDefault="00C770F4" w:rsidP="00C770F4">
            <w:pPr>
              <w:jc w:val="center"/>
              <w:rPr>
                <w:rFonts w:asciiTheme="minorHAnsi" w:hAnsiTheme="minorHAnsi" w:cstheme="minorHAnsi"/>
                <w:sz w:val="16"/>
                <w:szCs w:val="16"/>
              </w:rPr>
            </w:pPr>
            <w:r w:rsidRPr="009D2C44">
              <w:rPr>
                <w:rFonts w:asciiTheme="minorHAnsi" w:hAnsiTheme="minorHAnsi" w:cstheme="minorHAnsi"/>
                <w:sz w:val="16"/>
                <w:szCs w:val="16"/>
              </w:rPr>
              <w:t xml:space="preserve">Acto de presentación y apertura de propuestas. </w:t>
            </w:r>
          </w:p>
          <w:p w14:paraId="5CFF2058" w14:textId="13CB35AD" w:rsidR="004B5AE8" w:rsidRPr="00047768" w:rsidRDefault="00C770F4" w:rsidP="00047768">
            <w:pPr>
              <w:jc w:val="center"/>
              <w:rPr>
                <w:rFonts w:asciiTheme="minorHAnsi" w:hAnsiTheme="minorHAnsi" w:cstheme="minorHAnsi"/>
                <w:b/>
                <w:sz w:val="14"/>
                <w:szCs w:val="14"/>
              </w:rPr>
            </w:pPr>
            <w:r w:rsidRPr="009D2C44">
              <w:rPr>
                <w:rFonts w:asciiTheme="minorHAnsi" w:hAnsiTheme="minorHAnsi" w:cstheme="minorHAnsi"/>
                <w:sz w:val="14"/>
                <w:szCs w:val="14"/>
              </w:rPr>
              <w:t xml:space="preserve"> </w:t>
            </w:r>
            <w:r w:rsidRPr="00C5337C">
              <w:rPr>
                <w:rFonts w:asciiTheme="minorHAnsi" w:hAnsiTheme="minorHAnsi" w:cstheme="minorHAnsi"/>
                <w:sz w:val="14"/>
                <w:szCs w:val="14"/>
              </w:rPr>
              <w:t>(técnica y económica)</w:t>
            </w:r>
            <w:r w:rsidRPr="00C5337C">
              <w:rPr>
                <w:rFonts w:asciiTheme="minorHAnsi" w:hAnsiTheme="minorHAnsi" w:cstheme="minorHAnsi"/>
                <w:b/>
                <w:sz w:val="14"/>
                <w:szCs w:val="14"/>
              </w:rPr>
              <w:t xml:space="preserve"> </w:t>
            </w:r>
          </w:p>
        </w:tc>
        <w:tc>
          <w:tcPr>
            <w:tcW w:w="2268" w:type="dxa"/>
            <w:shd w:val="clear" w:color="auto" w:fill="auto"/>
            <w:vAlign w:val="center"/>
          </w:tcPr>
          <w:p w14:paraId="4288C1DC" w14:textId="52A43D9B" w:rsidR="00C770F4" w:rsidRPr="00415A90" w:rsidRDefault="00DF18BB" w:rsidP="00C770F4">
            <w:pPr>
              <w:jc w:val="center"/>
              <w:rPr>
                <w:rFonts w:asciiTheme="minorHAnsi" w:hAnsiTheme="minorHAnsi" w:cstheme="minorHAnsi"/>
                <w:b/>
                <w:caps/>
                <w:sz w:val="16"/>
                <w:szCs w:val="16"/>
                <w:highlight w:val="yellow"/>
              </w:rPr>
            </w:pPr>
            <w:r w:rsidRPr="00DF18BB">
              <w:rPr>
                <w:rFonts w:asciiTheme="minorHAnsi" w:hAnsiTheme="minorHAnsi" w:cstheme="minorHAnsi"/>
                <w:b/>
                <w:sz w:val="16"/>
                <w:szCs w:val="16"/>
              </w:rPr>
              <w:t>07 de agosto de 2026</w:t>
            </w:r>
          </w:p>
        </w:tc>
        <w:tc>
          <w:tcPr>
            <w:tcW w:w="1843" w:type="dxa"/>
            <w:shd w:val="clear" w:color="auto" w:fill="auto"/>
            <w:vAlign w:val="center"/>
          </w:tcPr>
          <w:p w14:paraId="1381F25C" w14:textId="0497A625" w:rsidR="00C770F4" w:rsidRPr="00415A90" w:rsidRDefault="00C770F4" w:rsidP="00C770F4">
            <w:pPr>
              <w:jc w:val="center"/>
              <w:rPr>
                <w:rFonts w:asciiTheme="minorHAnsi" w:hAnsiTheme="minorHAnsi" w:cstheme="minorHAnsi"/>
                <w:b/>
                <w:caps/>
                <w:sz w:val="16"/>
                <w:szCs w:val="16"/>
                <w:highlight w:val="yellow"/>
              </w:rPr>
            </w:pPr>
            <w:r w:rsidRPr="00873326">
              <w:rPr>
                <w:rFonts w:asciiTheme="minorHAnsi" w:hAnsiTheme="minorHAnsi" w:cstheme="minorHAnsi"/>
                <w:b/>
                <w:sz w:val="16"/>
                <w:szCs w:val="16"/>
              </w:rPr>
              <w:t>1</w:t>
            </w:r>
            <w:r w:rsidR="004C3833" w:rsidRPr="00873326">
              <w:rPr>
                <w:rFonts w:asciiTheme="minorHAnsi" w:hAnsiTheme="minorHAnsi" w:cstheme="minorHAnsi"/>
                <w:b/>
                <w:sz w:val="16"/>
                <w:szCs w:val="16"/>
              </w:rPr>
              <w:t>0</w:t>
            </w:r>
            <w:r w:rsidRPr="00873326">
              <w:rPr>
                <w:rFonts w:asciiTheme="minorHAnsi" w:hAnsiTheme="minorHAnsi" w:cstheme="minorHAnsi"/>
                <w:b/>
                <w:sz w:val="16"/>
                <w:szCs w:val="16"/>
              </w:rPr>
              <w:t>:00 horas</w:t>
            </w:r>
          </w:p>
        </w:tc>
        <w:tc>
          <w:tcPr>
            <w:tcW w:w="2268" w:type="dxa"/>
            <w:shd w:val="clear" w:color="auto" w:fill="auto"/>
            <w:vAlign w:val="center"/>
          </w:tcPr>
          <w:p w14:paraId="7B3B7A4D"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146550" w:rsidRPr="00866173" w14:paraId="42583414" w14:textId="77777777" w:rsidTr="00047768">
        <w:trPr>
          <w:trHeight w:val="531"/>
        </w:trPr>
        <w:tc>
          <w:tcPr>
            <w:tcW w:w="2410" w:type="dxa"/>
            <w:shd w:val="clear" w:color="auto" w:fill="auto"/>
            <w:vAlign w:val="center"/>
          </w:tcPr>
          <w:p w14:paraId="47474737" w14:textId="77777777" w:rsidR="00146550" w:rsidRPr="009D2C44" w:rsidRDefault="00146550" w:rsidP="00146550">
            <w:pPr>
              <w:jc w:val="center"/>
              <w:rPr>
                <w:rFonts w:asciiTheme="minorHAnsi" w:hAnsiTheme="minorHAnsi" w:cstheme="minorHAnsi"/>
                <w:sz w:val="12"/>
                <w:szCs w:val="12"/>
              </w:rPr>
            </w:pPr>
            <w:r w:rsidRPr="009D2C44">
              <w:rPr>
                <w:rFonts w:asciiTheme="minorHAnsi" w:hAnsiTheme="minorHAnsi" w:cstheme="minorHAnsi"/>
                <w:sz w:val="12"/>
                <w:szCs w:val="12"/>
              </w:rPr>
              <w:t>Recepción de dictamen técnico de las Áreas requirentes de la UAA</w:t>
            </w:r>
          </w:p>
        </w:tc>
        <w:tc>
          <w:tcPr>
            <w:tcW w:w="2268" w:type="dxa"/>
            <w:shd w:val="clear" w:color="auto" w:fill="auto"/>
            <w:vAlign w:val="center"/>
          </w:tcPr>
          <w:p w14:paraId="1483F27C" w14:textId="1F19C4EA" w:rsidR="00146550" w:rsidRPr="00873326" w:rsidRDefault="00DF18BB" w:rsidP="00146550">
            <w:pPr>
              <w:jc w:val="center"/>
              <w:rPr>
                <w:rFonts w:asciiTheme="minorHAnsi" w:hAnsiTheme="minorHAnsi" w:cstheme="minorHAnsi"/>
                <w:caps/>
                <w:sz w:val="12"/>
                <w:szCs w:val="12"/>
              </w:rPr>
            </w:pPr>
            <w:r>
              <w:rPr>
                <w:rFonts w:asciiTheme="minorHAnsi" w:hAnsiTheme="minorHAnsi" w:cstheme="minorHAnsi"/>
                <w:sz w:val="12"/>
                <w:szCs w:val="12"/>
              </w:rPr>
              <w:t>10</w:t>
            </w:r>
            <w:r w:rsidR="00146550" w:rsidRPr="00873326">
              <w:rPr>
                <w:rFonts w:asciiTheme="minorHAnsi" w:hAnsiTheme="minorHAnsi" w:cstheme="minorHAnsi"/>
                <w:sz w:val="12"/>
                <w:szCs w:val="12"/>
              </w:rPr>
              <w:t xml:space="preserve"> de </w:t>
            </w:r>
            <w:r>
              <w:rPr>
                <w:rFonts w:asciiTheme="minorHAnsi" w:hAnsiTheme="minorHAnsi" w:cstheme="minorHAnsi"/>
                <w:sz w:val="12"/>
                <w:szCs w:val="12"/>
              </w:rPr>
              <w:t>agosto</w:t>
            </w:r>
            <w:r w:rsidR="00146550" w:rsidRPr="00873326">
              <w:rPr>
                <w:rFonts w:asciiTheme="minorHAnsi" w:hAnsiTheme="minorHAnsi" w:cstheme="minorHAnsi"/>
                <w:sz w:val="12"/>
                <w:szCs w:val="12"/>
              </w:rPr>
              <w:t xml:space="preserve"> de 202</w:t>
            </w:r>
            <w:r w:rsidR="00D55C62" w:rsidRPr="00873326">
              <w:rPr>
                <w:rFonts w:asciiTheme="minorHAnsi" w:hAnsiTheme="minorHAnsi" w:cstheme="minorHAnsi"/>
                <w:sz w:val="12"/>
                <w:szCs w:val="12"/>
              </w:rPr>
              <w:t>6</w:t>
            </w:r>
          </w:p>
        </w:tc>
        <w:tc>
          <w:tcPr>
            <w:tcW w:w="1843" w:type="dxa"/>
            <w:shd w:val="clear" w:color="auto" w:fill="auto"/>
            <w:vAlign w:val="center"/>
          </w:tcPr>
          <w:p w14:paraId="24FA28EF" w14:textId="41DC238F" w:rsidR="00146550" w:rsidRPr="00873326" w:rsidRDefault="00146550" w:rsidP="009F583C">
            <w:pPr>
              <w:jc w:val="center"/>
              <w:rPr>
                <w:rFonts w:asciiTheme="minorHAnsi" w:hAnsiTheme="minorHAnsi" w:cstheme="minorHAnsi"/>
                <w:sz w:val="12"/>
                <w:szCs w:val="12"/>
              </w:rPr>
            </w:pPr>
            <w:r w:rsidRPr="00873326">
              <w:rPr>
                <w:rFonts w:asciiTheme="minorHAnsi" w:hAnsiTheme="minorHAnsi" w:cstheme="minorHAnsi"/>
                <w:sz w:val="12"/>
                <w:szCs w:val="12"/>
              </w:rPr>
              <w:t>Hasta las 1</w:t>
            </w:r>
            <w:r w:rsidR="00DF18BB">
              <w:rPr>
                <w:rFonts w:asciiTheme="minorHAnsi" w:hAnsiTheme="minorHAnsi" w:cstheme="minorHAnsi"/>
                <w:sz w:val="12"/>
                <w:szCs w:val="12"/>
              </w:rPr>
              <w:t>2</w:t>
            </w:r>
            <w:r w:rsidRPr="00873326">
              <w:rPr>
                <w:rFonts w:asciiTheme="minorHAnsi" w:hAnsiTheme="minorHAnsi" w:cstheme="minorHAnsi"/>
                <w:sz w:val="12"/>
                <w:szCs w:val="12"/>
              </w:rPr>
              <w:t>:00 horas</w:t>
            </w:r>
          </w:p>
        </w:tc>
        <w:tc>
          <w:tcPr>
            <w:tcW w:w="2268" w:type="dxa"/>
            <w:shd w:val="clear" w:color="auto" w:fill="auto"/>
            <w:vAlign w:val="center"/>
          </w:tcPr>
          <w:p w14:paraId="2C0120E8" w14:textId="77777777" w:rsidR="00146550" w:rsidRPr="00E23A5C" w:rsidRDefault="00146550" w:rsidP="00146550">
            <w:pPr>
              <w:jc w:val="center"/>
              <w:rPr>
                <w:rFonts w:asciiTheme="minorHAnsi" w:hAnsiTheme="minorHAnsi" w:cstheme="minorHAnsi"/>
                <w:caps/>
                <w:color w:val="000000"/>
                <w:sz w:val="12"/>
                <w:szCs w:val="12"/>
              </w:rPr>
            </w:pPr>
            <w:r w:rsidRPr="00E23A5C">
              <w:rPr>
                <w:rFonts w:asciiTheme="minorHAnsi" w:hAnsiTheme="minorHAnsi" w:cstheme="minorHAnsi"/>
                <w:sz w:val="12"/>
                <w:szCs w:val="12"/>
              </w:rPr>
              <w:t>Departamento de Compras de la Dirección General de Finanzas. (Sólo áreas usuarias U.A.A) y/o correos electrónicos.</w:t>
            </w:r>
          </w:p>
        </w:tc>
      </w:tr>
      <w:tr w:rsidR="00C770F4" w:rsidRPr="00866173" w14:paraId="4937363E" w14:textId="77777777" w:rsidTr="00047768">
        <w:trPr>
          <w:trHeight w:val="478"/>
        </w:trPr>
        <w:tc>
          <w:tcPr>
            <w:tcW w:w="2410" w:type="dxa"/>
            <w:shd w:val="clear" w:color="auto" w:fill="auto"/>
            <w:vAlign w:val="center"/>
          </w:tcPr>
          <w:p w14:paraId="4CD2CE43" w14:textId="77777777" w:rsidR="00C770F4" w:rsidRPr="009D2C44" w:rsidRDefault="00C770F4" w:rsidP="00C770F4">
            <w:pPr>
              <w:jc w:val="center"/>
              <w:rPr>
                <w:rFonts w:asciiTheme="minorHAnsi" w:hAnsiTheme="minorHAnsi" w:cstheme="minorHAnsi"/>
                <w:caps/>
                <w:sz w:val="16"/>
                <w:szCs w:val="16"/>
              </w:rPr>
            </w:pPr>
            <w:r w:rsidRPr="009D2C44">
              <w:rPr>
                <w:rFonts w:asciiTheme="minorHAnsi" w:hAnsiTheme="minorHAnsi" w:cstheme="minorHAnsi"/>
                <w:sz w:val="16"/>
                <w:szCs w:val="16"/>
              </w:rPr>
              <w:t>Acto de fallo</w:t>
            </w:r>
          </w:p>
        </w:tc>
        <w:tc>
          <w:tcPr>
            <w:tcW w:w="2268" w:type="dxa"/>
            <w:shd w:val="clear" w:color="auto" w:fill="auto"/>
            <w:vAlign w:val="center"/>
          </w:tcPr>
          <w:p w14:paraId="4E3FC8DD" w14:textId="673BE61B" w:rsidR="00C770F4" w:rsidRPr="00873326" w:rsidRDefault="00DF18BB" w:rsidP="00C770F4">
            <w:pPr>
              <w:jc w:val="center"/>
              <w:rPr>
                <w:rFonts w:asciiTheme="minorHAnsi" w:hAnsiTheme="minorHAnsi" w:cstheme="minorHAnsi"/>
                <w:b/>
                <w:caps/>
                <w:sz w:val="16"/>
                <w:szCs w:val="16"/>
              </w:rPr>
            </w:pPr>
            <w:r w:rsidRPr="00DF18BB">
              <w:rPr>
                <w:rFonts w:asciiTheme="minorHAnsi" w:hAnsiTheme="minorHAnsi" w:cstheme="minorHAnsi"/>
                <w:b/>
                <w:sz w:val="16"/>
                <w:szCs w:val="16"/>
              </w:rPr>
              <w:t>11 de agosto de 2026</w:t>
            </w:r>
          </w:p>
        </w:tc>
        <w:tc>
          <w:tcPr>
            <w:tcW w:w="1843" w:type="dxa"/>
            <w:shd w:val="clear" w:color="auto" w:fill="auto"/>
            <w:vAlign w:val="center"/>
          </w:tcPr>
          <w:p w14:paraId="0009AF0A" w14:textId="285B6CE2" w:rsidR="00C770F4" w:rsidRPr="00873326" w:rsidRDefault="00C770F4" w:rsidP="00C770F4">
            <w:pPr>
              <w:jc w:val="center"/>
              <w:rPr>
                <w:rFonts w:asciiTheme="minorHAnsi" w:hAnsiTheme="minorHAnsi" w:cstheme="minorHAnsi"/>
                <w:b/>
                <w:caps/>
                <w:sz w:val="16"/>
                <w:szCs w:val="16"/>
              </w:rPr>
            </w:pPr>
            <w:r w:rsidRPr="00873326">
              <w:rPr>
                <w:rFonts w:asciiTheme="minorHAnsi" w:hAnsiTheme="minorHAnsi" w:cstheme="minorHAnsi"/>
                <w:b/>
                <w:sz w:val="16"/>
                <w:szCs w:val="16"/>
              </w:rPr>
              <w:t>14:00 horas</w:t>
            </w:r>
          </w:p>
        </w:tc>
        <w:tc>
          <w:tcPr>
            <w:tcW w:w="2268" w:type="dxa"/>
            <w:shd w:val="clear" w:color="auto" w:fill="auto"/>
            <w:vAlign w:val="center"/>
          </w:tcPr>
          <w:p w14:paraId="0E8CC390"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C770F4" w:rsidRPr="00866173" w14:paraId="3381DAAE" w14:textId="77777777" w:rsidTr="00047768">
        <w:trPr>
          <w:trHeight w:val="531"/>
        </w:trPr>
        <w:tc>
          <w:tcPr>
            <w:tcW w:w="2410" w:type="dxa"/>
            <w:shd w:val="clear" w:color="auto" w:fill="auto"/>
            <w:vAlign w:val="center"/>
          </w:tcPr>
          <w:p w14:paraId="6628C23B" w14:textId="77777777" w:rsidR="00C770F4" w:rsidRPr="009D2C44" w:rsidRDefault="00C770F4" w:rsidP="00C770F4">
            <w:pPr>
              <w:jc w:val="center"/>
              <w:rPr>
                <w:rFonts w:asciiTheme="minorHAnsi" w:hAnsiTheme="minorHAnsi" w:cstheme="minorHAnsi"/>
                <w:sz w:val="16"/>
                <w:szCs w:val="16"/>
              </w:rPr>
            </w:pPr>
            <w:r w:rsidRPr="009D2C44">
              <w:rPr>
                <w:rFonts w:asciiTheme="minorHAnsi" w:hAnsiTheme="minorHAnsi" w:cstheme="minorHAnsi"/>
                <w:sz w:val="16"/>
                <w:szCs w:val="16"/>
              </w:rPr>
              <w:t>Firma de Contrato</w:t>
            </w:r>
          </w:p>
        </w:tc>
        <w:tc>
          <w:tcPr>
            <w:tcW w:w="2268" w:type="dxa"/>
            <w:shd w:val="clear" w:color="auto" w:fill="auto"/>
            <w:vAlign w:val="center"/>
          </w:tcPr>
          <w:p w14:paraId="44B033AA" w14:textId="77777777" w:rsidR="00C770F4" w:rsidRPr="009D2C44" w:rsidRDefault="00C770F4" w:rsidP="00C770F4">
            <w:pPr>
              <w:jc w:val="center"/>
              <w:rPr>
                <w:rFonts w:asciiTheme="minorHAnsi" w:hAnsiTheme="minorHAnsi" w:cstheme="minorHAnsi"/>
                <w:bCs/>
                <w:caps/>
                <w:color w:val="000000"/>
                <w:sz w:val="16"/>
                <w:szCs w:val="16"/>
              </w:rPr>
            </w:pPr>
            <w:r w:rsidRPr="009D2C44">
              <w:rPr>
                <w:rFonts w:asciiTheme="minorHAnsi" w:hAnsiTheme="minorHAnsi" w:cstheme="minorHAnsi"/>
                <w:sz w:val="16"/>
                <w:szCs w:val="16"/>
              </w:rPr>
              <w:t>Dentro de los diez días naturales a partir de la fecha del fallo</w:t>
            </w:r>
          </w:p>
        </w:tc>
        <w:tc>
          <w:tcPr>
            <w:tcW w:w="1843" w:type="dxa"/>
            <w:shd w:val="clear" w:color="auto" w:fill="auto"/>
            <w:vAlign w:val="center"/>
          </w:tcPr>
          <w:p w14:paraId="36BADF9E" w14:textId="77777777" w:rsidR="00C770F4" w:rsidRPr="009D2C44" w:rsidRDefault="00C770F4" w:rsidP="00C770F4">
            <w:pPr>
              <w:jc w:val="center"/>
              <w:rPr>
                <w:rFonts w:asciiTheme="minorHAnsi" w:hAnsiTheme="minorHAnsi" w:cstheme="minorHAnsi"/>
                <w:b/>
                <w:caps/>
                <w:sz w:val="16"/>
                <w:szCs w:val="16"/>
              </w:rPr>
            </w:pPr>
            <w:r w:rsidRPr="009D2C44">
              <w:rPr>
                <w:rFonts w:asciiTheme="minorHAnsi" w:hAnsiTheme="minorHAnsi" w:cstheme="minorHAnsi"/>
                <w:b/>
                <w:caps/>
                <w:sz w:val="16"/>
                <w:szCs w:val="16"/>
              </w:rPr>
              <w:t xml:space="preserve">14:00 </w:t>
            </w:r>
            <w:r w:rsidRPr="009D2C44">
              <w:rPr>
                <w:rFonts w:asciiTheme="minorHAnsi" w:hAnsiTheme="minorHAnsi" w:cstheme="minorHAnsi"/>
                <w:b/>
                <w:sz w:val="16"/>
                <w:szCs w:val="16"/>
              </w:rPr>
              <w:t>a 15:00 horas</w:t>
            </w:r>
          </w:p>
        </w:tc>
        <w:tc>
          <w:tcPr>
            <w:tcW w:w="2268" w:type="dxa"/>
            <w:shd w:val="clear" w:color="auto" w:fill="auto"/>
            <w:vAlign w:val="center"/>
          </w:tcPr>
          <w:p w14:paraId="3A218897" w14:textId="77777777" w:rsidR="00C770F4" w:rsidRPr="00E23A5C" w:rsidRDefault="00C770F4" w:rsidP="00C770F4">
            <w:pPr>
              <w:jc w:val="center"/>
              <w:rPr>
                <w:rFonts w:asciiTheme="minorHAnsi" w:hAnsiTheme="minorHAnsi" w:cstheme="minorHAnsi"/>
                <w:sz w:val="16"/>
                <w:szCs w:val="16"/>
              </w:rPr>
            </w:pPr>
            <w:r w:rsidRPr="00E23A5C">
              <w:rPr>
                <w:rFonts w:asciiTheme="minorHAnsi" w:hAnsiTheme="minorHAnsi" w:cstheme="minorHAnsi"/>
                <w:sz w:val="16"/>
                <w:szCs w:val="16"/>
              </w:rPr>
              <w:t>Departamento de Compras de la Dirección General de Finanzas.</w:t>
            </w:r>
          </w:p>
        </w:tc>
      </w:tr>
      <w:tr w:rsidR="006C25A2" w:rsidRPr="00D50FD6" w14:paraId="23FF6D63" w14:textId="77777777" w:rsidTr="00047768">
        <w:trPr>
          <w:trHeight w:val="531"/>
        </w:trPr>
        <w:tc>
          <w:tcPr>
            <w:tcW w:w="2410" w:type="dxa"/>
            <w:tcBorders>
              <w:top w:val="dotted" w:sz="4" w:space="0" w:color="auto"/>
              <w:left w:val="dotted" w:sz="4" w:space="0" w:color="auto"/>
              <w:bottom w:val="dotted" w:sz="4" w:space="0" w:color="auto"/>
              <w:right w:val="dotted" w:sz="4" w:space="0" w:color="auto"/>
            </w:tcBorders>
            <w:vAlign w:val="center"/>
          </w:tcPr>
          <w:p w14:paraId="20A23362" w14:textId="76AC6823" w:rsidR="006C25A2" w:rsidRPr="009D2C44" w:rsidRDefault="006C25A2" w:rsidP="006C25A2">
            <w:pPr>
              <w:jc w:val="center"/>
              <w:rPr>
                <w:rFonts w:asciiTheme="minorHAnsi" w:hAnsiTheme="minorHAnsi" w:cstheme="minorHAnsi"/>
                <w:sz w:val="16"/>
                <w:szCs w:val="16"/>
              </w:rPr>
            </w:pPr>
            <w:r w:rsidRPr="006C25A2">
              <w:rPr>
                <w:rFonts w:asciiTheme="minorHAnsi" w:hAnsiTheme="minorHAnsi" w:cstheme="minorHAnsi"/>
                <w:sz w:val="16"/>
                <w:szCs w:val="17"/>
              </w:rPr>
              <w:t>Inicio de la Vigencia del Contrato</w:t>
            </w:r>
          </w:p>
        </w:tc>
        <w:tc>
          <w:tcPr>
            <w:tcW w:w="2268" w:type="dxa"/>
            <w:tcBorders>
              <w:top w:val="dotted" w:sz="4" w:space="0" w:color="auto"/>
              <w:left w:val="dotted" w:sz="4" w:space="0" w:color="auto"/>
              <w:bottom w:val="dotted" w:sz="4" w:space="0" w:color="auto"/>
              <w:right w:val="dotted" w:sz="4" w:space="0" w:color="auto"/>
            </w:tcBorders>
            <w:vAlign w:val="center"/>
          </w:tcPr>
          <w:p w14:paraId="0999FB8A" w14:textId="2557AAEE" w:rsidR="00047768" w:rsidRPr="004F4537" w:rsidRDefault="009C55CE" w:rsidP="00F70904">
            <w:pPr>
              <w:spacing w:line="256" w:lineRule="auto"/>
              <w:jc w:val="both"/>
              <w:rPr>
                <w:rFonts w:asciiTheme="minorHAnsi" w:hAnsiTheme="minorHAnsi" w:cstheme="minorHAnsi"/>
                <w:b/>
                <w:bCs/>
                <w:color w:val="000000"/>
                <w:sz w:val="16"/>
                <w:szCs w:val="17"/>
              </w:rPr>
            </w:pPr>
            <w:r w:rsidRPr="004F4537">
              <w:rPr>
                <w:rFonts w:ascii="Calibri" w:hAnsi="Calibri" w:cs="Calibri"/>
                <w:b/>
                <w:bCs/>
                <w:color w:val="000000"/>
                <w:sz w:val="16"/>
                <w:szCs w:val="17"/>
                <w:u w:val="single"/>
              </w:rPr>
              <w:t>Partida 1 y Partida 2, conforme al Anexo “1” y Anexo “2”</w:t>
            </w:r>
          </w:p>
        </w:tc>
        <w:tc>
          <w:tcPr>
            <w:tcW w:w="1843" w:type="dxa"/>
            <w:shd w:val="clear" w:color="auto" w:fill="auto"/>
            <w:vAlign w:val="center"/>
          </w:tcPr>
          <w:p w14:paraId="735394CD" w14:textId="77777777" w:rsidR="006C25A2" w:rsidRPr="009D2C44" w:rsidRDefault="006C25A2" w:rsidP="006C25A2">
            <w:pPr>
              <w:jc w:val="center"/>
              <w:rPr>
                <w:rFonts w:asciiTheme="minorHAnsi" w:hAnsiTheme="minorHAnsi" w:cstheme="minorHAnsi"/>
                <w:b/>
                <w:caps/>
                <w:sz w:val="16"/>
                <w:szCs w:val="16"/>
              </w:rPr>
            </w:pPr>
            <w:r w:rsidRPr="009D2C44">
              <w:rPr>
                <w:rFonts w:asciiTheme="minorHAnsi" w:hAnsiTheme="minorHAnsi" w:cstheme="minorHAnsi"/>
                <w:b/>
                <w:caps/>
                <w:sz w:val="16"/>
                <w:szCs w:val="16"/>
              </w:rPr>
              <w:t xml:space="preserve">08:00 </w:t>
            </w:r>
            <w:r w:rsidRPr="009D2C44">
              <w:rPr>
                <w:rFonts w:asciiTheme="minorHAnsi" w:hAnsiTheme="minorHAnsi" w:cstheme="minorHAnsi"/>
                <w:b/>
                <w:sz w:val="16"/>
                <w:szCs w:val="16"/>
              </w:rPr>
              <w:t>a 14:00 horas</w:t>
            </w:r>
          </w:p>
        </w:tc>
        <w:tc>
          <w:tcPr>
            <w:tcW w:w="2268" w:type="dxa"/>
            <w:shd w:val="clear" w:color="auto" w:fill="auto"/>
            <w:vAlign w:val="center"/>
          </w:tcPr>
          <w:p w14:paraId="68807B19" w14:textId="77777777" w:rsidR="006C25A2" w:rsidRPr="00E23A5C" w:rsidRDefault="006C25A2" w:rsidP="006C25A2">
            <w:pPr>
              <w:jc w:val="center"/>
              <w:rPr>
                <w:rFonts w:asciiTheme="minorHAnsi" w:hAnsiTheme="minorHAnsi" w:cstheme="minorHAnsi"/>
                <w:sz w:val="16"/>
                <w:szCs w:val="16"/>
              </w:rPr>
            </w:pPr>
            <w:r w:rsidRPr="00E23A5C">
              <w:rPr>
                <w:rFonts w:asciiTheme="minorHAnsi" w:hAnsiTheme="minorHAnsi" w:cstheme="minorHAnsi"/>
                <w:sz w:val="16"/>
                <w:szCs w:val="16"/>
              </w:rPr>
              <w:t>Lugares indicados en el Anexo “2”</w:t>
            </w:r>
          </w:p>
        </w:tc>
      </w:tr>
    </w:tbl>
    <w:p w14:paraId="191439BF" w14:textId="77777777" w:rsidR="009140B4" w:rsidRPr="00C8180F" w:rsidRDefault="009140B4" w:rsidP="009140B4">
      <w:pPr>
        <w:autoSpaceDE w:val="0"/>
        <w:autoSpaceDN w:val="0"/>
        <w:adjustRightInd w:val="0"/>
        <w:jc w:val="both"/>
        <w:rPr>
          <w:rFonts w:asciiTheme="minorHAnsi" w:hAnsiTheme="minorHAnsi" w:cstheme="minorHAnsi"/>
          <w:bCs/>
          <w:color w:val="000000"/>
          <w:sz w:val="18"/>
          <w:szCs w:val="18"/>
        </w:rPr>
      </w:pPr>
    </w:p>
    <w:p w14:paraId="37F81281" w14:textId="081D8979" w:rsidR="009140B4" w:rsidRDefault="009140B4" w:rsidP="009140B4">
      <w:pPr>
        <w:autoSpaceDE w:val="0"/>
        <w:autoSpaceDN w:val="0"/>
        <w:adjustRightInd w:val="0"/>
        <w:jc w:val="both"/>
        <w:rPr>
          <w:rFonts w:asciiTheme="minorHAnsi" w:hAnsiTheme="minorHAnsi" w:cstheme="minorHAnsi"/>
          <w:b/>
          <w:bCs/>
          <w:color w:val="000000"/>
          <w:sz w:val="18"/>
          <w:szCs w:val="18"/>
          <w:u w:val="single"/>
        </w:rPr>
      </w:pPr>
      <w:r w:rsidRPr="00F400A6">
        <w:rPr>
          <w:rFonts w:asciiTheme="minorHAnsi" w:hAnsiTheme="minorHAnsi" w:cstheme="minorHAnsi"/>
          <w:bCs/>
          <w:color w:val="000000"/>
          <w:sz w:val="18"/>
          <w:szCs w:val="18"/>
        </w:rPr>
        <w:t xml:space="preserve">Se iniciará puntualmente en las fechas y horas indicadas, por lo que no podrán participar los concursantes que lleguen después de los horarios establecidos. </w:t>
      </w:r>
      <w:r w:rsidRPr="00F400A6">
        <w:rPr>
          <w:rFonts w:asciiTheme="minorHAnsi" w:hAnsiTheme="minorHAnsi" w:cstheme="minorHAnsi"/>
          <w:b/>
          <w:bCs/>
          <w:color w:val="000000"/>
          <w:sz w:val="18"/>
          <w:szCs w:val="18"/>
        </w:rPr>
        <w:t>LICITACIÓN PRESENCIAL</w:t>
      </w:r>
      <w:r w:rsidRPr="00F400A6">
        <w:rPr>
          <w:rFonts w:asciiTheme="minorHAnsi" w:hAnsiTheme="minorHAnsi" w:cstheme="minorHAnsi"/>
          <w:bCs/>
          <w:color w:val="000000"/>
          <w:sz w:val="18"/>
          <w:szCs w:val="18"/>
        </w:rPr>
        <w:t xml:space="preserve">, </w:t>
      </w:r>
      <w:r w:rsidRPr="00F400A6">
        <w:rPr>
          <w:rFonts w:asciiTheme="minorHAnsi" w:hAnsiTheme="minorHAnsi" w:cstheme="minorHAnsi"/>
          <w:b/>
          <w:bCs/>
          <w:color w:val="000000"/>
          <w:sz w:val="18"/>
          <w:szCs w:val="18"/>
          <w:u w:val="single"/>
        </w:rPr>
        <w:t>No se aceptarán propuestas enviadas por medios remotos de comunicación electrónica.</w:t>
      </w:r>
    </w:p>
    <w:p w14:paraId="42EAA898" w14:textId="450AD03E" w:rsidR="006C0D21" w:rsidRPr="000C5653" w:rsidRDefault="006C0D21" w:rsidP="006C0D21">
      <w:pPr>
        <w:pStyle w:val="Textoindependiente"/>
        <w:ind w:right="51"/>
        <w:jc w:val="both"/>
        <w:rPr>
          <w:rFonts w:asciiTheme="minorHAnsi" w:hAnsiTheme="minorHAnsi" w:cstheme="minorHAnsi"/>
          <w:b w:val="0"/>
          <w:i/>
          <w:sz w:val="17"/>
          <w:szCs w:val="17"/>
          <w:lang w:val="es-MX"/>
        </w:rPr>
      </w:pPr>
      <w:r w:rsidRPr="006C0D21">
        <w:rPr>
          <w:rFonts w:asciiTheme="minorHAnsi" w:hAnsiTheme="minorHAnsi" w:cstheme="minorHAnsi"/>
          <w:b w:val="0"/>
          <w:sz w:val="18"/>
          <w:szCs w:val="18"/>
          <w:lang w:val="es-MX"/>
        </w:rPr>
        <w:t xml:space="preserve">Se cuenta con recursos para hacer frente </w:t>
      </w:r>
      <w:r w:rsidRPr="004D5F65">
        <w:rPr>
          <w:rFonts w:asciiTheme="minorHAnsi" w:hAnsiTheme="minorHAnsi" w:cstheme="minorHAnsi"/>
          <w:b w:val="0"/>
          <w:sz w:val="18"/>
          <w:szCs w:val="18"/>
          <w:lang w:val="es-MX"/>
        </w:rPr>
        <w:t xml:space="preserve">a las obligaciones que se derivan de la presente Licitación, siendo </w:t>
      </w:r>
      <w:r w:rsidRPr="00BE10CE">
        <w:rPr>
          <w:rFonts w:asciiTheme="minorHAnsi" w:hAnsiTheme="minorHAnsi" w:cstheme="minorHAnsi"/>
          <w:b w:val="0"/>
          <w:sz w:val="18"/>
          <w:szCs w:val="18"/>
          <w:lang w:val="es-MX"/>
        </w:rPr>
        <w:t xml:space="preserve">específicamente </w:t>
      </w:r>
      <w:r w:rsidRPr="00CB3C17">
        <w:rPr>
          <w:rFonts w:asciiTheme="minorHAnsi" w:hAnsiTheme="minorHAnsi" w:cstheme="minorHAnsi"/>
          <w:b w:val="0"/>
          <w:sz w:val="18"/>
          <w:szCs w:val="18"/>
          <w:lang w:val="es-MX"/>
        </w:rPr>
        <w:t xml:space="preserve">del </w:t>
      </w:r>
      <w:r w:rsidR="00866173" w:rsidRPr="00CB3C17">
        <w:rPr>
          <w:rFonts w:asciiTheme="minorHAnsi" w:hAnsiTheme="minorHAnsi" w:cstheme="minorHAnsi"/>
          <w:b w:val="0"/>
          <w:i/>
          <w:sz w:val="18"/>
          <w:szCs w:val="18"/>
          <w:lang w:val="es-MX"/>
        </w:rPr>
        <w:t>“</w:t>
      </w:r>
      <w:r w:rsidR="009C55CE" w:rsidRPr="009C55CE">
        <w:rPr>
          <w:rFonts w:asciiTheme="minorHAnsi" w:hAnsiTheme="minorHAnsi" w:cstheme="minorHAnsi"/>
          <w:b w:val="0"/>
          <w:i/>
          <w:sz w:val="18"/>
          <w:szCs w:val="18"/>
          <w:lang w:val="es-MX"/>
        </w:rPr>
        <w:t>Fondo Ordinario Estatal, conforme al oficio DGF-294/2026</w:t>
      </w:r>
      <w:r w:rsidR="003D0544" w:rsidRPr="00CB3C17">
        <w:rPr>
          <w:rFonts w:asciiTheme="minorHAnsi" w:hAnsiTheme="minorHAnsi" w:cstheme="minorHAnsi"/>
          <w:b w:val="0"/>
          <w:i/>
          <w:sz w:val="18"/>
          <w:szCs w:val="18"/>
          <w:lang w:val="es-MX"/>
        </w:rPr>
        <w:t>.</w:t>
      </w:r>
      <w:r w:rsidR="00866173" w:rsidRPr="00CB3C17">
        <w:rPr>
          <w:rFonts w:asciiTheme="minorHAnsi" w:hAnsiTheme="minorHAnsi" w:cstheme="minorHAnsi"/>
          <w:b w:val="0"/>
          <w:i/>
          <w:sz w:val="18"/>
          <w:szCs w:val="18"/>
          <w:lang w:val="es-MX"/>
        </w:rPr>
        <w:t>”</w:t>
      </w:r>
      <w:r w:rsidR="001C312D" w:rsidRPr="001C312D">
        <w:rPr>
          <w:rFonts w:asciiTheme="minorHAnsi" w:hAnsiTheme="minorHAnsi" w:cstheme="minorHAnsi"/>
          <w:b w:val="0"/>
          <w:i/>
          <w:sz w:val="18"/>
          <w:szCs w:val="18"/>
          <w:lang w:val="es-MX"/>
        </w:rPr>
        <w:t xml:space="preserve"> </w:t>
      </w:r>
      <w:r w:rsidR="0033205F">
        <w:rPr>
          <w:rFonts w:asciiTheme="minorHAnsi" w:hAnsiTheme="minorHAnsi" w:cstheme="minorHAnsi"/>
          <w:b w:val="0"/>
          <w:i/>
          <w:sz w:val="18"/>
          <w:szCs w:val="18"/>
          <w:lang w:val="es-MX"/>
        </w:rPr>
        <w:t xml:space="preserve"> </w:t>
      </w:r>
    </w:p>
    <w:p w14:paraId="3F529EDE" w14:textId="77777777" w:rsidR="009140B4" w:rsidRPr="000C5653" w:rsidRDefault="009140B4" w:rsidP="009140B4">
      <w:pPr>
        <w:pStyle w:val="Textoindependiente"/>
        <w:ind w:right="567"/>
        <w:jc w:val="both"/>
        <w:rPr>
          <w:rFonts w:asciiTheme="minorHAnsi" w:hAnsiTheme="minorHAnsi" w:cstheme="minorHAnsi"/>
          <w:b w:val="0"/>
          <w:i/>
          <w:sz w:val="17"/>
          <w:szCs w:val="17"/>
          <w:lang w:val="es-MX"/>
        </w:rPr>
      </w:pPr>
    </w:p>
    <w:p w14:paraId="5FA587B5" w14:textId="77777777" w:rsidR="009140B4" w:rsidRPr="00F400A6" w:rsidRDefault="009140B4" w:rsidP="009140B4">
      <w:pPr>
        <w:pStyle w:val="Textoindependiente"/>
        <w:ind w:right="51"/>
        <w:jc w:val="both"/>
        <w:rPr>
          <w:rFonts w:asciiTheme="minorHAnsi" w:hAnsiTheme="minorHAnsi" w:cstheme="minorHAnsi"/>
          <w:b w:val="0"/>
          <w:bCs/>
          <w:color w:val="000000"/>
          <w:sz w:val="18"/>
          <w:szCs w:val="18"/>
          <w:lang w:val="es-MX"/>
        </w:rPr>
      </w:pPr>
      <w:r w:rsidRPr="000C5653">
        <w:rPr>
          <w:rFonts w:asciiTheme="minorHAnsi" w:hAnsiTheme="minorHAnsi" w:cstheme="minorHAnsi"/>
          <w:b w:val="0"/>
          <w:bCs/>
          <w:color w:val="000000"/>
          <w:sz w:val="18"/>
          <w:szCs w:val="18"/>
          <w:lang w:val="es-MX"/>
        </w:rPr>
        <w:t>Con fundamento en lo dispuesto por la fracción X del artículo 12 de la Ley, los</w:t>
      </w:r>
      <w:r w:rsidRPr="006C0D21">
        <w:rPr>
          <w:rFonts w:asciiTheme="minorHAnsi" w:hAnsiTheme="minorHAnsi" w:cstheme="minorHAnsi"/>
          <w:b w:val="0"/>
          <w:bCs/>
          <w:color w:val="000000"/>
          <w:sz w:val="18"/>
          <w:szCs w:val="18"/>
          <w:lang w:val="es-MX"/>
        </w:rPr>
        <w:t xml:space="preserve"> servidores</w:t>
      </w:r>
      <w:r w:rsidRPr="00F400A6">
        <w:rPr>
          <w:rFonts w:asciiTheme="minorHAnsi" w:hAnsiTheme="minorHAnsi" w:cstheme="minorHAnsi"/>
          <w:b w:val="0"/>
          <w:bCs/>
          <w:color w:val="000000"/>
          <w:sz w:val="18"/>
          <w:szCs w:val="18"/>
          <w:lang w:val="es-MX"/>
        </w:rPr>
        <w:t xml:space="preserve"> públicos autorizados por la Universidad para recibir ofertas, garantías, poderes y demás documentación análoga, esto es, las personas encargadas de organizar y coordinar todas las actividades y actos de la licitación está integrado por:</w:t>
      </w:r>
    </w:p>
    <w:p w14:paraId="6C541B85" w14:textId="77777777" w:rsidR="009140B4" w:rsidRPr="00F400A6" w:rsidRDefault="009140B4" w:rsidP="009140B4">
      <w:pPr>
        <w:pStyle w:val="Textoindependiente"/>
        <w:ind w:left="709" w:right="51"/>
        <w:jc w:val="both"/>
        <w:rPr>
          <w:rFonts w:asciiTheme="minorHAnsi" w:hAnsiTheme="minorHAnsi" w:cstheme="minorHAnsi"/>
          <w:b w:val="0"/>
          <w:bCs/>
          <w:color w:val="000000"/>
          <w:sz w:val="18"/>
          <w:szCs w:val="18"/>
          <w:lang w:val="es-MX"/>
        </w:rPr>
      </w:pPr>
    </w:p>
    <w:p w14:paraId="412D7208" w14:textId="0E039091" w:rsidR="008E7127" w:rsidRPr="002B3441" w:rsidRDefault="008E7127" w:rsidP="00462021">
      <w:pPr>
        <w:pStyle w:val="Textoindependiente"/>
        <w:numPr>
          <w:ilvl w:val="0"/>
          <w:numId w:val="22"/>
        </w:numPr>
        <w:ind w:left="284" w:right="51" w:hanging="284"/>
        <w:jc w:val="both"/>
        <w:rPr>
          <w:rFonts w:ascii="Calibri" w:hAnsi="Calibri" w:cs="Calibri"/>
          <w:b w:val="0"/>
          <w:bCs/>
          <w:color w:val="000000"/>
          <w:sz w:val="18"/>
          <w:szCs w:val="18"/>
          <w:lang w:val="es-MX"/>
        </w:rPr>
      </w:pPr>
      <w:r w:rsidRPr="00CA7341">
        <w:rPr>
          <w:rFonts w:ascii="Calibri" w:hAnsi="Calibri" w:cs="Calibri"/>
          <w:b w:val="0"/>
          <w:bCs/>
          <w:color w:val="000000"/>
          <w:sz w:val="18"/>
          <w:szCs w:val="18"/>
          <w:lang w:val="es-MX"/>
        </w:rPr>
        <w:t xml:space="preserve">Mtra. </w:t>
      </w:r>
      <w:r w:rsidR="00056C21">
        <w:rPr>
          <w:rFonts w:ascii="Calibri" w:hAnsi="Calibri" w:cs="Calibri"/>
          <w:b w:val="0"/>
          <w:bCs/>
          <w:color w:val="000000"/>
          <w:sz w:val="18"/>
          <w:szCs w:val="18"/>
          <w:lang w:val="es-MX"/>
        </w:rPr>
        <w:t xml:space="preserve">en Admón. </w:t>
      </w:r>
      <w:r w:rsidRPr="00CA7341">
        <w:rPr>
          <w:rFonts w:ascii="Calibri" w:hAnsi="Calibri" w:cs="Calibri"/>
          <w:b w:val="0"/>
          <w:bCs/>
          <w:color w:val="000000"/>
          <w:sz w:val="18"/>
          <w:szCs w:val="18"/>
          <w:lang w:val="es-MX"/>
        </w:rPr>
        <w:t>Anargelia García Silva</w:t>
      </w:r>
      <w:r w:rsidRPr="002B3441">
        <w:rPr>
          <w:rFonts w:ascii="Calibri" w:hAnsi="Calibri" w:cs="Calibri"/>
          <w:b w:val="0"/>
          <w:bCs/>
          <w:color w:val="000000"/>
          <w:sz w:val="18"/>
          <w:szCs w:val="18"/>
          <w:lang w:val="es-MX"/>
        </w:rPr>
        <w:t>.</w:t>
      </w:r>
    </w:p>
    <w:p w14:paraId="077C6A3C" w14:textId="77777777" w:rsidR="008E7127" w:rsidRPr="002B3441" w:rsidRDefault="008E7127" w:rsidP="008E7127">
      <w:pPr>
        <w:pStyle w:val="Textoindependiente"/>
        <w:ind w:left="-426"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                </w:t>
      </w:r>
      <w:r>
        <w:rPr>
          <w:rFonts w:ascii="Calibri" w:hAnsi="Calibri" w:cs="Calibri"/>
          <w:b w:val="0"/>
          <w:bCs/>
          <w:color w:val="000000"/>
          <w:sz w:val="18"/>
          <w:szCs w:val="18"/>
          <w:lang w:val="es-MX"/>
        </w:rPr>
        <w:t xml:space="preserve">  </w:t>
      </w:r>
      <w:r w:rsidRPr="002B3441">
        <w:rPr>
          <w:rFonts w:ascii="Calibri" w:hAnsi="Calibri" w:cs="Calibri"/>
          <w:b w:val="0"/>
          <w:bCs/>
          <w:color w:val="000000"/>
          <w:sz w:val="18"/>
          <w:szCs w:val="18"/>
          <w:lang w:val="es-MX"/>
        </w:rPr>
        <w:t>Director</w:t>
      </w:r>
      <w:r>
        <w:rPr>
          <w:rFonts w:ascii="Calibri" w:hAnsi="Calibri" w:cs="Calibri"/>
          <w:b w:val="0"/>
          <w:bCs/>
          <w:color w:val="000000"/>
          <w:sz w:val="18"/>
          <w:szCs w:val="18"/>
          <w:lang w:val="es-MX"/>
        </w:rPr>
        <w:t>a</w:t>
      </w:r>
      <w:r w:rsidRPr="002B3441">
        <w:rPr>
          <w:rFonts w:ascii="Calibri" w:hAnsi="Calibri" w:cs="Calibri"/>
          <w:b w:val="0"/>
          <w:bCs/>
          <w:color w:val="000000"/>
          <w:sz w:val="18"/>
          <w:szCs w:val="18"/>
          <w:lang w:val="es-MX"/>
        </w:rPr>
        <w:t xml:space="preserve"> General </w:t>
      </w:r>
      <w:r>
        <w:rPr>
          <w:rFonts w:ascii="Calibri" w:hAnsi="Calibri" w:cs="Calibri"/>
          <w:b w:val="0"/>
          <w:bCs/>
          <w:color w:val="000000"/>
          <w:sz w:val="18"/>
          <w:szCs w:val="18"/>
          <w:lang w:val="es-MX"/>
        </w:rPr>
        <w:t>d</w:t>
      </w:r>
      <w:r w:rsidRPr="002B3441">
        <w:rPr>
          <w:rFonts w:ascii="Calibri" w:hAnsi="Calibri" w:cs="Calibri"/>
          <w:b w:val="0"/>
          <w:bCs/>
          <w:color w:val="000000"/>
          <w:sz w:val="18"/>
          <w:szCs w:val="18"/>
          <w:lang w:val="es-MX"/>
        </w:rPr>
        <w:t>e Finanzas de la Universidad Autónoma de Aguascalientes.</w:t>
      </w:r>
    </w:p>
    <w:p w14:paraId="4B0444A8" w14:textId="04BD9C13" w:rsidR="008E7127" w:rsidRPr="004E03C3" w:rsidRDefault="006B6A6D" w:rsidP="00462021">
      <w:pPr>
        <w:pStyle w:val="Textoindependiente"/>
        <w:numPr>
          <w:ilvl w:val="0"/>
          <w:numId w:val="22"/>
        </w:numPr>
        <w:ind w:left="284" w:right="51" w:hanging="284"/>
        <w:jc w:val="both"/>
        <w:rPr>
          <w:rFonts w:ascii="Calibri" w:hAnsi="Calibri" w:cs="Calibri"/>
          <w:b w:val="0"/>
          <w:bCs/>
          <w:color w:val="000000"/>
          <w:sz w:val="18"/>
          <w:szCs w:val="18"/>
          <w:lang w:val="es-MX"/>
        </w:rPr>
      </w:pPr>
      <w:r w:rsidRPr="006B6A6D">
        <w:rPr>
          <w:rFonts w:ascii="Calibri" w:hAnsi="Calibri" w:cs="Calibri"/>
          <w:b w:val="0"/>
          <w:bCs/>
          <w:color w:val="000000"/>
          <w:sz w:val="18"/>
          <w:szCs w:val="18"/>
          <w:lang w:val="es-MX"/>
        </w:rPr>
        <w:t>Mtra.</w:t>
      </w:r>
      <w:r w:rsidR="008E7127" w:rsidRPr="004E03C3">
        <w:rPr>
          <w:rFonts w:ascii="Calibri" w:hAnsi="Calibri" w:cs="Calibri"/>
          <w:b w:val="0"/>
          <w:bCs/>
          <w:color w:val="000000"/>
          <w:sz w:val="18"/>
          <w:szCs w:val="18"/>
          <w:lang w:val="es-MX"/>
        </w:rPr>
        <w:t xml:space="preserve"> Virginia de los Ángeles Mariscal Bernal</w:t>
      </w:r>
    </w:p>
    <w:p w14:paraId="7DCAB818" w14:textId="77777777" w:rsidR="008E7127" w:rsidRPr="004E03C3"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Jefa del Departamento de Compras de la DGF</w:t>
      </w:r>
    </w:p>
    <w:p w14:paraId="65057377" w14:textId="77777777" w:rsidR="008E7127" w:rsidRPr="004E03C3" w:rsidRDefault="008E7127" w:rsidP="00462021">
      <w:pPr>
        <w:pStyle w:val="Textoindependiente"/>
        <w:numPr>
          <w:ilvl w:val="0"/>
          <w:numId w:val="22"/>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 xml:space="preserve">Lic. Gabriela del Socorro Muñoz Vera </w:t>
      </w:r>
    </w:p>
    <w:p w14:paraId="1D2B9B16"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Jefe de la Sección de Licitaciones del Departamento de Compras de la DGF</w:t>
      </w:r>
    </w:p>
    <w:p w14:paraId="2CE96253" w14:textId="77777777" w:rsidR="008E7127" w:rsidRPr="002B3441" w:rsidRDefault="008E7127" w:rsidP="00462021">
      <w:pPr>
        <w:pStyle w:val="Textoindependiente"/>
        <w:numPr>
          <w:ilvl w:val="0"/>
          <w:numId w:val="22"/>
        </w:numPr>
        <w:ind w:left="284" w:right="51" w:hanging="284"/>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Ing. Arnoldo Rodríguez Romo  </w:t>
      </w:r>
    </w:p>
    <w:p w14:paraId="106DE0FF"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Sección de Licitaciones del Departamento de Compras de la DGF</w:t>
      </w:r>
    </w:p>
    <w:p w14:paraId="74BB5E82" w14:textId="77777777" w:rsidR="009140B4" w:rsidRPr="00F400A6" w:rsidRDefault="009140B4" w:rsidP="009140B4">
      <w:pPr>
        <w:pStyle w:val="Textoindependiente"/>
        <w:ind w:right="567"/>
        <w:jc w:val="both"/>
        <w:rPr>
          <w:rFonts w:asciiTheme="minorHAnsi" w:hAnsiTheme="minorHAnsi" w:cstheme="minorHAnsi"/>
          <w:b w:val="0"/>
          <w:i/>
          <w:sz w:val="17"/>
          <w:szCs w:val="17"/>
          <w:lang w:val="es-MX"/>
        </w:rPr>
      </w:pPr>
    </w:p>
    <w:p w14:paraId="5325936B" w14:textId="236FB24C" w:rsidR="009140B4" w:rsidRPr="00F400A6" w:rsidRDefault="009140B4" w:rsidP="009140B4">
      <w:pPr>
        <w:tabs>
          <w:tab w:val="left" w:pos="567"/>
        </w:tabs>
        <w:jc w:val="both"/>
        <w:rPr>
          <w:rFonts w:asciiTheme="minorHAnsi" w:hAnsiTheme="minorHAnsi" w:cstheme="minorHAnsi"/>
          <w:b/>
          <w:sz w:val="18"/>
          <w:szCs w:val="18"/>
        </w:rPr>
      </w:pPr>
      <w:r w:rsidRPr="0085646B">
        <w:rPr>
          <w:rFonts w:asciiTheme="minorHAnsi" w:hAnsiTheme="minorHAnsi" w:cstheme="minorHAnsi"/>
          <w:b/>
          <w:sz w:val="18"/>
          <w:szCs w:val="18"/>
          <w:lang w:val="es-MX"/>
        </w:rPr>
        <w:t xml:space="preserve">II. </w:t>
      </w:r>
      <w:r w:rsidRPr="0085646B">
        <w:rPr>
          <w:rFonts w:asciiTheme="minorHAnsi" w:hAnsiTheme="minorHAnsi" w:cstheme="minorHAnsi"/>
          <w:b/>
          <w:color w:val="000000"/>
          <w:sz w:val="18"/>
          <w:szCs w:val="18"/>
        </w:rPr>
        <w:t>INFORMACIÓN RELATIVA A LOS BIENES</w:t>
      </w:r>
      <w:r w:rsidRPr="00F400A6">
        <w:rPr>
          <w:rFonts w:asciiTheme="minorHAnsi" w:hAnsiTheme="minorHAnsi" w:cstheme="minorHAnsi"/>
          <w:b/>
          <w:color w:val="000000"/>
          <w:sz w:val="18"/>
          <w:szCs w:val="18"/>
        </w:rPr>
        <w:t xml:space="preserve"> </w:t>
      </w:r>
      <w:r w:rsidR="000514AF">
        <w:rPr>
          <w:rFonts w:asciiTheme="minorHAnsi" w:hAnsiTheme="minorHAnsi" w:cstheme="minorHAnsi"/>
          <w:b/>
          <w:color w:val="000000"/>
          <w:sz w:val="18"/>
          <w:szCs w:val="18"/>
        </w:rPr>
        <w:t xml:space="preserve"> </w:t>
      </w:r>
    </w:p>
    <w:p w14:paraId="639542D1" w14:textId="77777777" w:rsidR="009140B4" w:rsidRPr="00F400A6" w:rsidRDefault="009140B4" w:rsidP="009140B4">
      <w:pPr>
        <w:tabs>
          <w:tab w:val="left" w:pos="567"/>
        </w:tabs>
        <w:jc w:val="both"/>
        <w:rPr>
          <w:rFonts w:asciiTheme="minorHAnsi" w:hAnsiTheme="minorHAnsi" w:cstheme="minorHAnsi"/>
          <w:sz w:val="18"/>
          <w:szCs w:val="18"/>
          <w:lang w:val="es-MX"/>
        </w:rPr>
      </w:pPr>
    </w:p>
    <w:p w14:paraId="703128AF" w14:textId="0163A5F8" w:rsidR="009140B4" w:rsidRPr="00F400A6" w:rsidRDefault="009140B4" w:rsidP="009140B4">
      <w:pPr>
        <w:autoSpaceDE w:val="0"/>
        <w:autoSpaceDN w:val="0"/>
        <w:adjustRightInd w:val="0"/>
        <w:jc w:val="both"/>
        <w:rPr>
          <w:rFonts w:asciiTheme="minorHAnsi" w:hAnsiTheme="minorHAnsi" w:cstheme="minorHAnsi"/>
          <w:bCs/>
          <w:color w:val="000000"/>
          <w:sz w:val="18"/>
          <w:szCs w:val="16"/>
        </w:rPr>
      </w:pPr>
      <w:r w:rsidRPr="00F400A6">
        <w:rPr>
          <w:rFonts w:asciiTheme="minorHAnsi" w:hAnsiTheme="minorHAnsi" w:cstheme="minorHAnsi"/>
          <w:color w:val="000000"/>
          <w:sz w:val="18"/>
          <w:szCs w:val="18"/>
        </w:rPr>
        <w:t xml:space="preserve">El objeto de la presente Licitación es </w:t>
      </w:r>
      <w:r w:rsidR="00132940">
        <w:rPr>
          <w:rFonts w:asciiTheme="minorHAnsi" w:hAnsiTheme="minorHAnsi" w:cstheme="minorHAnsi"/>
          <w:color w:val="000000"/>
          <w:sz w:val="18"/>
          <w:szCs w:val="18"/>
        </w:rPr>
        <w:t>la</w:t>
      </w:r>
      <w:r w:rsidR="00483F5C" w:rsidRPr="00483F5C">
        <w:t xml:space="preserve"> </w:t>
      </w:r>
      <w:r w:rsidR="00483F5C" w:rsidRPr="00483F5C">
        <w:rPr>
          <w:rFonts w:asciiTheme="minorHAnsi" w:hAnsiTheme="minorHAnsi" w:cstheme="minorHAnsi"/>
          <w:b/>
          <w:color w:val="000000"/>
          <w:sz w:val="18"/>
          <w:szCs w:val="18"/>
        </w:rPr>
        <w:t>Contratación de Seguros de Bienes Muebles e Inmuebles para la Universidad Autónoma de Aguascalientes</w:t>
      </w:r>
      <w:r w:rsidRPr="00F400A6">
        <w:rPr>
          <w:rFonts w:asciiTheme="minorHAnsi" w:hAnsiTheme="minorHAnsi" w:cstheme="minorHAnsi"/>
          <w:b/>
          <w:bCs/>
          <w:noProof/>
          <w:color w:val="000000"/>
          <w:sz w:val="18"/>
          <w:szCs w:val="18"/>
        </w:rPr>
        <w:t xml:space="preserve">, </w:t>
      </w:r>
      <w:r w:rsidRPr="00F400A6">
        <w:rPr>
          <w:rFonts w:asciiTheme="minorHAnsi" w:hAnsiTheme="minorHAnsi" w:cstheme="minorHAnsi"/>
          <w:bCs/>
          <w:noProof/>
          <w:color w:val="000000"/>
          <w:sz w:val="18"/>
          <w:szCs w:val="18"/>
        </w:rPr>
        <w:t>q</w:t>
      </w:r>
      <w:r w:rsidRPr="00F400A6">
        <w:rPr>
          <w:rFonts w:asciiTheme="minorHAnsi" w:hAnsiTheme="minorHAnsi" w:cstheme="minorHAnsi"/>
          <w:color w:val="000000"/>
          <w:sz w:val="18"/>
          <w:szCs w:val="18"/>
        </w:rPr>
        <w:t xml:space="preserve">ue se requieren en la Universidad. Las características específicas de los bienes, así como las cantidades que se solicitan se encuentran detalladas en el </w:t>
      </w:r>
      <w:r w:rsidRPr="00F400A6">
        <w:rPr>
          <w:rFonts w:asciiTheme="minorHAnsi" w:hAnsiTheme="minorHAnsi" w:cstheme="minorHAnsi"/>
          <w:b/>
          <w:color w:val="000000"/>
          <w:sz w:val="18"/>
          <w:szCs w:val="18"/>
        </w:rPr>
        <w:t>Anexo “1”</w:t>
      </w:r>
      <w:r w:rsidRPr="00F400A6">
        <w:rPr>
          <w:rFonts w:asciiTheme="minorHAnsi" w:hAnsiTheme="minorHAnsi" w:cstheme="minorHAnsi"/>
          <w:color w:val="000000"/>
          <w:sz w:val="18"/>
          <w:szCs w:val="18"/>
        </w:rPr>
        <w:t xml:space="preserve">, el cual forma parte integral de la presente convocatoria, por lo que los participantes deberán presentar sus proposiciones conforme a lo establecido en dicho anexo. </w:t>
      </w:r>
      <w:r w:rsidRPr="00F400A6">
        <w:rPr>
          <w:rFonts w:asciiTheme="minorHAnsi" w:hAnsiTheme="minorHAnsi" w:cstheme="minorHAnsi"/>
          <w:bCs/>
          <w:i/>
          <w:sz w:val="18"/>
          <w:szCs w:val="16"/>
        </w:rPr>
        <w:t>Se expresa que l</w:t>
      </w:r>
      <w:r w:rsidR="00483F5C">
        <w:rPr>
          <w:rFonts w:asciiTheme="minorHAnsi" w:hAnsiTheme="minorHAnsi" w:cstheme="minorHAnsi"/>
          <w:bCs/>
          <w:i/>
          <w:sz w:val="18"/>
          <w:szCs w:val="16"/>
        </w:rPr>
        <w:t>o</w:t>
      </w:r>
      <w:r w:rsidRPr="00F400A6">
        <w:rPr>
          <w:rFonts w:asciiTheme="minorHAnsi" w:hAnsiTheme="minorHAnsi" w:cstheme="minorHAnsi"/>
          <w:bCs/>
          <w:i/>
          <w:sz w:val="18"/>
          <w:szCs w:val="16"/>
        </w:rPr>
        <w:t xml:space="preserve">s </w:t>
      </w:r>
      <w:r w:rsidR="00483F5C">
        <w:rPr>
          <w:rFonts w:asciiTheme="minorHAnsi" w:hAnsiTheme="minorHAnsi" w:cstheme="minorHAnsi"/>
          <w:bCs/>
          <w:i/>
          <w:sz w:val="18"/>
          <w:szCs w:val="16"/>
        </w:rPr>
        <w:t>servicios</w:t>
      </w:r>
      <w:r w:rsidRPr="00F400A6">
        <w:rPr>
          <w:rFonts w:asciiTheme="minorHAnsi" w:hAnsiTheme="minorHAnsi" w:cstheme="minorHAnsi"/>
          <w:bCs/>
          <w:i/>
          <w:sz w:val="18"/>
          <w:szCs w:val="16"/>
        </w:rPr>
        <w:t xml:space="preserve"> </w:t>
      </w:r>
      <w:r w:rsidR="00483F5C">
        <w:rPr>
          <w:rFonts w:asciiTheme="minorHAnsi" w:hAnsiTheme="minorHAnsi" w:cstheme="minorHAnsi"/>
          <w:bCs/>
          <w:i/>
          <w:sz w:val="18"/>
          <w:szCs w:val="16"/>
        </w:rPr>
        <w:t>requeridos, así como las características técnicas solicitadas</w:t>
      </w:r>
      <w:r w:rsidR="00CC2EAC">
        <w:rPr>
          <w:rFonts w:asciiTheme="minorHAnsi" w:hAnsiTheme="minorHAnsi" w:cstheme="minorHAnsi"/>
          <w:bCs/>
          <w:i/>
          <w:sz w:val="18"/>
          <w:szCs w:val="16"/>
        </w:rPr>
        <w:t>,</w:t>
      </w:r>
      <w:r w:rsidRPr="00F400A6">
        <w:rPr>
          <w:rFonts w:asciiTheme="minorHAnsi" w:hAnsiTheme="minorHAnsi" w:cstheme="minorHAnsi"/>
          <w:bCs/>
          <w:i/>
          <w:sz w:val="18"/>
          <w:szCs w:val="16"/>
        </w:rPr>
        <w:t xml:space="preserve"> son de referencia y los bienes</w:t>
      </w:r>
      <w:r w:rsidR="005C7E95">
        <w:rPr>
          <w:rFonts w:asciiTheme="minorHAnsi" w:hAnsiTheme="minorHAnsi" w:cstheme="minorHAnsi"/>
          <w:bCs/>
          <w:i/>
          <w:sz w:val="18"/>
          <w:szCs w:val="16"/>
        </w:rPr>
        <w:t>/servicios</w:t>
      </w:r>
      <w:r w:rsidRPr="00F400A6">
        <w:rPr>
          <w:rFonts w:asciiTheme="minorHAnsi" w:hAnsiTheme="minorHAnsi" w:cstheme="minorHAnsi"/>
          <w:bCs/>
          <w:i/>
          <w:sz w:val="18"/>
          <w:szCs w:val="16"/>
        </w:rPr>
        <w:t xml:space="preserve"> que sean ofertados</w:t>
      </w:r>
      <w:r w:rsidR="005C7E95">
        <w:rPr>
          <w:rFonts w:asciiTheme="minorHAnsi" w:hAnsiTheme="minorHAnsi" w:cstheme="minorHAnsi"/>
          <w:bCs/>
          <w:i/>
          <w:sz w:val="18"/>
          <w:szCs w:val="16"/>
        </w:rPr>
        <w:t>,</w:t>
      </w:r>
      <w:r w:rsidRPr="00F400A6">
        <w:rPr>
          <w:rFonts w:asciiTheme="minorHAnsi" w:hAnsiTheme="minorHAnsi" w:cstheme="minorHAnsi"/>
          <w:bCs/>
          <w:i/>
          <w:sz w:val="18"/>
          <w:szCs w:val="16"/>
        </w:rPr>
        <w:t xml:space="preserve"> deberán ser de </w:t>
      </w:r>
      <w:r w:rsidRPr="00F400A6">
        <w:rPr>
          <w:rFonts w:asciiTheme="minorHAnsi" w:hAnsiTheme="minorHAnsi" w:cstheme="minorHAnsi"/>
          <w:bCs/>
          <w:i/>
          <w:sz w:val="18"/>
          <w:szCs w:val="16"/>
          <w:u w:val="single"/>
        </w:rPr>
        <w:t>iguales o superiores</w:t>
      </w:r>
      <w:r w:rsidRPr="00F400A6">
        <w:rPr>
          <w:rFonts w:asciiTheme="minorHAnsi" w:hAnsiTheme="minorHAnsi" w:cstheme="minorHAnsi"/>
          <w:bCs/>
          <w:i/>
          <w:sz w:val="18"/>
          <w:szCs w:val="16"/>
        </w:rPr>
        <w:t xml:space="preserve"> </w:t>
      </w:r>
      <w:r w:rsidR="00CC2EAC">
        <w:rPr>
          <w:rFonts w:asciiTheme="minorHAnsi" w:hAnsiTheme="minorHAnsi" w:cstheme="minorHAnsi"/>
          <w:bCs/>
          <w:i/>
          <w:sz w:val="18"/>
          <w:szCs w:val="16"/>
        </w:rPr>
        <w:t xml:space="preserve">a los </w:t>
      </w:r>
      <w:r w:rsidRPr="00F400A6">
        <w:rPr>
          <w:rFonts w:asciiTheme="minorHAnsi" w:hAnsiTheme="minorHAnsi" w:cstheme="minorHAnsi"/>
          <w:bCs/>
          <w:i/>
          <w:sz w:val="18"/>
          <w:szCs w:val="16"/>
        </w:rPr>
        <w:t>requerid</w:t>
      </w:r>
      <w:r w:rsidR="00CC2EAC">
        <w:rPr>
          <w:rFonts w:asciiTheme="minorHAnsi" w:hAnsiTheme="minorHAnsi" w:cstheme="minorHAnsi"/>
          <w:bCs/>
          <w:i/>
          <w:sz w:val="18"/>
          <w:szCs w:val="16"/>
        </w:rPr>
        <w:t>o</w:t>
      </w:r>
      <w:r w:rsidRPr="00F400A6">
        <w:rPr>
          <w:rFonts w:asciiTheme="minorHAnsi" w:hAnsiTheme="minorHAnsi" w:cstheme="minorHAnsi"/>
          <w:bCs/>
          <w:i/>
          <w:sz w:val="18"/>
          <w:szCs w:val="16"/>
        </w:rPr>
        <w:t xml:space="preserve">s, cumpliendo además con </w:t>
      </w:r>
      <w:r w:rsidRPr="00E008C2">
        <w:rPr>
          <w:rFonts w:asciiTheme="minorHAnsi" w:hAnsiTheme="minorHAnsi" w:cstheme="minorHAnsi"/>
          <w:bCs/>
          <w:i/>
          <w:sz w:val="18"/>
          <w:szCs w:val="16"/>
        </w:rPr>
        <w:t xml:space="preserve">las </w:t>
      </w:r>
      <w:r w:rsidR="008F5A79" w:rsidRPr="00E008C2">
        <w:rPr>
          <w:rFonts w:asciiTheme="minorHAnsi" w:hAnsiTheme="minorHAnsi" w:cstheme="minorHAnsi"/>
          <w:bCs/>
          <w:i/>
          <w:sz w:val="18"/>
          <w:szCs w:val="16"/>
        </w:rPr>
        <w:t>especificaciones generales</w:t>
      </w:r>
      <w:r w:rsidR="005C7E95">
        <w:rPr>
          <w:rFonts w:asciiTheme="minorHAnsi" w:hAnsiTheme="minorHAnsi" w:cstheme="minorHAnsi"/>
          <w:bCs/>
          <w:i/>
          <w:sz w:val="18"/>
          <w:szCs w:val="16"/>
        </w:rPr>
        <w:t xml:space="preserve"> y particulares </w:t>
      </w:r>
      <w:r w:rsidRPr="00E008C2">
        <w:rPr>
          <w:rFonts w:asciiTheme="minorHAnsi" w:hAnsiTheme="minorHAnsi" w:cstheme="minorHAnsi"/>
          <w:bCs/>
          <w:i/>
          <w:sz w:val="18"/>
          <w:szCs w:val="16"/>
        </w:rPr>
        <w:t>solicitadas, mismas que se establecen en cada una de las partidas.</w:t>
      </w:r>
      <w:r w:rsidR="00543E78">
        <w:rPr>
          <w:rFonts w:asciiTheme="minorHAnsi" w:hAnsiTheme="minorHAnsi" w:cstheme="minorHAnsi"/>
          <w:bCs/>
          <w:i/>
          <w:sz w:val="18"/>
          <w:szCs w:val="16"/>
        </w:rPr>
        <w:t xml:space="preserve"> </w:t>
      </w:r>
      <w:r w:rsidR="00A86D21">
        <w:rPr>
          <w:rFonts w:asciiTheme="minorHAnsi" w:hAnsiTheme="minorHAnsi" w:cstheme="minorHAnsi"/>
          <w:bCs/>
          <w:i/>
          <w:sz w:val="18"/>
          <w:szCs w:val="16"/>
        </w:rPr>
        <w:t xml:space="preserve"> </w:t>
      </w:r>
    </w:p>
    <w:p w14:paraId="28F2BCD5" w14:textId="77777777" w:rsidR="009140B4" w:rsidRPr="00F400A6" w:rsidRDefault="009140B4" w:rsidP="009140B4">
      <w:pPr>
        <w:autoSpaceDE w:val="0"/>
        <w:autoSpaceDN w:val="0"/>
        <w:adjustRightInd w:val="0"/>
        <w:jc w:val="both"/>
        <w:rPr>
          <w:rFonts w:asciiTheme="minorHAnsi" w:hAnsiTheme="minorHAnsi" w:cstheme="minorHAnsi"/>
          <w:color w:val="000000"/>
          <w:sz w:val="16"/>
          <w:szCs w:val="16"/>
        </w:rPr>
      </w:pPr>
    </w:p>
    <w:p w14:paraId="479BCE80" w14:textId="77777777" w:rsidR="000A5900" w:rsidRPr="00F400A6" w:rsidRDefault="000A5900" w:rsidP="000A5900">
      <w:pPr>
        <w:autoSpaceDE w:val="0"/>
        <w:autoSpaceDN w:val="0"/>
        <w:adjustRightInd w:val="0"/>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Para poder participar es requisito que cada licitante presente su oferta de acuerdo con lo indicado en esta convocatoria, por lo que no se aceptarán otras condiciones.</w:t>
      </w:r>
    </w:p>
    <w:p w14:paraId="3F4DE4DC" w14:textId="77777777" w:rsidR="000A5900" w:rsidRPr="00F400A6" w:rsidRDefault="000A5900" w:rsidP="000A5900">
      <w:pPr>
        <w:autoSpaceDE w:val="0"/>
        <w:autoSpaceDN w:val="0"/>
        <w:adjustRightInd w:val="0"/>
        <w:jc w:val="both"/>
        <w:rPr>
          <w:rFonts w:asciiTheme="minorHAnsi" w:hAnsiTheme="minorHAnsi" w:cstheme="minorHAnsi"/>
          <w:color w:val="FF0000"/>
          <w:sz w:val="18"/>
          <w:szCs w:val="18"/>
        </w:rPr>
      </w:pPr>
    </w:p>
    <w:p w14:paraId="2A519607" w14:textId="77777777" w:rsidR="000A5900" w:rsidRPr="00F400A6" w:rsidRDefault="000A5900" w:rsidP="00462021">
      <w:pPr>
        <w:numPr>
          <w:ilvl w:val="0"/>
          <w:numId w:val="10"/>
        </w:numPr>
        <w:autoSpaceDE w:val="0"/>
        <w:autoSpaceDN w:val="0"/>
        <w:adjustRightInd w:val="0"/>
        <w:jc w:val="both"/>
        <w:rPr>
          <w:rFonts w:asciiTheme="minorHAnsi" w:hAnsiTheme="minorHAnsi" w:cstheme="minorHAnsi"/>
          <w:color w:val="FF0000"/>
          <w:sz w:val="18"/>
          <w:szCs w:val="18"/>
          <w:lang w:val="es-MX"/>
        </w:rPr>
      </w:pPr>
      <w:r w:rsidRPr="00F400A6">
        <w:rPr>
          <w:rFonts w:asciiTheme="minorHAnsi" w:hAnsiTheme="minorHAnsi" w:cstheme="minorHAnsi"/>
          <w:b/>
          <w:sz w:val="18"/>
          <w:szCs w:val="18"/>
          <w:lang w:val="es-MX"/>
        </w:rPr>
        <w:t>SEGUROS Y TRANSPORTACIÓN</w:t>
      </w:r>
    </w:p>
    <w:p w14:paraId="16F556AC" w14:textId="77777777" w:rsidR="000A5900" w:rsidRPr="00F400A6" w:rsidRDefault="000A5900" w:rsidP="000A5900">
      <w:pPr>
        <w:autoSpaceDE w:val="0"/>
        <w:autoSpaceDN w:val="0"/>
        <w:adjustRightInd w:val="0"/>
        <w:jc w:val="both"/>
        <w:rPr>
          <w:rFonts w:asciiTheme="minorHAnsi" w:hAnsiTheme="minorHAnsi" w:cstheme="minorHAnsi"/>
          <w:color w:val="FF0000"/>
          <w:sz w:val="18"/>
          <w:szCs w:val="18"/>
          <w:lang w:val="es-MX"/>
        </w:rPr>
      </w:pPr>
    </w:p>
    <w:p w14:paraId="5D0ACCF0" w14:textId="215895E9" w:rsidR="000A5900" w:rsidRPr="00F400A6" w:rsidRDefault="003D0544" w:rsidP="000A5900">
      <w:pPr>
        <w:autoSpaceDE w:val="0"/>
        <w:autoSpaceDN w:val="0"/>
        <w:adjustRightInd w:val="0"/>
        <w:jc w:val="both"/>
        <w:rPr>
          <w:rFonts w:asciiTheme="minorHAnsi" w:hAnsiTheme="minorHAnsi" w:cstheme="minorHAnsi"/>
          <w:sz w:val="18"/>
          <w:szCs w:val="18"/>
          <w:lang w:val="es-MX"/>
        </w:rPr>
      </w:pPr>
      <w:r w:rsidRPr="003D0544">
        <w:rPr>
          <w:rFonts w:asciiTheme="minorHAnsi" w:hAnsiTheme="minorHAnsi" w:cstheme="minorHAnsi"/>
          <w:b/>
          <w:sz w:val="18"/>
          <w:szCs w:val="18"/>
          <w:lang w:val="es-MX"/>
        </w:rPr>
        <w:t>No aplica.</w:t>
      </w:r>
      <w:r w:rsidRPr="003D0544">
        <w:rPr>
          <w:rFonts w:asciiTheme="minorHAnsi" w:hAnsiTheme="minorHAnsi" w:cstheme="minorHAnsi"/>
          <w:sz w:val="18"/>
          <w:szCs w:val="18"/>
          <w:lang w:val="es-MX"/>
        </w:rPr>
        <w:t xml:space="preserve"> El proveedor será responsable de asegurar bajo su cuenta y riesgo, el bien objeto del procedimiento, hasta la entrega, montaje, instalación, puesta en marcha y aceptación del mismo, siendo también por su cuenta su transportación hasta el lugar de entrega establecido.</w:t>
      </w:r>
    </w:p>
    <w:p w14:paraId="026505D5" w14:textId="77777777" w:rsidR="000A5900" w:rsidRPr="00F400A6" w:rsidRDefault="000A5900" w:rsidP="000A5900">
      <w:pPr>
        <w:autoSpaceDE w:val="0"/>
        <w:autoSpaceDN w:val="0"/>
        <w:adjustRightInd w:val="0"/>
        <w:jc w:val="both"/>
        <w:rPr>
          <w:rFonts w:asciiTheme="minorHAnsi" w:hAnsiTheme="minorHAnsi" w:cstheme="minorHAnsi"/>
          <w:color w:val="FF0000"/>
          <w:sz w:val="18"/>
          <w:szCs w:val="18"/>
          <w:lang w:val="es-MX"/>
        </w:rPr>
      </w:pPr>
    </w:p>
    <w:p w14:paraId="789D6C68" w14:textId="77777777" w:rsidR="000A5900" w:rsidRPr="00F400A6" w:rsidRDefault="000A5900" w:rsidP="00462021">
      <w:pPr>
        <w:numPr>
          <w:ilvl w:val="0"/>
          <w:numId w:val="10"/>
        </w:numPr>
        <w:autoSpaceDE w:val="0"/>
        <w:autoSpaceDN w:val="0"/>
        <w:adjustRightInd w:val="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TIEMPO Y LUGAR DE ENTREGA DE LOS BIENES</w:t>
      </w:r>
    </w:p>
    <w:p w14:paraId="4A54BC2E" w14:textId="77777777" w:rsidR="000A5900" w:rsidRPr="00F400A6" w:rsidRDefault="000A5900" w:rsidP="000A5900">
      <w:pPr>
        <w:autoSpaceDE w:val="0"/>
        <w:autoSpaceDN w:val="0"/>
        <w:adjustRightInd w:val="0"/>
        <w:jc w:val="both"/>
        <w:rPr>
          <w:rFonts w:asciiTheme="minorHAnsi" w:hAnsiTheme="minorHAnsi" w:cstheme="minorHAnsi"/>
          <w:sz w:val="18"/>
          <w:szCs w:val="18"/>
          <w:lang w:val="es-MX"/>
        </w:rPr>
      </w:pPr>
    </w:p>
    <w:p w14:paraId="2FC41EEF" w14:textId="18F9A07B" w:rsidR="000A5900" w:rsidRPr="00F43D0B" w:rsidRDefault="0083367C" w:rsidP="000A5900">
      <w:pPr>
        <w:autoSpaceDE w:val="0"/>
        <w:autoSpaceDN w:val="0"/>
        <w:adjustRightInd w:val="0"/>
        <w:jc w:val="both"/>
        <w:rPr>
          <w:rFonts w:asciiTheme="minorHAnsi" w:hAnsiTheme="minorHAnsi" w:cstheme="minorHAnsi"/>
          <w:sz w:val="18"/>
          <w:szCs w:val="18"/>
          <w:lang w:val="es-MX"/>
        </w:rPr>
      </w:pPr>
      <w:r w:rsidRPr="0083367C">
        <w:rPr>
          <w:rFonts w:ascii="Calibri" w:hAnsi="Calibri" w:cs="Calibri"/>
          <w:lang w:val="es-MX"/>
        </w:rPr>
        <w:t xml:space="preserve">La vigencia </w:t>
      </w:r>
      <w:r w:rsidRPr="00400DCD">
        <w:rPr>
          <w:rFonts w:ascii="Calibri" w:hAnsi="Calibri" w:cs="Calibri"/>
          <w:lang w:val="es-MX"/>
        </w:rPr>
        <w:t xml:space="preserve">de las pólizas objeto de esta licitación para </w:t>
      </w:r>
      <w:r w:rsidR="002315C2" w:rsidRPr="005363C4">
        <w:rPr>
          <w:rFonts w:ascii="Calibri" w:hAnsi="Calibri" w:cs="Calibri"/>
          <w:lang w:val="es-MX"/>
        </w:rPr>
        <w:t>la</w:t>
      </w:r>
      <w:r w:rsidRPr="005363C4">
        <w:rPr>
          <w:rFonts w:ascii="Calibri" w:hAnsi="Calibri" w:cs="Calibri"/>
          <w:lang w:val="es-MX"/>
        </w:rPr>
        <w:t xml:space="preserve"> </w:t>
      </w:r>
      <w:r w:rsidRPr="005363C4">
        <w:rPr>
          <w:rFonts w:ascii="Calibri" w:hAnsi="Calibri" w:cs="Calibri"/>
          <w:b/>
          <w:lang w:val="es-MX"/>
        </w:rPr>
        <w:t>partida</w:t>
      </w:r>
      <w:r w:rsidR="002315C2" w:rsidRPr="005363C4">
        <w:rPr>
          <w:rFonts w:ascii="Calibri" w:hAnsi="Calibri" w:cs="Calibri"/>
          <w:b/>
          <w:lang w:val="es-MX"/>
        </w:rPr>
        <w:t xml:space="preserve"> 1</w:t>
      </w:r>
      <w:r w:rsidR="000B155F" w:rsidRPr="005363C4">
        <w:rPr>
          <w:rFonts w:ascii="Calibri" w:hAnsi="Calibri" w:cs="Calibri"/>
          <w:b/>
          <w:lang w:val="es-MX"/>
        </w:rPr>
        <w:t xml:space="preserve"> </w:t>
      </w:r>
      <w:r w:rsidR="000B155F" w:rsidRPr="005363C4">
        <w:rPr>
          <w:rFonts w:ascii="Calibri" w:hAnsi="Calibri" w:cs="Calibri"/>
          <w:lang w:val="es-MX"/>
        </w:rPr>
        <w:t>y la</w:t>
      </w:r>
      <w:r w:rsidR="000B155F" w:rsidRPr="005363C4">
        <w:rPr>
          <w:rFonts w:ascii="Calibri" w:hAnsi="Calibri" w:cs="Calibri"/>
          <w:b/>
          <w:lang w:val="es-MX"/>
        </w:rPr>
        <w:t xml:space="preserve"> partida 2</w:t>
      </w:r>
      <w:r w:rsidRPr="005363C4">
        <w:rPr>
          <w:rFonts w:ascii="Calibri" w:hAnsi="Calibri" w:cs="Calibri"/>
          <w:b/>
          <w:lang w:val="es-MX"/>
        </w:rPr>
        <w:t>,</w:t>
      </w:r>
      <w:r w:rsidRPr="005363C4">
        <w:rPr>
          <w:rFonts w:ascii="Calibri" w:hAnsi="Calibri" w:cs="Calibri"/>
          <w:lang w:val="es-MX"/>
        </w:rPr>
        <w:t xml:space="preserve"> deberá ser de </w:t>
      </w:r>
      <w:r w:rsidRPr="005363C4">
        <w:rPr>
          <w:rFonts w:ascii="Calibri" w:hAnsi="Calibri" w:cs="Calibri"/>
          <w:b/>
          <w:lang w:val="es-MX"/>
        </w:rPr>
        <w:t>un</w:t>
      </w:r>
      <w:r w:rsidRPr="005363C4">
        <w:rPr>
          <w:rFonts w:ascii="Calibri" w:hAnsi="Calibri" w:cs="Calibri"/>
          <w:lang w:val="es-MX"/>
        </w:rPr>
        <w:t xml:space="preserve"> </w:t>
      </w:r>
      <w:r w:rsidRPr="005363C4">
        <w:rPr>
          <w:rFonts w:ascii="Calibri" w:hAnsi="Calibri" w:cs="Calibri"/>
          <w:b/>
          <w:lang w:val="es-MX"/>
        </w:rPr>
        <w:t>año (12 meses)</w:t>
      </w:r>
      <w:r w:rsidR="002315C2" w:rsidRPr="005363C4">
        <w:rPr>
          <w:rFonts w:ascii="Calibri" w:hAnsi="Calibri" w:cs="Calibri"/>
          <w:b/>
          <w:lang w:val="es-MX"/>
        </w:rPr>
        <w:t>,</w:t>
      </w:r>
      <w:r w:rsidRPr="005363C4">
        <w:rPr>
          <w:rFonts w:ascii="Calibri" w:hAnsi="Calibri" w:cs="Calibri"/>
          <w:lang w:val="es-MX"/>
        </w:rPr>
        <w:t xml:space="preserve"> contado a partir de </w:t>
      </w:r>
      <w:r w:rsidRPr="00241F0F">
        <w:rPr>
          <w:rFonts w:ascii="Calibri" w:hAnsi="Calibri" w:cs="Calibri"/>
          <w:lang w:val="es-MX"/>
        </w:rPr>
        <w:t xml:space="preserve">las </w:t>
      </w:r>
      <w:r w:rsidRPr="00241F0F">
        <w:rPr>
          <w:rFonts w:ascii="Calibri" w:hAnsi="Calibri" w:cs="Calibri"/>
          <w:b/>
          <w:lang w:val="es-MX"/>
        </w:rPr>
        <w:t xml:space="preserve">12:00 horas del día 01 de </w:t>
      </w:r>
      <w:r w:rsidR="00197233" w:rsidRPr="00241F0F">
        <w:rPr>
          <w:rFonts w:ascii="Calibri" w:hAnsi="Calibri" w:cs="Calibri"/>
          <w:b/>
          <w:lang w:val="es-MX"/>
        </w:rPr>
        <w:t>septiembre</w:t>
      </w:r>
      <w:r w:rsidRPr="00241F0F">
        <w:rPr>
          <w:rFonts w:ascii="Calibri" w:hAnsi="Calibri" w:cs="Calibri"/>
          <w:b/>
          <w:lang w:val="es-MX"/>
        </w:rPr>
        <w:t xml:space="preserve"> de 202</w:t>
      </w:r>
      <w:r w:rsidR="00776B52" w:rsidRPr="00241F0F">
        <w:rPr>
          <w:rFonts w:ascii="Calibri" w:hAnsi="Calibri" w:cs="Calibri"/>
          <w:b/>
          <w:lang w:val="es-MX"/>
        </w:rPr>
        <w:t>6</w:t>
      </w:r>
      <w:r w:rsidRPr="00241F0F">
        <w:rPr>
          <w:rFonts w:ascii="Calibri" w:hAnsi="Calibri" w:cs="Calibri"/>
          <w:b/>
          <w:lang w:val="es-MX"/>
        </w:rPr>
        <w:t xml:space="preserve"> y vencerá hasta las 12:00 horas del 01 de </w:t>
      </w:r>
      <w:r w:rsidR="00197233" w:rsidRPr="00241F0F">
        <w:rPr>
          <w:rFonts w:ascii="Calibri" w:hAnsi="Calibri" w:cs="Calibri"/>
          <w:b/>
          <w:lang w:val="es-MX"/>
        </w:rPr>
        <w:t>septiembre</w:t>
      </w:r>
      <w:r w:rsidRPr="00241F0F">
        <w:rPr>
          <w:rFonts w:ascii="Calibri" w:hAnsi="Calibri" w:cs="Calibri"/>
          <w:b/>
          <w:lang w:val="es-MX"/>
        </w:rPr>
        <w:t xml:space="preserve"> del año 202</w:t>
      </w:r>
      <w:r w:rsidR="00776B52" w:rsidRPr="00241F0F">
        <w:rPr>
          <w:rFonts w:ascii="Calibri" w:hAnsi="Calibri" w:cs="Calibri"/>
          <w:b/>
          <w:lang w:val="es-MX"/>
        </w:rPr>
        <w:t>7</w:t>
      </w:r>
      <w:r w:rsidRPr="00241F0F">
        <w:rPr>
          <w:rFonts w:ascii="Calibri" w:hAnsi="Calibri" w:cs="Calibri"/>
          <w:b/>
          <w:lang w:val="es-MX"/>
        </w:rPr>
        <w:t xml:space="preserve">, </w:t>
      </w:r>
      <w:r w:rsidRPr="00241F0F">
        <w:rPr>
          <w:rFonts w:ascii="Calibri" w:hAnsi="Calibri" w:cs="Calibri"/>
          <w:lang w:val="es-MX"/>
        </w:rPr>
        <w:t>por lo cual el licitante dentro de su propuesta técnica, deberá presentar escrito mediante el cual manifieste bajo protesta de decir verdad, la vigencia de los seguros contratados conforme lo solicitado por la convocante en este</w:t>
      </w:r>
      <w:r w:rsidRPr="00400DCD">
        <w:rPr>
          <w:rFonts w:ascii="Calibri" w:hAnsi="Calibri" w:cs="Calibri"/>
          <w:lang w:val="es-MX"/>
        </w:rPr>
        <w:t xml:space="preserve"> punto de bases, en los lugares</w:t>
      </w:r>
      <w:r w:rsidRPr="0083367C">
        <w:rPr>
          <w:rFonts w:ascii="Calibri" w:hAnsi="Calibri" w:cs="Calibri"/>
          <w:lang w:val="es-MX"/>
        </w:rPr>
        <w:t xml:space="preserve"> y bajo las condiciones que se establecen en el </w:t>
      </w:r>
      <w:r w:rsidRPr="0083367C">
        <w:rPr>
          <w:rFonts w:ascii="Calibri" w:hAnsi="Calibri" w:cs="Calibri"/>
          <w:b/>
          <w:lang w:val="es-MX"/>
        </w:rPr>
        <w:t>Anexo “2”</w:t>
      </w:r>
      <w:r w:rsidRPr="0083367C">
        <w:rPr>
          <w:rFonts w:ascii="Calibri" w:hAnsi="Calibri" w:cs="Calibri"/>
          <w:lang w:val="es-MX"/>
        </w:rPr>
        <w:t xml:space="preserve"> de las presentes bases de Licitación</w:t>
      </w:r>
      <w:r w:rsidR="000A5900" w:rsidRPr="008B0081">
        <w:rPr>
          <w:rFonts w:asciiTheme="minorHAnsi" w:hAnsiTheme="minorHAnsi" w:cstheme="minorHAnsi"/>
          <w:sz w:val="18"/>
          <w:szCs w:val="18"/>
          <w:lang w:val="es-MX"/>
        </w:rPr>
        <w:t>.</w:t>
      </w:r>
      <w:r w:rsidR="000A5900" w:rsidRPr="00F43D0B">
        <w:rPr>
          <w:rFonts w:asciiTheme="minorHAnsi" w:hAnsiTheme="minorHAnsi" w:cstheme="minorHAnsi"/>
          <w:sz w:val="18"/>
          <w:szCs w:val="18"/>
          <w:lang w:val="es-MX"/>
        </w:rPr>
        <w:t xml:space="preserve">  </w:t>
      </w:r>
      <w:r w:rsidR="00D72D50">
        <w:rPr>
          <w:rFonts w:asciiTheme="minorHAnsi" w:hAnsiTheme="minorHAnsi" w:cstheme="minorHAnsi"/>
          <w:sz w:val="18"/>
          <w:szCs w:val="18"/>
          <w:lang w:val="es-MX"/>
        </w:rPr>
        <w:t xml:space="preserve"> </w:t>
      </w:r>
      <w:r w:rsidR="000A5900" w:rsidRPr="00F43D0B">
        <w:rPr>
          <w:rFonts w:asciiTheme="minorHAnsi" w:hAnsiTheme="minorHAnsi" w:cstheme="minorHAnsi"/>
          <w:sz w:val="18"/>
          <w:szCs w:val="18"/>
          <w:lang w:val="es-MX"/>
        </w:rPr>
        <w:t xml:space="preserve"> </w:t>
      </w:r>
    </w:p>
    <w:p w14:paraId="11E371B9" w14:textId="77777777" w:rsidR="000A5900" w:rsidRPr="00F43D0B" w:rsidRDefault="000A5900" w:rsidP="000A5900">
      <w:pPr>
        <w:autoSpaceDE w:val="0"/>
        <w:autoSpaceDN w:val="0"/>
        <w:adjustRightInd w:val="0"/>
        <w:jc w:val="both"/>
        <w:rPr>
          <w:rFonts w:asciiTheme="minorHAnsi" w:hAnsiTheme="minorHAnsi" w:cstheme="minorHAnsi"/>
          <w:b/>
          <w:sz w:val="16"/>
          <w:szCs w:val="16"/>
          <w:lang w:val="es-MX"/>
        </w:rPr>
      </w:pPr>
    </w:p>
    <w:p w14:paraId="5D8E70D7" w14:textId="79B5A3AE" w:rsidR="000A5900" w:rsidRPr="008E7127" w:rsidRDefault="000A5900" w:rsidP="00462021">
      <w:pPr>
        <w:pStyle w:val="Textoindependiente"/>
        <w:widowControl w:val="0"/>
        <w:numPr>
          <w:ilvl w:val="0"/>
          <w:numId w:val="13"/>
        </w:numPr>
        <w:jc w:val="both"/>
        <w:rPr>
          <w:rFonts w:asciiTheme="minorHAnsi" w:hAnsiTheme="minorHAnsi" w:cstheme="minorHAnsi"/>
          <w:sz w:val="16"/>
          <w:szCs w:val="16"/>
        </w:rPr>
      </w:pPr>
      <w:r w:rsidRPr="008E7127">
        <w:rPr>
          <w:rFonts w:asciiTheme="minorHAnsi" w:hAnsiTheme="minorHAnsi" w:cstheme="minorHAnsi"/>
          <w:sz w:val="16"/>
          <w:szCs w:val="16"/>
          <w:u w:val="single"/>
        </w:rPr>
        <w:t xml:space="preserve">Importante: </w:t>
      </w:r>
      <w:r w:rsidRPr="008E7127">
        <w:rPr>
          <w:rFonts w:asciiTheme="minorHAnsi" w:hAnsiTheme="minorHAnsi" w:cstheme="minorHAnsi"/>
          <w:b w:val="0"/>
          <w:sz w:val="16"/>
          <w:szCs w:val="16"/>
          <w:u w:val="single"/>
        </w:rPr>
        <w:t>Previo a la entrega de los bienes</w:t>
      </w:r>
      <w:r w:rsidRPr="008E7127">
        <w:rPr>
          <w:rFonts w:asciiTheme="minorHAnsi" w:hAnsiTheme="minorHAnsi" w:cstheme="minorHAnsi"/>
          <w:b w:val="0"/>
          <w:sz w:val="16"/>
          <w:szCs w:val="16"/>
          <w:u w:val="single"/>
          <w:lang w:val="es-MX"/>
        </w:rPr>
        <w:t xml:space="preserve"> y/o servicios</w:t>
      </w:r>
      <w:r w:rsidRPr="008E7127">
        <w:rPr>
          <w:rFonts w:asciiTheme="minorHAnsi" w:hAnsiTheme="minorHAnsi" w:cstheme="minorHAnsi"/>
          <w:b w:val="0"/>
          <w:sz w:val="16"/>
          <w:szCs w:val="16"/>
          <w:u w:val="single"/>
        </w:rPr>
        <w:t xml:space="preserve"> necesariamente se deberá concertar cita y enviar factura</w:t>
      </w:r>
      <w:r w:rsidRPr="008E7127">
        <w:rPr>
          <w:rFonts w:asciiTheme="minorHAnsi" w:hAnsiTheme="minorHAnsi" w:cstheme="minorHAnsi"/>
          <w:b w:val="0"/>
          <w:sz w:val="16"/>
          <w:szCs w:val="16"/>
        </w:rPr>
        <w:t xml:space="preserve"> (por lo menos 24 horas antes) con el propósito de establecer día y hora para la recepción de los mismos, y celebración de las pruebas de aceptación que correspondan</w:t>
      </w:r>
      <w:r w:rsidRPr="008E7127">
        <w:rPr>
          <w:rFonts w:asciiTheme="minorHAnsi" w:hAnsiTheme="minorHAnsi" w:cstheme="minorHAnsi"/>
          <w:b w:val="0"/>
          <w:sz w:val="16"/>
          <w:szCs w:val="16"/>
          <w:lang w:val="es-ES"/>
        </w:rPr>
        <w:t>,</w:t>
      </w:r>
      <w:r w:rsidRPr="008E7127">
        <w:rPr>
          <w:rFonts w:asciiTheme="minorHAnsi" w:hAnsiTheme="minorHAnsi" w:cstheme="minorHAnsi"/>
          <w:b w:val="0"/>
          <w:sz w:val="16"/>
          <w:szCs w:val="16"/>
        </w:rPr>
        <w:t xml:space="preserve"> para lo cual los licitantes ganadores deberán de comunicarse con la </w:t>
      </w:r>
      <w:r w:rsidR="000514AF" w:rsidRPr="000514AF">
        <w:rPr>
          <w:rFonts w:asciiTheme="minorHAnsi" w:hAnsiTheme="minorHAnsi" w:cstheme="minorHAnsi"/>
          <w:b w:val="0"/>
          <w:sz w:val="16"/>
          <w:szCs w:val="16"/>
          <w:lang w:val="es-MX"/>
        </w:rPr>
        <w:t>Mtra.</w:t>
      </w:r>
      <w:r w:rsidRPr="008E7127">
        <w:rPr>
          <w:rFonts w:asciiTheme="minorHAnsi" w:hAnsiTheme="minorHAnsi" w:cstheme="minorHAnsi"/>
          <w:b w:val="0"/>
          <w:sz w:val="16"/>
          <w:szCs w:val="16"/>
          <w:lang w:val="es-MX"/>
        </w:rPr>
        <w:t xml:space="preserve"> Virginia de los Ángeles Mariscal Bernal, Lic. en Der. Gabriela del Socorro Muñoz Vera y/o </w:t>
      </w:r>
      <w:r w:rsidRPr="008E7127">
        <w:rPr>
          <w:rFonts w:asciiTheme="minorHAnsi" w:hAnsiTheme="minorHAnsi" w:cstheme="minorHAnsi"/>
          <w:b w:val="0"/>
          <w:sz w:val="16"/>
          <w:szCs w:val="16"/>
        </w:rPr>
        <w:t>Ing. Arnoldo Rodríguez Romo</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personal del Departamento de Compras, a los teléfonos (449) 910-74-84, (449)</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910-74-85 y 910-74-86.</w:t>
      </w:r>
    </w:p>
    <w:p w14:paraId="3C8BCF82" w14:textId="77777777" w:rsidR="000A5900" w:rsidRPr="00F400A6" w:rsidRDefault="000A5900" w:rsidP="000A5900">
      <w:pPr>
        <w:pStyle w:val="Textoindependiente"/>
        <w:widowControl w:val="0"/>
        <w:ind w:left="720"/>
        <w:jc w:val="both"/>
        <w:rPr>
          <w:rFonts w:asciiTheme="minorHAnsi" w:hAnsiTheme="minorHAnsi" w:cstheme="minorHAnsi"/>
          <w:sz w:val="16"/>
          <w:szCs w:val="16"/>
        </w:rPr>
      </w:pPr>
    </w:p>
    <w:p w14:paraId="5AA47B2D" w14:textId="5F7AC103" w:rsidR="000A5900" w:rsidRDefault="000A5900" w:rsidP="000A5900">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Únicamente se otorgarán prórrogas para el cumplimiento de las obligaciones contractuales, cuando previo a su fecha de vencimiento y a solicitud expresa del proveedor, se establezcan y acrediten el caso fortuito o la fuerza mayor que justifiquen el otorgamiento de la prórroga necesaria para el cumplimiento de las obligaciones.</w:t>
      </w:r>
    </w:p>
    <w:p w14:paraId="034B795E" w14:textId="77777777" w:rsidR="002B70DB" w:rsidRPr="00F400A6" w:rsidRDefault="002B70DB" w:rsidP="000A5900">
      <w:pPr>
        <w:autoSpaceDE w:val="0"/>
        <w:autoSpaceDN w:val="0"/>
        <w:adjustRightInd w:val="0"/>
        <w:jc w:val="both"/>
        <w:rPr>
          <w:rFonts w:asciiTheme="minorHAnsi" w:hAnsiTheme="minorHAnsi" w:cstheme="minorHAnsi"/>
          <w:sz w:val="18"/>
          <w:szCs w:val="18"/>
          <w:lang w:val="es-MX"/>
        </w:rPr>
      </w:pPr>
    </w:p>
    <w:p w14:paraId="73165C17" w14:textId="77777777" w:rsidR="000A5900" w:rsidRDefault="000A5900" w:rsidP="000A5900">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En el supuesto de que la universidad otorgue la prórroga solicitada se suscribirá el convenio modificatorio respectivo no procediendo la aplicación de la pena convencional por atraso en el cumplimiento del contrato.</w:t>
      </w:r>
    </w:p>
    <w:p w14:paraId="3BD7CA07" w14:textId="77777777" w:rsidR="000A5900" w:rsidRPr="000E1B38" w:rsidRDefault="000A5900" w:rsidP="000A5900">
      <w:pPr>
        <w:autoSpaceDE w:val="0"/>
        <w:autoSpaceDN w:val="0"/>
        <w:adjustRightInd w:val="0"/>
        <w:jc w:val="both"/>
        <w:rPr>
          <w:rFonts w:asciiTheme="minorHAnsi" w:hAnsiTheme="minorHAnsi" w:cstheme="minorHAnsi"/>
          <w:sz w:val="12"/>
          <w:szCs w:val="18"/>
          <w:lang w:val="es-MX"/>
        </w:rPr>
      </w:pPr>
    </w:p>
    <w:p w14:paraId="606E4921" w14:textId="77777777" w:rsidR="000A5900" w:rsidRDefault="000A5900" w:rsidP="00462021">
      <w:pPr>
        <w:numPr>
          <w:ilvl w:val="0"/>
          <w:numId w:val="10"/>
        </w:numPr>
        <w:autoSpaceDE w:val="0"/>
        <w:autoSpaceDN w:val="0"/>
        <w:adjustRightInd w:val="0"/>
        <w:jc w:val="both"/>
        <w:rPr>
          <w:rFonts w:asciiTheme="minorHAnsi" w:hAnsiTheme="minorHAnsi" w:cstheme="minorHAnsi"/>
          <w:b/>
          <w:sz w:val="18"/>
          <w:szCs w:val="18"/>
        </w:rPr>
      </w:pPr>
      <w:r w:rsidRPr="00F400A6">
        <w:rPr>
          <w:rFonts w:asciiTheme="minorHAnsi" w:hAnsiTheme="minorHAnsi" w:cstheme="minorHAnsi"/>
          <w:b/>
          <w:sz w:val="18"/>
          <w:szCs w:val="18"/>
        </w:rPr>
        <w:t>PRUEBAS DE ACEPTACIÓN DE LOS BIENES</w:t>
      </w:r>
    </w:p>
    <w:p w14:paraId="01F867FC" w14:textId="77777777" w:rsidR="000A5900" w:rsidRPr="000E1B38" w:rsidRDefault="000A5900" w:rsidP="000A5900">
      <w:pPr>
        <w:autoSpaceDE w:val="0"/>
        <w:autoSpaceDN w:val="0"/>
        <w:adjustRightInd w:val="0"/>
        <w:ind w:left="720"/>
        <w:jc w:val="both"/>
        <w:rPr>
          <w:rFonts w:asciiTheme="minorHAnsi" w:hAnsiTheme="minorHAnsi" w:cstheme="minorHAnsi"/>
          <w:b/>
          <w:sz w:val="10"/>
          <w:szCs w:val="18"/>
        </w:rPr>
      </w:pPr>
    </w:p>
    <w:p w14:paraId="3807DC8C" w14:textId="77777777" w:rsidR="00C2191F" w:rsidRPr="00C2191F" w:rsidRDefault="00C2191F" w:rsidP="00C2191F">
      <w:pPr>
        <w:widowControl/>
        <w:jc w:val="both"/>
        <w:rPr>
          <w:rFonts w:ascii="Calibri" w:hAnsi="Calibri" w:cs="Calibri"/>
          <w:sz w:val="16"/>
          <w:szCs w:val="16"/>
          <w:lang w:val="es-MX"/>
        </w:rPr>
      </w:pPr>
      <w:bookmarkStart w:id="2" w:name="_Hlk536399976"/>
      <w:r w:rsidRPr="00C2191F">
        <w:rPr>
          <w:rFonts w:ascii="Calibri" w:hAnsi="Calibri" w:cs="Calibri"/>
          <w:b/>
          <w:sz w:val="18"/>
          <w:szCs w:val="16"/>
          <w:lang w:val="es-MX"/>
        </w:rPr>
        <w:t xml:space="preserve">No aplica. </w:t>
      </w:r>
      <w:r w:rsidRPr="00C2191F">
        <w:rPr>
          <w:rFonts w:ascii="Calibri" w:hAnsi="Calibri" w:cs="Calibri"/>
          <w:sz w:val="16"/>
          <w:szCs w:val="16"/>
          <w:lang w:val="es-MX"/>
        </w:rPr>
        <w:t xml:space="preserve">Tendrán una duración de quince días hábiles a partir de la entrega total y puesta en marcha de los bienes que integren las partidas que le hayan sido adjudicadas al proveedor, y consistirán en verificar que las características de los bienes entregados correspondan a las solicitadas y ofertadas. </w:t>
      </w:r>
    </w:p>
    <w:p w14:paraId="20A4A653" w14:textId="77777777" w:rsidR="00C2191F" w:rsidRPr="00C2191F" w:rsidRDefault="00C2191F" w:rsidP="00C2191F">
      <w:pPr>
        <w:widowControl/>
        <w:jc w:val="both"/>
        <w:rPr>
          <w:rFonts w:ascii="Calibri" w:hAnsi="Calibri" w:cs="Calibri"/>
          <w:sz w:val="16"/>
          <w:szCs w:val="16"/>
          <w:lang w:val="es-MX"/>
        </w:rPr>
      </w:pPr>
    </w:p>
    <w:p w14:paraId="678D9238" w14:textId="77777777" w:rsidR="00C2191F" w:rsidRPr="00C2191F" w:rsidRDefault="00C2191F" w:rsidP="00C2191F">
      <w:pPr>
        <w:widowControl/>
        <w:jc w:val="both"/>
        <w:rPr>
          <w:rFonts w:ascii="Calibri" w:hAnsi="Calibri" w:cs="Calibri"/>
          <w:sz w:val="16"/>
          <w:szCs w:val="16"/>
          <w:lang w:val="es-MX"/>
        </w:rPr>
      </w:pPr>
      <w:r w:rsidRPr="00C2191F">
        <w:rPr>
          <w:rFonts w:ascii="Calibri" w:hAnsi="Calibri" w:cs="Calibri"/>
          <w:sz w:val="16"/>
          <w:szCs w:val="16"/>
          <w:lang w:val="es-MX"/>
        </w:rPr>
        <w:t>En caso de que los bienes entregados no cumplan con las características técnicas solicitadas y ofertadas, o no aprueben de manera satisfactoria las pruebas de aceptación a las que serán sometidos, se tendrán como bienes no entregados y se procederá a la aplicación de la pena correspondiente.</w:t>
      </w:r>
    </w:p>
    <w:p w14:paraId="3D2F66E7" w14:textId="77777777" w:rsidR="00C2191F" w:rsidRPr="00C2191F" w:rsidRDefault="00C2191F" w:rsidP="00C2191F">
      <w:pPr>
        <w:widowControl/>
        <w:jc w:val="both"/>
        <w:rPr>
          <w:rFonts w:ascii="Calibri" w:hAnsi="Calibri" w:cs="Calibri"/>
          <w:sz w:val="16"/>
          <w:szCs w:val="16"/>
          <w:lang w:val="es-MX"/>
        </w:rPr>
      </w:pPr>
    </w:p>
    <w:p w14:paraId="5E8B8FB9" w14:textId="77777777" w:rsidR="00C2191F" w:rsidRPr="00C2191F" w:rsidRDefault="00C2191F" w:rsidP="00C2191F">
      <w:pPr>
        <w:jc w:val="both"/>
        <w:rPr>
          <w:rFonts w:ascii="Calibri" w:hAnsi="Calibri" w:cs="Calibri"/>
          <w:sz w:val="16"/>
          <w:szCs w:val="16"/>
          <w:lang w:val="es-MX"/>
        </w:rPr>
      </w:pPr>
      <w:r w:rsidRPr="00C2191F">
        <w:rPr>
          <w:rFonts w:ascii="Calibri" w:hAnsi="Calibri" w:cs="Calibri"/>
          <w:sz w:val="16"/>
          <w:szCs w:val="16"/>
          <w:lang w:val="es-MX"/>
        </w:rPr>
        <w:t>La Universidad podrá hacer devoluciones con cargo a la empresa adjudicada y deberá restituir los bienes licitados cuando se comprueben defectos de fabricación durante su uso, o presente deficiencias y que no cumplan con las características señaladas en la propuesta técnica de la oferta. El proveedor se obliga a reponer los bienes en un plazo que no exceda de 15 días hábiles a partir de la notificación por parte del Departamento. De no ser así, se procederá a la aplicación de sanciones y/o rescisión del Contrato.</w:t>
      </w:r>
    </w:p>
    <w:p w14:paraId="2B1583F3" w14:textId="77777777" w:rsidR="00C2191F" w:rsidRPr="00C2191F" w:rsidRDefault="00C2191F" w:rsidP="00C2191F">
      <w:pPr>
        <w:widowControl/>
        <w:jc w:val="both"/>
        <w:rPr>
          <w:rFonts w:ascii="Calibri" w:hAnsi="Calibri" w:cs="Calibri"/>
          <w:sz w:val="16"/>
          <w:szCs w:val="16"/>
          <w:lang w:val="es-MX"/>
        </w:rPr>
      </w:pPr>
      <w:r w:rsidRPr="00C2191F">
        <w:rPr>
          <w:rFonts w:ascii="Calibri" w:hAnsi="Calibri" w:cs="Calibri"/>
          <w:sz w:val="16"/>
          <w:szCs w:val="16"/>
          <w:lang w:val="es-MX"/>
        </w:rPr>
        <w:t>El área receptora de los Servicios, emitirá el documento de aceptación correspondiente necesario para la liberación del pago.</w:t>
      </w:r>
      <w:bookmarkEnd w:id="2"/>
    </w:p>
    <w:p w14:paraId="2FE2F56E" w14:textId="77777777" w:rsidR="000A5900" w:rsidRPr="000E1B38" w:rsidRDefault="000A5900" w:rsidP="000A5900">
      <w:pPr>
        <w:pStyle w:val="Textoindependiente"/>
        <w:jc w:val="both"/>
        <w:rPr>
          <w:rFonts w:asciiTheme="minorHAnsi" w:hAnsiTheme="minorHAnsi" w:cstheme="minorHAnsi"/>
          <w:b w:val="0"/>
          <w:sz w:val="14"/>
          <w:szCs w:val="18"/>
          <w:lang w:val="es-ES"/>
        </w:rPr>
      </w:pPr>
    </w:p>
    <w:p w14:paraId="30EE5467" w14:textId="77777777" w:rsidR="000A5900" w:rsidRPr="00F400A6" w:rsidRDefault="000A5900" w:rsidP="000A5900">
      <w:pPr>
        <w:pStyle w:val="Textoindependiente"/>
        <w:tabs>
          <w:tab w:val="left" w:pos="567"/>
        </w:tabs>
        <w:jc w:val="both"/>
        <w:rPr>
          <w:rFonts w:asciiTheme="minorHAnsi" w:hAnsiTheme="minorHAnsi" w:cstheme="minorHAnsi"/>
          <w:sz w:val="18"/>
          <w:szCs w:val="18"/>
        </w:rPr>
      </w:pPr>
      <w:r w:rsidRPr="00F400A6">
        <w:rPr>
          <w:rFonts w:asciiTheme="minorHAnsi" w:hAnsiTheme="minorHAnsi" w:cstheme="minorHAnsi"/>
          <w:sz w:val="18"/>
          <w:szCs w:val="18"/>
        </w:rPr>
        <w:t>III. DISPOSICIÓN, COSTO Y VENTA DE BASES</w:t>
      </w:r>
    </w:p>
    <w:p w14:paraId="73DC33B6" w14:textId="77777777" w:rsidR="009140B4" w:rsidRPr="000E1B38" w:rsidRDefault="009140B4" w:rsidP="009140B4">
      <w:pPr>
        <w:pStyle w:val="Textoindependiente"/>
        <w:tabs>
          <w:tab w:val="left" w:pos="567"/>
        </w:tabs>
        <w:jc w:val="both"/>
        <w:rPr>
          <w:rFonts w:asciiTheme="minorHAnsi" w:hAnsiTheme="minorHAnsi" w:cstheme="minorHAnsi"/>
          <w:sz w:val="14"/>
          <w:szCs w:val="18"/>
        </w:rPr>
      </w:pPr>
    </w:p>
    <w:p w14:paraId="61B8B3C4" w14:textId="4BF7B078" w:rsidR="00B462C9" w:rsidRPr="008E7127" w:rsidRDefault="00B462C9" w:rsidP="00B462C9">
      <w:pPr>
        <w:pStyle w:val="Textoindependiente"/>
        <w:jc w:val="both"/>
        <w:rPr>
          <w:rFonts w:asciiTheme="minorHAnsi" w:hAnsiTheme="minorHAnsi" w:cstheme="minorHAnsi"/>
          <w:b w:val="0"/>
          <w:sz w:val="18"/>
          <w:szCs w:val="18"/>
          <w:lang w:val="es-MX"/>
        </w:rPr>
      </w:pPr>
      <w:bookmarkStart w:id="3" w:name="_Hlk193878564"/>
      <w:r w:rsidRPr="008E7127">
        <w:rPr>
          <w:rFonts w:asciiTheme="minorHAnsi" w:hAnsiTheme="minorHAnsi" w:cstheme="minorHAnsi"/>
          <w:b w:val="0"/>
          <w:sz w:val="18"/>
          <w:szCs w:val="18"/>
        </w:rPr>
        <w:t>Las bases estarán a su disposición en la dirección electrónica</w:t>
      </w:r>
      <w:r w:rsidRPr="008E7127">
        <w:rPr>
          <w:rFonts w:asciiTheme="minorHAnsi" w:hAnsiTheme="minorHAnsi" w:cstheme="minorHAnsi"/>
          <w:sz w:val="18"/>
          <w:szCs w:val="18"/>
          <w:lang w:val="es-MX"/>
        </w:rPr>
        <w:t>:</w:t>
      </w:r>
      <w:r w:rsidRPr="008E7127">
        <w:rPr>
          <w:rFonts w:asciiTheme="minorHAnsi" w:hAnsiTheme="minorHAnsi" w:cstheme="minorHAnsi"/>
          <w:sz w:val="18"/>
          <w:szCs w:val="18"/>
        </w:rPr>
        <w:t xml:space="preserve"> </w:t>
      </w:r>
      <w:hyperlink r:id="rId8" w:history="1">
        <w:r w:rsidR="008E7127" w:rsidRPr="008E7127">
          <w:rPr>
            <w:rStyle w:val="Hipervnculo"/>
            <w:rFonts w:asciiTheme="minorHAnsi" w:hAnsiTheme="minorHAnsi" w:cstheme="minorHAnsi"/>
            <w:b w:val="0"/>
            <w:sz w:val="18"/>
            <w:szCs w:val="18"/>
          </w:rPr>
          <w:t>https://www.uaa.mx/informacionpublica/transparencia-proactiva/convocatorias-para-adquisiciones-de-bienes-y-servicios/ejercicio-2026/licitacion-publica-nacional</w:t>
        </w:r>
      </w:hyperlink>
      <w:r w:rsidR="008E7127">
        <w:rPr>
          <w:rFonts w:asciiTheme="minorHAnsi" w:hAnsiTheme="minorHAnsi" w:cstheme="minorHAnsi"/>
          <w:b w:val="0"/>
          <w:sz w:val="16"/>
          <w:szCs w:val="16"/>
          <w:lang w:val="es-MX"/>
        </w:rPr>
        <w:t xml:space="preserve"> </w:t>
      </w:r>
      <w:r w:rsidR="008E7127" w:rsidRPr="008E7127">
        <w:rPr>
          <w:rFonts w:asciiTheme="minorHAnsi" w:hAnsiTheme="minorHAnsi" w:cstheme="minorHAnsi"/>
          <w:b w:val="0"/>
          <w:sz w:val="16"/>
          <w:szCs w:val="16"/>
        </w:rPr>
        <w:t xml:space="preserve"> </w:t>
      </w:r>
      <w:r w:rsidR="008E7127">
        <w:rPr>
          <w:rFonts w:asciiTheme="minorHAnsi" w:hAnsiTheme="minorHAnsi" w:cstheme="minorHAnsi"/>
          <w:b w:val="0"/>
          <w:sz w:val="18"/>
          <w:szCs w:val="18"/>
          <w:lang w:val="es-MX"/>
        </w:rPr>
        <w:t xml:space="preserve"> </w:t>
      </w:r>
      <w:r w:rsidRPr="008E7127">
        <w:rPr>
          <w:rFonts w:asciiTheme="minorHAnsi" w:hAnsiTheme="minorHAnsi" w:cstheme="minorHAnsi"/>
          <w:b w:val="0"/>
          <w:sz w:val="18"/>
          <w:szCs w:val="18"/>
          <w:lang w:val="es-MX"/>
        </w:rPr>
        <w:t xml:space="preserve"> </w:t>
      </w:r>
    </w:p>
    <w:p w14:paraId="05D560B7" w14:textId="77777777" w:rsidR="00B462C9" w:rsidRPr="000E1B38" w:rsidRDefault="00B462C9" w:rsidP="00B462C9">
      <w:pPr>
        <w:pStyle w:val="Textoindependiente"/>
        <w:jc w:val="both"/>
        <w:rPr>
          <w:rFonts w:asciiTheme="minorHAnsi" w:hAnsiTheme="minorHAnsi" w:cstheme="minorHAnsi"/>
          <w:b w:val="0"/>
          <w:sz w:val="14"/>
          <w:szCs w:val="18"/>
          <w:lang w:val="es-MX"/>
        </w:rPr>
      </w:pPr>
    </w:p>
    <w:p w14:paraId="65EBFF48" w14:textId="7FF99C6B" w:rsidR="009140B4" w:rsidRDefault="00B462C9" w:rsidP="0038779E">
      <w:pPr>
        <w:pStyle w:val="Textoindependiente"/>
        <w:jc w:val="both"/>
        <w:rPr>
          <w:rFonts w:asciiTheme="minorHAnsi" w:hAnsiTheme="minorHAnsi" w:cstheme="minorHAnsi"/>
          <w:sz w:val="18"/>
          <w:szCs w:val="18"/>
          <w:lang w:val="es-MX"/>
        </w:rPr>
      </w:pPr>
      <w:r w:rsidRPr="00C770F4">
        <w:rPr>
          <w:rFonts w:asciiTheme="minorHAnsi" w:hAnsiTheme="minorHAnsi" w:cstheme="minorHAnsi"/>
          <w:b w:val="0"/>
          <w:sz w:val="18"/>
          <w:szCs w:val="18"/>
        </w:rPr>
        <w:t xml:space="preserve">El costo de las bases es de </w:t>
      </w:r>
      <w:r w:rsidRPr="00C770F4">
        <w:rPr>
          <w:rFonts w:asciiTheme="minorHAnsi" w:hAnsiTheme="minorHAnsi" w:cstheme="minorHAnsi"/>
          <w:sz w:val="18"/>
          <w:szCs w:val="18"/>
        </w:rPr>
        <w:t xml:space="preserve"> </w:t>
      </w:r>
      <w:bookmarkStart w:id="4" w:name="_Hlk189209516"/>
      <w:r w:rsidRPr="00C770F4">
        <w:rPr>
          <w:rFonts w:asciiTheme="minorHAnsi" w:hAnsiTheme="minorHAnsi" w:cstheme="minorHAnsi"/>
          <w:sz w:val="18"/>
          <w:szCs w:val="18"/>
        </w:rPr>
        <w:t>$1,4</w:t>
      </w:r>
      <w:r w:rsidR="00541209">
        <w:rPr>
          <w:rFonts w:asciiTheme="minorHAnsi" w:hAnsiTheme="minorHAnsi" w:cstheme="minorHAnsi"/>
          <w:sz w:val="18"/>
          <w:szCs w:val="18"/>
          <w:lang w:val="es-MX"/>
        </w:rPr>
        <w:t>95</w:t>
      </w:r>
      <w:r w:rsidRPr="00C770F4">
        <w:rPr>
          <w:rFonts w:asciiTheme="minorHAnsi" w:hAnsiTheme="minorHAnsi" w:cstheme="minorHAnsi"/>
          <w:sz w:val="18"/>
          <w:szCs w:val="18"/>
        </w:rPr>
        <w:t xml:space="preserve">.00 (MIL CUATROCIENTOS </w:t>
      </w:r>
      <w:r w:rsidR="00541209">
        <w:rPr>
          <w:rFonts w:asciiTheme="minorHAnsi" w:hAnsiTheme="minorHAnsi" w:cstheme="minorHAnsi"/>
          <w:sz w:val="18"/>
          <w:szCs w:val="18"/>
          <w:lang w:val="es-MX"/>
        </w:rPr>
        <w:t>NOVENTA Y CINCO</w:t>
      </w:r>
      <w:r w:rsidRPr="00C770F4">
        <w:rPr>
          <w:rFonts w:asciiTheme="minorHAnsi" w:hAnsiTheme="minorHAnsi" w:cstheme="minorHAnsi"/>
          <w:sz w:val="18"/>
          <w:szCs w:val="18"/>
        </w:rPr>
        <w:t xml:space="preserve"> PESOS 00/100 M.N.)</w:t>
      </w:r>
      <w:bookmarkEnd w:id="4"/>
      <w:r w:rsidRPr="00C770F4">
        <w:rPr>
          <w:rFonts w:asciiTheme="minorHAnsi" w:hAnsiTheme="minorHAnsi" w:cstheme="minorHAnsi"/>
          <w:sz w:val="18"/>
          <w:szCs w:val="18"/>
        </w:rPr>
        <w:t>,</w:t>
      </w:r>
      <w:r w:rsidRPr="00C770F4">
        <w:rPr>
          <w:rFonts w:asciiTheme="minorHAnsi" w:hAnsiTheme="minorHAnsi" w:cstheme="minorHAnsi"/>
          <w:sz w:val="18"/>
          <w:szCs w:val="18"/>
          <w:lang w:val="es-MX"/>
        </w:rPr>
        <w:t xml:space="preserve"> </w:t>
      </w:r>
      <w:r w:rsidRPr="00C770F4">
        <w:rPr>
          <w:rFonts w:asciiTheme="minorHAnsi" w:hAnsiTheme="minorHAnsi" w:cstheme="minorHAnsi"/>
          <w:b w:val="0"/>
          <w:sz w:val="18"/>
          <w:szCs w:val="18"/>
        </w:rPr>
        <w:t xml:space="preserve">cantidad que se pagará </w:t>
      </w:r>
      <w:r w:rsidRPr="00C770F4">
        <w:rPr>
          <w:rFonts w:asciiTheme="minorHAnsi" w:hAnsiTheme="minorHAnsi" w:cstheme="minorHAnsi"/>
          <w:b w:val="0"/>
          <w:sz w:val="18"/>
          <w:szCs w:val="18"/>
          <w:lang w:val="es-MX"/>
        </w:rPr>
        <w:t xml:space="preserve">los </w:t>
      </w:r>
      <w:r w:rsidRPr="005363C4">
        <w:rPr>
          <w:rFonts w:asciiTheme="minorHAnsi" w:hAnsiTheme="minorHAnsi" w:cstheme="minorHAnsi"/>
          <w:b w:val="0"/>
          <w:sz w:val="18"/>
          <w:szCs w:val="18"/>
          <w:lang w:val="es-MX"/>
        </w:rPr>
        <w:t>días</w:t>
      </w:r>
      <w:r w:rsidRPr="005363C4">
        <w:rPr>
          <w:rFonts w:asciiTheme="minorHAnsi" w:hAnsiTheme="minorHAnsi" w:cstheme="minorHAnsi"/>
          <w:sz w:val="18"/>
          <w:szCs w:val="18"/>
          <w:lang w:val="es-MX"/>
        </w:rPr>
        <w:t xml:space="preserve"> </w:t>
      </w:r>
      <w:r w:rsidR="00F90624" w:rsidRPr="005363C4">
        <w:rPr>
          <w:rFonts w:asciiTheme="minorHAnsi" w:hAnsiTheme="minorHAnsi" w:cstheme="minorHAnsi"/>
          <w:sz w:val="18"/>
          <w:szCs w:val="18"/>
          <w:lang w:val="es-MX"/>
        </w:rPr>
        <w:t>del 27 al 31 de julio y, del 01 al 03 de agosto de 2026</w:t>
      </w:r>
      <w:r w:rsidRPr="005363C4">
        <w:rPr>
          <w:rFonts w:asciiTheme="minorHAnsi" w:hAnsiTheme="minorHAnsi" w:cstheme="minorHAnsi"/>
          <w:sz w:val="18"/>
          <w:szCs w:val="18"/>
          <w:lang w:val="es-ES"/>
        </w:rPr>
        <w:t xml:space="preserve">, </w:t>
      </w:r>
      <w:r w:rsidRPr="005363C4">
        <w:rPr>
          <w:rFonts w:asciiTheme="minorHAnsi" w:hAnsiTheme="minorHAnsi" w:cstheme="minorHAnsi"/>
          <w:sz w:val="18"/>
          <w:szCs w:val="18"/>
          <w:lang w:val="es-MX"/>
        </w:rPr>
        <w:t>con las siguientes</w:t>
      </w:r>
      <w:r w:rsidRPr="009D2C44">
        <w:rPr>
          <w:rFonts w:asciiTheme="minorHAnsi" w:hAnsiTheme="minorHAnsi" w:cstheme="minorHAnsi"/>
          <w:sz w:val="18"/>
          <w:szCs w:val="18"/>
          <w:lang w:val="es-MX"/>
        </w:rPr>
        <w:t xml:space="preserve"> opciones:</w:t>
      </w:r>
      <w:bookmarkEnd w:id="3"/>
      <w:r w:rsidR="009140B4" w:rsidRPr="00F400A6">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D35D0B">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6A48B0">
        <w:rPr>
          <w:rFonts w:asciiTheme="minorHAnsi" w:hAnsiTheme="minorHAnsi" w:cstheme="minorHAnsi"/>
          <w:sz w:val="18"/>
          <w:szCs w:val="18"/>
          <w:lang w:val="es-MX"/>
        </w:rPr>
        <w:t xml:space="preserve">  </w:t>
      </w:r>
      <w:r w:rsidR="00B50AC8">
        <w:rPr>
          <w:rFonts w:asciiTheme="minorHAnsi" w:hAnsiTheme="minorHAnsi" w:cstheme="minorHAnsi"/>
          <w:sz w:val="18"/>
          <w:szCs w:val="18"/>
          <w:lang w:val="es-MX"/>
        </w:rPr>
        <w:t xml:space="preserve"> </w:t>
      </w:r>
      <w:r w:rsidR="00D6075C">
        <w:rPr>
          <w:rFonts w:asciiTheme="minorHAnsi" w:hAnsiTheme="minorHAnsi" w:cstheme="minorHAnsi"/>
          <w:sz w:val="18"/>
          <w:szCs w:val="18"/>
          <w:lang w:val="es-MX"/>
        </w:rPr>
        <w:t xml:space="preserve"> </w:t>
      </w:r>
    </w:p>
    <w:p w14:paraId="05D72721" w14:textId="790F7B36" w:rsidR="009A3136" w:rsidRPr="000E1B38" w:rsidRDefault="009A3136" w:rsidP="0038779E">
      <w:pPr>
        <w:pStyle w:val="Textoindependiente"/>
        <w:jc w:val="both"/>
        <w:rPr>
          <w:rFonts w:asciiTheme="minorHAnsi" w:hAnsiTheme="minorHAnsi" w:cstheme="minorHAnsi"/>
          <w:sz w:val="10"/>
          <w:szCs w:val="18"/>
          <w:lang w:val="es-MX"/>
        </w:rPr>
      </w:pPr>
    </w:p>
    <w:tbl>
      <w:tblPr>
        <w:tblStyle w:val="TableNormal"/>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8789"/>
      </w:tblGrid>
      <w:tr w:rsidR="009A3136" w:rsidRPr="009A3136" w14:paraId="54EF19CF" w14:textId="77777777" w:rsidTr="009A3136">
        <w:trPr>
          <w:trHeight w:val="186"/>
        </w:trPr>
        <w:tc>
          <w:tcPr>
            <w:tcW w:w="8789" w:type="dxa"/>
            <w:shd w:val="clear" w:color="auto" w:fill="D9D9D9"/>
          </w:tcPr>
          <w:p w14:paraId="6859B7DA"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1</w:t>
            </w:r>
          </w:p>
        </w:tc>
      </w:tr>
      <w:tr w:rsidR="009A3136" w:rsidRPr="009A3136" w14:paraId="5AD78354" w14:textId="77777777" w:rsidTr="009A3136">
        <w:trPr>
          <w:trHeight w:val="181"/>
        </w:trPr>
        <w:tc>
          <w:tcPr>
            <w:tcW w:w="8789" w:type="dxa"/>
          </w:tcPr>
          <w:p w14:paraId="73BDFE73"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Bancomer 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entre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7"/>
                <w:sz w:val="18"/>
                <w:szCs w:val="18"/>
              </w:rPr>
              <w:t xml:space="preserve"> </w:t>
            </w:r>
            <w:r w:rsidRPr="009A3136">
              <w:rPr>
                <w:rFonts w:asciiTheme="minorHAnsi" w:hAnsiTheme="minorHAnsi" w:cstheme="minorHAnsi"/>
                <w:spacing w:val="-2"/>
                <w:sz w:val="18"/>
                <w:szCs w:val="18"/>
              </w:rPr>
              <w:t>Bancomer</w:t>
            </w:r>
          </w:p>
        </w:tc>
      </w:tr>
      <w:tr w:rsidR="009A3136" w:rsidRPr="009A3136" w14:paraId="663B3BD9" w14:textId="77777777" w:rsidTr="009A3136">
        <w:trPr>
          <w:trHeight w:val="182"/>
        </w:trPr>
        <w:tc>
          <w:tcPr>
            <w:tcW w:w="8789" w:type="dxa"/>
          </w:tcPr>
          <w:p w14:paraId="18D6099B"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Convenio</w:t>
            </w:r>
            <w:r w:rsidRPr="009A3136">
              <w:rPr>
                <w:rFonts w:asciiTheme="minorHAnsi" w:hAnsiTheme="minorHAnsi" w:cstheme="minorHAnsi"/>
                <w:spacing w:val="-7"/>
                <w:sz w:val="18"/>
                <w:szCs w:val="18"/>
              </w:rPr>
              <w:t xml:space="preserve"> </w:t>
            </w:r>
            <w:r w:rsidRPr="009A3136">
              <w:rPr>
                <w:rFonts w:asciiTheme="minorHAnsi" w:hAnsiTheme="minorHAnsi" w:cstheme="minorHAnsi"/>
                <w:b/>
                <w:sz w:val="18"/>
                <w:szCs w:val="18"/>
              </w:rPr>
              <w:t>CIE</w:t>
            </w:r>
            <w:r w:rsidRPr="009A3136">
              <w:rPr>
                <w:rFonts w:asciiTheme="minorHAnsi" w:hAnsiTheme="minorHAnsi" w:cstheme="minorHAnsi"/>
                <w:b/>
                <w:spacing w:val="-6"/>
                <w:sz w:val="18"/>
                <w:szCs w:val="18"/>
              </w:rPr>
              <w:t xml:space="preserve"> </w:t>
            </w:r>
            <w:r w:rsidRPr="009A3136">
              <w:rPr>
                <w:rFonts w:asciiTheme="minorHAnsi" w:hAnsiTheme="minorHAnsi" w:cstheme="minorHAnsi"/>
                <w:b/>
                <w:spacing w:val="-2"/>
                <w:sz w:val="18"/>
                <w:szCs w:val="18"/>
              </w:rPr>
              <w:t>054256</w:t>
            </w:r>
          </w:p>
        </w:tc>
      </w:tr>
      <w:tr w:rsidR="009A3136" w:rsidRPr="009A3136" w14:paraId="3F0CDE76" w14:textId="77777777" w:rsidTr="009A3136">
        <w:trPr>
          <w:trHeight w:val="186"/>
        </w:trPr>
        <w:tc>
          <w:tcPr>
            <w:tcW w:w="8789" w:type="dxa"/>
          </w:tcPr>
          <w:p w14:paraId="0973EB0C" w14:textId="77777777" w:rsidR="009A3136" w:rsidRPr="009A3136" w:rsidRDefault="009A3136" w:rsidP="00F401A2">
            <w:pPr>
              <w:pStyle w:val="TableParagraph"/>
              <w:spacing w:line="167" w:lineRule="exact"/>
              <w:jc w:val="left"/>
              <w:rPr>
                <w:rFonts w:asciiTheme="minorHAnsi" w:hAnsiTheme="minorHAnsi" w:cstheme="minorHAnsi"/>
                <w:b/>
                <w:sz w:val="18"/>
                <w:szCs w:val="18"/>
              </w:rPr>
            </w:pPr>
            <w:r w:rsidRPr="009A3136">
              <w:rPr>
                <w:rFonts w:asciiTheme="minorHAnsi" w:hAnsiTheme="minorHAnsi" w:cstheme="minorHAnsi"/>
                <w:sz w:val="18"/>
                <w:szCs w:val="18"/>
              </w:rPr>
              <w:t>Referencia:</w:t>
            </w:r>
            <w:r w:rsidRPr="009A3136">
              <w:rPr>
                <w:rFonts w:asciiTheme="minorHAnsi" w:hAnsiTheme="minorHAnsi" w:cstheme="minorHAnsi"/>
                <w:spacing w:val="-11"/>
                <w:sz w:val="18"/>
                <w:szCs w:val="18"/>
              </w:rPr>
              <w:t xml:space="preserve"> </w:t>
            </w:r>
            <w:r w:rsidRPr="009A3136">
              <w:rPr>
                <w:rFonts w:asciiTheme="minorHAnsi" w:hAnsiTheme="minorHAnsi" w:cstheme="minorHAnsi"/>
                <w:b/>
                <w:spacing w:val="-2"/>
                <w:sz w:val="18"/>
                <w:szCs w:val="18"/>
              </w:rPr>
              <w:t>LICITACIONCOMPRAS4</w:t>
            </w:r>
          </w:p>
        </w:tc>
      </w:tr>
      <w:tr w:rsidR="009A3136" w:rsidRPr="009A3136" w14:paraId="1FBD6F72" w14:textId="77777777" w:rsidTr="009A3136">
        <w:trPr>
          <w:trHeight w:val="181"/>
        </w:trPr>
        <w:tc>
          <w:tcPr>
            <w:tcW w:w="8789" w:type="dxa"/>
          </w:tcPr>
          <w:p w14:paraId="6BBF2A0F" w14:textId="1EBF864B"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Concepto:</w:t>
            </w:r>
            <w:r w:rsidRPr="009A3136">
              <w:rPr>
                <w:rFonts w:asciiTheme="minorHAnsi" w:hAnsiTheme="minorHAnsi" w:cstheme="minorHAnsi"/>
                <w:spacing w:val="-1"/>
                <w:sz w:val="18"/>
                <w:szCs w:val="18"/>
              </w:rPr>
              <w:t xml:space="preserve"> </w:t>
            </w:r>
            <w:r w:rsidRPr="009A3136">
              <w:rPr>
                <w:rFonts w:asciiTheme="minorHAnsi" w:hAnsiTheme="minorHAnsi" w:cstheme="minorHAnsi"/>
                <w:b/>
                <w:sz w:val="18"/>
                <w:szCs w:val="18"/>
              </w:rPr>
              <w:t>LPN</w:t>
            </w:r>
            <w:r w:rsidRPr="009A3136">
              <w:rPr>
                <w:rFonts w:asciiTheme="minorHAnsi" w:hAnsiTheme="minorHAnsi" w:cstheme="minorHAnsi"/>
                <w:b/>
                <w:spacing w:val="-9"/>
                <w:sz w:val="18"/>
                <w:szCs w:val="18"/>
              </w:rPr>
              <w:t xml:space="preserve"> </w:t>
            </w:r>
            <w:r w:rsidRPr="009A3136">
              <w:rPr>
                <w:rFonts w:asciiTheme="minorHAnsi" w:hAnsiTheme="minorHAnsi" w:cstheme="minorHAnsi"/>
                <w:b/>
                <w:sz w:val="18"/>
                <w:szCs w:val="18"/>
              </w:rPr>
              <w:t>E-0</w:t>
            </w:r>
            <w:r w:rsidR="00F5781F">
              <w:rPr>
                <w:rFonts w:asciiTheme="minorHAnsi" w:hAnsiTheme="minorHAnsi" w:cstheme="minorHAnsi"/>
                <w:b/>
                <w:sz w:val="18"/>
                <w:szCs w:val="18"/>
              </w:rPr>
              <w:t>33</w:t>
            </w:r>
            <w:r w:rsidRPr="009A3136">
              <w:rPr>
                <w:rFonts w:asciiTheme="minorHAnsi" w:hAnsiTheme="minorHAnsi" w:cstheme="minorHAnsi"/>
                <w:b/>
                <w:sz w:val="18"/>
                <w:szCs w:val="18"/>
              </w:rPr>
              <w:t>-</w:t>
            </w:r>
            <w:r w:rsidRPr="009A3136">
              <w:rPr>
                <w:rFonts w:asciiTheme="minorHAnsi" w:hAnsiTheme="minorHAnsi" w:cstheme="minorHAnsi"/>
                <w:b/>
                <w:spacing w:val="-4"/>
                <w:sz w:val="18"/>
                <w:szCs w:val="18"/>
              </w:rPr>
              <w:t>202</w:t>
            </w:r>
            <w:r w:rsidR="00D55C62">
              <w:rPr>
                <w:rFonts w:asciiTheme="minorHAnsi" w:hAnsiTheme="minorHAnsi" w:cstheme="minorHAnsi"/>
                <w:b/>
                <w:spacing w:val="-4"/>
                <w:sz w:val="18"/>
                <w:szCs w:val="18"/>
              </w:rPr>
              <w:t>6</w:t>
            </w:r>
          </w:p>
        </w:tc>
      </w:tr>
      <w:tr w:rsidR="009A3136" w:rsidRPr="009A3136" w14:paraId="7C1A208F" w14:textId="77777777" w:rsidTr="009A3136">
        <w:trPr>
          <w:trHeight w:val="187"/>
        </w:trPr>
        <w:tc>
          <w:tcPr>
            <w:tcW w:w="8789" w:type="dxa"/>
            <w:shd w:val="clear" w:color="auto" w:fill="D9D9D9"/>
          </w:tcPr>
          <w:p w14:paraId="416934C4"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2</w:t>
            </w:r>
          </w:p>
        </w:tc>
      </w:tr>
      <w:tr w:rsidR="009A3136" w:rsidRPr="009A3136" w14:paraId="2EE8EA73" w14:textId="77777777" w:rsidTr="009A3136">
        <w:trPr>
          <w:trHeight w:val="181"/>
        </w:trPr>
        <w:tc>
          <w:tcPr>
            <w:tcW w:w="8789" w:type="dxa"/>
          </w:tcPr>
          <w:p w14:paraId="11601A98"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banco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distintas</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11"/>
                <w:sz w:val="18"/>
                <w:szCs w:val="18"/>
              </w:rPr>
              <w:t xml:space="preserve"> </w:t>
            </w:r>
            <w:r w:rsidRPr="009A3136">
              <w:rPr>
                <w:rFonts w:asciiTheme="minorHAnsi" w:hAnsiTheme="minorHAnsi" w:cstheme="minorHAnsi"/>
                <w:spacing w:val="-2"/>
                <w:sz w:val="18"/>
                <w:szCs w:val="18"/>
              </w:rPr>
              <w:t>Bancomer</w:t>
            </w:r>
          </w:p>
        </w:tc>
      </w:tr>
      <w:tr w:rsidR="009A3136" w:rsidRPr="009A3136" w14:paraId="480365E9" w14:textId="77777777" w:rsidTr="009A3136">
        <w:trPr>
          <w:trHeight w:val="182"/>
        </w:trPr>
        <w:tc>
          <w:tcPr>
            <w:tcW w:w="8789" w:type="dxa"/>
          </w:tcPr>
          <w:p w14:paraId="3876FE37" w14:textId="77777777" w:rsidR="009A3136" w:rsidRPr="00EF6273" w:rsidRDefault="009A3136" w:rsidP="00F401A2">
            <w:pPr>
              <w:pStyle w:val="TableParagraph"/>
              <w:spacing w:line="162" w:lineRule="exact"/>
              <w:jc w:val="left"/>
              <w:rPr>
                <w:rFonts w:asciiTheme="minorHAnsi" w:hAnsiTheme="minorHAnsi" w:cstheme="minorHAnsi"/>
                <w:b/>
                <w:sz w:val="18"/>
                <w:szCs w:val="18"/>
              </w:rPr>
            </w:pPr>
            <w:r w:rsidRPr="00EF6273">
              <w:rPr>
                <w:rFonts w:asciiTheme="minorHAnsi" w:hAnsiTheme="minorHAnsi" w:cstheme="minorHAnsi"/>
                <w:sz w:val="18"/>
                <w:szCs w:val="18"/>
              </w:rPr>
              <w:t>Clabe:</w:t>
            </w:r>
            <w:r w:rsidRPr="00EF6273">
              <w:rPr>
                <w:rFonts w:asciiTheme="minorHAnsi" w:hAnsiTheme="minorHAnsi" w:cstheme="minorHAnsi"/>
                <w:spacing w:val="-8"/>
                <w:sz w:val="18"/>
                <w:szCs w:val="18"/>
              </w:rPr>
              <w:t xml:space="preserve"> </w:t>
            </w:r>
            <w:r w:rsidRPr="00EF6273">
              <w:rPr>
                <w:rFonts w:asciiTheme="minorHAnsi" w:hAnsiTheme="minorHAnsi" w:cstheme="minorHAnsi"/>
                <w:b/>
                <w:spacing w:val="-2"/>
                <w:sz w:val="18"/>
                <w:szCs w:val="18"/>
              </w:rPr>
              <w:t>012914002000542569</w:t>
            </w:r>
          </w:p>
        </w:tc>
      </w:tr>
      <w:tr w:rsidR="009A3136" w:rsidRPr="009A3136" w14:paraId="7C1FECF2" w14:textId="77777777" w:rsidTr="009A3136">
        <w:trPr>
          <w:trHeight w:val="186"/>
        </w:trPr>
        <w:tc>
          <w:tcPr>
            <w:tcW w:w="8789" w:type="dxa"/>
          </w:tcPr>
          <w:p w14:paraId="456984FE" w14:textId="22B5645F" w:rsidR="009A3136" w:rsidRPr="00EF6273" w:rsidRDefault="009A3136" w:rsidP="00F401A2">
            <w:pPr>
              <w:pStyle w:val="TableParagraph"/>
              <w:spacing w:before="3" w:line="163" w:lineRule="exact"/>
              <w:jc w:val="left"/>
              <w:rPr>
                <w:rFonts w:asciiTheme="minorHAnsi" w:hAnsiTheme="minorHAnsi" w:cstheme="minorHAnsi"/>
                <w:b/>
                <w:sz w:val="18"/>
                <w:szCs w:val="18"/>
              </w:rPr>
            </w:pPr>
            <w:r w:rsidRPr="00EF6273">
              <w:rPr>
                <w:rFonts w:asciiTheme="minorHAnsi" w:hAnsiTheme="minorHAnsi" w:cstheme="minorHAnsi"/>
                <w:sz w:val="18"/>
                <w:szCs w:val="18"/>
              </w:rPr>
              <w:t>Referencia:</w:t>
            </w:r>
            <w:r w:rsidRPr="00EF6273">
              <w:rPr>
                <w:rFonts w:asciiTheme="minorHAnsi" w:hAnsiTheme="minorHAnsi" w:cstheme="minorHAnsi"/>
                <w:spacing w:val="-2"/>
                <w:sz w:val="18"/>
                <w:szCs w:val="18"/>
              </w:rPr>
              <w:t xml:space="preserve"> </w:t>
            </w:r>
            <w:r w:rsidRPr="00EF6273">
              <w:rPr>
                <w:rFonts w:asciiTheme="minorHAnsi" w:hAnsiTheme="minorHAnsi" w:cstheme="minorHAnsi"/>
                <w:b/>
                <w:sz w:val="18"/>
                <w:szCs w:val="18"/>
              </w:rPr>
              <w:t>Fecha</w:t>
            </w:r>
            <w:r w:rsidRPr="00EF6273">
              <w:rPr>
                <w:rFonts w:asciiTheme="minorHAnsi" w:hAnsiTheme="minorHAnsi" w:cstheme="minorHAnsi"/>
                <w:b/>
                <w:spacing w:val="-4"/>
                <w:sz w:val="18"/>
                <w:szCs w:val="18"/>
              </w:rPr>
              <w:t xml:space="preserve"> </w:t>
            </w:r>
            <w:r w:rsidRPr="00EF6273">
              <w:rPr>
                <w:rFonts w:asciiTheme="minorHAnsi" w:hAnsiTheme="minorHAnsi" w:cstheme="minorHAnsi"/>
                <w:sz w:val="18"/>
                <w:szCs w:val="18"/>
              </w:rPr>
              <w:t>ejemplo:</w:t>
            </w:r>
            <w:r w:rsidRPr="00EF6273">
              <w:rPr>
                <w:rFonts w:asciiTheme="minorHAnsi" w:hAnsiTheme="minorHAnsi" w:cstheme="minorHAnsi"/>
                <w:spacing w:val="-2"/>
                <w:sz w:val="18"/>
                <w:szCs w:val="18"/>
              </w:rPr>
              <w:t xml:space="preserve"> </w:t>
            </w:r>
            <w:r w:rsidR="001C4E1A" w:rsidRPr="00EF6273">
              <w:rPr>
                <w:rFonts w:eastAsia="Calibri"/>
                <w:b/>
                <w:sz w:val="14"/>
                <w:szCs w:val="18"/>
                <w:lang w:eastAsia="es-ES"/>
              </w:rPr>
              <w:t xml:space="preserve">(27072026) (28072026) (29072026) (30072026) (31072026) (01082026) (02082026) (03082026)  </w:t>
            </w:r>
          </w:p>
        </w:tc>
      </w:tr>
      <w:tr w:rsidR="009A3136" w:rsidRPr="009A3136" w14:paraId="64EE40FE" w14:textId="77777777" w:rsidTr="009A3136">
        <w:trPr>
          <w:trHeight w:val="181"/>
        </w:trPr>
        <w:tc>
          <w:tcPr>
            <w:tcW w:w="8789" w:type="dxa"/>
          </w:tcPr>
          <w:p w14:paraId="6FD1F699" w14:textId="65F3FF04"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Concepto:</w:t>
            </w:r>
            <w:r w:rsidRPr="009A3136">
              <w:rPr>
                <w:rFonts w:asciiTheme="minorHAnsi" w:hAnsiTheme="minorHAnsi" w:cstheme="minorHAnsi"/>
                <w:spacing w:val="-2"/>
                <w:sz w:val="18"/>
                <w:szCs w:val="18"/>
              </w:rPr>
              <w:t xml:space="preserve"> </w:t>
            </w:r>
            <w:r w:rsidRPr="009A3136">
              <w:rPr>
                <w:rFonts w:asciiTheme="minorHAnsi" w:hAnsiTheme="minorHAnsi" w:cstheme="minorHAnsi"/>
                <w:b/>
                <w:sz w:val="18"/>
                <w:szCs w:val="18"/>
              </w:rPr>
              <w:t>LICITACIONCOMPRAS4</w:t>
            </w:r>
            <w:r w:rsidRPr="009A3136">
              <w:rPr>
                <w:rFonts w:asciiTheme="minorHAnsi" w:hAnsiTheme="minorHAnsi" w:cstheme="minorHAnsi"/>
                <w:b/>
                <w:spacing w:val="-7"/>
                <w:sz w:val="18"/>
                <w:szCs w:val="18"/>
              </w:rPr>
              <w:t xml:space="preserve"> </w:t>
            </w:r>
            <w:r w:rsidRPr="009A3136">
              <w:rPr>
                <w:rFonts w:asciiTheme="minorHAnsi" w:hAnsiTheme="minorHAnsi" w:cstheme="minorHAnsi"/>
                <w:b/>
                <w:sz w:val="18"/>
                <w:szCs w:val="18"/>
              </w:rPr>
              <w:t>LPN</w:t>
            </w:r>
            <w:r w:rsidRPr="009A3136">
              <w:rPr>
                <w:rFonts w:asciiTheme="minorHAnsi" w:hAnsiTheme="minorHAnsi" w:cstheme="minorHAnsi"/>
                <w:b/>
                <w:spacing w:val="-6"/>
                <w:sz w:val="18"/>
                <w:szCs w:val="18"/>
              </w:rPr>
              <w:t xml:space="preserve"> </w:t>
            </w:r>
            <w:r w:rsidRPr="009A3136">
              <w:rPr>
                <w:rFonts w:asciiTheme="minorHAnsi" w:hAnsiTheme="minorHAnsi" w:cstheme="minorHAnsi"/>
                <w:b/>
                <w:sz w:val="18"/>
                <w:szCs w:val="18"/>
              </w:rPr>
              <w:t>E-0</w:t>
            </w:r>
            <w:r w:rsidR="00F5781F">
              <w:rPr>
                <w:rFonts w:asciiTheme="minorHAnsi" w:hAnsiTheme="minorHAnsi" w:cstheme="minorHAnsi"/>
                <w:b/>
                <w:sz w:val="18"/>
                <w:szCs w:val="18"/>
              </w:rPr>
              <w:t>33</w:t>
            </w:r>
            <w:r w:rsidRPr="009A3136">
              <w:rPr>
                <w:rFonts w:asciiTheme="minorHAnsi" w:hAnsiTheme="minorHAnsi" w:cstheme="minorHAnsi"/>
                <w:b/>
                <w:sz w:val="18"/>
                <w:szCs w:val="18"/>
              </w:rPr>
              <w:t>-</w:t>
            </w:r>
            <w:r w:rsidRPr="009A3136">
              <w:rPr>
                <w:rFonts w:asciiTheme="minorHAnsi" w:hAnsiTheme="minorHAnsi" w:cstheme="minorHAnsi"/>
                <w:b/>
                <w:spacing w:val="-4"/>
                <w:sz w:val="18"/>
                <w:szCs w:val="18"/>
              </w:rPr>
              <w:t>202</w:t>
            </w:r>
            <w:r w:rsidR="00D55C62">
              <w:rPr>
                <w:rFonts w:asciiTheme="minorHAnsi" w:hAnsiTheme="minorHAnsi" w:cstheme="minorHAnsi"/>
                <w:b/>
                <w:spacing w:val="-4"/>
                <w:sz w:val="18"/>
                <w:szCs w:val="18"/>
              </w:rPr>
              <w:t>6</w:t>
            </w:r>
          </w:p>
        </w:tc>
      </w:tr>
      <w:tr w:rsidR="009A3136" w:rsidRPr="009A3136" w14:paraId="733FC24D" w14:textId="77777777" w:rsidTr="009A3136">
        <w:trPr>
          <w:trHeight w:val="186"/>
        </w:trPr>
        <w:tc>
          <w:tcPr>
            <w:tcW w:w="8789" w:type="dxa"/>
            <w:shd w:val="clear" w:color="auto" w:fill="D9D9D9"/>
          </w:tcPr>
          <w:p w14:paraId="23404264"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3</w:t>
            </w:r>
          </w:p>
        </w:tc>
      </w:tr>
      <w:tr w:rsidR="009A3136" w:rsidRPr="009A3136" w14:paraId="65D137F0" w14:textId="77777777" w:rsidTr="009A3136">
        <w:trPr>
          <w:trHeight w:val="181"/>
        </w:trPr>
        <w:tc>
          <w:tcPr>
            <w:tcW w:w="8789" w:type="dxa"/>
          </w:tcPr>
          <w:p w14:paraId="700E0B37"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el</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Departamento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Cajas</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la</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Universidad</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Autónoma</w:t>
            </w:r>
            <w:r w:rsidRPr="009A3136">
              <w:rPr>
                <w:rFonts w:asciiTheme="minorHAnsi" w:hAnsiTheme="minorHAnsi" w:cstheme="minorHAnsi"/>
                <w:spacing w:val="-5"/>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5"/>
                <w:sz w:val="18"/>
                <w:szCs w:val="18"/>
              </w:rPr>
              <w:t xml:space="preserve"> </w:t>
            </w:r>
            <w:r w:rsidRPr="009A3136">
              <w:rPr>
                <w:rFonts w:asciiTheme="minorHAnsi" w:hAnsiTheme="minorHAnsi" w:cstheme="minorHAnsi"/>
                <w:spacing w:val="-2"/>
                <w:sz w:val="18"/>
                <w:szCs w:val="18"/>
              </w:rPr>
              <w:t>Aguascalientes</w:t>
            </w:r>
          </w:p>
        </w:tc>
      </w:tr>
      <w:tr w:rsidR="009A3136" w:rsidRPr="009A3136" w14:paraId="2B1C354D" w14:textId="77777777" w:rsidTr="009A3136">
        <w:trPr>
          <w:trHeight w:val="182"/>
        </w:trPr>
        <w:tc>
          <w:tcPr>
            <w:tcW w:w="8789" w:type="dxa"/>
          </w:tcPr>
          <w:p w14:paraId="265BCEE0" w14:textId="673782B9" w:rsidR="009A3136" w:rsidRPr="009A3136" w:rsidRDefault="00C361FE" w:rsidP="00F401A2">
            <w:pPr>
              <w:pStyle w:val="TableParagraph"/>
              <w:spacing w:line="162" w:lineRule="exact"/>
              <w:jc w:val="left"/>
              <w:rPr>
                <w:rFonts w:asciiTheme="minorHAnsi" w:hAnsiTheme="minorHAnsi" w:cstheme="minorHAnsi"/>
                <w:b/>
                <w:sz w:val="18"/>
                <w:szCs w:val="18"/>
              </w:rPr>
            </w:pPr>
            <w:r w:rsidRPr="0066073C">
              <w:rPr>
                <w:rFonts w:eastAsia="Times New Roman"/>
                <w:b/>
                <w:sz w:val="16"/>
                <w:szCs w:val="16"/>
                <w:lang w:eastAsia="es-ES"/>
              </w:rPr>
              <w:t>Del 27 al 31 julio y 03 de agosto de 2026.</w:t>
            </w:r>
          </w:p>
        </w:tc>
      </w:tr>
      <w:tr w:rsidR="009A3136" w:rsidRPr="009A3136" w14:paraId="48769771" w14:textId="77777777" w:rsidTr="009A3136">
        <w:trPr>
          <w:trHeight w:val="187"/>
        </w:trPr>
        <w:tc>
          <w:tcPr>
            <w:tcW w:w="8789" w:type="dxa"/>
          </w:tcPr>
          <w:p w14:paraId="7435A136" w14:textId="5F0DFA4B" w:rsidR="009A3136" w:rsidRPr="009A3136" w:rsidRDefault="009A3136" w:rsidP="00F401A2">
            <w:pPr>
              <w:pStyle w:val="TableParagraph"/>
              <w:spacing w:before="3" w:line="163" w:lineRule="exact"/>
              <w:jc w:val="left"/>
              <w:rPr>
                <w:rFonts w:asciiTheme="minorHAnsi" w:hAnsiTheme="minorHAnsi" w:cstheme="minorHAnsi"/>
                <w:sz w:val="18"/>
                <w:szCs w:val="18"/>
              </w:rPr>
            </w:pPr>
            <w:r w:rsidRPr="009A3136">
              <w:rPr>
                <w:rFonts w:asciiTheme="minorHAnsi" w:hAnsiTheme="minorHAnsi" w:cstheme="minorHAnsi"/>
                <w:sz w:val="18"/>
                <w:szCs w:val="18"/>
              </w:rPr>
              <w:t>Lunes</w:t>
            </w:r>
            <w:r w:rsidRPr="009A3136">
              <w:rPr>
                <w:rFonts w:asciiTheme="minorHAnsi" w:hAnsiTheme="minorHAnsi" w:cstheme="minorHAnsi"/>
                <w:spacing w:val="-1"/>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viernes de</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8:00</w:t>
            </w:r>
            <w:r w:rsidRPr="009A3136">
              <w:rPr>
                <w:rFonts w:asciiTheme="minorHAnsi" w:hAnsiTheme="minorHAnsi" w:cstheme="minorHAnsi"/>
                <w:spacing w:val="-4"/>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15:00</w:t>
            </w:r>
            <w:r w:rsidRPr="009A3136">
              <w:rPr>
                <w:rFonts w:asciiTheme="minorHAnsi" w:hAnsiTheme="minorHAnsi" w:cstheme="minorHAnsi"/>
                <w:spacing w:val="-4"/>
                <w:sz w:val="18"/>
                <w:szCs w:val="18"/>
              </w:rPr>
              <w:t xml:space="preserve"> </w:t>
            </w:r>
            <w:r w:rsidRPr="009A3136">
              <w:rPr>
                <w:rFonts w:asciiTheme="minorHAnsi" w:hAnsiTheme="minorHAnsi" w:cstheme="minorHAnsi"/>
                <w:spacing w:val="-2"/>
                <w:sz w:val="18"/>
                <w:szCs w:val="18"/>
              </w:rPr>
              <w:t>horas.</w:t>
            </w:r>
            <w:r w:rsidR="00B50AC8">
              <w:rPr>
                <w:rFonts w:asciiTheme="minorHAnsi" w:hAnsiTheme="minorHAnsi" w:cstheme="minorHAnsi"/>
                <w:spacing w:val="-2"/>
                <w:sz w:val="18"/>
                <w:szCs w:val="18"/>
              </w:rPr>
              <w:t xml:space="preserve"> </w:t>
            </w:r>
          </w:p>
        </w:tc>
      </w:tr>
    </w:tbl>
    <w:p w14:paraId="0A6F1476" w14:textId="495D8852" w:rsidR="009140B4" w:rsidRPr="000E1B38" w:rsidRDefault="009140B4" w:rsidP="009A3136">
      <w:pPr>
        <w:pStyle w:val="Lista2"/>
        <w:ind w:left="0" w:firstLine="0"/>
        <w:jc w:val="both"/>
        <w:rPr>
          <w:rFonts w:asciiTheme="minorHAnsi" w:hAnsiTheme="minorHAnsi" w:cstheme="minorHAnsi"/>
          <w:b/>
          <w:sz w:val="12"/>
          <w:szCs w:val="17"/>
          <w:lang w:val="es-ES"/>
        </w:rPr>
      </w:pPr>
    </w:p>
    <w:p w14:paraId="6270A9DD" w14:textId="686706E2" w:rsidR="007C6351" w:rsidRPr="00AC2743" w:rsidRDefault="007C6351" w:rsidP="00462021">
      <w:pPr>
        <w:pStyle w:val="Lista2"/>
        <w:numPr>
          <w:ilvl w:val="0"/>
          <w:numId w:val="15"/>
        </w:numPr>
        <w:ind w:left="0" w:right="49" w:hanging="142"/>
        <w:jc w:val="both"/>
        <w:rPr>
          <w:rFonts w:asciiTheme="minorHAnsi" w:hAnsiTheme="minorHAnsi" w:cstheme="minorHAnsi"/>
          <w:b/>
          <w:sz w:val="16"/>
          <w:szCs w:val="16"/>
        </w:rPr>
      </w:pPr>
      <w:r w:rsidRPr="00C770F4">
        <w:rPr>
          <w:rFonts w:asciiTheme="minorHAnsi" w:hAnsiTheme="minorHAnsi" w:cstheme="minorHAnsi"/>
          <w:sz w:val="16"/>
          <w:szCs w:val="16"/>
        </w:rPr>
        <w:t xml:space="preserve">Los comprobantes de pagos deberán ser de la fecha señalada anteriormente, y deberán enviarse al correo </w:t>
      </w:r>
      <w:bookmarkStart w:id="5" w:name="_Hlk236048221"/>
      <w:r w:rsidRPr="00C770F4">
        <w:rPr>
          <w:rStyle w:val="Hipervnculo"/>
          <w:rFonts w:asciiTheme="minorHAnsi" w:hAnsiTheme="minorHAnsi" w:cstheme="minorHAnsi"/>
          <w:sz w:val="16"/>
          <w:szCs w:val="16"/>
        </w:rPr>
        <w:t>licitacionesuaa@edu.uaa.mx</w:t>
      </w:r>
      <w:r w:rsidRPr="00C770F4">
        <w:rPr>
          <w:rFonts w:asciiTheme="minorHAnsi" w:hAnsiTheme="minorHAnsi" w:cstheme="minorHAnsi"/>
          <w:sz w:val="16"/>
          <w:szCs w:val="16"/>
        </w:rPr>
        <w:t xml:space="preserve"> y </w:t>
      </w:r>
      <w:r w:rsidR="008E7127" w:rsidRPr="008E7127">
        <w:rPr>
          <w:rFonts w:ascii="Calibri" w:hAnsi="Calibri" w:cs="Calibri"/>
          <w:color w:val="0000FF"/>
          <w:sz w:val="16"/>
          <w:szCs w:val="18"/>
          <w:u w:val="single"/>
          <w:lang w:val="es-ES"/>
        </w:rPr>
        <w:t>virginia.mariscal@edu.uaa.mx</w:t>
      </w:r>
      <w:bookmarkEnd w:id="5"/>
      <w:r w:rsidRPr="008E7127">
        <w:rPr>
          <w:rFonts w:asciiTheme="minorHAnsi" w:hAnsiTheme="minorHAnsi" w:cstheme="minorHAnsi"/>
          <w:sz w:val="14"/>
          <w:szCs w:val="16"/>
        </w:rPr>
        <w:t xml:space="preserve"> </w:t>
      </w:r>
      <w:r w:rsidRPr="00C770F4">
        <w:rPr>
          <w:rFonts w:asciiTheme="minorHAnsi" w:hAnsiTheme="minorHAnsi" w:cstheme="minorHAnsi"/>
          <w:b/>
          <w:sz w:val="16"/>
          <w:szCs w:val="16"/>
        </w:rPr>
        <w:t xml:space="preserve">a más </w:t>
      </w:r>
      <w:r w:rsidRPr="0066073C">
        <w:rPr>
          <w:rFonts w:asciiTheme="minorHAnsi" w:hAnsiTheme="minorHAnsi" w:cstheme="minorHAnsi"/>
          <w:b/>
          <w:sz w:val="16"/>
          <w:szCs w:val="16"/>
        </w:rPr>
        <w:t>tardar el</w:t>
      </w:r>
      <w:r w:rsidRPr="0066073C">
        <w:rPr>
          <w:rFonts w:asciiTheme="minorHAnsi" w:hAnsiTheme="minorHAnsi" w:cstheme="minorHAnsi"/>
          <w:sz w:val="16"/>
          <w:szCs w:val="16"/>
        </w:rPr>
        <w:t xml:space="preserve"> </w:t>
      </w:r>
      <w:r w:rsidR="0070064A" w:rsidRPr="0066073C">
        <w:rPr>
          <w:rFonts w:asciiTheme="minorHAnsi" w:hAnsiTheme="minorHAnsi" w:cstheme="minorHAnsi"/>
          <w:b/>
          <w:sz w:val="16"/>
          <w:szCs w:val="16"/>
        </w:rPr>
        <w:t>03</w:t>
      </w:r>
      <w:r w:rsidRPr="0066073C">
        <w:rPr>
          <w:rFonts w:asciiTheme="minorHAnsi" w:hAnsiTheme="minorHAnsi" w:cstheme="minorHAnsi"/>
          <w:b/>
          <w:sz w:val="16"/>
          <w:szCs w:val="16"/>
          <w:lang w:val="es-ES"/>
        </w:rPr>
        <w:t xml:space="preserve"> </w:t>
      </w:r>
      <w:r w:rsidR="009A246E" w:rsidRPr="0066073C">
        <w:rPr>
          <w:rFonts w:asciiTheme="minorHAnsi" w:hAnsiTheme="minorHAnsi" w:cstheme="minorHAnsi"/>
          <w:b/>
          <w:sz w:val="16"/>
          <w:szCs w:val="16"/>
          <w:lang w:val="es-ES"/>
        </w:rPr>
        <w:t xml:space="preserve">de </w:t>
      </w:r>
      <w:r w:rsidR="0070064A" w:rsidRPr="0066073C">
        <w:rPr>
          <w:rFonts w:asciiTheme="minorHAnsi" w:hAnsiTheme="minorHAnsi" w:cstheme="minorHAnsi"/>
          <w:b/>
          <w:sz w:val="16"/>
          <w:szCs w:val="16"/>
          <w:lang w:val="es-ES"/>
        </w:rPr>
        <w:t>agosto</w:t>
      </w:r>
      <w:r w:rsidR="009A246E" w:rsidRPr="0066073C">
        <w:rPr>
          <w:rFonts w:asciiTheme="minorHAnsi" w:hAnsiTheme="minorHAnsi" w:cstheme="minorHAnsi"/>
          <w:b/>
          <w:sz w:val="16"/>
          <w:szCs w:val="16"/>
          <w:lang w:val="es-ES"/>
        </w:rPr>
        <w:t xml:space="preserve"> de 202</w:t>
      </w:r>
      <w:r w:rsidR="00541209" w:rsidRPr="0066073C">
        <w:rPr>
          <w:rFonts w:asciiTheme="minorHAnsi" w:hAnsiTheme="minorHAnsi" w:cstheme="minorHAnsi"/>
          <w:b/>
          <w:sz w:val="16"/>
          <w:szCs w:val="16"/>
          <w:lang w:val="es-ES"/>
        </w:rPr>
        <w:t>6</w:t>
      </w:r>
      <w:r w:rsidRPr="0066073C">
        <w:rPr>
          <w:rFonts w:asciiTheme="minorHAnsi" w:hAnsiTheme="minorHAnsi" w:cstheme="minorHAnsi"/>
          <w:sz w:val="16"/>
          <w:szCs w:val="16"/>
        </w:rPr>
        <w:t xml:space="preserve">, </w:t>
      </w:r>
      <w:r w:rsidR="00340C86" w:rsidRPr="0066073C">
        <w:rPr>
          <w:rFonts w:asciiTheme="minorHAnsi" w:hAnsiTheme="minorHAnsi" w:cstheme="minorHAnsi"/>
          <w:b/>
          <w:sz w:val="16"/>
          <w:szCs w:val="16"/>
          <w:u w:val="single"/>
        </w:rPr>
        <w:t>hasta</w:t>
      </w:r>
      <w:r w:rsidRPr="00EC17A8">
        <w:rPr>
          <w:rFonts w:asciiTheme="minorHAnsi" w:hAnsiTheme="minorHAnsi" w:cstheme="minorHAnsi"/>
          <w:b/>
          <w:sz w:val="16"/>
          <w:szCs w:val="16"/>
          <w:u w:val="single"/>
        </w:rPr>
        <w:t xml:space="preserve"> las 1</w:t>
      </w:r>
      <w:r w:rsidRPr="006C6EB0">
        <w:rPr>
          <w:rFonts w:asciiTheme="minorHAnsi" w:hAnsiTheme="minorHAnsi" w:cstheme="minorHAnsi"/>
          <w:b/>
          <w:sz w:val="16"/>
          <w:szCs w:val="16"/>
          <w:u w:val="single"/>
        </w:rPr>
        <w:t>5:00</w:t>
      </w:r>
      <w:r w:rsidRPr="00C770F4">
        <w:rPr>
          <w:rFonts w:asciiTheme="minorHAnsi" w:hAnsiTheme="minorHAnsi" w:cstheme="minorHAnsi"/>
          <w:b/>
          <w:sz w:val="16"/>
          <w:szCs w:val="16"/>
          <w:u w:val="single"/>
        </w:rPr>
        <w:t xml:space="preserve"> horas</w:t>
      </w:r>
      <w:r w:rsidRPr="00C770F4">
        <w:rPr>
          <w:rFonts w:asciiTheme="minorHAnsi" w:hAnsiTheme="minorHAnsi" w:cstheme="minorHAnsi"/>
          <w:b/>
          <w:sz w:val="16"/>
          <w:szCs w:val="16"/>
        </w:rPr>
        <w:t>,</w:t>
      </w:r>
      <w:r w:rsidRPr="00C770F4">
        <w:rPr>
          <w:rFonts w:asciiTheme="minorHAnsi" w:hAnsiTheme="minorHAnsi" w:cstheme="minorHAnsi"/>
          <w:sz w:val="16"/>
          <w:szCs w:val="16"/>
        </w:rPr>
        <w:t xml:space="preserve"> para poder ser corroborados con el Departamento correspondiente.</w:t>
      </w:r>
      <w:r w:rsidRPr="00C770F4">
        <w:rPr>
          <w:rFonts w:asciiTheme="minorHAnsi" w:hAnsiTheme="minorHAnsi" w:cstheme="minorHAnsi"/>
          <w:b/>
          <w:sz w:val="16"/>
          <w:szCs w:val="16"/>
        </w:rPr>
        <w:t xml:space="preserve"> </w:t>
      </w:r>
      <w:bookmarkStart w:id="6" w:name="_Hlk199080345"/>
      <w:r w:rsidR="00745475" w:rsidRPr="00C770F4">
        <w:rPr>
          <w:rFonts w:asciiTheme="minorHAnsi" w:hAnsiTheme="minorHAnsi" w:cstheme="minorHAnsi"/>
          <w:b/>
          <w:sz w:val="14"/>
          <w:szCs w:val="14"/>
        </w:rPr>
        <w:t>Los comprobantes que sean enviados a los correos oficiales para tramitar el recibo de pago de bases</w:t>
      </w:r>
      <w:r w:rsidR="001372B4" w:rsidRPr="00C770F4">
        <w:rPr>
          <w:rFonts w:asciiTheme="minorHAnsi" w:hAnsiTheme="minorHAnsi" w:cstheme="minorHAnsi"/>
          <w:b/>
          <w:sz w:val="14"/>
          <w:szCs w:val="14"/>
        </w:rPr>
        <w:t>, si es que el pago se realizó conforme a la Opción 1 o la Opción 2,</w:t>
      </w:r>
      <w:r w:rsidR="00745475" w:rsidRPr="00C770F4">
        <w:rPr>
          <w:rFonts w:asciiTheme="minorHAnsi" w:hAnsiTheme="minorHAnsi" w:cstheme="minorHAnsi"/>
          <w:b/>
          <w:sz w:val="14"/>
          <w:szCs w:val="14"/>
        </w:rPr>
        <w:t xml:space="preserve"> y contengan una fecha u horario de</w:t>
      </w:r>
      <w:r w:rsidR="00745475" w:rsidRPr="00AC2743">
        <w:rPr>
          <w:rFonts w:asciiTheme="minorHAnsi" w:hAnsiTheme="minorHAnsi" w:cstheme="minorHAnsi"/>
          <w:b/>
          <w:sz w:val="14"/>
          <w:szCs w:val="14"/>
        </w:rPr>
        <w:t xml:space="preserve"> depósito o transferencia posterior a</w:t>
      </w:r>
      <w:r w:rsidR="001372B4" w:rsidRPr="00AC2743">
        <w:rPr>
          <w:rFonts w:asciiTheme="minorHAnsi" w:hAnsiTheme="minorHAnsi" w:cstheme="minorHAnsi"/>
          <w:b/>
          <w:sz w:val="14"/>
          <w:szCs w:val="14"/>
        </w:rPr>
        <w:t>l límite</w:t>
      </w:r>
      <w:r w:rsidR="00745475" w:rsidRPr="00AC2743">
        <w:rPr>
          <w:rFonts w:asciiTheme="minorHAnsi" w:hAnsiTheme="minorHAnsi" w:cstheme="minorHAnsi"/>
          <w:b/>
          <w:sz w:val="14"/>
          <w:szCs w:val="14"/>
        </w:rPr>
        <w:t xml:space="preserve"> establecido en las presentes bases, no se considerarán para participar en la licitación, </w:t>
      </w:r>
      <w:r w:rsidR="000C154D" w:rsidRPr="00AC2743">
        <w:rPr>
          <w:rFonts w:asciiTheme="minorHAnsi" w:hAnsiTheme="minorHAnsi" w:cstheme="minorHAnsi"/>
          <w:b/>
          <w:sz w:val="14"/>
          <w:szCs w:val="14"/>
        </w:rPr>
        <w:t xml:space="preserve">siendo notificado </w:t>
      </w:r>
      <w:r w:rsidR="001372B4" w:rsidRPr="00AC2743">
        <w:rPr>
          <w:rFonts w:asciiTheme="minorHAnsi" w:hAnsiTheme="minorHAnsi" w:cstheme="minorHAnsi"/>
          <w:b/>
          <w:sz w:val="14"/>
          <w:szCs w:val="14"/>
        </w:rPr>
        <w:t xml:space="preserve">(a) </w:t>
      </w:r>
      <w:r w:rsidR="000C154D" w:rsidRPr="00AC2743">
        <w:rPr>
          <w:rFonts w:asciiTheme="minorHAnsi" w:hAnsiTheme="minorHAnsi" w:cstheme="minorHAnsi"/>
          <w:b/>
          <w:sz w:val="14"/>
          <w:szCs w:val="14"/>
        </w:rPr>
        <w:t xml:space="preserve">mediante el </w:t>
      </w:r>
      <w:r w:rsidR="001372B4" w:rsidRPr="00AC2743">
        <w:rPr>
          <w:rFonts w:asciiTheme="minorHAnsi" w:hAnsiTheme="minorHAnsi" w:cstheme="minorHAnsi"/>
          <w:b/>
          <w:sz w:val="14"/>
          <w:szCs w:val="14"/>
        </w:rPr>
        <w:t>mismo medio de correo electrónico dicha situación, por lo que, a petición del o (la) interesado (a), se comenzará con el trámite de la devolución</w:t>
      </w:r>
      <w:r w:rsidR="00745475" w:rsidRPr="00AC2743">
        <w:rPr>
          <w:rFonts w:asciiTheme="minorHAnsi" w:hAnsiTheme="minorHAnsi" w:cstheme="minorHAnsi"/>
          <w:b/>
          <w:sz w:val="14"/>
          <w:szCs w:val="14"/>
        </w:rPr>
        <w:t xml:space="preserve"> correspondiente. Es responsabilidad de los interesados en participar en la licitación, corroborar que el depósito sea realizado de manera correcta, pues en caso de no detectarse el pago, se tendrá por no realizado en la fecha correcta</w:t>
      </w:r>
      <w:bookmarkEnd w:id="6"/>
      <w:r w:rsidR="00745475" w:rsidRPr="00AC2743">
        <w:rPr>
          <w:rFonts w:asciiTheme="minorHAnsi" w:hAnsiTheme="minorHAnsi" w:cstheme="minorHAnsi"/>
          <w:b/>
          <w:sz w:val="14"/>
          <w:szCs w:val="14"/>
        </w:rPr>
        <w:t>.</w:t>
      </w:r>
      <w:r w:rsidRPr="00AC2743">
        <w:rPr>
          <w:rFonts w:asciiTheme="minorHAnsi" w:hAnsiTheme="minorHAnsi" w:cstheme="minorHAnsi"/>
          <w:b/>
          <w:sz w:val="16"/>
          <w:szCs w:val="16"/>
        </w:rPr>
        <w:t xml:space="preserve"> </w:t>
      </w:r>
      <w:r w:rsidR="00211302">
        <w:rPr>
          <w:rFonts w:asciiTheme="minorHAnsi" w:hAnsiTheme="minorHAnsi" w:cstheme="minorHAnsi"/>
          <w:b/>
          <w:sz w:val="16"/>
          <w:szCs w:val="16"/>
        </w:rPr>
        <w:t xml:space="preserve">  </w:t>
      </w:r>
    </w:p>
    <w:p w14:paraId="17316991" w14:textId="77777777" w:rsidR="007C6351" w:rsidRPr="007C6351" w:rsidRDefault="007C6351" w:rsidP="007C6351">
      <w:pPr>
        <w:pStyle w:val="Lista2"/>
        <w:ind w:left="0" w:right="49" w:hanging="142"/>
        <w:jc w:val="both"/>
        <w:rPr>
          <w:rFonts w:asciiTheme="minorHAnsi" w:hAnsiTheme="minorHAnsi" w:cstheme="minorHAnsi"/>
          <w:b/>
          <w:sz w:val="17"/>
          <w:szCs w:val="17"/>
        </w:rPr>
      </w:pPr>
    </w:p>
    <w:p w14:paraId="48B14114" w14:textId="4B6F490C" w:rsidR="009A246E" w:rsidRDefault="007C6351" w:rsidP="009A246E">
      <w:pPr>
        <w:pStyle w:val="Lista2"/>
        <w:ind w:left="0" w:right="49" w:hanging="142"/>
        <w:jc w:val="both"/>
        <w:rPr>
          <w:rFonts w:asciiTheme="minorHAnsi" w:hAnsiTheme="minorHAnsi" w:cstheme="minorHAnsi"/>
          <w:sz w:val="18"/>
          <w:szCs w:val="18"/>
        </w:rPr>
      </w:pPr>
      <w:r w:rsidRPr="007C6351">
        <w:rPr>
          <w:rFonts w:asciiTheme="minorHAnsi" w:hAnsiTheme="minorHAnsi" w:cstheme="minorHAnsi"/>
          <w:b/>
          <w:sz w:val="17"/>
          <w:szCs w:val="17"/>
        </w:rPr>
        <w:tab/>
      </w:r>
      <w:bookmarkStart w:id="7" w:name="_Hlk192250079"/>
      <w:r w:rsidR="009A246E" w:rsidRPr="008A0E3D">
        <w:rPr>
          <w:rFonts w:asciiTheme="minorHAnsi" w:hAnsiTheme="minorHAnsi" w:cstheme="minorHAnsi"/>
          <w:b/>
          <w:sz w:val="18"/>
          <w:szCs w:val="17"/>
        </w:rPr>
        <w:t xml:space="preserve">Importante: </w:t>
      </w:r>
      <w:r w:rsidR="009A246E" w:rsidRPr="008A0E3D">
        <w:rPr>
          <w:rFonts w:asciiTheme="minorHAnsi" w:hAnsiTheme="minorHAnsi" w:cstheme="minorHAnsi"/>
          <w:sz w:val="18"/>
          <w:szCs w:val="17"/>
        </w:rPr>
        <w:t xml:space="preserve">En caso de seleccionar el pago por la opción 1 y 2, una vez recibidos los comprobantes de pago (a más tardar en la fecha </w:t>
      </w:r>
      <w:r w:rsidR="00D35D0B">
        <w:rPr>
          <w:rFonts w:asciiTheme="minorHAnsi" w:hAnsiTheme="minorHAnsi" w:cstheme="minorHAnsi"/>
          <w:sz w:val="18"/>
          <w:szCs w:val="17"/>
        </w:rPr>
        <w:t xml:space="preserve">y horario </w:t>
      </w:r>
      <w:r w:rsidR="009A246E" w:rsidRPr="008A0E3D">
        <w:rPr>
          <w:rFonts w:asciiTheme="minorHAnsi" w:hAnsiTheme="minorHAnsi" w:cstheme="minorHAnsi"/>
          <w:sz w:val="18"/>
          <w:szCs w:val="17"/>
        </w:rPr>
        <w:t>establecid</w:t>
      </w:r>
      <w:r w:rsidR="00D35D0B">
        <w:rPr>
          <w:rFonts w:asciiTheme="minorHAnsi" w:hAnsiTheme="minorHAnsi" w:cstheme="minorHAnsi"/>
          <w:sz w:val="18"/>
          <w:szCs w:val="17"/>
        </w:rPr>
        <w:t>o</w:t>
      </w:r>
      <w:r w:rsidR="009A246E" w:rsidRPr="008A0E3D">
        <w:rPr>
          <w:rFonts w:asciiTheme="minorHAnsi" w:hAnsiTheme="minorHAnsi" w:cstheme="minorHAnsi"/>
          <w:sz w:val="18"/>
          <w:szCs w:val="17"/>
        </w:rPr>
        <w:t xml:space="preserve">) por parte del interesado en la licitación, el Departamento de Compras realizará la solicitud para corroborarlos ante el Departamento de Cajas, y de manera posterior se enviarán los recibos oficiales de la UAA a los interesados que hubiesen hecho el depósito, por lo que </w:t>
      </w:r>
      <w:r w:rsidR="009A246E" w:rsidRPr="008A0E3D">
        <w:rPr>
          <w:rFonts w:asciiTheme="minorHAnsi" w:hAnsiTheme="minorHAnsi" w:cstheme="minorHAnsi"/>
          <w:b/>
          <w:sz w:val="18"/>
          <w:szCs w:val="17"/>
        </w:rPr>
        <w:t>una vez recibido, el interesado podrá tramitar la factura correspondiente en el portal de la UAA, ingresando al siguiente link</w:t>
      </w:r>
      <w:r w:rsidR="009A246E" w:rsidRPr="008A0E3D">
        <w:rPr>
          <w:rFonts w:asciiTheme="minorHAnsi" w:hAnsiTheme="minorHAnsi" w:cstheme="minorHAnsi"/>
          <w:sz w:val="18"/>
          <w:szCs w:val="17"/>
        </w:rPr>
        <w:t xml:space="preserve">: </w:t>
      </w:r>
      <w:hyperlink r:id="rId9" w:history="1">
        <w:r w:rsidR="009A246E" w:rsidRPr="008A0E3D">
          <w:rPr>
            <w:rStyle w:val="Hipervnculo"/>
            <w:rFonts w:asciiTheme="minorHAnsi" w:hAnsiTheme="minorHAnsi" w:cstheme="minorHAnsi"/>
            <w:sz w:val="18"/>
            <w:szCs w:val="17"/>
          </w:rPr>
          <w:t>https://siuaaxt.uaa.mx/siima/IMW_Mdi/main.aspx</w:t>
        </w:r>
      </w:hyperlink>
      <w:bookmarkEnd w:id="7"/>
      <w:r w:rsidR="000B09E1" w:rsidRPr="000B09E1">
        <w:rPr>
          <w:rStyle w:val="Hipervnculo"/>
          <w:rFonts w:asciiTheme="minorHAnsi" w:hAnsiTheme="minorHAnsi" w:cstheme="minorHAnsi"/>
          <w:sz w:val="18"/>
          <w:szCs w:val="17"/>
          <w:u w:val="none"/>
        </w:rPr>
        <w:t xml:space="preserve"> </w:t>
      </w:r>
      <w:r w:rsidR="009A246E" w:rsidRPr="00033BD7">
        <w:rPr>
          <w:rStyle w:val="Hipervnculo"/>
          <w:rFonts w:asciiTheme="minorHAnsi" w:hAnsiTheme="minorHAnsi" w:cstheme="minorHAnsi"/>
          <w:b/>
          <w:color w:val="auto"/>
          <w:sz w:val="18"/>
          <w:szCs w:val="17"/>
          <w:u w:val="none"/>
        </w:rPr>
        <w:t>debiendo realizar dicho trámite, dentro del mismo mes del pago correspondiente,</w:t>
      </w:r>
      <w:r w:rsidR="009A246E" w:rsidRPr="00033BD7">
        <w:rPr>
          <w:rStyle w:val="Hipervnculo"/>
          <w:rFonts w:asciiTheme="minorHAnsi" w:hAnsiTheme="minorHAnsi" w:cstheme="minorHAnsi"/>
          <w:color w:val="auto"/>
          <w:sz w:val="18"/>
          <w:szCs w:val="17"/>
          <w:u w:val="none"/>
        </w:rPr>
        <w:t xml:space="preserve"> </w:t>
      </w:r>
      <w:r w:rsidR="009A246E" w:rsidRPr="00033BD7">
        <w:rPr>
          <w:rStyle w:val="Hipervnculo"/>
          <w:rFonts w:asciiTheme="minorHAnsi" w:hAnsiTheme="minorHAnsi" w:cstheme="minorHAnsi"/>
          <w:b/>
          <w:color w:val="auto"/>
          <w:sz w:val="18"/>
          <w:szCs w:val="17"/>
          <w:u w:val="none"/>
        </w:rPr>
        <w:t>ya que de lo contrario, no se podrá solicitar factura por el pago de las bases.</w:t>
      </w:r>
      <w:r w:rsidR="009A246E" w:rsidRPr="00033BD7">
        <w:rPr>
          <w:rStyle w:val="Hipervnculo"/>
          <w:rFonts w:asciiTheme="minorHAnsi" w:hAnsiTheme="minorHAnsi" w:cstheme="minorHAnsi"/>
          <w:color w:val="auto"/>
          <w:sz w:val="18"/>
          <w:szCs w:val="17"/>
          <w:u w:val="none"/>
        </w:rPr>
        <w:t xml:space="preserve"> </w:t>
      </w:r>
      <w:r w:rsidR="009A246E" w:rsidRPr="00033BD7">
        <w:rPr>
          <w:rFonts w:asciiTheme="minorHAnsi" w:hAnsiTheme="minorHAnsi" w:cstheme="minorHAnsi"/>
          <w:sz w:val="18"/>
          <w:szCs w:val="18"/>
        </w:rPr>
        <w:t>Para los casos antes mencionados, se deberá anexar a su propuesta el recibo del banco y el comprobante de la UAA.</w:t>
      </w:r>
      <w:r w:rsidR="009A246E" w:rsidRPr="00F400A6">
        <w:rPr>
          <w:rFonts w:asciiTheme="minorHAnsi" w:hAnsiTheme="minorHAnsi" w:cstheme="minorHAnsi"/>
          <w:sz w:val="18"/>
          <w:szCs w:val="18"/>
        </w:rPr>
        <w:t xml:space="preserve"> </w:t>
      </w:r>
    </w:p>
    <w:p w14:paraId="4F340081" w14:textId="77777777" w:rsidR="009A246E" w:rsidRDefault="009A246E" w:rsidP="009140B4">
      <w:pPr>
        <w:pStyle w:val="Lista2"/>
        <w:ind w:left="0" w:right="476" w:firstLine="0"/>
        <w:jc w:val="both"/>
        <w:rPr>
          <w:rFonts w:asciiTheme="minorHAnsi" w:hAnsiTheme="minorHAnsi" w:cstheme="minorHAnsi"/>
          <w:sz w:val="18"/>
          <w:szCs w:val="18"/>
        </w:rPr>
      </w:pPr>
    </w:p>
    <w:p w14:paraId="091A8DC1" w14:textId="5ABCDBBC" w:rsidR="005C4040" w:rsidRPr="00F400A6" w:rsidRDefault="009140B4" w:rsidP="009140B4">
      <w:pPr>
        <w:pStyle w:val="Lista2"/>
        <w:ind w:left="0" w:right="49" w:firstLine="0"/>
        <w:jc w:val="both"/>
        <w:rPr>
          <w:rFonts w:asciiTheme="minorHAnsi" w:hAnsiTheme="minorHAnsi" w:cstheme="minorHAnsi"/>
          <w:b/>
          <w:sz w:val="18"/>
          <w:szCs w:val="18"/>
        </w:rPr>
      </w:pPr>
      <w:r w:rsidRPr="00F400A6">
        <w:rPr>
          <w:rFonts w:asciiTheme="minorHAnsi" w:hAnsiTheme="minorHAnsi" w:cstheme="minorHAnsi"/>
          <w:sz w:val="18"/>
          <w:szCs w:val="18"/>
        </w:rPr>
        <w:t xml:space="preserve">Es responsabilidad exclusiva de los interesados en participar en la licitación, corroborar que el depósito se ha realizado de manera correcta, así como el envío y respuesta del pago ante el Departamento de Compras, pues en caso de no detectarse el pago o no recibir el correo electrónico con la transferencia o pago bancario, se tendrá por no realizado en la fecha correcta. </w:t>
      </w:r>
    </w:p>
    <w:p w14:paraId="3C63BA03"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u w:val="single"/>
          <w:lang w:val="es-ES_tradnl"/>
        </w:rPr>
      </w:pPr>
      <w:r w:rsidRPr="00F400A6">
        <w:rPr>
          <w:rFonts w:asciiTheme="minorHAnsi" w:hAnsiTheme="minorHAnsi" w:cstheme="minorHAnsi"/>
          <w:b w:val="0"/>
          <w:sz w:val="18"/>
          <w:szCs w:val="18"/>
          <w:u w:val="single"/>
          <w:lang w:val="es-ES_tradnl"/>
        </w:rPr>
        <w:t>Se deberá indicar en el correo la licitación a la que está realizando el pago y el nombre fiscal de la empresa que se registra.</w:t>
      </w:r>
    </w:p>
    <w:p w14:paraId="58E3D257"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lang w:val="es-ES_tradnl"/>
        </w:rPr>
      </w:pPr>
      <w:r w:rsidRPr="00F400A6">
        <w:rPr>
          <w:rFonts w:asciiTheme="minorHAnsi" w:hAnsiTheme="minorHAnsi" w:cstheme="minorHAnsi"/>
          <w:b w:val="0"/>
          <w:sz w:val="18"/>
          <w:szCs w:val="18"/>
          <w:lang w:val="es-ES_tradnl"/>
        </w:rPr>
        <w:tab/>
      </w:r>
    </w:p>
    <w:p w14:paraId="370937DC"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lastRenderedPageBreak/>
        <w:t xml:space="preserve">Para poder participar en la Licitación, los interesados deberán realizar su pago de bases en los días establecidos en el numeral I y III de estas bases. Si se realiza fuera del plazo establecido, no se aceptará por ser extemporáneo. </w:t>
      </w:r>
    </w:p>
    <w:p w14:paraId="77B0CE1B" w14:textId="77777777" w:rsidR="009140B4" w:rsidRPr="000E1B38" w:rsidRDefault="009140B4" w:rsidP="009140B4">
      <w:pPr>
        <w:pStyle w:val="Textoindependiente"/>
        <w:ind w:right="49"/>
        <w:jc w:val="both"/>
        <w:rPr>
          <w:rFonts w:asciiTheme="minorHAnsi" w:hAnsiTheme="minorHAnsi" w:cstheme="minorHAnsi"/>
          <w:b w:val="0"/>
          <w:sz w:val="12"/>
          <w:szCs w:val="18"/>
        </w:rPr>
      </w:pPr>
    </w:p>
    <w:p w14:paraId="54DFE42F" w14:textId="77777777" w:rsidR="009140B4" w:rsidRPr="00F400A6" w:rsidRDefault="009140B4" w:rsidP="009140B4">
      <w:pPr>
        <w:pStyle w:val="Ttulo3"/>
        <w:ind w:right="49"/>
        <w:rPr>
          <w:rFonts w:asciiTheme="minorHAnsi" w:hAnsiTheme="minorHAnsi" w:cstheme="minorHAnsi"/>
          <w:sz w:val="18"/>
          <w:szCs w:val="18"/>
        </w:rPr>
      </w:pPr>
      <w:r w:rsidRPr="00F400A6">
        <w:rPr>
          <w:rFonts w:asciiTheme="minorHAnsi" w:hAnsiTheme="minorHAnsi" w:cstheme="minorHAnsi"/>
          <w:sz w:val="18"/>
          <w:szCs w:val="18"/>
        </w:rPr>
        <w:t>IV. CONDICIONES DE PRECIO Y PAGO</w:t>
      </w:r>
    </w:p>
    <w:p w14:paraId="2C41BB03" w14:textId="77777777" w:rsidR="009140B4" w:rsidRPr="000E1B38" w:rsidRDefault="009140B4" w:rsidP="009140B4">
      <w:pPr>
        <w:tabs>
          <w:tab w:val="left" w:pos="567"/>
        </w:tabs>
        <w:ind w:left="567" w:right="49" w:hanging="567"/>
        <w:jc w:val="both"/>
        <w:rPr>
          <w:rFonts w:asciiTheme="minorHAnsi" w:hAnsiTheme="minorHAnsi" w:cstheme="minorHAnsi"/>
          <w:sz w:val="12"/>
          <w:szCs w:val="18"/>
          <w:lang w:val="es-MX"/>
        </w:rPr>
      </w:pPr>
    </w:p>
    <w:p w14:paraId="70B0370E" w14:textId="31564B33"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La Universidad efectuará el pago de los bienes a </w:t>
      </w:r>
      <w:r w:rsidRPr="00F400A6">
        <w:rPr>
          <w:rFonts w:asciiTheme="minorHAnsi" w:hAnsiTheme="minorHAnsi" w:cstheme="minorHAnsi"/>
          <w:sz w:val="18"/>
          <w:szCs w:val="18"/>
          <w:lang w:val="es-MX"/>
        </w:rPr>
        <w:t>los 20 (veinte) días de la entrega total de los bienes y la plena aceptación del área requirente</w:t>
      </w:r>
      <w:r w:rsidRPr="00F400A6">
        <w:rPr>
          <w:rFonts w:asciiTheme="minorHAnsi" w:hAnsiTheme="minorHAnsi" w:cstheme="minorHAnsi"/>
          <w:b w:val="0"/>
          <w:sz w:val="18"/>
          <w:szCs w:val="18"/>
          <w:lang w:val="es-MX"/>
        </w:rPr>
        <w:t>, conforme a las características solicitadas y ofertadas, y previa validación del área requirente.</w:t>
      </w:r>
      <w:r w:rsidR="00D13C4E">
        <w:rPr>
          <w:rFonts w:asciiTheme="minorHAnsi" w:hAnsiTheme="minorHAnsi" w:cstheme="minorHAnsi"/>
          <w:b w:val="0"/>
          <w:sz w:val="18"/>
          <w:szCs w:val="18"/>
          <w:lang w:val="es-MX"/>
        </w:rPr>
        <w:t xml:space="preserve"> </w:t>
      </w:r>
      <w:r w:rsidRPr="00F400A6">
        <w:rPr>
          <w:rFonts w:asciiTheme="minorHAnsi" w:hAnsiTheme="minorHAnsi" w:cstheme="minorHAnsi"/>
          <w:b w:val="0"/>
          <w:sz w:val="18"/>
          <w:szCs w:val="18"/>
          <w:lang w:val="es-MX"/>
        </w:rPr>
        <w:t xml:space="preserve"> </w:t>
      </w:r>
    </w:p>
    <w:p w14:paraId="333D138A" w14:textId="77777777" w:rsidR="009140B4" w:rsidRPr="00F400A6" w:rsidRDefault="009140B4" w:rsidP="009140B4">
      <w:pPr>
        <w:pStyle w:val="Ttulo3"/>
        <w:ind w:left="0" w:right="49" w:firstLine="0"/>
        <w:rPr>
          <w:rFonts w:asciiTheme="minorHAnsi" w:hAnsiTheme="minorHAnsi" w:cstheme="minorHAnsi"/>
          <w:sz w:val="18"/>
          <w:szCs w:val="18"/>
        </w:rPr>
      </w:pPr>
      <w:r w:rsidRPr="00F400A6">
        <w:rPr>
          <w:rFonts w:asciiTheme="minorHAnsi" w:hAnsiTheme="minorHAnsi" w:cstheme="minorHAnsi"/>
          <w:sz w:val="18"/>
          <w:szCs w:val="18"/>
        </w:rPr>
        <w:tab/>
      </w:r>
    </w:p>
    <w:p w14:paraId="49236DEC" w14:textId="77777777" w:rsidR="009140B4" w:rsidRPr="00F400A6" w:rsidRDefault="009140B4" w:rsidP="009140B4">
      <w:pPr>
        <w:pStyle w:val="Ttulo3"/>
        <w:ind w:left="0" w:right="49" w:firstLine="0"/>
        <w:rPr>
          <w:rFonts w:asciiTheme="minorHAnsi" w:hAnsiTheme="minorHAnsi" w:cstheme="minorHAnsi"/>
          <w:b w:val="0"/>
          <w:sz w:val="18"/>
          <w:szCs w:val="18"/>
        </w:rPr>
      </w:pPr>
      <w:r w:rsidRPr="00F400A6">
        <w:rPr>
          <w:rFonts w:asciiTheme="minorHAnsi" w:hAnsiTheme="minorHAnsi" w:cstheme="minorHAnsi"/>
          <w:b w:val="0"/>
          <w:sz w:val="18"/>
          <w:szCs w:val="18"/>
        </w:rPr>
        <w:t xml:space="preserve">En los procedimientos con adjudicaciones por partida, se podrán realizar pagos por las mismas, previa verificación satisfactoria de los avances de entrega, es decir, se podrán realizar pagos de una o más partidas completas que integran un contrato, previa verificación satisfactoria de los avances de entrega del proveedor, invariablemente el pago por partida </w:t>
      </w:r>
      <w:r w:rsidR="006649F0" w:rsidRPr="00F400A6">
        <w:rPr>
          <w:rFonts w:asciiTheme="minorHAnsi" w:hAnsiTheme="minorHAnsi" w:cstheme="minorHAnsi"/>
          <w:b w:val="0"/>
          <w:sz w:val="18"/>
          <w:szCs w:val="18"/>
        </w:rPr>
        <w:t>deberá</w:t>
      </w:r>
      <w:r w:rsidRPr="00F400A6">
        <w:rPr>
          <w:rFonts w:asciiTheme="minorHAnsi" w:hAnsiTheme="minorHAnsi" w:cstheme="minorHAnsi"/>
          <w:b w:val="0"/>
          <w:sz w:val="18"/>
          <w:szCs w:val="18"/>
        </w:rPr>
        <w:t xml:space="preserve"> corresponder a las evidencias y entregables debidamente validados por el área requirente.  </w:t>
      </w:r>
    </w:p>
    <w:p w14:paraId="6F3CD9F0" w14:textId="77777777" w:rsidR="00D32AFA" w:rsidRPr="000E1B38" w:rsidRDefault="00D32AFA" w:rsidP="009140B4">
      <w:pPr>
        <w:pStyle w:val="Textoindependiente"/>
        <w:ind w:right="49"/>
        <w:jc w:val="both"/>
        <w:rPr>
          <w:rFonts w:asciiTheme="minorHAnsi" w:hAnsiTheme="minorHAnsi" w:cstheme="minorHAnsi"/>
          <w:b w:val="0"/>
          <w:sz w:val="10"/>
          <w:lang w:val="es-MX"/>
        </w:rPr>
      </w:pPr>
    </w:p>
    <w:p w14:paraId="0C81B8E9"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Las facturas se deberán presentar al Departamento de Compras para su aprobación acompañadas del escrito de aceptación de los bienes que emita el área receptora de los mismos a fin de iniciar el trámite de pago correspondiente.</w:t>
      </w:r>
    </w:p>
    <w:p w14:paraId="679F8BB3"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p>
    <w:p w14:paraId="6EBF2FAF" w14:textId="39081974" w:rsidR="009140B4" w:rsidRPr="00960C9B" w:rsidRDefault="009140B4" w:rsidP="009140B4">
      <w:pPr>
        <w:pStyle w:val="Textoindependiente"/>
        <w:tabs>
          <w:tab w:val="left" w:pos="8505"/>
        </w:tabs>
        <w:ind w:right="49"/>
        <w:jc w:val="both"/>
        <w:rPr>
          <w:rFonts w:asciiTheme="minorHAnsi" w:hAnsiTheme="minorHAnsi" w:cstheme="minorHAnsi"/>
          <w:b w:val="0"/>
          <w:sz w:val="16"/>
          <w:szCs w:val="16"/>
          <w:lang w:val="es-MX"/>
        </w:rPr>
      </w:pPr>
      <w:r w:rsidRPr="00960C9B">
        <w:rPr>
          <w:rFonts w:asciiTheme="minorHAnsi" w:hAnsiTheme="minorHAnsi" w:cstheme="minorHAnsi"/>
          <w:sz w:val="16"/>
          <w:szCs w:val="16"/>
          <w:lang w:val="es-MX"/>
        </w:rPr>
        <w:t>Requisitos de la factura:</w:t>
      </w:r>
      <w:r w:rsidRPr="00960C9B">
        <w:rPr>
          <w:rFonts w:asciiTheme="minorHAnsi" w:hAnsiTheme="minorHAnsi" w:cstheme="minorHAnsi"/>
          <w:b w:val="0"/>
          <w:sz w:val="16"/>
          <w:szCs w:val="16"/>
          <w:lang w:val="es-MX"/>
        </w:rPr>
        <w:t xml:space="preserve"> Identificar la partida contratada, una descripción breve de los bienes, la cantidad que se adquirieron, tiempo de garantía de los bienes y los números de serie de los equipos, número de pedido. De forma simultánea se enviarán en correo electrónico los archivos de facturación .</w:t>
      </w:r>
      <w:proofErr w:type="spellStart"/>
      <w:r w:rsidRPr="00960C9B">
        <w:rPr>
          <w:rFonts w:asciiTheme="minorHAnsi" w:hAnsiTheme="minorHAnsi" w:cstheme="minorHAnsi"/>
          <w:b w:val="0"/>
          <w:sz w:val="16"/>
          <w:szCs w:val="16"/>
          <w:lang w:val="es-MX"/>
        </w:rPr>
        <w:t>pdf</w:t>
      </w:r>
      <w:proofErr w:type="spellEnd"/>
      <w:r w:rsidRPr="00960C9B">
        <w:rPr>
          <w:rFonts w:asciiTheme="minorHAnsi" w:hAnsiTheme="minorHAnsi" w:cstheme="minorHAnsi"/>
          <w:b w:val="0"/>
          <w:sz w:val="16"/>
          <w:szCs w:val="16"/>
          <w:lang w:val="es-MX"/>
        </w:rPr>
        <w:t>, .</w:t>
      </w:r>
      <w:proofErr w:type="spellStart"/>
      <w:r w:rsidRPr="00960C9B">
        <w:rPr>
          <w:rFonts w:asciiTheme="minorHAnsi" w:hAnsiTheme="minorHAnsi" w:cstheme="minorHAnsi"/>
          <w:b w:val="0"/>
          <w:sz w:val="16"/>
          <w:szCs w:val="16"/>
          <w:lang w:val="es-MX"/>
        </w:rPr>
        <w:t>xml</w:t>
      </w:r>
      <w:proofErr w:type="spellEnd"/>
      <w:r w:rsidRPr="00960C9B">
        <w:rPr>
          <w:rFonts w:asciiTheme="minorHAnsi" w:hAnsiTheme="minorHAnsi" w:cstheme="minorHAnsi"/>
          <w:b w:val="0"/>
          <w:sz w:val="16"/>
          <w:szCs w:val="16"/>
          <w:lang w:val="es-MX"/>
        </w:rPr>
        <w:t xml:space="preserve"> y la verificación del SAT, conforme a las condiciones establecidas en la firma del contrato. Se deben enviar a los correos:</w:t>
      </w:r>
      <w:hyperlink r:id="rId10" w:history="1">
        <w:r w:rsidR="008E7127" w:rsidRPr="008E7127">
          <w:rPr>
            <w:rStyle w:val="Hipervnculo"/>
            <w:rFonts w:asciiTheme="minorHAnsi" w:hAnsiTheme="minorHAnsi" w:cstheme="minorHAnsi"/>
            <w:sz w:val="18"/>
            <w:szCs w:val="18"/>
            <w:u w:val="none"/>
          </w:rPr>
          <w:t xml:space="preserve"> </w:t>
        </w:r>
        <w:r w:rsidR="008E7127" w:rsidRPr="00364FB3">
          <w:rPr>
            <w:rStyle w:val="Hipervnculo"/>
            <w:rFonts w:asciiTheme="minorHAnsi" w:hAnsiTheme="minorHAnsi" w:cstheme="minorHAnsi"/>
            <w:b w:val="0"/>
            <w:sz w:val="16"/>
            <w:szCs w:val="18"/>
          </w:rPr>
          <w:t>virginia.mariscal@edu.uaa.mx</w:t>
        </w:r>
        <w:r w:rsidR="008E7127" w:rsidRPr="000B09E1">
          <w:rPr>
            <w:rStyle w:val="Hipervnculo"/>
            <w:rFonts w:asciiTheme="minorHAnsi" w:hAnsiTheme="minorHAnsi" w:cstheme="minorHAnsi"/>
            <w:b w:val="0"/>
            <w:sz w:val="14"/>
            <w:szCs w:val="16"/>
            <w:u w:val="none"/>
            <w:lang w:val="es-MX"/>
          </w:rPr>
          <w:t>,</w:t>
        </w:r>
        <w:r w:rsidR="008E7127" w:rsidRPr="000B09E1">
          <w:rPr>
            <w:rStyle w:val="Hipervnculo"/>
            <w:rFonts w:asciiTheme="minorHAnsi" w:hAnsiTheme="minorHAnsi" w:cstheme="minorHAnsi"/>
            <w:b w:val="0"/>
            <w:sz w:val="16"/>
            <w:szCs w:val="16"/>
            <w:u w:val="none"/>
            <w:lang w:val="es-MX"/>
          </w:rPr>
          <w:t xml:space="preserve"> </w:t>
        </w:r>
        <w:r w:rsidR="008E7127" w:rsidRPr="00364FB3">
          <w:rPr>
            <w:rStyle w:val="Hipervnculo"/>
            <w:rFonts w:asciiTheme="minorHAnsi" w:hAnsiTheme="minorHAnsi" w:cstheme="minorHAnsi"/>
            <w:b w:val="0"/>
            <w:sz w:val="16"/>
            <w:szCs w:val="16"/>
            <w:lang w:val="es-MX"/>
          </w:rPr>
          <w:t>socorro.munoz@edu.uaa.mx</w:t>
        </w:r>
        <w:r w:rsidR="008E7127" w:rsidRPr="000B09E1">
          <w:rPr>
            <w:rStyle w:val="Hipervnculo"/>
            <w:rFonts w:asciiTheme="minorHAnsi" w:hAnsiTheme="minorHAnsi" w:cstheme="minorHAnsi"/>
            <w:b w:val="0"/>
            <w:sz w:val="16"/>
            <w:szCs w:val="16"/>
            <w:u w:val="none"/>
            <w:lang w:val="es-MX"/>
          </w:rPr>
          <w:t xml:space="preserve">, </w:t>
        </w:r>
        <w:r w:rsidR="008E7127" w:rsidRPr="00364FB3">
          <w:rPr>
            <w:rStyle w:val="Hipervnculo"/>
            <w:rFonts w:asciiTheme="minorHAnsi" w:hAnsiTheme="minorHAnsi" w:cstheme="minorHAnsi"/>
            <w:b w:val="0"/>
            <w:sz w:val="16"/>
            <w:szCs w:val="16"/>
            <w:lang w:val="es-MX"/>
          </w:rPr>
          <w:t>arodriguezr@correo.uaa.mx</w:t>
        </w:r>
      </w:hyperlink>
      <w:r w:rsidRPr="00960C9B">
        <w:rPr>
          <w:rFonts w:asciiTheme="minorHAnsi" w:hAnsiTheme="minorHAnsi" w:cstheme="minorHAnsi"/>
          <w:b w:val="0"/>
          <w:sz w:val="16"/>
          <w:szCs w:val="16"/>
          <w:lang w:val="es-MX"/>
        </w:rPr>
        <w:t xml:space="preserve">, mencionando en el asunto del correo el Proveedor que la envía con el no. de pedido interno que se le asigne. </w:t>
      </w:r>
    </w:p>
    <w:p w14:paraId="37954EBA" w14:textId="77777777" w:rsidR="009140B4" w:rsidRPr="00960C9B" w:rsidRDefault="009140B4" w:rsidP="009140B4">
      <w:pPr>
        <w:pStyle w:val="Textoindependiente"/>
        <w:rPr>
          <w:rFonts w:asciiTheme="minorHAnsi" w:hAnsiTheme="minorHAnsi" w:cstheme="minorHAnsi"/>
          <w:i/>
          <w:sz w:val="16"/>
          <w:szCs w:val="16"/>
          <w:lang w:val="es-MX"/>
        </w:rPr>
      </w:pPr>
    </w:p>
    <w:p w14:paraId="75F9FCAD" w14:textId="77777777" w:rsidR="009140B4" w:rsidRPr="00960C9B" w:rsidRDefault="009140B4" w:rsidP="009140B4">
      <w:pPr>
        <w:pStyle w:val="Textoindependiente"/>
        <w:rPr>
          <w:rFonts w:asciiTheme="minorHAnsi" w:hAnsiTheme="minorHAnsi" w:cstheme="minorHAnsi"/>
          <w:i/>
          <w:sz w:val="16"/>
          <w:szCs w:val="16"/>
          <w:lang w:val="es-MX"/>
        </w:rPr>
      </w:pPr>
      <w:r w:rsidRPr="00960C9B">
        <w:rPr>
          <w:rFonts w:asciiTheme="minorHAnsi" w:hAnsiTheme="minorHAnsi" w:cstheme="minorHAnsi"/>
          <w:i/>
          <w:sz w:val="16"/>
          <w:szCs w:val="16"/>
          <w:lang w:val="es-MX"/>
        </w:rPr>
        <w:t>Ejemplo:</w:t>
      </w:r>
    </w:p>
    <w:tbl>
      <w:tblPr>
        <w:tblW w:w="6944" w:type="dxa"/>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594"/>
        <w:gridCol w:w="3171"/>
        <w:gridCol w:w="496"/>
        <w:gridCol w:w="496"/>
        <w:gridCol w:w="1506"/>
      </w:tblGrid>
      <w:tr w:rsidR="009140B4" w:rsidRPr="00F400A6" w14:paraId="0E3BD053" w14:textId="77777777" w:rsidTr="00DE6640">
        <w:trPr>
          <w:trHeight w:val="308"/>
        </w:trPr>
        <w:tc>
          <w:tcPr>
            <w:tcW w:w="0" w:type="auto"/>
            <w:gridSpan w:val="4"/>
            <w:shd w:val="clear" w:color="auto" w:fill="auto"/>
          </w:tcPr>
          <w:p w14:paraId="125F612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Datos de la Empresa </w:t>
            </w:r>
          </w:p>
        </w:tc>
        <w:tc>
          <w:tcPr>
            <w:tcW w:w="0" w:type="auto"/>
            <w:gridSpan w:val="2"/>
            <w:shd w:val="clear" w:color="auto" w:fill="auto"/>
          </w:tcPr>
          <w:p w14:paraId="701EC2A6"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folio</w:t>
            </w:r>
          </w:p>
          <w:p w14:paraId="671E3DF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Certificado Digital</w:t>
            </w:r>
          </w:p>
        </w:tc>
      </w:tr>
      <w:tr w:rsidR="009140B4" w:rsidRPr="00AE44CC" w14:paraId="67C809FA" w14:textId="77777777" w:rsidTr="00DE6640">
        <w:trPr>
          <w:trHeight w:val="633"/>
        </w:trPr>
        <w:tc>
          <w:tcPr>
            <w:tcW w:w="0" w:type="auto"/>
            <w:gridSpan w:val="6"/>
            <w:shd w:val="clear" w:color="auto" w:fill="auto"/>
          </w:tcPr>
          <w:p w14:paraId="27B3BE58" w14:textId="77777777" w:rsidR="009140B4" w:rsidRPr="00F400A6" w:rsidRDefault="009140B4" w:rsidP="00DE6640">
            <w:pPr>
              <w:pStyle w:val="Textoindependiente"/>
              <w:rPr>
                <w:rFonts w:asciiTheme="minorHAnsi" w:eastAsia="Calibri" w:hAnsiTheme="minorHAnsi" w:cstheme="minorHAnsi"/>
                <w:b w:val="0"/>
                <w:sz w:val="12"/>
                <w:szCs w:val="12"/>
              </w:rPr>
            </w:pPr>
            <w:r w:rsidRPr="00F400A6">
              <w:rPr>
                <w:rFonts w:asciiTheme="minorHAnsi" w:eastAsia="Calibri" w:hAnsiTheme="minorHAnsi" w:cstheme="minorHAnsi"/>
                <w:sz w:val="12"/>
                <w:szCs w:val="12"/>
              </w:rPr>
              <w:t>Universidad Autónoma de Aguascalientes</w:t>
            </w:r>
          </w:p>
          <w:p w14:paraId="359A06AB"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Avenida Universidad </w:t>
            </w:r>
            <w:r w:rsidRPr="00F400A6">
              <w:rPr>
                <w:rFonts w:asciiTheme="minorHAnsi" w:eastAsia="Calibri" w:hAnsiTheme="minorHAnsi" w:cstheme="minorHAnsi"/>
                <w:sz w:val="12"/>
                <w:szCs w:val="12"/>
                <w:lang w:val="es-ES"/>
              </w:rPr>
              <w:t>No.</w:t>
            </w:r>
            <w:r w:rsidRPr="00F400A6">
              <w:rPr>
                <w:rFonts w:asciiTheme="minorHAnsi" w:eastAsia="Calibri" w:hAnsiTheme="minorHAnsi" w:cstheme="minorHAnsi"/>
                <w:sz w:val="12"/>
                <w:szCs w:val="12"/>
              </w:rPr>
              <w:t xml:space="preserve"> 940, Ciudad Universitaria</w:t>
            </w:r>
          </w:p>
          <w:p w14:paraId="70FE99A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Código </w:t>
            </w:r>
            <w:r w:rsidRPr="00AE44CC">
              <w:rPr>
                <w:rFonts w:asciiTheme="minorHAnsi" w:eastAsia="Calibri" w:hAnsiTheme="minorHAnsi" w:cstheme="minorHAnsi"/>
                <w:sz w:val="12"/>
                <w:szCs w:val="12"/>
                <w:lang w:val="pt-BR"/>
              </w:rPr>
              <w:t>P</w:t>
            </w:r>
            <w:r w:rsidRPr="00F400A6">
              <w:rPr>
                <w:rFonts w:asciiTheme="minorHAnsi" w:eastAsia="Calibri" w:hAnsiTheme="minorHAnsi" w:cstheme="minorHAnsi"/>
                <w:sz w:val="12"/>
                <w:szCs w:val="12"/>
              </w:rPr>
              <w:t>ostal 201</w:t>
            </w:r>
            <w:r w:rsidRPr="00AE44CC">
              <w:rPr>
                <w:rFonts w:asciiTheme="minorHAnsi" w:eastAsia="Calibri" w:hAnsiTheme="minorHAnsi" w:cstheme="minorHAnsi"/>
                <w:sz w:val="12"/>
                <w:szCs w:val="12"/>
                <w:lang w:val="pt-BR"/>
              </w:rPr>
              <w:t>00,</w:t>
            </w:r>
            <w:r w:rsidRPr="00F400A6">
              <w:rPr>
                <w:rFonts w:asciiTheme="minorHAnsi" w:eastAsia="Calibri" w:hAnsiTheme="minorHAnsi" w:cstheme="minorHAnsi"/>
                <w:sz w:val="12"/>
                <w:szCs w:val="12"/>
              </w:rPr>
              <w:t xml:space="preserve"> Aguascalientes, Ags. </w:t>
            </w:r>
          </w:p>
          <w:p w14:paraId="725952BD"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RFC: UAA740 224 TQ2</w:t>
            </w:r>
          </w:p>
        </w:tc>
      </w:tr>
      <w:tr w:rsidR="009140B4" w:rsidRPr="00AE44CC" w14:paraId="5BD802D1" w14:textId="77777777" w:rsidTr="00DE6640">
        <w:trPr>
          <w:trHeight w:val="146"/>
        </w:trPr>
        <w:tc>
          <w:tcPr>
            <w:tcW w:w="0" w:type="auto"/>
            <w:gridSpan w:val="6"/>
            <w:shd w:val="clear" w:color="auto" w:fill="auto"/>
          </w:tcPr>
          <w:p w14:paraId="0033BCA0"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1F536222" w14:textId="77777777" w:rsidTr="00DE6640">
        <w:trPr>
          <w:trHeight w:val="162"/>
        </w:trPr>
        <w:tc>
          <w:tcPr>
            <w:tcW w:w="0" w:type="auto"/>
            <w:shd w:val="clear" w:color="auto" w:fill="auto"/>
          </w:tcPr>
          <w:p w14:paraId="08F0EA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Cantidad</w:t>
            </w:r>
          </w:p>
        </w:tc>
        <w:tc>
          <w:tcPr>
            <w:tcW w:w="0" w:type="auto"/>
            <w:shd w:val="clear" w:color="auto" w:fill="auto"/>
          </w:tcPr>
          <w:p w14:paraId="1D6927BA"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Unidad </w:t>
            </w:r>
          </w:p>
        </w:tc>
        <w:tc>
          <w:tcPr>
            <w:tcW w:w="0" w:type="auto"/>
            <w:shd w:val="clear" w:color="auto" w:fill="auto"/>
          </w:tcPr>
          <w:p w14:paraId="6625DB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Descripción</w:t>
            </w:r>
          </w:p>
        </w:tc>
        <w:tc>
          <w:tcPr>
            <w:tcW w:w="0" w:type="auto"/>
            <w:gridSpan w:val="2"/>
            <w:shd w:val="clear" w:color="auto" w:fill="auto"/>
          </w:tcPr>
          <w:p w14:paraId="556AF0D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Precio Unitario</w:t>
            </w:r>
          </w:p>
        </w:tc>
        <w:tc>
          <w:tcPr>
            <w:tcW w:w="0" w:type="auto"/>
            <w:shd w:val="clear" w:color="auto" w:fill="auto"/>
          </w:tcPr>
          <w:p w14:paraId="02A56D0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Importe</w:t>
            </w:r>
          </w:p>
        </w:tc>
      </w:tr>
      <w:tr w:rsidR="009140B4" w:rsidRPr="00F400A6" w14:paraId="0E3BFB85" w14:textId="77777777" w:rsidTr="00DE6640">
        <w:trPr>
          <w:trHeight w:val="498"/>
        </w:trPr>
        <w:tc>
          <w:tcPr>
            <w:tcW w:w="0" w:type="auto"/>
            <w:vMerge w:val="restart"/>
            <w:shd w:val="clear" w:color="auto" w:fill="auto"/>
          </w:tcPr>
          <w:p w14:paraId="5CE8709E" w14:textId="77777777" w:rsidR="009140B4" w:rsidRPr="00F400A6" w:rsidRDefault="009140B4" w:rsidP="00DE6640">
            <w:pPr>
              <w:pStyle w:val="Textoindependiente"/>
              <w:jc w:val="center"/>
              <w:rPr>
                <w:rFonts w:asciiTheme="minorHAnsi" w:eastAsia="Calibri" w:hAnsiTheme="minorHAnsi" w:cstheme="minorHAnsi"/>
                <w:sz w:val="12"/>
                <w:szCs w:val="12"/>
              </w:rPr>
            </w:pPr>
            <w:r w:rsidRPr="00F400A6">
              <w:rPr>
                <w:rFonts w:asciiTheme="minorHAnsi" w:eastAsia="Calibri" w:hAnsiTheme="minorHAnsi" w:cstheme="minorHAnsi"/>
                <w:sz w:val="12"/>
                <w:szCs w:val="12"/>
              </w:rPr>
              <w:t>1</w:t>
            </w:r>
          </w:p>
        </w:tc>
        <w:tc>
          <w:tcPr>
            <w:tcW w:w="0" w:type="auto"/>
            <w:vMerge w:val="restart"/>
            <w:shd w:val="clear" w:color="auto" w:fill="auto"/>
          </w:tcPr>
          <w:p w14:paraId="5C354C11"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val="restart"/>
            <w:shd w:val="clear" w:color="auto" w:fill="auto"/>
          </w:tcPr>
          <w:p w14:paraId="03B40CE2"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Equipo de </w:t>
            </w:r>
            <w:proofErr w:type="spellStart"/>
            <w:r w:rsidRPr="00F400A6">
              <w:rPr>
                <w:rFonts w:asciiTheme="minorHAnsi" w:eastAsia="Calibri" w:hAnsiTheme="minorHAnsi" w:cstheme="minorHAnsi"/>
                <w:sz w:val="12"/>
                <w:szCs w:val="12"/>
              </w:rPr>
              <w:t>xxxx</w:t>
            </w:r>
            <w:proofErr w:type="spellEnd"/>
          </w:p>
          <w:p w14:paraId="2D5EF260" w14:textId="77777777" w:rsidR="009140B4" w:rsidRPr="00F400A6" w:rsidRDefault="009140B4" w:rsidP="00DE6640">
            <w:pPr>
              <w:pStyle w:val="Textoindependiente"/>
              <w:rPr>
                <w:rFonts w:asciiTheme="minorHAnsi" w:eastAsia="Calibri" w:hAnsiTheme="minorHAnsi" w:cstheme="minorHAnsi"/>
                <w:sz w:val="10"/>
                <w:szCs w:val="10"/>
              </w:rPr>
            </w:pPr>
          </w:p>
          <w:p w14:paraId="2E851029"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Partida No. x del Contrato L.P.</w:t>
            </w:r>
            <w:r w:rsidRPr="00F400A6">
              <w:rPr>
                <w:rFonts w:asciiTheme="minorHAnsi" w:eastAsia="Calibri" w:hAnsiTheme="minorHAnsi" w:cstheme="minorHAnsi"/>
                <w:sz w:val="12"/>
                <w:szCs w:val="12"/>
                <w:lang w:val="es-MX"/>
              </w:rPr>
              <w:t>N</w:t>
            </w:r>
            <w:r w:rsidRPr="00F400A6">
              <w:rPr>
                <w:rFonts w:asciiTheme="minorHAnsi" w:eastAsia="Calibri" w:hAnsiTheme="minorHAnsi" w:cstheme="minorHAnsi"/>
                <w:sz w:val="12"/>
                <w:szCs w:val="12"/>
              </w:rPr>
              <w:t xml:space="preserve">. </w:t>
            </w:r>
            <w:r w:rsidRPr="00F400A6">
              <w:rPr>
                <w:rFonts w:asciiTheme="minorHAnsi" w:eastAsia="Calibri" w:hAnsiTheme="minorHAnsi" w:cstheme="minorHAnsi"/>
                <w:sz w:val="12"/>
                <w:szCs w:val="12"/>
                <w:lang w:val="es-MX"/>
              </w:rPr>
              <w:t>E/</w:t>
            </w:r>
            <w:r w:rsidRPr="00F400A6">
              <w:rPr>
                <w:rFonts w:asciiTheme="minorHAnsi" w:eastAsia="Calibri" w:hAnsiTheme="minorHAnsi" w:cstheme="minorHAnsi"/>
                <w:sz w:val="12"/>
                <w:szCs w:val="12"/>
              </w:rPr>
              <w:t>901045968-XXX-</w:t>
            </w:r>
            <w:r w:rsidRPr="00F400A6">
              <w:rPr>
                <w:rFonts w:asciiTheme="minorHAnsi" w:eastAsia="Calibri" w:hAnsiTheme="minorHAnsi" w:cstheme="minorHAnsi"/>
                <w:sz w:val="12"/>
                <w:szCs w:val="12"/>
                <w:lang w:val="es-MX"/>
              </w:rPr>
              <w:t>XXXX</w:t>
            </w:r>
            <w:r w:rsidRPr="00F400A6">
              <w:rPr>
                <w:rFonts w:asciiTheme="minorHAnsi" w:eastAsia="Calibri" w:hAnsiTheme="minorHAnsi" w:cstheme="minorHAnsi"/>
                <w:sz w:val="12"/>
                <w:szCs w:val="12"/>
              </w:rPr>
              <w:t>.</w:t>
            </w:r>
          </w:p>
          <w:p w14:paraId="41C9D314" w14:textId="0AA11A9E"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Número de Pedido: 20</w:t>
            </w:r>
            <w:r w:rsidRPr="00F400A6">
              <w:rPr>
                <w:rFonts w:asciiTheme="minorHAnsi" w:eastAsia="Calibri" w:hAnsiTheme="minorHAnsi" w:cstheme="minorHAnsi"/>
                <w:sz w:val="12"/>
                <w:szCs w:val="12"/>
                <w:lang w:val="es-MX"/>
              </w:rPr>
              <w:t>2</w:t>
            </w:r>
            <w:r w:rsidR="00541209">
              <w:rPr>
                <w:rFonts w:asciiTheme="minorHAnsi" w:eastAsia="Calibri" w:hAnsiTheme="minorHAnsi" w:cstheme="minorHAnsi"/>
                <w:sz w:val="12"/>
                <w:szCs w:val="12"/>
                <w:lang w:val="es-MX"/>
              </w:rPr>
              <w:t>6</w:t>
            </w:r>
            <w:r w:rsidRPr="00F400A6">
              <w:rPr>
                <w:rFonts w:asciiTheme="minorHAnsi" w:eastAsia="Calibri" w:hAnsiTheme="minorHAnsi" w:cstheme="minorHAnsi"/>
                <w:sz w:val="12"/>
                <w:szCs w:val="12"/>
              </w:rPr>
              <w:t xml:space="preserve">- XXXX </w:t>
            </w:r>
          </w:p>
          <w:p w14:paraId="76B38C7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No. de serie: </w:t>
            </w:r>
          </w:p>
          <w:p w14:paraId="6120A824"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Tiempo de garantía del equipo:</w:t>
            </w:r>
          </w:p>
        </w:tc>
        <w:tc>
          <w:tcPr>
            <w:tcW w:w="0" w:type="auto"/>
            <w:gridSpan w:val="2"/>
            <w:shd w:val="clear" w:color="auto" w:fill="auto"/>
          </w:tcPr>
          <w:p w14:paraId="3CDF511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shd w:val="clear" w:color="auto" w:fill="auto"/>
          </w:tcPr>
          <w:p w14:paraId="5E376574"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2859BAB9" w14:textId="77777777" w:rsidTr="00DE6640">
        <w:trPr>
          <w:trHeight w:val="178"/>
        </w:trPr>
        <w:tc>
          <w:tcPr>
            <w:tcW w:w="0" w:type="auto"/>
            <w:vMerge/>
            <w:shd w:val="clear" w:color="auto" w:fill="auto"/>
          </w:tcPr>
          <w:p w14:paraId="2E2CD1C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8782BBE"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532BBD8"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065CFA34"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Subtotal</w:t>
            </w:r>
          </w:p>
        </w:tc>
        <w:tc>
          <w:tcPr>
            <w:tcW w:w="0" w:type="auto"/>
            <w:shd w:val="clear" w:color="auto" w:fill="auto"/>
          </w:tcPr>
          <w:p w14:paraId="37F7613A"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8CDC2F6" w14:textId="77777777" w:rsidTr="00DE6640">
        <w:trPr>
          <w:trHeight w:val="162"/>
        </w:trPr>
        <w:tc>
          <w:tcPr>
            <w:tcW w:w="0" w:type="auto"/>
            <w:vMerge/>
            <w:shd w:val="clear" w:color="auto" w:fill="auto"/>
          </w:tcPr>
          <w:p w14:paraId="155D1E1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57BB0F"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B00777"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6C1B31FA"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IVA</w:t>
            </w:r>
          </w:p>
        </w:tc>
        <w:tc>
          <w:tcPr>
            <w:tcW w:w="0" w:type="auto"/>
            <w:shd w:val="clear" w:color="auto" w:fill="auto"/>
          </w:tcPr>
          <w:p w14:paraId="6A59242D"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EA8967E" w14:textId="77777777" w:rsidTr="00DE6640">
        <w:trPr>
          <w:trHeight w:val="178"/>
        </w:trPr>
        <w:tc>
          <w:tcPr>
            <w:tcW w:w="0" w:type="auto"/>
            <w:vMerge/>
            <w:shd w:val="clear" w:color="auto" w:fill="auto"/>
          </w:tcPr>
          <w:p w14:paraId="08BD57C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62DDED79"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76EC15EB"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5A11C5D7"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Total</w:t>
            </w:r>
          </w:p>
        </w:tc>
        <w:tc>
          <w:tcPr>
            <w:tcW w:w="0" w:type="auto"/>
            <w:shd w:val="clear" w:color="auto" w:fill="auto"/>
          </w:tcPr>
          <w:p w14:paraId="76DFB17A" w14:textId="77777777" w:rsidR="009140B4" w:rsidRPr="00F400A6" w:rsidRDefault="009140B4" w:rsidP="00DE6640">
            <w:pPr>
              <w:pStyle w:val="Textoindependiente"/>
              <w:rPr>
                <w:rFonts w:asciiTheme="minorHAnsi" w:eastAsia="Calibri" w:hAnsiTheme="minorHAnsi" w:cstheme="minorHAnsi"/>
                <w:sz w:val="12"/>
                <w:szCs w:val="12"/>
              </w:rPr>
            </w:pPr>
          </w:p>
        </w:tc>
      </w:tr>
    </w:tbl>
    <w:p w14:paraId="24A265AC" w14:textId="77777777" w:rsidR="009140B4" w:rsidRPr="00F400A6" w:rsidRDefault="009140B4" w:rsidP="009140B4">
      <w:pPr>
        <w:pStyle w:val="Ttulo3"/>
        <w:ind w:right="567"/>
        <w:rPr>
          <w:rFonts w:asciiTheme="minorHAnsi" w:hAnsiTheme="minorHAnsi" w:cstheme="minorHAnsi"/>
          <w:sz w:val="18"/>
          <w:szCs w:val="18"/>
        </w:rPr>
      </w:pPr>
    </w:p>
    <w:p w14:paraId="052341BE" w14:textId="77777777"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 PENAS CONVENCIONALES</w:t>
      </w:r>
    </w:p>
    <w:p w14:paraId="349DC9BA" w14:textId="77777777" w:rsidR="009140B4" w:rsidRPr="000E1B38" w:rsidRDefault="009140B4" w:rsidP="009140B4">
      <w:pPr>
        <w:tabs>
          <w:tab w:val="left" w:pos="567"/>
        </w:tabs>
        <w:ind w:left="567" w:right="49" w:hanging="567"/>
        <w:jc w:val="both"/>
        <w:rPr>
          <w:rFonts w:asciiTheme="minorHAnsi" w:hAnsiTheme="minorHAnsi" w:cstheme="minorHAnsi"/>
          <w:sz w:val="6"/>
          <w:szCs w:val="18"/>
          <w:lang w:val="es-MX"/>
        </w:rPr>
      </w:pPr>
    </w:p>
    <w:p w14:paraId="2450A4C9" w14:textId="7AB7D37D" w:rsidR="009140B4" w:rsidRPr="00F400A6" w:rsidRDefault="009140B4" w:rsidP="009140B4">
      <w:pPr>
        <w:tabs>
          <w:tab w:val="left" w:pos="142"/>
          <w:tab w:val="left" w:pos="8222"/>
        </w:tabs>
        <w:ind w:right="49" w:hanging="142"/>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ab/>
        <w:t xml:space="preserve">De conformidad por lo dispuesto en los artículos 74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 xml:space="preserve">, cuando el proveedor incumpla con las obligaciones derivadas del contrato por causas imputables a él, se le aplicarán las siguientes penas: </w:t>
      </w:r>
      <w:r w:rsidRPr="00F400A6">
        <w:rPr>
          <w:rFonts w:asciiTheme="minorHAnsi" w:hAnsiTheme="minorHAnsi" w:cstheme="minorHAnsi"/>
          <w:color w:val="000000"/>
          <w:sz w:val="18"/>
          <w:szCs w:val="18"/>
        </w:rPr>
        <w:t>se le aplicará una pena del 1% (uno por ciento)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 xml:space="preserve">sobre el monto de los bienes en que incumpla, antes de impuesto, por cada día natural de mora. </w:t>
      </w:r>
      <w:r w:rsidRPr="00F400A6">
        <w:rPr>
          <w:rFonts w:asciiTheme="minorHAnsi" w:hAnsiTheme="minorHAnsi" w:cstheme="minorHAnsi"/>
          <w:sz w:val="18"/>
          <w:szCs w:val="18"/>
          <w:lang w:val="es-MX"/>
        </w:rPr>
        <w:t xml:space="preserve"> </w:t>
      </w:r>
      <w:r w:rsidRPr="00F400A6">
        <w:rPr>
          <w:rFonts w:asciiTheme="minorHAnsi" w:hAnsiTheme="minorHAnsi" w:cstheme="minorHAnsi"/>
          <w:color w:val="000000"/>
          <w:sz w:val="18"/>
          <w:szCs w:val="18"/>
        </w:rPr>
        <w:t>Esta pena se deducirá administrativamente de los saldos pendientes de pago que tuviese la universidad con el proveedor y no excederá del monto de la garantía de cumplimiento del contrato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Lo anterior con independencia de las acciones que le corresponda realizar a la convocante.</w:t>
      </w:r>
      <w:r w:rsidR="00E26EF1">
        <w:rPr>
          <w:rFonts w:asciiTheme="minorHAnsi" w:hAnsiTheme="minorHAnsi" w:cstheme="minorHAnsi"/>
          <w:color w:val="000000"/>
          <w:sz w:val="18"/>
          <w:szCs w:val="18"/>
        </w:rPr>
        <w:t xml:space="preserve"> </w:t>
      </w:r>
      <w:r w:rsidR="00E26EF1">
        <w:rPr>
          <w:rFonts w:asciiTheme="minorHAnsi" w:hAnsiTheme="minorHAnsi" w:cs="Arial"/>
          <w:sz w:val="18"/>
          <w:szCs w:val="18"/>
        </w:rPr>
        <w:t>Cuando en la prestación del bien y/o servicio se presente caso fortuito o de fuerza mayor, la Universidad, bajo su responsabilidad podrá suspender la prestación del servicio, en cuyo caso únicamente se pagarán aquéllos que hubiesen sido efectivamente prestados.</w:t>
      </w:r>
    </w:p>
    <w:p w14:paraId="7AE651B2" w14:textId="2ED7A7D8" w:rsidR="003064E4" w:rsidRPr="000E1B38" w:rsidRDefault="009140B4" w:rsidP="0067182A">
      <w:pPr>
        <w:tabs>
          <w:tab w:val="left" w:pos="567"/>
        </w:tabs>
        <w:ind w:left="567" w:right="567" w:hanging="567"/>
        <w:jc w:val="both"/>
        <w:rPr>
          <w:rFonts w:asciiTheme="minorHAnsi" w:hAnsiTheme="minorHAnsi" w:cstheme="minorHAnsi"/>
          <w:sz w:val="10"/>
          <w:szCs w:val="18"/>
        </w:rPr>
      </w:pPr>
      <w:r w:rsidRPr="00F400A6">
        <w:rPr>
          <w:rFonts w:asciiTheme="minorHAnsi" w:hAnsiTheme="minorHAnsi" w:cstheme="minorHAnsi"/>
          <w:sz w:val="18"/>
          <w:szCs w:val="18"/>
          <w:lang w:val="es-MX"/>
        </w:rPr>
        <w:tab/>
      </w:r>
    </w:p>
    <w:p w14:paraId="41131BB5" w14:textId="31C8AECA"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VI. REQUISITOS PARA PARTICIPAR EN LA LICITACIÓN</w:t>
      </w:r>
    </w:p>
    <w:p w14:paraId="151AD64F" w14:textId="77777777" w:rsidR="009140B4" w:rsidRPr="00F400A6" w:rsidRDefault="009140B4" w:rsidP="009140B4">
      <w:pPr>
        <w:tabs>
          <w:tab w:val="left" w:pos="567"/>
        </w:tabs>
        <w:ind w:left="567" w:right="567" w:hanging="567"/>
        <w:jc w:val="both"/>
        <w:rPr>
          <w:rFonts w:asciiTheme="minorHAnsi" w:hAnsiTheme="minorHAnsi" w:cstheme="minorHAnsi"/>
          <w:sz w:val="18"/>
          <w:szCs w:val="18"/>
          <w:lang w:val="es-MX"/>
        </w:rPr>
      </w:pPr>
    </w:p>
    <w:p w14:paraId="419C4939" w14:textId="7B73C0E8" w:rsidR="009140B4" w:rsidRDefault="009140B4" w:rsidP="00462021">
      <w:pPr>
        <w:numPr>
          <w:ilvl w:val="0"/>
          <w:numId w:val="8"/>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Únicamente podrá participar la persona física o moral, o las reunidas que nombren un representante común conforme a lo previsto en el último párrafo del artículo 53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w:t>
      </w:r>
    </w:p>
    <w:p w14:paraId="22BC7FFD" w14:textId="77777777" w:rsidR="00373715" w:rsidRPr="00F400A6" w:rsidRDefault="00373715" w:rsidP="00373715">
      <w:pPr>
        <w:tabs>
          <w:tab w:val="left" w:pos="567"/>
        </w:tabs>
        <w:ind w:left="927" w:right="49"/>
        <w:jc w:val="both"/>
        <w:rPr>
          <w:rFonts w:asciiTheme="minorHAnsi" w:hAnsiTheme="minorHAnsi" w:cstheme="minorHAnsi"/>
          <w:sz w:val="18"/>
          <w:szCs w:val="18"/>
          <w:lang w:val="es-MX"/>
        </w:rPr>
      </w:pPr>
    </w:p>
    <w:p w14:paraId="23B1F636" w14:textId="77777777" w:rsidR="009140B4" w:rsidRPr="00F400A6" w:rsidRDefault="009140B4" w:rsidP="00462021">
      <w:pPr>
        <w:numPr>
          <w:ilvl w:val="0"/>
          <w:numId w:val="8"/>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Que acrediten</w:t>
      </w:r>
      <w:r w:rsidRPr="00F400A6">
        <w:rPr>
          <w:rFonts w:asciiTheme="minorHAnsi" w:hAnsiTheme="minorHAnsi" w:cstheme="minorHAnsi"/>
          <w:color w:val="000000"/>
          <w:sz w:val="18"/>
          <w:szCs w:val="18"/>
        </w:rPr>
        <w:t xml:space="preserve"> la existencia legal tanto del licitante, como la personalidad de su representante legal o común conforme a lo señalado en el numeral X de las bases.</w:t>
      </w:r>
    </w:p>
    <w:p w14:paraId="7DE12F50" w14:textId="77777777" w:rsidR="009140B4" w:rsidRPr="00F400A6" w:rsidRDefault="009140B4" w:rsidP="009140B4">
      <w:pPr>
        <w:pStyle w:val="Ttulo5"/>
        <w:ind w:right="49"/>
        <w:rPr>
          <w:rFonts w:asciiTheme="minorHAnsi" w:hAnsiTheme="minorHAnsi" w:cstheme="minorHAnsi"/>
          <w:sz w:val="18"/>
          <w:szCs w:val="18"/>
        </w:rPr>
      </w:pPr>
      <w:r w:rsidRPr="00F400A6">
        <w:rPr>
          <w:rFonts w:asciiTheme="minorHAnsi" w:hAnsiTheme="minorHAnsi" w:cstheme="minorHAnsi"/>
          <w:sz w:val="18"/>
          <w:szCs w:val="18"/>
        </w:rPr>
        <w:t>VII. PERSONAS IMPEDIDAS PARA PARTICIPAR EN LA LICITACIÓN</w:t>
      </w:r>
    </w:p>
    <w:p w14:paraId="42E11DC1" w14:textId="77777777" w:rsidR="009140B4" w:rsidRPr="00B02F53" w:rsidRDefault="009140B4" w:rsidP="009140B4">
      <w:pPr>
        <w:ind w:right="49"/>
        <w:jc w:val="center"/>
        <w:rPr>
          <w:rFonts w:asciiTheme="minorHAnsi" w:hAnsiTheme="minorHAnsi" w:cstheme="minorHAnsi"/>
          <w:b/>
          <w:sz w:val="12"/>
          <w:szCs w:val="18"/>
        </w:rPr>
      </w:pPr>
    </w:p>
    <w:p w14:paraId="513F3B2C" w14:textId="77777777" w:rsidR="009140B4" w:rsidRPr="00F400A6" w:rsidRDefault="009140B4" w:rsidP="009140B4">
      <w:pPr>
        <w:ind w:right="49"/>
        <w:jc w:val="both"/>
        <w:rPr>
          <w:rFonts w:asciiTheme="minorHAnsi" w:hAnsiTheme="minorHAnsi" w:cstheme="minorHAnsi"/>
          <w:sz w:val="18"/>
          <w:szCs w:val="18"/>
        </w:rPr>
      </w:pPr>
      <w:r w:rsidRPr="00F400A6">
        <w:rPr>
          <w:rFonts w:asciiTheme="minorHAnsi" w:hAnsiTheme="minorHAnsi" w:cstheme="minorHAnsi"/>
          <w:sz w:val="18"/>
          <w:szCs w:val="18"/>
        </w:rPr>
        <w:t xml:space="preserve">Están impedidas para presentar propuestas aquellas personas físicas o morales que se encuentren comprendidas en alguno de los supuestos previstos por los artículos 71 Ley de Adquisiciones, Arrendamientos y Servicios del Estado de Aguascalientes </w:t>
      </w:r>
      <w:r w:rsidRPr="00F400A6">
        <w:rPr>
          <w:rFonts w:asciiTheme="minorHAnsi" w:hAnsiTheme="minorHAnsi" w:cstheme="minorHAnsi"/>
          <w:sz w:val="18"/>
          <w:szCs w:val="18"/>
        </w:rPr>
        <w:lastRenderedPageBreak/>
        <w:t xml:space="preserve">y sus Municipios. De igual manera algún proveedor no dedicado al ramo requerido y que, por ende, pretenda subcontratar los servicios. La inobservancia de lo previsto en este punto, por parte de alguno de los licitantes, generará su descalificación de la licitación, independientemente de las acciones legales que correspondiere a la convocante ejercitar por tal motivo. </w:t>
      </w:r>
    </w:p>
    <w:p w14:paraId="01CDDA75" w14:textId="77777777" w:rsidR="009140B4" w:rsidRPr="000E1B38" w:rsidRDefault="009140B4" w:rsidP="009140B4">
      <w:pPr>
        <w:ind w:left="709" w:right="49"/>
        <w:jc w:val="both"/>
        <w:rPr>
          <w:rFonts w:asciiTheme="minorHAnsi" w:hAnsiTheme="minorHAnsi" w:cstheme="minorHAnsi"/>
          <w:color w:val="000000"/>
          <w:sz w:val="12"/>
          <w:szCs w:val="18"/>
        </w:rPr>
      </w:pPr>
    </w:p>
    <w:p w14:paraId="51427B51" w14:textId="77777777" w:rsidR="009140B4" w:rsidRDefault="009140B4" w:rsidP="009140B4">
      <w:pPr>
        <w:ind w:right="4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VIII. </w:t>
      </w:r>
      <w:r w:rsidR="006649F0" w:rsidRPr="00F400A6">
        <w:rPr>
          <w:rFonts w:asciiTheme="minorHAnsi" w:hAnsiTheme="minorHAnsi" w:cstheme="minorHAnsi"/>
          <w:b/>
          <w:color w:val="000000"/>
          <w:sz w:val="18"/>
          <w:szCs w:val="18"/>
        </w:rPr>
        <w:t>INFORMACIÓN DETALLADA</w:t>
      </w:r>
      <w:r w:rsidRPr="00F400A6">
        <w:rPr>
          <w:rFonts w:asciiTheme="minorHAnsi" w:hAnsiTheme="minorHAnsi" w:cstheme="minorHAnsi"/>
          <w:b/>
          <w:color w:val="000000"/>
          <w:sz w:val="18"/>
          <w:szCs w:val="18"/>
        </w:rPr>
        <w:t xml:space="preserve"> DE LOS EVENTOS DE LA CONVOCATORIA</w:t>
      </w:r>
    </w:p>
    <w:p w14:paraId="7E81B0D6" w14:textId="77777777" w:rsidR="009140B4" w:rsidRPr="000E1B38" w:rsidRDefault="009140B4" w:rsidP="00DE77B1">
      <w:pPr>
        <w:ind w:right="49"/>
        <w:jc w:val="both"/>
        <w:rPr>
          <w:rFonts w:asciiTheme="minorHAnsi" w:hAnsiTheme="minorHAnsi" w:cstheme="minorHAnsi"/>
          <w:color w:val="000000"/>
          <w:sz w:val="12"/>
          <w:szCs w:val="18"/>
        </w:rPr>
      </w:pPr>
    </w:p>
    <w:p w14:paraId="5069ED7D" w14:textId="77777777" w:rsidR="009140B4" w:rsidRPr="00F400A6" w:rsidRDefault="009140B4" w:rsidP="00462021">
      <w:pPr>
        <w:pStyle w:val="Ttulo6"/>
        <w:numPr>
          <w:ilvl w:val="0"/>
          <w:numId w:val="9"/>
        </w:numPr>
        <w:ind w:right="49"/>
        <w:rPr>
          <w:rFonts w:asciiTheme="minorHAnsi" w:hAnsiTheme="minorHAnsi" w:cstheme="minorHAnsi"/>
          <w:sz w:val="18"/>
          <w:szCs w:val="18"/>
        </w:rPr>
      </w:pPr>
      <w:r w:rsidRPr="00F400A6">
        <w:rPr>
          <w:rFonts w:asciiTheme="minorHAnsi" w:hAnsiTheme="minorHAnsi" w:cstheme="minorHAnsi"/>
          <w:sz w:val="18"/>
          <w:szCs w:val="18"/>
        </w:rPr>
        <w:t xml:space="preserve">JUNTA DE ACLARACIONES </w:t>
      </w:r>
    </w:p>
    <w:p w14:paraId="0AC8B60C" w14:textId="77777777" w:rsidR="009140B4" w:rsidRPr="00F400A6" w:rsidRDefault="009140B4" w:rsidP="009140B4">
      <w:pPr>
        <w:tabs>
          <w:tab w:val="left" w:pos="567"/>
        </w:tabs>
        <w:ind w:left="720" w:right="49"/>
        <w:jc w:val="both"/>
        <w:rPr>
          <w:rFonts w:asciiTheme="minorHAnsi" w:hAnsiTheme="minorHAnsi" w:cstheme="minorHAnsi"/>
          <w:sz w:val="18"/>
          <w:szCs w:val="18"/>
          <w:lang w:val="es-MX"/>
        </w:rPr>
      </w:pPr>
    </w:p>
    <w:p w14:paraId="50FC9179" w14:textId="0673566F" w:rsidR="009140B4" w:rsidRPr="0001558B" w:rsidRDefault="009140B4" w:rsidP="009A3136">
      <w:pPr>
        <w:ind w:right="49" w:hanging="426"/>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Conforme a lo dispuesto por el artículo 52 </w:t>
      </w:r>
      <w:r w:rsidRPr="00F400A6">
        <w:rPr>
          <w:rFonts w:asciiTheme="minorHAnsi" w:hAnsiTheme="minorHAnsi" w:cstheme="minorHAnsi"/>
          <w:sz w:val="18"/>
          <w:szCs w:val="18"/>
        </w:rPr>
        <w:t xml:space="preserve">Ley de </w:t>
      </w:r>
      <w:r w:rsidRPr="0001558B">
        <w:rPr>
          <w:rFonts w:asciiTheme="minorHAnsi" w:hAnsiTheme="minorHAnsi" w:cstheme="minorHAnsi"/>
          <w:sz w:val="18"/>
          <w:szCs w:val="18"/>
        </w:rPr>
        <w:t>Adquisiciones, Arrendamientos y Servicios del Estado de Aguascalientes y sus Municipios</w:t>
      </w:r>
      <w:r w:rsidRPr="0001558B">
        <w:rPr>
          <w:rFonts w:asciiTheme="minorHAnsi" w:hAnsiTheme="minorHAnsi" w:cstheme="minorHAnsi"/>
          <w:sz w:val="18"/>
          <w:szCs w:val="18"/>
          <w:lang w:val="es-MX"/>
        </w:rPr>
        <w:t xml:space="preserve">, la Junta de Aclaraciones se celebrará </w:t>
      </w:r>
      <w:r w:rsidRPr="00F61276">
        <w:rPr>
          <w:rFonts w:asciiTheme="minorHAnsi" w:hAnsiTheme="minorHAnsi" w:cstheme="minorHAnsi"/>
          <w:sz w:val="18"/>
          <w:szCs w:val="18"/>
          <w:lang w:val="es-MX"/>
        </w:rPr>
        <w:t>el día</w:t>
      </w:r>
      <w:r w:rsidRPr="00F61276">
        <w:rPr>
          <w:rFonts w:asciiTheme="minorHAnsi" w:hAnsiTheme="minorHAnsi" w:cstheme="minorHAnsi"/>
          <w:b/>
          <w:sz w:val="18"/>
          <w:szCs w:val="18"/>
          <w:lang w:val="es-MX"/>
        </w:rPr>
        <w:t xml:space="preserve"> </w:t>
      </w:r>
      <w:r w:rsidR="0081412C" w:rsidRPr="00F61276">
        <w:rPr>
          <w:rFonts w:asciiTheme="minorHAnsi" w:hAnsiTheme="minorHAnsi" w:cstheme="minorHAnsi"/>
          <w:b/>
          <w:sz w:val="18"/>
          <w:szCs w:val="18"/>
          <w:lang w:val="es-MX"/>
        </w:rPr>
        <w:t>03 de agosto de 2026</w:t>
      </w:r>
      <w:r w:rsidR="009A3136" w:rsidRPr="00F61276">
        <w:rPr>
          <w:rFonts w:asciiTheme="minorHAnsi" w:hAnsiTheme="minorHAnsi" w:cstheme="minorHAnsi"/>
          <w:b/>
          <w:sz w:val="18"/>
          <w:szCs w:val="18"/>
          <w:lang w:val="es-MX"/>
        </w:rPr>
        <w:t xml:space="preserve">, a las </w:t>
      </w:r>
      <w:r w:rsidR="0081412C" w:rsidRPr="00F61276">
        <w:rPr>
          <w:rFonts w:asciiTheme="minorHAnsi" w:hAnsiTheme="minorHAnsi" w:cstheme="minorHAnsi"/>
          <w:b/>
          <w:sz w:val="18"/>
          <w:szCs w:val="18"/>
          <w:lang w:val="es-MX"/>
        </w:rPr>
        <w:t>12</w:t>
      </w:r>
      <w:r w:rsidR="009A3136" w:rsidRPr="00F61276">
        <w:rPr>
          <w:rFonts w:asciiTheme="minorHAnsi" w:hAnsiTheme="minorHAnsi" w:cstheme="minorHAnsi"/>
          <w:b/>
          <w:sz w:val="18"/>
          <w:szCs w:val="18"/>
          <w:lang w:val="es-MX"/>
        </w:rPr>
        <w:t>:00 horas</w:t>
      </w:r>
      <w:r w:rsidR="00C770F4" w:rsidRPr="00F61276">
        <w:rPr>
          <w:rFonts w:asciiTheme="minorHAnsi" w:hAnsiTheme="minorHAnsi" w:cstheme="minorHAnsi"/>
          <w:b/>
          <w:sz w:val="18"/>
          <w:szCs w:val="18"/>
          <w:lang w:val="es-MX"/>
        </w:rPr>
        <w:t xml:space="preserve"> </w:t>
      </w:r>
      <w:r w:rsidRPr="00F61276">
        <w:rPr>
          <w:rFonts w:asciiTheme="minorHAnsi" w:hAnsiTheme="minorHAnsi" w:cstheme="minorHAnsi"/>
          <w:sz w:val="18"/>
          <w:szCs w:val="18"/>
          <w:lang w:val="es-MX"/>
        </w:rPr>
        <w:t xml:space="preserve">en la </w:t>
      </w:r>
      <w:r w:rsidRPr="00F61276">
        <w:rPr>
          <w:rFonts w:asciiTheme="minorHAnsi" w:hAnsiTheme="minorHAnsi" w:cstheme="minorHAnsi"/>
          <w:b/>
          <w:sz w:val="18"/>
          <w:szCs w:val="18"/>
          <w:lang w:val="es-MX"/>
        </w:rPr>
        <w:t>Sala</w:t>
      </w:r>
      <w:r w:rsidRPr="0001558B">
        <w:rPr>
          <w:rFonts w:asciiTheme="minorHAnsi" w:hAnsiTheme="minorHAnsi" w:cstheme="minorHAnsi"/>
          <w:b/>
          <w:sz w:val="18"/>
          <w:szCs w:val="18"/>
          <w:lang w:val="es-MX"/>
        </w:rPr>
        <w:t xml:space="preserve"> de Licitaciones, Edificio 222 P.B.,</w:t>
      </w:r>
      <w:r w:rsidRPr="0001558B">
        <w:rPr>
          <w:rFonts w:asciiTheme="minorHAnsi" w:hAnsiTheme="minorHAnsi" w:cstheme="minorHAnsi"/>
          <w:sz w:val="18"/>
          <w:szCs w:val="18"/>
          <w:lang w:val="es-MX"/>
        </w:rPr>
        <w:t xml:space="preserve"> domicilio de la convocante. </w:t>
      </w:r>
    </w:p>
    <w:p w14:paraId="0465A1C2" w14:textId="77777777" w:rsidR="009140B4" w:rsidRPr="0001558B" w:rsidRDefault="009140B4" w:rsidP="009140B4">
      <w:pPr>
        <w:tabs>
          <w:tab w:val="left" w:pos="4051"/>
        </w:tabs>
        <w:ind w:right="49" w:hanging="426"/>
        <w:jc w:val="both"/>
        <w:rPr>
          <w:rFonts w:asciiTheme="minorHAnsi" w:hAnsiTheme="minorHAnsi" w:cstheme="minorHAnsi"/>
          <w:sz w:val="18"/>
          <w:szCs w:val="18"/>
          <w:lang w:val="es-MX"/>
        </w:rPr>
      </w:pPr>
      <w:r w:rsidRPr="0001558B">
        <w:rPr>
          <w:rFonts w:asciiTheme="minorHAnsi" w:hAnsiTheme="minorHAnsi" w:cstheme="minorHAnsi"/>
          <w:sz w:val="18"/>
          <w:szCs w:val="18"/>
          <w:lang w:val="es-MX"/>
        </w:rPr>
        <w:tab/>
      </w:r>
      <w:r w:rsidRPr="0001558B">
        <w:rPr>
          <w:rFonts w:asciiTheme="minorHAnsi" w:hAnsiTheme="minorHAnsi" w:cstheme="minorHAnsi"/>
          <w:sz w:val="18"/>
          <w:szCs w:val="18"/>
          <w:lang w:val="es-MX"/>
        </w:rPr>
        <w:tab/>
      </w:r>
    </w:p>
    <w:p w14:paraId="49FB37F0" w14:textId="1ED1A73A" w:rsidR="009140B4" w:rsidRPr="00F400A6" w:rsidRDefault="009140B4" w:rsidP="009140B4">
      <w:pPr>
        <w:ind w:right="49" w:hanging="426"/>
        <w:jc w:val="both"/>
        <w:rPr>
          <w:rFonts w:asciiTheme="minorHAnsi" w:hAnsiTheme="minorHAnsi" w:cstheme="minorHAnsi"/>
          <w:sz w:val="18"/>
          <w:szCs w:val="18"/>
          <w:lang w:val="es-MX"/>
        </w:rPr>
      </w:pPr>
      <w:r w:rsidRPr="0001558B">
        <w:rPr>
          <w:rFonts w:asciiTheme="minorHAnsi" w:hAnsiTheme="minorHAnsi" w:cstheme="minorHAnsi"/>
          <w:sz w:val="18"/>
          <w:szCs w:val="18"/>
          <w:lang w:val="es-MX"/>
        </w:rPr>
        <w:tab/>
        <w:t xml:space="preserve">Los licitantes deberán enviar sus preguntas a más </w:t>
      </w:r>
      <w:r w:rsidRPr="00F61276">
        <w:rPr>
          <w:rFonts w:asciiTheme="minorHAnsi" w:hAnsiTheme="minorHAnsi" w:cstheme="minorHAnsi"/>
          <w:sz w:val="18"/>
          <w:szCs w:val="18"/>
          <w:lang w:val="es-MX"/>
        </w:rPr>
        <w:t>tardar el</w:t>
      </w:r>
      <w:r w:rsidRPr="00F61276">
        <w:rPr>
          <w:rFonts w:asciiTheme="minorHAnsi" w:hAnsiTheme="minorHAnsi" w:cstheme="minorHAnsi"/>
          <w:b/>
          <w:sz w:val="18"/>
          <w:szCs w:val="18"/>
          <w:lang w:val="es-MX"/>
        </w:rPr>
        <w:t xml:space="preserve"> </w:t>
      </w:r>
      <w:r w:rsidR="0081412C" w:rsidRPr="00F61276">
        <w:rPr>
          <w:rFonts w:asciiTheme="minorHAnsi" w:hAnsiTheme="minorHAnsi" w:cstheme="minorHAnsi"/>
          <w:b/>
          <w:sz w:val="18"/>
          <w:szCs w:val="18"/>
          <w:lang w:val="es-MX"/>
        </w:rPr>
        <w:t>29 de julio de 2026</w:t>
      </w:r>
      <w:r w:rsidR="00211302" w:rsidRPr="00F61276">
        <w:rPr>
          <w:rFonts w:asciiTheme="minorHAnsi" w:hAnsiTheme="minorHAnsi" w:cstheme="minorHAnsi"/>
          <w:b/>
          <w:sz w:val="18"/>
          <w:szCs w:val="18"/>
          <w:lang w:val="es-MX"/>
        </w:rPr>
        <w:t xml:space="preserve">, a las </w:t>
      </w:r>
      <w:r w:rsidR="0081412C" w:rsidRPr="00F61276">
        <w:rPr>
          <w:rFonts w:asciiTheme="minorHAnsi" w:hAnsiTheme="minorHAnsi" w:cstheme="minorHAnsi"/>
          <w:b/>
          <w:sz w:val="18"/>
          <w:szCs w:val="18"/>
          <w:lang w:val="es-MX"/>
        </w:rPr>
        <w:t>12</w:t>
      </w:r>
      <w:r w:rsidR="00211302" w:rsidRPr="00F61276">
        <w:rPr>
          <w:rFonts w:asciiTheme="minorHAnsi" w:hAnsiTheme="minorHAnsi" w:cstheme="minorHAnsi"/>
          <w:b/>
          <w:sz w:val="18"/>
          <w:szCs w:val="18"/>
          <w:lang w:val="es-MX"/>
        </w:rPr>
        <w:t>:00 horas</w:t>
      </w:r>
      <w:r w:rsidRPr="00F61276">
        <w:rPr>
          <w:rFonts w:asciiTheme="minorHAnsi" w:hAnsiTheme="minorHAnsi" w:cstheme="minorHAnsi"/>
          <w:b/>
          <w:sz w:val="18"/>
          <w:szCs w:val="18"/>
          <w:lang w:val="es-MX"/>
        </w:rPr>
        <w:t>,</w:t>
      </w:r>
      <w:r w:rsidRPr="00F61276">
        <w:rPr>
          <w:rFonts w:asciiTheme="minorHAnsi" w:hAnsiTheme="minorHAnsi" w:cstheme="minorHAnsi"/>
          <w:sz w:val="18"/>
          <w:szCs w:val="18"/>
          <w:lang w:val="es-MX"/>
        </w:rPr>
        <w:t xml:space="preserve"> las cuales deberán</w:t>
      </w:r>
      <w:r w:rsidRPr="0001558B">
        <w:rPr>
          <w:rFonts w:asciiTheme="minorHAnsi" w:hAnsiTheme="minorHAnsi" w:cstheme="minorHAnsi"/>
          <w:sz w:val="18"/>
          <w:szCs w:val="18"/>
          <w:lang w:val="es-MX"/>
        </w:rPr>
        <w:t xml:space="preserve"> presentarse personalmente por escrito, en papel membretado, acompañadas del correspondiente CD, USB</w:t>
      </w:r>
      <w:r w:rsidRPr="000C69B2">
        <w:rPr>
          <w:rFonts w:asciiTheme="minorHAnsi" w:hAnsiTheme="minorHAnsi" w:cstheme="minorHAnsi"/>
          <w:sz w:val="18"/>
          <w:szCs w:val="18"/>
          <w:lang w:val="es-MX"/>
        </w:rPr>
        <w:t xml:space="preserve"> u</w:t>
      </w:r>
      <w:r w:rsidRPr="00343E27">
        <w:rPr>
          <w:rFonts w:asciiTheme="minorHAnsi" w:hAnsiTheme="minorHAnsi" w:cstheme="minorHAnsi"/>
          <w:sz w:val="18"/>
          <w:szCs w:val="18"/>
          <w:lang w:val="es-MX"/>
        </w:rPr>
        <w:t xml:space="preserve"> otro m</w:t>
      </w:r>
      <w:r w:rsidRPr="00F400A6">
        <w:rPr>
          <w:rFonts w:asciiTheme="minorHAnsi" w:hAnsiTheme="minorHAnsi" w:cstheme="minorHAnsi"/>
          <w:sz w:val="18"/>
          <w:szCs w:val="18"/>
          <w:lang w:val="es-MX"/>
        </w:rPr>
        <w:t xml:space="preserve">edio en formato </w:t>
      </w:r>
      <w:proofErr w:type="spellStart"/>
      <w:r w:rsidRPr="00F400A6">
        <w:rPr>
          <w:rFonts w:asciiTheme="minorHAnsi" w:hAnsiTheme="minorHAnsi" w:cstheme="minorHAnsi"/>
          <w:sz w:val="18"/>
          <w:szCs w:val="18"/>
          <w:lang w:val="es-MX"/>
        </w:rPr>
        <w:t>word</w:t>
      </w:r>
      <w:proofErr w:type="spellEnd"/>
      <w:r w:rsidRPr="00F400A6">
        <w:rPr>
          <w:rFonts w:asciiTheme="minorHAnsi" w:hAnsiTheme="minorHAnsi" w:cstheme="minorHAnsi"/>
          <w:sz w:val="18"/>
          <w:szCs w:val="18"/>
          <w:lang w:val="es-MX"/>
        </w:rPr>
        <w:t xml:space="preserve">, en el Departamento de Compras de la Dirección General de Finanzas, </w:t>
      </w:r>
      <w:r w:rsidRPr="00F400A6">
        <w:rPr>
          <w:rFonts w:asciiTheme="minorHAnsi" w:hAnsiTheme="minorHAnsi" w:cstheme="minorHAnsi"/>
          <w:b/>
          <w:sz w:val="18"/>
          <w:szCs w:val="18"/>
          <w:lang w:val="es-MX"/>
        </w:rPr>
        <w:t xml:space="preserve">o </w:t>
      </w:r>
      <w:r w:rsidRPr="00F400A6">
        <w:rPr>
          <w:rFonts w:asciiTheme="minorHAnsi" w:hAnsiTheme="minorHAnsi" w:cstheme="minorHAnsi"/>
          <w:b/>
          <w:sz w:val="18"/>
          <w:szCs w:val="18"/>
          <w:u w:val="single"/>
          <w:lang w:val="es-MX"/>
        </w:rPr>
        <w:t xml:space="preserve">preferentemente </w:t>
      </w:r>
      <w:r w:rsidRPr="00F400A6">
        <w:rPr>
          <w:rFonts w:asciiTheme="minorHAnsi" w:hAnsiTheme="minorHAnsi" w:cstheme="minorHAnsi"/>
          <w:b/>
          <w:sz w:val="18"/>
          <w:szCs w:val="18"/>
          <w:lang w:val="es-MX"/>
        </w:rPr>
        <w:t>enviarse a los siguientes correos electrónicos:</w:t>
      </w:r>
      <w:r w:rsidRPr="00F400A6">
        <w:rPr>
          <w:rFonts w:asciiTheme="minorHAnsi" w:hAnsiTheme="minorHAnsi" w:cstheme="minorHAnsi"/>
          <w:sz w:val="18"/>
          <w:szCs w:val="18"/>
          <w:lang w:val="es-MX"/>
        </w:rPr>
        <w:t xml:space="preserve"> </w:t>
      </w:r>
      <w:r w:rsidR="00211302">
        <w:rPr>
          <w:rFonts w:asciiTheme="minorHAnsi" w:hAnsiTheme="minorHAnsi" w:cstheme="minorHAnsi"/>
          <w:sz w:val="18"/>
          <w:szCs w:val="18"/>
          <w:lang w:val="es-MX"/>
        </w:rPr>
        <w:t xml:space="preserve">   </w:t>
      </w:r>
    </w:p>
    <w:p w14:paraId="459DCF53" w14:textId="77777777" w:rsidR="009140B4" w:rsidRPr="000E1B38" w:rsidRDefault="009140B4" w:rsidP="009140B4">
      <w:pPr>
        <w:tabs>
          <w:tab w:val="left" w:pos="567"/>
        </w:tabs>
        <w:ind w:left="567" w:right="49" w:hanging="567"/>
        <w:jc w:val="both"/>
        <w:rPr>
          <w:rFonts w:asciiTheme="minorHAnsi" w:hAnsiTheme="minorHAnsi" w:cstheme="minorHAnsi"/>
          <w:sz w:val="10"/>
          <w:szCs w:val="18"/>
          <w:lang w:val="es-MX"/>
        </w:rPr>
      </w:pPr>
    </w:p>
    <w:p w14:paraId="3BE4CE92" w14:textId="060C7B9A" w:rsidR="00D6029E" w:rsidRPr="003025C3" w:rsidRDefault="008E7127" w:rsidP="00462021">
      <w:pPr>
        <w:numPr>
          <w:ilvl w:val="0"/>
          <w:numId w:val="16"/>
        </w:numPr>
        <w:tabs>
          <w:tab w:val="left" w:pos="567"/>
        </w:tabs>
        <w:ind w:left="142" w:right="49" w:hanging="142"/>
        <w:jc w:val="both"/>
        <w:rPr>
          <w:rStyle w:val="Hipervnculo"/>
          <w:rFonts w:asciiTheme="minorHAnsi" w:hAnsiTheme="minorHAnsi" w:cstheme="minorHAnsi"/>
          <w:sz w:val="18"/>
          <w:szCs w:val="18"/>
        </w:rPr>
      </w:pPr>
      <w:r w:rsidRPr="003025C3">
        <w:rPr>
          <w:rStyle w:val="Hipervnculo"/>
          <w:rFonts w:asciiTheme="minorHAnsi" w:hAnsiTheme="minorHAnsi" w:cstheme="minorHAnsi"/>
          <w:sz w:val="18"/>
          <w:szCs w:val="18"/>
        </w:rPr>
        <w:t>virginia.mariscal@edu.uaa.mx</w:t>
      </w:r>
      <w:r w:rsidR="00D6029E" w:rsidRPr="003025C3">
        <w:rPr>
          <w:rStyle w:val="Hipervnculo"/>
          <w:rFonts w:asciiTheme="minorHAnsi" w:hAnsiTheme="minorHAnsi" w:cstheme="minorHAnsi"/>
          <w:sz w:val="18"/>
          <w:szCs w:val="18"/>
        </w:rPr>
        <w:t xml:space="preserve"> </w:t>
      </w:r>
    </w:p>
    <w:p w14:paraId="313901E8" w14:textId="77777777" w:rsidR="003025C3" w:rsidRPr="003025C3" w:rsidRDefault="0033135D" w:rsidP="00462021">
      <w:pPr>
        <w:numPr>
          <w:ilvl w:val="0"/>
          <w:numId w:val="16"/>
        </w:numPr>
        <w:tabs>
          <w:tab w:val="left" w:pos="567"/>
        </w:tabs>
        <w:ind w:left="142" w:right="49" w:hanging="142"/>
        <w:jc w:val="both"/>
        <w:rPr>
          <w:rStyle w:val="Hipervnculo"/>
          <w:rFonts w:asciiTheme="minorHAnsi" w:hAnsiTheme="minorHAnsi" w:cstheme="minorHAnsi"/>
          <w:sz w:val="18"/>
          <w:szCs w:val="18"/>
        </w:rPr>
      </w:pPr>
      <w:hyperlink r:id="rId11" w:history="1">
        <w:r w:rsidR="00D6029E" w:rsidRPr="003025C3">
          <w:rPr>
            <w:rStyle w:val="Hipervnculo"/>
            <w:rFonts w:asciiTheme="minorHAnsi" w:hAnsiTheme="minorHAnsi" w:cstheme="minorHAnsi"/>
            <w:sz w:val="18"/>
            <w:szCs w:val="18"/>
          </w:rPr>
          <w:t>licitacionesuaa@edu.uaa.mx</w:t>
        </w:r>
      </w:hyperlink>
    </w:p>
    <w:p w14:paraId="7A874859" w14:textId="6B01702B" w:rsidR="00892407" w:rsidRPr="003025C3" w:rsidRDefault="003025C3" w:rsidP="00462021">
      <w:pPr>
        <w:numPr>
          <w:ilvl w:val="0"/>
          <w:numId w:val="16"/>
        </w:numPr>
        <w:tabs>
          <w:tab w:val="left" w:pos="567"/>
        </w:tabs>
        <w:ind w:left="142" w:right="49" w:hanging="142"/>
        <w:jc w:val="both"/>
        <w:rPr>
          <w:rStyle w:val="Hipervnculo"/>
          <w:rFonts w:asciiTheme="minorHAnsi" w:hAnsiTheme="minorHAnsi" w:cstheme="minorHAnsi"/>
          <w:sz w:val="18"/>
          <w:szCs w:val="18"/>
        </w:rPr>
      </w:pPr>
      <w:r w:rsidRPr="003025C3">
        <w:rPr>
          <w:rStyle w:val="Hipervnculo"/>
          <w:rFonts w:asciiTheme="minorHAnsi" w:hAnsiTheme="minorHAnsi" w:cstheme="minorHAnsi"/>
          <w:sz w:val="18"/>
          <w:szCs w:val="18"/>
        </w:rPr>
        <w:t>anargelia.garcia@edu.uaa.mx</w:t>
      </w:r>
    </w:p>
    <w:p w14:paraId="1FE448EA" w14:textId="2A312AC1" w:rsidR="00821DD5" w:rsidRPr="003025C3" w:rsidRDefault="0033135D" w:rsidP="00462021">
      <w:pPr>
        <w:numPr>
          <w:ilvl w:val="0"/>
          <w:numId w:val="16"/>
        </w:numPr>
        <w:tabs>
          <w:tab w:val="left" w:pos="567"/>
        </w:tabs>
        <w:ind w:left="142" w:right="49" w:hanging="142"/>
        <w:jc w:val="both"/>
        <w:rPr>
          <w:rStyle w:val="Hipervnculo"/>
          <w:rFonts w:asciiTheme="minorHAnsi" w:hAnsiTheme="minorHAnsi" w:cstheme="minorHAnsi"/>
          <w:sz w:val="18"/>
          <w:szCs w:val="18"/>
        </w:rPr>
      </w:pPr>
      <w:hyperlink r:id="rId12" w:history="1">
        <w:r w:rsidR="003025C3" w:rsidRPr="003025C3">
          <w:rPr>
            <w:rStyle w:val="Hipervnculo"/>
            <w:rFonts w:asciiTheme="minorHAnsi" w:hAnsiTheme="minorHAnsi" w:cstheme="minorHAnsi"/>
            <w:sz w:val="18"/>
            <w:szCs w:val="18"/>
          </w:rPr>
          <w:t>jorge.silva@edu.uaa.mx</w:t>
        </w:r>
      </w:hyperlink>
    </w:p>
    <w:p w14:paraId="0363D420" w14:textId="15EC4931" w:rsidR="003025C3" w:rsidRPr="003025C3" w:rsidRDefault="003025C3" w:rsidP="00462021">
      <w:pPr>
        <w:numPr>
          <w:ilvl w:val="0"/>
          <w:numId w:val="16"/>
        </w:numPr>
        <w:tabs>
          <w:tab w:val="left" w:pos="567"/>
        </w:tabs>
        <w:ind w:left="142" w:right="49" w:hanging="142"/>
        <w:jc w:val="both"/>
        <w:rPr>
          <w:rStyle w:val="Hipervnculo"/>
          <w:rFonts w:asciiTheme="minorHAnsi" w:hAnsiTheme="minorHAnsi" w:cstheme="minorHAnsi"/>
          <w:sz w:val="18"/>
          <w:szCs w:val="18"/>
        </w:rPr>
      </w:pPr>
      <w:r w:rsidRPr="003025C3">
        <w:rPr>
          <w:rStyle w:val="Hipervnculo"/>
          <w:rFonts w:asciiTheme="minorHAnsi" w:hAnsiTheme="minorHAnsi" w:cstheme="minorHAnsi"/>
          <w:sz w:val="18"/>
          <w:szCs w:val="18"/>
        </w:rPr>
        <w:t>guillermo.macias@edu.uaa.mx</w:t>
      </w:r>
    </w:p>
    <w:p w14:paraId="75F979BD" w14:textId="77777777" w:rsidR="00892407" w:rsidRPr="000E1B38" w:rsidRDefault="00892407" w:rsidP="00892407">
      <w:pPr>
        <w:tabs>
          <w:tab w:val="left" w:pos="567"/>
        </w:tabs>
        <w:ind w:left="142" w:right="49"/>
        <w:jc w:val="both"/>
        <w:rPr>
          <w:rStyle w:val="Hipervnculo"/>
          <w:rFonts w:asciiTheme="minorHAnsi" w:hAnsiTheme="minorHAnsi" w:cstheme="minorHAnsi"/>
          <w:sz w:val="10"/>
          <w:szCs w:val="17"/>
        </w:rPr>
      </w:pPr>
    </w:p>
    <w:p w14:paraId="179C7B5F" w14:textId="7555967E" w:rsidR="009140B4" w:rsidRPr="003064E4" w:rsidRDefault="009140B4" w:rsidP="009140B4">
      <w:pPr>
        <w:ind w:right="49" w:hanging="426"/>
        <w:jc w:val="both"/>
        <w:rPr>
          <w:rFonts w:asciiTheme="minorHAnsi" w:hAnsiTheme="minorHAnsi" w:cstheme="minorHAnsi"/>
          <w:sz w:val="16"/>
          <w:szCs w:val="15"/>
          <w:lang w:val="es-MX"/>
        </w:rPr>
      </w:pPr>
      <w:r w:rsidRPr="003064E4">
        <w:rPr>
          <w:rFonts w:asciiTheme="minorHAnsi" w:hAnsiTheme="minorHAnsi" w:cstheme="minorHAnsi"/>
          <w:b/>
          <w:sz w:val="16"/>
          <w:szCs w:val="15"/>
          <w:lang w:val="es-MX"/>
        </w:rPr>
        <w:tab/>
      </w:r>
      <w:r w:rsidRPr="003064E4">
        <w:rPr>
          <w:rFonts w:asciiTheme="minorHAnsi" w:hAnsiTheme="minorHAnsi" w:cstheme="minorHAnsi"/>
          <w:sz w:val="16"/>
          <w:szCs w:val="15"/>
          <w:lang w:val="es-MX"/>
        </w:rPr>
        <w:t>(Si se envían por correo, se deberá enviar el documento escaneado con firma y el documento en formato Word. Se confirmará la recepción de las mismas, en caso contrario no podrá establecerse que las mismas fueron recibidas con éxito).</w:t>
      </w:r>
      <w:r w:rsidR="00FC1565" w:rsidRPr="003064E4">
        <w:rPr>
          <w:rFonts w:asciiTheme="minorHAnsi" w:hAnsiTheme="minorHAnsi" w:cstheme="minorHAnsi"/>
          <w:sz w:val="16"/>
          <w:szCs w:val="15"/>
          <w:lang w:val="es-MX"/>
        </w:rPr>
        <w:t xml:space="preserve">  </w:t>
      </w:r>
    </w:p>
    <w:p w14:paraId="6935ABB9" w14:textId="77777777" w:rsidR="00056017" w:rsidRPr="000E1B38" w:rsidRDefault="00056017" w:rsidP="009140B4">
      <w:pPr>
        <w:ind w:right="49" w:hanging="426"/>
        <w:jc w:val="both"/>
        <w:rPr>
          <w:rFonts w:asciiTheme="minorHAnsi" w:hAnsiTheme="minorHAnsi" w:cstheme="minorHAnsi"/>
          <w:sz w:val="11"/>
          <w:szCs w:val="15"/>
          <w:lang w:val="es-MX"/>
        </w:rPr>
      </w:pPr>
    </w:p>
    <w:p w14:paraId="4B09CB99" w14:textId="77777777" w:rsidR="009140B4" w:rsidRPr="00F400A6" w:rsidRDefault="009140B4" w:rsidP="009140B4">
      <w:pPr>
        <w:ind w:right="49"/>
        <w:jc w:val="both"/>
        <w:rPr>
          <w:rFonts w:asciiTheme="minorHAnsi" w:hAnsiTheme="minorHAnsi" w:cstheme="minorHAnsi"/>
          <w:sz w:val="18"/>
          <w:szCs w:val="18"/>
          <w:u w:val="single"/>
          <w:lang w:val="es-MX"/>
        </w:rPr>
      </w:pPr>
      <w:r w:rsidRPr="00F400A6">
        <w:rPr>
          <w:rFonts w:asciiTheme="minorHAnsi" w:hAnsiTheme="minorHAnsi" w:cstheme="minorHAnsi"/>
          <w:sz w:val="18"/>
          <w:szCs w:val="18"/>
          <w:u w:val="single"/>
          <w:lang w:val="es-MX"/>
        </w:rPr>
        <w:t>Así mismo se deberá anexar escrito de interés de participar en la licitación, en donde se indiquen los datos generales de la empresa o persona física, nombre del representante legal, domicilio, RFC, teléfonos y correo electrónico.</w:t>
      </w:r>
    </w:p>
    <w:p w14:paraId="51D47BEE" w14:textId="77777777" w:rsidR="009140B4" w:rsidRPr="00C55238" w:rsidRDefault="009140B4" w:rsidP="009140B4">
      <w:pPr>
        <w:ind w:right="49"/>
        <w:jc w:val="both"/>
        <w:rPr>
          <w:rFonts w:asciiTheme="minorHAnsi" w:hAnsiTheme="minorHAnsi" w:cstheme="minorHAnsi"/>
          <w:b/>
          <w:sz w:val="14"/>
          <w:szCs w:val="18"/>
          <w:u w:val="single"/>
          <w:lang w:val="es-MX"/>
        </w:rPr>
      </w:pPr>
    </w:p>
    <w:p w14:paraId="5FA34103" w14:textId="3AFFED18" w:rsidR="005F06DB" w:rsidRPr="00B46D9B" w:rsidRDefault="005F06DB" w:rsidP="005F06DB">
      <w:pPr>
        <w:widowControl/>
        <w:tabs>
          <w:tab w:val="left" w:pos="567"/>
        </w:tabs>
        <w:ind w:right="-1"/>
        <w:jc w:val="both"/>
        <w:rPr>
          <w:rFonts w:ascii="Calibri" w:hAnsi="Calibri" w:cs="Calibri"/>
          <w:sz w:val="18"/>
          <w:szCs w:val="18"/>
          <w:lang w:val="es-MX"/>
        </w:rPr>
      </w:pPr>
      <w:r w:rsidRPr="00B46D9B">
        <w:rPr>
          <w:rFonts w:ascii="Calibri" w:hAnsi="Calibri" w:cs="Calibri"/>
          <w:sz w:val="18"/>
          <w:szCs w:val="18"/>
          <w:lang w:val="es-MX"/>
        </w:rPr>
        <w:t>La junta se iniciará con el registro de los participantes presentes, acto seguido se dará respuesta a las preguntas recibidas con la antelación señalada, después se les concederá a los proveedores la oportunidad de formular por escrito las preguntas tendientes a aclarar las respuestas que se dieron a los cuestionamientos iniciales, al ser esta una licitación presencial, s</w:t>
      </w:r>
      <w:r w:rsidR="00373715">
        <w:rPr>
          <w:rFonts w:ascii="Calibri" w:hAnsi="Calibri" w:cs="Calibri"/>
          <w:sz w:val="18"/>
          <w:szCs w:val="18"/>
          <w:lang w:val="es-MX"/>
        </w:rPr>
        <w:t>ó</w:t>
      </w:r>
      <w:r w:rsidRPr="00B46D9B">
        <w:rPr>
          <w:rFonts w:ascii="Calibri" w:hAnsi="Calibri" w:cs="Calibri"/>
          <w:sz w:val="18"/>
          <w:szCs w:val="18"/>
          <w:lang w:val="es-MX"/>
        </w:rPr>
        <w:t>lo se podrán hacer repreguntas por parte de los licitantes que estén presentes en la junta de aclaraciones. En caso de ser necesario quien preside el acto podrá determinar un receso del acto, el cual no excederá de cinco horas.</w:t>
      </w:r>
    </w:p>
    <w:p w14:paraId="1501EAFB" w14:textId="77777777" w:rsidR="005F06DB" w:rsidRPr="00C55238" w:rsidRDefault="005F06DB" w:rsidP="005F06DB">
      <w:pPr>
        <w:widowControl/>
        <w:tabs>
          <w:tab w:val="left" w:pos="567"/>
        </w:tabs>
        <w:ind w:right="-1" w:hanging="142"/>
        <w:jc w:val="both"/>
        <w:rPr>
          <w:rFonts w:ascii="Calibri" w:hAnsi="Calibri" w:cs="Calibri"/>
          <w:sz w:val="14"/>
          <w:szCs w:val="18"/>
          <w:lang w:val="es-MX"/>
        </w:rPr>
      </w:pPr>
    </w:p>
    <w:p w14:paraId="05A05F53" w14:textId="211CA5E7" w:rsidR="009140B4" w:rsidRDefault="005F06DB" w:rsidP="005F06DB">
      <w:pPr>
        <w:ind w:right="49"/>
        <w:jc w:val="both"/>
        <w:rPr>
          <w:rFonts w:asciiTheme="minorHAnsi" w:hAnsiTheme="minorHAnsi" w:cstheme="minorHAnsi"/>
          <w:sz w:val="18"/>
          <w:szCs w:val="18"/>
          <w:lang w:val="es-MX"/>
        </w:rPr>
      </w:pPr>
      <w:r w:rsidRPr="0071423E">
        <w:rPr>
          <w:rFonts w:ascii="Calibri" w:hAnsi="Calibri" w:cs="Calibri"/>
          <w:sz w:val="18"/>
          <w:szCs w:val="18"/>
        </w:rPr>
        <w:t>Las personas que pretendan solicitar aclaraciones a los aspectos contenidos en la convocatoria, deberán, demostrar la adquisición de dicha convocatoria, es decir, integrar al formato de preguntas</w:t>
      </w:r>
      <w:r w:rsidR="0071423E" w:rsidRPr="0071423E">
        <w:rPr>
          <w:rFonts w:ascii="Calibri" w:hAnsi="Calibri" w:cs="Calibri"/>
          <w:sz w:val="18"/>
          <w:szCs w:val="18"/>
        </w:rPr>
        <w:t>,</w:t>
      </w:r>
      <w:r w:rsidRPr="0071423E">
        <w:rPr>
          <w:rFonts w:ascii="Calibri" w:hAnsi="Calibri" w:cs="Calibri"/>
          <w:sz w:val="18"/>
          <w:szCs w:val="18"/>
        </w:rPr>
        <w:t xml:space="preserve"> el recibo de </w:t>
      </w:r>
      <w:r w:rsidRPr="00111436">
        <w:rPr>
          <w:rFonts w:ascii="Calibri" w:hAnsi="Calibri" w:cs="Calibri"/>
          <w:sz w:val="18"/>
          <w:szCs w:val="18"/>
        </w:rPr>
        <w:t xml:space="preserve">pago y </w:t>
      </w:r>
      <w:r w:rsidR="00111436" w:rsidRPr="00111436">
        <w:rPr>
          <w:rFonts w:ascii="Calibri" w:hAnsi="Calibri" w:cs="Calibri"/>
          <w:sz w:val="18"/>
          <w:szCs w:val="18"/>
        </w:rPr>
        <w:t xml:space="preserve">preferentemente </w:t>
      </w:r>
      <w:r w:rsidRPr="00111436">
        <w:rPr>
          <w:rFonts w:ascii="Calibri" w:hAnsi="Calibri" w:cs="Calibri"/>
          <w:sz w:val="18"/>
          <w:szCs w:val="18"/>
        </w:rPr>
        <w:t>presentar un escrito, en el que expresen su interés en participar en la licitación, por sí o en representación de un tercero, manifestando los datos generales del interesado y en su caso, del representante</w:t>
      </w:r>
      <w:r w:rsidR="009140B4" w:rsidRPr="00111436">
        <w:rPr>
          <w:rFonts w:asciiTheme="minorHAnsi" w:hAnsiTheme="minorHAnsi" w:cstheme="minorHAnsi"/>
          <w:sz w:val="18"/>
          <w:szCs w:val="18"/>
          <w:lang w:val="es-MX"/>
        </w:rPr>
        <w:t>.</w:t>
      </w:r>
    </w:p>
    <w:p w14:paraId="5B4E0D95" w14:textId="77777777" w:rsidR="007A7E00" w:rsidRPr="00C55238" w:rsidRDefault="007A7E00" w:rsidP="005F06DB">
      <w:pPr>
        <w:ind w:right="49"/>
        <w:jc w:val="both"/>
        <w:rPr>
          <w:rFonts w:asciiTheme="minorHAnsi" w:hAnsiTheme="minorHAnsi" w:cstheme="minorHAnsi"/>
          <w:sz w:val="14"/>
          <w:szCs w:val="18"/>
          <w:lang w:val="es-MX"/>
        </w:rPr>
      </w:pPr>
    </w:p>
    <w:p w14:paraId="634F2016" w14:textId="5373F8D0" w:rsidR="009140B4"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Cualquier aclaración o modificación a las presentes bases será notificada por escrito a los licitantes en este evento, y pasarán a ser consideradas como parte integrante de las bases, por lo que deberán ser tomadas en cuenta en la elaboración de su propuesta. La asistencia a esta junta es optativa. La inasistencia de los participantes será bajo su estricta responsabilidad.</w:t>
      </w:r>
    </w:p>
    <w:p w14:paraId="231D2B6A" w14:textId="77777777" w:rsidR="00391CC4" w:rsidRPr="000E1B38" w:rsidRDefault="00391CC4" w:rsidP="009140B4">
      <w:pPr>
        <w:ind w:right="49"/>
        <w:jc w:val="both"/>
        <w:rPr>
          <w:rFonts w:asciiTheme="minorHAnsi" w:hAnsiTheme="minorHAnsi" w:cstheme="minorHAnsi"/>
          <w:sz w:val="12"/>
          <w:szCs w:val="18"/>
          <w:lang w:val="es-MX"/>
        </w:rPr>
      </w:pPr>
    </w:p>
    <w:p w14:paraId="0F699696" w14:textId="5501F8A3" w:rsidR="009140B4"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Al término de la junta se entregará a los licitantes copia del acta correspondiente, quedando a disposición de los licitantes que no hubieren asistido copia de la misma, en el Departamento de Compras de la Dirección General de Finanzas, quedando bajo su responsabilidad el notificarse de ellas.</w:t>
      </w:r>
      <w:r w:rsidRPr="00F400A6">
        <w:rPr>
          <w:rFonts w:asciiTheme="minorHAnsi" w:hAnsiTheme="minorHAnsi" w:cstheme="minorHAnsi"/>
          <w:sz w:val="18"/>
          <w:szCs w:val="18"/>
          <w:lang w:val="es-MX"/>
        </w:rPr>
        <w:tab/>
      </w:r>
    </w:p>
    <w:p w14:paraId="47AC6F17" w14:textId="77777777" w:rsidR="008D4288" w:rsidRPr="00F400A6" w:rsidRDefault="008D4288" w:rsidP="009140B4">
      <w:pPr>
        <w:ind w:right="49"/>
        <w:jc w:val="both"/>
        <w:rPr>
          <w:rFonts w:asciiTheme="minorHAnsi" w:hAnsiTheme="minorHAnsi" w:cstheme="minorHAnsi"/>
          <w:sz w:val="18"/>
          <w:szCs w:val="18"/>
          <w:lang w:val="es-MX"/>
        </w:rPr>
      </w:pPr>
    </w:p>
    <w:p w14:paraId="60C2A4FF" w14:textId="77777777" w:rsidR="009140B4" w:rsidRPr="00CB22C0" w:rsidRDefault="009140B4" w:rsidP="009140B4">
      <w:pPr>
        <w:ind w:right="49"/>
        <w:jc w:val="both"/>
        <w:rPr>
          <w:rFonts w:asciiTheme="minorHAnsi" w:hAnsiTheme="minorHAnsi" w:cstheme="minorHAnsi"/>
          <w:b/>
          <w:sz w:val="18"/>
          <w:szCs w:val="16"/>
          <w:lang w:val="pt-BR"/>
        </w:rPr>
      </w:pPr>
      <w:r w:rsidRPr="00CB22C0">
        <w:rPr>
          <w:rFonts w:asciiTheme="minorHAnsi" w:hAnsiTheme="minorHAnsi" w:cstheme="minorHAnsi"/>
          <w:b/>
          <w:sz w:val="18"/>
          <w:szCs w:val="16"/>
          <w:lang w:val="pt-BR"/>
        </w:rPr>
        <w:t>Se anexa formato para Junta de Aclaraciones, Anexo “10”.</w:t>
      </w:r>
    </w:p>
    <w:p w14:paraId="2640C6CB" w14:textId="77777777" w:rsidR="009140B4" w:rsidRPr="00AE44CC" w:rsidRDefault="009140B4" w:rsidP="009140B4">
      <w:pPr>
        <w:ind w:right="49"/>
        <w:jc w:val="both"/>
        <w:rPr>
          <w:rFonts w:asciiTheme="minorHAnsi" w:hAnsiTheme="minorHAnsi" w:cstheme="minorHAnsi"/>
          <w:b/>
          <w:color w:val="632423"/>
          <w:sz w:val="16"/>
          <w:szCs w:val="16"/>
          <w:lang w:val="pt-BR"/>
        </w:rPr>
      </w:pPr>
    </w:p>
    <w:p w14:paraId="1E1732C3" w14:textId="77777777" w:rsidR="009140B4" w:rsidRPr="00F400A6" w:rsidRDefault="009140B4" w:rsidP="00462021">
      <w:pPr>
        <w:pStyle w:val="Ttulo3"/>
        <w:numPr>
          <w:ilvl w:val="0"/>
          <w:numId w:val="9"/>
        </w:numPr>
        <w:tabs>
          <w:tab w:val="clear" w:pos="567"/>
        </w:tabs>
        <w:ind w:left="0" w:right="49" w:hanging="142"/>
        <w:rPr>
          <w:rFonts w:asciiTheme="minorHAnsi" w:hAnsiTheme="minorHAnsi" w:cstheme="minorHAnsi"/>
          <w:sz w:val="18"/>
          <w:szCs w:val="18"/>
        </w:rPr>
      </w:pPr>
      <w:r w:rsidRPr="00AE44CC">
        <w:rPr>
          <w:rFonts w:asciiTheme="minorHAnsi" w:hAnsiTheme="minorHAnsi" w:cstheme="minorHAnsi"/>
          <w:sz w:val="18"/>
          <w:szCs w:val="18"/>
          <w:lang w:val="pt-BR"/>
        </w:rPr>
        <w:t xml:space="preserve">  </w:t>
      </w:r>
      <w:r w:rsidRPr="00F400A6">
        <w:rPr>
          <w:rFonts w:asciiTheme="minorHAnsi" w:hAnsiTheme="minorHAnsi" w:cstheme="minorHAnsi"/>
          <w:sz w:val="18"/>
          <w:szCs w:val="18"/>
        </w:rPr>
        <w:t>ACTO DE INSCRIPCIÓN Y APERTURA DE PROPUESTAS</w:t>
      </w:r>
    </w:p>
    <w:p w14:paraId="7B033495" w14:textId="77777777" w:rsidR="009140B4" w:rsidRPr="00F95F06" w:rsidRDefault="009140B4" w:rsidP="009140B4">
      <w:pPr>
        <w:ind w:right="49"/>
        <w:rPr>
          <w:rFonts w:asciiTheme="minorHAnsi" w:hAnsiTheme="minorHAnsi" w:cstheme="minorHAnsi"/>
          <w:sz w:val="12"/>
          <w:szCs w:val="18"/>
          <w:lang w:val="es-MX"/>
        </w:rPr>
      </w:pPr>
    </w:p>
    <w:p w14:paraId="45053EDA" w14:textId="416F4E7C"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Este acto se desarrollará conforme a lo establecido en el artículo 53 y 54 de la Ley. </w:t>
      </w:r>
      <w:r w:rsidR="00573696">
        <w:rPr>
          <w:rFonts w:asciiTheme="minorHAnsi" w:hAnsiTheme="minorHAnsi" w:cstheme="minorHAnsi"/>
          <w:color w:val="000000"/>
          <w:sz w:val="18"/>
          <w:szCs w:val="18"/>
        </w:rPr>
        <w:t xml:space="preserve"> </w:t>
      </w:r>
    </w:p>
    <w:p w14:paraId="0BE344D8" w14:textId="0ADFA951" w:rsidR="008122B3" w:rsidRPr="008122B3" w:rsidRDefault="008122B3" w:rsidP="008122B3">
      <w:pPr>
        <w:ind w:right="49"/>
        <w:jc w:val="both"/>
        <w:rPr>
          <w:rFonts w:asciiTheme="minorHAnsi" w:hAnsiTheme="minorHAnsi" w:cstheme="minorHAnsi"/>
          <w:color w:val="000000"/>
          <w:sz w:val="18"/>
          <w:szCs w:val="18"/>
        </w:rPr>
      </w:pPr>
      <w:r w:rsidRPr="008122B3">
        <w:rPr>
          <w:rFonts w:ascii="Calibri" w:hAnsi="Calibri" w:cs="Calibri"/>
          <w:color w:val="000000"/>
          <w:sz w:val="18"/>
          <w:szCs w:val="18"/>
        </w:rPr>
        <w:t xml:space="preserve">Tendrá </w:t>
      </w:r>
      <w:r w:rsidRPr="0001558B">
        <w:rPr>
          <w:rFonts w:ascii="Calibri" w:hAnsi="Calibri" w:cs="Calibri"/>
          <w:color w:val="000000"/>
          <w:sz w:val="18"/>
          <w:szCs w:val="18"/>
        </w:rPr>
        <w:t xml:space="preserve">verificativo </w:t>
      </w:r>
      <w:r w:rsidRPr="0072648F">
        <w:rPr>
          <w:rFonts w:ascii="Calibri" w:hAnsi="Calibri" w:cs="Calibri"/>
          <w:color w:val="000000"/>
          <w:sz w:val="18"/>
          <w:szCs w:val="18"/>
        </w:rPr>
        <w:t xml:space="preserve">el día </w:t>
      </w:r>
      <w:r w:rsidR="00573696" w:rsidRPr="0072648F">
        <w:rPr>
          <w:rFonts w:ascii="Calibri" w:hAnsi="Calibri" w:cs="Calibri"/>
          <w:b/>
          <w:color w:val="000000"/>
          <w:sz w:val="18"/>
          <w:szCs w:val="18"/>
        </w:rPr>
        <w:t>07 de agosto de 2026</w:t>
      </w:r>
      <w:r w:rsidR="0020791A" w:rsidRPr="0072648F">
        <w:rPr>
          <w:rFonts w:ascii="Calibri" w:hAnsi="Calibri" w:cs="Calibri"/>
          <w:b/>
          <w:color w:val="000000"/>
          <w:sz w:val="18"/>
          <w:szCs w:val="18"/>
        </w:rPr>
        <w:t>, a las 1</w:t>
      </w:r>
      <w:r w:rsidR="00935D6C" w:rsidRPr="0072648F">
        <w:rPr>
          <w:rFonts w:ascii="Calibri" w:hAnsi="Calibri" w:cs="Calibri"/>
          <w:b/>
          <w:color w:val="000000"/>
          <w:sz w:val="18"/>
          <w:szCs w:val="18"/>
        </w:rPr>
        <w:t>0</w:t>
      </w:r>
      <w:r w:rsidR="0020791A" w:rsidRPr="0072648F">
        <w:rPr>
          <w:rFonts w:ascii="Calibri" w:hAnsi="Calibri" w:cs="Calibri"/>
          <w:b/>
          <w:color w:val="000000"/>
          <w:sz w:val="18"/>
          <w:szCs w:val="18"/>
        </w:rPr>
        <w:t>:00 horas</w:t>
      </w:r>
      <w:r w:rsidRPr="0072648F">
        <w:rPr>
          <w:rFonts w:ascii="Calibri" w:hAnsi="Calibri" w:cs="Calibri"/>
          <w:color w:val="000000"/>
          <w:sz w:val="18"/>
          <w:szCs w:val="18"/>
        </w:rPr>
        <w:t xml:space="preserve">, </w:t>
      </w:r>
      <w:r w:rsidRPr="0072648F">
        <w:rPr>
          <w:rFonts w:ascii="Calibri" w:hAnsi="Calibri" w:cs="Calibri"/>
          <w:b/>
          <w:sz w:val="18"/>
          <w:szCs w:val="18"/>
          <w:lang w:val="es-MX"/>
        </w:rPr>
        <w:t>Sala de Licitaciones, Edificio 222 P.B.</w:t>
      </w:r>
      <w:r w:rsidRPr="0072648F">
        <w:rPr>
          <w:rFonts w:ascii="Calibri" w:hAnsi="Calibri" w:cs="Calibri"/>
          <w:color w:val="000000"/>
          <w:sz w:val="18"/>
          <w:szCs w:val="18"/>
        </w:rPr>
        <w:t>,</w:t>
      </w:r>
      <w:r w:rsidRPr="0072648F">
        <w:rPr>
          <w:rFonts w:ascii="Calibri" w:hAnsi="Calibri" w:cs="Calibri"/>
          <w:b/>
          <w:sz w:val="18"/>
          <w:szCs w:val="18"/>
          <w:lang w:val="es-MX"/>
        </w:rPr>
        <w:t xml:space="preserve"> </w:t>
      </w:r>
      <w:r w:rsidRPr="0072648F">
        <w:rPr>
          <w:rFonts w:ascii="Calibri" w:hAnsi="Calibri" w:cs="Calibri"/>
          <w:color w:val="000000"/>
          <w:sz w:val="18"/>
          <w:szCs w:val="18"/>
        </w:rPr>
        <w:t xml:space="preserve">domicilio de la convocante, los licitantes entregarán su propuesta </w:t>
      </w:r>
      <w:r w:rsidRPr="0072648F">
        <w:rPr>
          <w:rFonts w:ascii="Calibri" w:hAnsi="Calibri" w:cs="Calibri"/>
          <w:sz w:val="18"/>
          <w:szCs w:val="18"/>
        </w:rPr>
        <w:t xml:space="preserve">administrativa, </w:t>
      </w:r>
      <w:r w:rsidRPr="0072648F">
        <w:rPr>
          <w:rFonts w:ascii="Calibri" w:hAnsi="Calibri" w:cs="Calibri"/>
          <w:color w:val="000000"/>
          <w:sz w:val="18"/>
          <w:szCs w:val="18"/>
        </w:rPr>
        <w:t xml:space="preserve">técnica y económica en </w:t>
      </w:r>
      <w:r w:rsidRPr="0072648F">
        <w:rPr>
          <w:rFonts w:ascii="Calibri" w:hAnsi="Calibri" w:cs="Calibri"/>
          <w:b/>
          <w:color w:val="000000"/>
          <w:sz w:val="18"/>
          <w:szCs w:val="18"/>
        </w:rPr>
        <w:t>(1) un sobre cerrado en forma inviolable</w:t>
      </w:r>
      <w:r w:rsidRPr="0072648F">
        <w:rPr>
          <w:rFonts w:ascii="Calibri" w:hAnsi="Calibri" w:cs="Calibri"/>
          <w:color w:val="000000"/>
          <w:sz w:val="18"/>
          <w:szCs w:val="18"/>
        </w:rPr>
        <w:t>; en caso de no presentar la propuesta de esta manera, se procederá a hacer del conocimiento</w:t>
      </w:r>
      <w:r w:rsidRPr="008122B3">
        <w:rPr>
          <w:rFonts w:ascii="Calibri" w:hAnsi="Calibri" w:cs="Calibri"/>
          <w:color w:val="000000"/>
          <w:sz w:val="18"/>
          <w:szCs w:val="18"/>
        </w:rPr>
        <w:t xml:space="preserve"> a los </w:t>
      </w:r>
      <w:r w:rsidRPr="00A768C7">
        <w:rPr>
          <w:rFonts w:ascii="Calibri" w:hAnsi="Calibri" w:cs="Calibri"/>
          <w:color w:val="000000"/>
          <w:sz w:val="18"/>
          <w:szCs w:val="18"/>
        </w:rPr>
        <w:t xml:space="preserve">representantes del comité presentes </w:t>
      </w:r>
      <w:r w:rsidR="008E7127" w:rsidRPr="00A768C7">
        <w:rPr>
          <w:rFonts w:ascii="Calibri" w:hAnsi="Calibri" w:cs="Calibri"/>
          <w:color w:val="000000"/>
          <w:sz w:val="18"/>
          <w:szCs w:val="18"/>
        </w:rPr>
        <w:t xml:space="preserve">y a la autoridad fiscalizadora </w:t>
      </w:r>
      <w:r w:rsidRPr="00A768C7">
        <w:rPr>
          <w:rFonts w:ascii="Calibri" w:hAnsi="Calibri" w:cs="Calibri"/>
          <w:color w:val="000000"/>
          <w:sz w:val="18"/>
          <w:szCs w:val="18"/>
        </w:rPr>
        <w:t>y se procederá conforme a lo establecido en el numeral XIII. 7 de estas</w:t>
      </w:r>
      <w:r w:rsidRPr="008122B3">
        <w:rPr>
          <w:rFonts w:ascii="Calibri" w:hAnsi="Calibri" w:cs="Calibri"/>
          <w:color w:val="000000"/>
          <w:sz w:val="18"/>
          <w:szCs w:val="18"/>
        </w:rPr>
        <w:t xml:space="preserve"> bases, situación que quedará asentada en el acta de presentación y apertura de propuestas, por lo que se tendrá como propuesta no presentada y el licitante o el representante en su caso, sólo podrá participar en el desarrollo del acto con </w:t>
      </w:r>
      <w:r w:rsidRPr="008122B3">
        <w:rPr>
          <w:rFonts w:ascii="Calibri" w:hAnsi="Calibri" w:cs="Calibri"/>
          <w:color w:val="000000"/>
          <w:sz w:val="18"/>
          <w:szCs w:val="18"/>
        </w:rPr>
        <w:lastRenderedPageBreak/>
        <w:t>carácter de oyente</w:t>
      </w:r>
      <w:r w:rsidRPr="008122B3">
        <w:rPr>
          <w:rFonts w:asciiTheme="minorHAnsi" w:hAnsiTheme="minorHAnsi" w:cstheme="minorHAnsi"/>
          <w:color w:val="000000"/>
          <w:sz w:val="18"/>
          <w:szCs w:val="18"/>
        </w:rPr>
        <w:t>.</w:t>
      </w:r>
      <w:r w:rsidR="00C76159">
        <w:rPr>
          <w:rFonts w:asciiTheme="minorHAnsi" w:hAnsiTheme="minorHAnsi" w:cstheme="minorHAnsi"/>
          <w:color w:val="000000"/>
          <w:sz w:val="18"/>
          <w:szCs w:val="18"/>
        </w:rPr>
        <w:t xml:space="preserve"> </w:t>
      </w:r>
      <w:r w:rsidR="00BC4655">
        <w:rPr>
          <w:rFonts w:asciiTheme="minorHAnsi" w:hAnsiTheme="minorHAnsi" w:cstheme="minorHAnsi"/>
          <w:color w:val="000000"/>
          <w:sz w:val="18"/>
          <w:szCs w:val="18"/>
        </w:rPr>
        <w:t xml:space="preserve"> </w:t>
      </w:r>
    </w:p>
    <w:p w14:paraId="28D4D2D5" w14:textId="77777777" w:rsidR="008122B3" w:rsidRPr="008122B3" w:rsidRDefault="008122B3" w:rsidP="008122B3">
      <w:pPr>
        <w:ind w:right="49"/>
        <w:jc w:val="both"/>
        <w:rPr>
          <w:rFonts w:asciiTheme="minorHAnsi" w:hAnsiTheme="minorHAnsi" w:cstheme="minorHAnsi"/>
          <w:color w:val="000000"/>
          <w:sz w:val="18"/>
          <w:szCs w:val="18"/>
        </w:rPr>
      </w:pPr>
    </w:p>
    <w:p w14:paraId="07A91058" w14:textId="77777777" w:rsidR="008122B3" w:rsidRPr="00F400A6" w:rsidRDefault="008122B3" w:rsidP="008122B3">
      <w:pPr>
        <w:ind w:right="49"/>
        <w:jc w:val="both"/>
        <w:rPr>
          <w:rFonts w:asciiTheme="minorHAnsi" w:hAnsiTheme="minorHAnsi" w:cstheme="minorHAnsi"/>
          <w:color w:val="000000"/>
          <w:sz w:val="18"/>
          <w:szCs w:val="18"/>
        </w:rPr>
      </w:pPr>
      <w:bookmarkStart w:id="8" w:name="_Hlk189209894"/>
      <w:r w:rsidRPr="008122B3">
        <w:rPr>
          <w:rFonts w:asciiTheme="minorHAnsi" w:hAnsiTheme="minorHAnsi" w:cstheme="minorHAnsi"/>
          <w:b/>
          <w:sz w:val="16"/>
          <w:szCs w:val="16"/>
        </w:rPr>
        <w:t>Nota:</w:t>
      </w:r>
      <w:r w:rsidRPr="008122B3">
        <w:rPr>
          <w:rFonts w:asciiTheme="minorHAnsi" w:hAnsiTheme="minorHAnsi" w:cstheme="minorHAnsi"/>
          <w:sz w:val="16"/>
          <w:szCs w:val="16"/>
        </w:rPr>
        <w:t xml:space="preserve"> El acto de presentación y apertura de propuestas, es un acto formal, que dará inicio puntualmente, por lo que después de esa hora no se recibirán propuestas ni se permitirá el acceso de licitantes para su participación en la licitación. En caso de registrarse el representante de la empresa (persona moral) o, persona física (con actividad empresarial), pero no traer consigo el sobre cerrado con la propuesta de la licitación, se entenderá que no está la propuesta, por lo que quedará en el acta como asistente sin propuesta y solo será un participante como observador.</w:t>
      </w:r>
      <w:bookmarkEnd w:id="8"/>
    </w:p>
    <w:p w14:paraId="7BE4C713" w14:textId="77777777" w:rsidR="009140B4" w:rsidRPr="00F400A6" w:rsidRDefault="009140B4" w:rsidP="009140B4">
      <w:pPr>
        <w:ind w:right="49"/>
        <w:jc w:val="both"/>
        <w:rPr>
          <w:rFonts w:asciiTheme="minorHAnsi" w:hAnsiTheme="minorHAnsi" w:cstheme="minorHAnsi"/>
          <w:color w:val="000000"/>
          <w:sz w:val="18"/>
          <w:szCs w:val="18"/>
        </w:rPr>
      </w:pPr>
    </w:p>
    <w:p w14:paraId="12B60C35" w14:textId="4C10C955"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 xml:space="preserve">Importante: Se solicita que toda la propuesta administrativa, técnica y económica, se adjunte en formato digital </w:t>
      </w:r>
      <w:proofErr w:type="spellStart"/>
      <w:r w:rsidRPr="00F400A6">
        <w:rPr>
          <w:rFonts w:asciiTheme="minorHAnsi" w:hAnsiTheme="minorHAnsi" w:cstheme="minorHAnsi"/>
          <w:b/>
          <w:color w:val="000000"/>
          <w:sz w:val="18"/>
          <w:szCs w:val="18"/>
        </w:rPr>
        <w:t>pdf</w:t>
      </w:r>
      <w:proofErr w:type="spellEnd"/>
      <w:r w:rsidRPr="00F400A6">
        <w:rPr>
          <w:rFonts w:asciiTheme="minorHAnsi" w:hAnsiTheme="minorHAnsi" w:cstheme="minorHAnsi"/>
          <w:b/>
          <w:color w:val="000000"/>
          <w:sz w:val="18"/>
          <w:szCs w:val="18"/>
        </w:rPr>
        <w:t xml:space="preserve"> y </w:t>
      </w:r>
      <w:proofErr w:type="spellStart"/>
      <w:r w:rsidRPr="00F400A6">
        <w:rPr>
          <w:rFonts w:asciiTheme="minorHAnsi" w:hAnsiTheme="minorHAnsi" w:cstheme="minorHAnsi"/>
          <w:b/>
          <w:color w:val="000000"/>
          <w:sz w:val="18"/>
          <w:szCs w:val="18"/>
        </w:rPr>
        <w:t>word</w:t>
      </w:r>
      <w:proofErr w:type="spellEnd"/>
      <w:r w:rsidRPr="00F400A6">
        <w:rPr>
          <w:rFonts w:asciiTheme="minorHAnsi" w:hAnsiTheme="minorHAnsi" w:cstheme="minorHAnsi"/>
          <w:b/>
          <w:color w:val="000000"/>
          <w:sz w:val="18"/>
          <w:szCs w:val="18"/>
        </w:rPr>
        <w:t xml:space="preserve"> (USB).</w:t>
      </w:r>
      <w:r w:rsidR="00075A3B">
        <w:rPr>
          <w:rFonts w:asciiTheme="minorHAnsi" w:hAnsiTheme="minorHAnsi" w:cstheme="minorHAnsi"/>
          <w:b/>
          <w:color w:val="000000"/>
          <w:sz w:val="18"/>
          <w:szCs w:val="18"/>
        </w:rPr>
        <w:t xml:space="preserve"> </w:t>
      </w:r>
    </w:p>
    <w:p w14:paraId="6CFEFABC" w14:textId="77777777" w:rsidR="009140B4" w:rsidRPr="00F400A6" w:rsidRDefault="009140B4" w:rsidP="009140B4">
      <w:pPr>
        <w:ind w:right="49"/>
        <w:jc w:val="both"/>
        <w:rPr>
          <w:rFonts w:asciiTheme="minorHAnsi" w:hAnsiTheme="minorHAnsi" w:cstheme="minorHAnsi"/>
          <w:color w:val="000000"/>
          <w:sz w:val="18"/>
          <w:szCs w:val="18"/>
        </w:rPr>
      </w:pPr>
    </w:p>
    <w:p w14:paraId="0CE5E1F4"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Dos o más personas podrán presentar conjuntamente una proposición sin necesidad de constituir una nueva sociedad; para tales efectos, en la proposición deberán presentar un convenio firmado por todos los representantes legales de las participantes en el que se establecerán con precisión las obligaciones de cada una de ellas, así como la manera en que se exigirá su cumplimiento. En este supuesto la proposición deberá ser firmada por el representante común que para ese acto haya sido designado por el grupo de personas. Cuando la proposición conjunta resulte adjudicada con un contrato, dicho instrumento deberá ser firmado por el representante legal de cada una de las personas participantes en la proposición a quienes se considerará, para efectos del procedimiento y del contrato, como responsables solidarios o mancomunados, según se establezca en el propio convenio.</w:t>
      </w:r>
    </w:p>
    <w:p w14:paraId="6A1A1798" w14:textId="77777777" w:rsidR="00D32AFA" w:rsidRPr="00F400A6" w:rsidRDefault="00D32AFA" w:rsidP="009140B4">
      <w:pPr>
        <w:ind w:right="49"/>
        <w:jc w:val="both"/>
        <w:rPr>
          <w:rFonts w:asciiTheme="minorHAnsi" w:hAnsiTheme="minorHAnsi" w:cstheme="minorHAnsi"/>
          <w:color w:val="000000"/>
          <w:sz w:val="18"/>
          <w:szCs w:val="18"/>
        </w:rPr>
      </w:pPr>
    </w:p>
    <w:p w14:paraId="060806C7"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 anterior, sin perjuicio de que, previamente a la formalización del contrato adjudicado, las personas que integran la proposición conjunta puedan constituirse en una nueva sociedad, para dar cumplimiento a las obligaciones previstas en el convenio de proposición conjunta, siempre y cuando se mantengan en la nueva sociedad las responsabilidades contraídas en dicho convenio. Las proposiciones presentadas deberán ser firmadas autógrafamente por los Licitantes o sus apoderados</w:t>
      </w:r>
      <w:r w:rsidR="009228F9">
        <w:rPr>
          <w:rFonts w:asciiTheme="minorHAnsi" w:hAnsiTheme="minorHAnsi" w:cstheme="minorHAnsi"/>
          <w:color w:val="000000"/>
          <w:sz w:val="18"/>
          <w:szCs w:val="18"/>
        </w:rPr>
        <w:t>.</w:t>
      </w:r>
    </w:p>
    <w:p w14:paraId="7CF8AAA0" w14:textId="77777777" w:rsidR="009140B4" w:rsidRPr="00F400A6" w:rsidRDefault="009140B4" w:rsidP="009140B4">
      <w:pPr>
        <w:ind w:left="567" w:right="567"/>
        <w:jc w:val="both"/>
        <w:rPr>
          <w:rFonts w:asciiTheme="minorHAnsi" w:hAnsiTheme="minorHAnsi" w:cstheme="minorHAnsi"/>
          <w:color w:val="000000"/>
          <w:sz w:val="18"/>
          <w:szCs w:val="18"/>
        </w:rPr>
      </w:pPr>
    </w:p>
    <w:p w14:paraId="6AB6AE04" w14:textId="77777777" w:rsidR="009140B4" w:rsidRPr="00F400A6"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rPr>
        <w:t xml:space="preserve">Previo al acto de presentación y apertura de proposiciones, la convocante podrá efectuar el registro de participantes. Lo anterior será optativo para los Licitantes, por lo que no se podrá impedir el acceso a quien decida presentar su documentación y proposiciones en la fecha, hora y lugar establecido para la celebración del citado acto. </w:t>
      </w:r>
      <w:r w:rsidRPr="00F400A6">
        <w:rPr>
          <w:rFonts w:asciiTheme="minorHAnsi" w:hAnsiTheme="minorHAnsi" w:cstheme="minorHAnsi"/>
          <w:color w:val="000000"/>
          <w:sz w:val="18"/>
          <w:szCs w:val="18"/>
          <w:lang w:val="es-MX"/>
        </w:rPr>
        <w:t>El acto de presentación y apertura de proposiciones se llevará a cabo en el día, lugar y hora previstos en la convocatoria a la licitación, conforme a lo siguiente:</w:t>
      </w:r>
    </w:p>
    <w:p w14:paraId="7D3EACE3" w14:textId="77777777" w:rsidR="009140B4" w:rsidRPr="00F400A6" w:rsidRDefault="009140B4" w:rsidP="009140B4">
      <w:pPr>
        <w:ind w:left="567" w:right="567"/>
        <w:jc w:val="both"/>
        <w:rPr>
          <w:rFonts w:asciiTheme="minorHAnsi" w:hAnsiTheme="minorHAnsi" w:cstheme="minorHAnsi"/>
          <w:color w:val="000000"/>
          <w:sz w:val="18"/>
          <w:szCs w:val="18"/>
          <w:lang w:val="es-MX"/>
        </w:rPr>
      </w:pPr>
    </w:p>
    <w:p w14:paraId="687B6DB5" w14:textId="08E4A37C"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 Una vez recibidas las proposiciones en sobre cerrado, se procederá a su apertura, haciéndose constar la documentación presentada, sin que ello implique la evaluación de su contenido;</w:t>
      </w:r>
    </w:p>
    <w:p w14:paraId="466093C1" w14:textId="77777777" w:rsidR="00745CD1" w:rsidRPr="00F400A6" w:rsidRDefault="00745CD1" w:rsidP="009140B4">
      <w:pPr>
        <w:ind w:right="49"/>
        <w:jc w:val="both"/>
        <w:rPr>
          <w:rFonts w:asciiTheme="minorHAnsi" w:hAnsiTheme="minorHAnsi" w:cstheme="minorHAnsi"/>
          <w:color w:val="000000"/>
          <w:sz w:val="18"/>
          <w:szCs w:val="18"/>
          <w:lang w:val="es-MX"/>
        </w:rPr>
      </w:pPr>
    </w:p>
    <w:p w14:paraId="67CEEB89" w14:textId="7A0AA72D"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II. De entre los Licitantes que hayan asistido, éstos elegirán a uno, que en forma conjunta con los servidores públicos que la convocante y la Autoridad fiscalizadora o el órgano de control interno del Municipio o Entidad designen, rubricarán las partes de las proposiciones que previamente haya determinado la convocante en la convocatoria a la licitación, las que para estos efectos constarán documentalmente y</w:t>
      </w:r>
      <w:r w:rsidR="009F0269">
        <w:rPr>
          <w:rFonts w:asciiTheme="minorHAnsi" w:hAnsiTheme="minorHAnsi" w:cstheme="minorHAnsi"/>
          <w:color w:val="000000"/>
          <w:sz w:val="18"/>
          <w:szCs w:val="18"/>
          <w:lang w:val="es-MX"/>
        </w:rPr>
        <w:t>;</w:t>
      </w:r>
    </w:p>
    <w:p w14:paraId="3497CE80" w14:textId="77777777" w:rsidR="00574996" w:rsidRDefault="00574996" w:rsidP="009140B4">
      <w:pPr>
        <w:ind w:right="49"/>
        <w:jc w:val="both"/>
        <w:rPr>
          <w:rFonts w:asciiTheme="minorHAnsi" w:hAnsiTheme="minorHAnsi" w:cstheme="minorHAnsi"/>
          <w:color w:val="000000"/>
          <w:sz w:val="18"/>
          <w:szCs w:val="18"/>
          <w:lang w:val="es-MX"/>
        </w:rPr>
      </w:pPr>
    </w:p>
    <w:p w14:paraId="0A70EF5B" w14:textId="77109529"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III. Se levantará acta que servirá de constancia de la celebración del acto de presentación y apertura de las proposiciones, en la que tratándose de licitaciones en que se utilice el criterio de evaluación binario, se hará constar el importe de cada una de ellas; se señalará lugar, fecha y hora en que se dará a conocer el fallo de la licitación, fecha que deberá quedar comprendida dentro de los veinte días naturales siguientes a la establecida para este acto y podrá diferirse, siempre que el nuevo plazo fijado no exceda de quince días naturales contados a partir del plazo establecido originalmente.</w:t>
      </w:r>
    </w:p>
    <w:p w14:paraId="52375096" w14:textId="77777777" w:rsidR="00400907" w:rsidRPr="00F400A6" w:rsidRDefault="00400907" w:rsidP="009140B4">
      <w:pPr>
        <w:ind w:right="49"/>
        <w:jc w:val="both"/>
        <w:rPr>
          <w:rFonts w:asciiTheme="minorHAnsi" w:hAnsiTheme="minorHAnsi" w:cstheme="minorHAnsi"/>
          <w:color w:val="000000"/>
          <w:sz w:val="18"/>
          <w:szCs w:val="18"/>
          <w:lang w:val="es-MX"/>
        </w:rPr>
      </w:pPr>
    </w:p>
    <w:p w14:paraId="428F27AE" w14:textId="6AB71FFB" w:rsidR="009140B4" w:rsidRDefault="00556BD0" w:rsidP="009140B4">
      <w:pPr>
        <w:ind w:right="49"/>
        <w:jc w:val="both"/>
        <w:rPr>
          <w:rFonts w:asciiTheme="minorHAnsi" w:hAnsiTheme="minorHAnsi" w:cstheme="minorHAnsi"/>
          <w:color w:val="000000"/>
          <w:sz w:val="18"/>
          <w:szCs w:val="16"/>
          <w:lang w:val="es-MX"/>
        </w:rPr>
      </w:pPr>
      <w:bookmarkStart w:id="9" w:name="_Hlk189210239"/>
      <w:r w:rsidRPr="00556BD0">
        <w:rPr>
          <w:rFonts w:asciiTheme="minorHAnsi" w:hAnsiTheme="minorHAnsi" w:cstheme="minorHAnsi"/>
          <w:color w:val="000000"/>
          <w:sz w:val="18"/>
          <w:szCs w:val="16"/>
          <w:lang w:val="es-MX"/>
        </w:rPr>
        <w:t>Conforme a lo establecido en el artículo 45 de la Ley, se podrán presentar propuestas mediante el uso del servicio postal o de mensajería, siendo exclusiva responsabilidad de quien lo envía, que la documentación llegue de manera previa al acto de presentación y apertura de propuestas (al menos 30 minutos) al Departamento de Compras de la Dirección General de Finanzas, teniendo acuse de recepción del personal del mencionado Departamento</w:t>
      </w:r>
      <w:bookmarkEnd w:id="9"/>
      <w:r w:rsidRPr="00556BD0">
        <w:rPr>
          <w:rFonts w:asciiTheme="minorHAnsi" w:hAnsiTheme="minorHAnsi" w:cstheme="minorHAnsi"/>
          <w:color w:val="000000"/>
          <w:sz w:val="18"/>
          <w:szCs w:val="16"/>
          <w:lang w:val="es-MX"/>
        </w:rPr>
        <w:t>.</w:t>
      </w:r>
    </w:p>
    <w:p w14:paraId="0E52D872" w14:textId="77777777" w:rsidR="009B4B85" w:rsidRPr="00556BD0" w:rsidRDefault="009B4B85" w:rsidP="009140B4">
      <w:pPr>
        <w:ind w:right="49"/>
        <w:jc w:val="both"/>
        <w:rPr>
          <w:rFonts w:asciiTheme="minorHAnsi" w:hAnsiTheme="minorHAnsi" w:cstheme="minorHAnsi"/>
          <w:color w:val="000000"/>
          <w:sz w:val="18"/>
          <w:szCs w:val="16"/>
          <w:lang w:val="es-MX"/>
        </w:rPr>
      </w:pPr>
    </w:p>
    <w:p w14:paraId="4B0A36F6" w14:textId="77777777" w:rsidR="009140B4" w:rsidRPr="00F400A6" w:rsidRDefault="009140B4" w:rsidP="00462021">
      <w:pPr>
        <w:numPr>
          <w:ilvl w:val="0"/>
          <w:numId w:val="9"/>
        </w:numPr>
        <w:tabs>
          <w:tab w:val="left" w:pos="284"/>
        </w:tabs>
        <w:ind w:left="0" w:right="49" w:firstLine="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ACTO DE FALLO</w:t>
      </w:r>
    </w:p>
    <w:p w14:paraId="61EB677D" w14:textId="77777777" w:rsidR="009140B4" w:rsidRPr="00F400A6" w:rsidRDefault="009140B4" w:rsidP="009140B4">
      <w:pPr>
        <w:tabs>
          <w:tab w:val="left" w:pos="567"/>
        </w:tabs>
        <w:ind w:right="49"/>
        <w:jc w:val="both"/>
        <w:rPr>
          <w:rFonts w:asciiTheme="minorHAnsi" w:hAnsiTheme="minorHAnsi" w:cstheme="minorHAnsi"/>
          <w:b/>
          <w:sz w:val="18"/>
          <w:szCs w:val="18"/>
          <w:lang w:val="es-MX"/>
        </w:rPr>
      </w:pPr>
    </w:p>
    <w:p w14:paraId="1EEE045F" w14:textId="2637E758" w:rsidR="009140B4" w:rsidRDefault="009140B4" w:rsidP="009140B4">
      <w:pPr>
        <w:tabs>
          <w:tab w:val="left" w:pos="567"/>
        </w:tabs>
        <w:ind w:right="49"/>
        <w:jc w:val="both"/>
        <w:rPr>
          <w:rFonts w:asciiTheme="minorHAnsi" w:hAnsiTheme="minorHAnsi" w:cstheme="minorHAnsi"/>
          <w:sz w:val="18"/>
          <w:szCs w:val="18"/>
          <w:lang w:val="es-MX"/>
        </w:rPr>
      </w:pPr>
      <w:r w:rsidRPr="0001558B">
        <w:rPr>
          <w:rFonts w:asciiTheme="minorHAnsi" w:hAnsiTheme="minorHAnsi" w:cstheme="minorHAnsi"/>
          <w:sz w:val="18"/>
          <w:szCs w:val="18"/>
          <w:lang w:val="es-MX"/>
        </w:rPr>
        <w:t xml:space="preserve">Tendrá verificativo el </w:t>
      </w:r>
      <w:r w:rsidRPr="009018E3">
        <w:rPr>
          <w:rFonts w:asciiTheme="minorHAnsi" w:hAnsiTheme="minorHAnsi" w:cstheme="minorHAnsi"/>
          <w:sz w:val="18"/>
          <w:szCs w:val="18"/>
          <w:lang w:val="es-MX"/>
        </w:rPr>
        <w:t xml:space="preserve">día </w:t>
      </w:r>
      <w:r w:rsidR="00665F77" w:rsidRPr="009018E3">
        <w:rPr>
          <w:rFonts w:asciiTheme="minorHAnsi" w:hAnsiTheme="minorHAnsi" w:cstheme="minorHAnsi"/>
          <w:b/>
          <w:color w:val="000000"/>
          <w:sz w:val="18"/>
          <w:szCs w:val="18"/>
          <w:lang w:val="es-MX"/>
        </w:rPr>
        <w:t>11 de agosto de 2026</w:t>
      </w:r>
      <w:r w:rsidR="00F754DD" w:rsidRPr="009018E3">
        <w:rPr>
          <w:rFonts w:asciiTheme="minorHAnsi" w:hAnsiTheme="minorHAnsi" w:cstheme="minorHAnsi"/>
          <w:b/>
          <w:color w:val="000000"/>
          <w:sz w:val="18"/>
          <w:szCs w:val="18"/>
          <w:lang w:val="es-MX"/>
        </w:rPr>
        <w:t xml:space="preserve"> </w:t>
      </w:r>
      <w:r w:rsidR="00F70558" w:rsidRPr="009018E3">
        <w:rPr>
          <w:rFonts w:asciiTheme="minorHAnsi" w:hAnsiTheme="minorHAnsi" w:cstheme="minorHAnsi"/>
          <w:b/>
          <w:color w:val="000000"/>
          <w:sz w:val="18"/>
          <w:szCs w:val="18"/>
        </w:rPr>
        <w:t xml:space="preserve">a las </w:t>
      </w:r>
      <w:r w:rsidR="00F754DD" w:rsidRPr="009018E3">
        <w:rPr>
          <w:rFonts w:asciiTheme="minorHAnsi" w:hAnsiTheme="minorHAnsi" w:cstheme="minorHAnsi"/>
          <w:b/>
          <w:color w:val="000000"/>
          <w:sz w:val="18"/>
          <w:szCs w:val="18"/>
        </w:rPr>
        <w:t>1</w:t>
      </w:r>
      <w:r w:rsidR="0020791A" w:rsidRPr="009018E3">
        <w:rPr>
          <w:rFonts w:asciiTheme="minorHAnsi" w:hAnsiTheme="minorHAnsi" w:cstheme="minorHAnsi"/>
          <w:b/>
          <w:color w:val="000000"/>
          <w:sz w:val="18"/>
          <w:szCs w:val="18"/>
        </w:rPr>
        <w:t>4</w:t>
      </w:r>
      <w:r w:rsidRPr="009018E3">
        <w:rPr>
          <w:rFonts w:asciiTheme="minorHAnsi" w:hAnsiTheme="minorHAnsi" w:cstheme="minorHAnsi"/>
          <w:b/>
          <w:color w:val="000000"/>
          <w:sz w:val="18"/>
          <w:szCs w:val="18"/>
        </w:rPr>
        <w:t>:00 horas,</w:t>
      </w:r>
      <w:r w:rsidRPr="009018E3">
        <w:rPr>
          <w:rFonts w:asciiTheme="minorHAnsi" w:hAnsiTheme="minorHAnsi" w:cstheme="minorHAnsi"/>
          <w:color w:val="000000"/>
          <w:sz w:val="18"/>
          <w:szCs w:val="18"/>
        </w:rPr>
        <w:t xml:space="preserve"> en la </w:t>
      </w:r>
      <w:r w:rsidRPr="009018E3">
        <w:rPr>
          <w:rFonts w:asciiTheme="minorHAnsi" w:hAnsiTheme="minorHAnsi" w:cstheme="minorHAnsi"/>
          <w:b/>
          <w:sz w:val="18"/>
          <w:szCs w:val="18"/>
          <w:lang w:val="es-MX"/>
        </w:rPr>
        <w:t>Sala de Licitaciones, Edificio 222 P.B.,</w:t>
      </w:r>
      <w:r w:rsidRPr="009018E3">
        <w:rPr>
          <w:rFonts w:asciiTheme="minorHAnsi" w:hAnsiTheme="minorHAnsi" w:cstheme="minorHAnsi"/>
          <w:sz w:val="18"/>
          <w:szCs w:val="18"/>
          <w:lang w:val="es-MX"/>
        </w:rPr>
        <w:t xml:space="preserve"> domicilio de la convocante.  Se realizará de conformidad al artículo 57 de la Ley y podrá prorrogarse</w:t>
      </w:r>
      <w:r w:rsidRPr="008C7B00">
        <w:rPr>
          <w:rFonts w:asciiTheme="minorHAnsi" w:hAnsiTheme="minorHAnsi" w:cstheme="minorHAnsi"/>
          <w:sz w:val="18"/>
          <w:szCs w:val="18"/>
          <w:lang w:val="es-MX"/>
        </w:rPr>
        <w:t xml:space="preserve"> por una sola vez hasta por quince días naturales más.</w:t>
      </w:r>
      <w:r w:rsidRPr="00F400A6">
        <w:rPr>
          <w:rFonts w:asciiTheme="minorHAnsi" w:hAnsiTheme="minorHAnsi" w:cstheme="minorHAnsi"/>
          <w:sz w:val="18"/>
          <w:szCs w:val="18"/>
          <w:lang w:val="es-MX"/>
        </w:rPr>
        <w:t xml:space="preserve"> </w:t>
      </w:r>
      <w:r w:rsidR="00F61F07">
        <w:rPr>
          <w:rFonts w:asciiTheme="minorHAnsi" w:hAnsiTheme="minorHAnsi" w:cstheme="minorHAnsi"/>
          <w:sz w:val="18"/>
          <w:szCs w:val="18"/>
          <w:lang w:val="es-MX"/>
        </w:rPr>
        <w:t xml:space="preserve">  </w:t>
      </w:r>
      <w:r w:rsidR="00C76159">
        <w:rPr>
          <w:rFonts w:asciiTheme="minorHAnsi" w:hAnsiTheme="minorHAnsi" w:cstheme="minorHAnsi"/>
          <w:sz w:val="18"/>
          <w:szCs w:val="18"/>
          <w:lang w:val="es-MX"/>
        </w:rPr>
        <w:t xml:space="preserve">  </w:t>
      </w:r>
    </w:p>
    <w:p w14:paraId="2C2A81CF" w14:textId="77777777" w:rsidR="00445A4C" w:rsidRPr="00F400A6" w:rsidRDefault="00445A4C" w:rsidP="009140B4">
      <w:pPr>
        <w:tabs>
          <w:tab w:val="left" w:pos="567"/>
        </w:tabs>
        <w:ind w:right="49"/>
        <w:jc w:val="both"/>
        <w:rPr>
          <w:rFonts w:asciiTheme="minorHAnsi" w:hAnsiTheme="minorHAnsi" w:cstheme="minorHAnsi"/>
          <w:sz w:val="18"/>
          <w:szCs w:val="18"/>
          <w:lang w:val="es-MX"/>
        </w:rPr>
      </w:pPr>
    </w:p>
    <w:p w14:paraId="75C2BF1B" w14:textId="6F611226" w:rsidR="009140B4" w:rsidRPr="00F400A6" w:rsidRDefault="009140B4" w:rsidP="009140B4">
      <w:pPr>
        <w:pStyle w:val="Ttulo7"/>
        <w:ind w:left="0" w:right="49" w:firstLine="0"/>
        <w:rPr>
          <w:rFonts w:asciiTheme="minorHAnsi" w:hAnsiTheme="minorHAnsi" w:cstheme="minorHAnsi"/>
          <w:sz w:val="18"/>
          <w:szCs w:val="18"/>
        </w:rPr>
      </w:pPr>
      <w:r w:rsidRPr="00F400A6">
        <w:rPr>
          <w:rFonts w:asciiTheme="minorHAnsi" w:hAnsiTheme="minorHAnsi" w:cstheme="minorHAnsi"/>
          <w:sz w:val="18"/>
          <w:szCs w:val="18"/>
        </w:rPr>
        <w:lastRenderedPageBreak/>
        <w:t>IX. EVALUACIÓN DE LAS PROPUESTAS</w:t>
      </w:r>
      <w:r w:rsidR="00665F77">
        <w:rPr>
          <w:rFonts w:asciiTheme="minorHAnsi" w:hAnsiTheme="minorHAnsi" w:cstheme="minorHAnsi"/>
          <w:sz w:val="18"/>
          <w:szCs w:val="18"/>
        </w:rPr>
        <w:t xml:space="preserve">  </w:t>
      </w:r>
    </w:p>
    <w:p w14:paraId="4B2A7800"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374A885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La evaluación de las propuestas se realizará conforme a lo establecido en el artículo 55 y 56 de la Ley, la convocante verificará que la documentación que contiene la propuesta técnica cumpla con todos y cada uno de los requisitos establecidos en estas bases, sus anexos y las modificaciones que se hicieren en la junta de aclaraciones. </w:t>
      </w:r>
    </w:p>
    <w:p w14:paraId="415C6FFB"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1240C0E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La convocante comprobará que los bienes ofertados cumplan con las especificaciones mínimas y requisitos establecidos en las bases y sus anexos. Para la evaluación de las propuestas económicas, la convocante verificará que la documentación que contiene la propuesta económica cumpla con los requisitos establecidos en estas bases, sus anexos y modificaciones que se hubieren realizado en la junta de aclaraciones. En caso de existir un error de cálculo, éste se corregirá, respetando el precio unitario señalado.</w:t>
      </w:r>
    </w:p>
    <w:p w14:paraId="593469A1"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4AC522EC" w14:textId="6739B63B" w:rsidR="009140B4" w:rsidRDefault="009140B4" w:rsidP="009140B4">
      <w:pPr>
        <w:tabs>
          <w:tab w:val="left" w:pos="567"/>
        </w:tabs>
        <w:ind w:right="49"/>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 xml:space="preserve">Cuando la convocante advierta que el precio de los bienes/servicios ofertados por los licitantes resulta mayor a los precios de mercado en el Estado de Aguascalientes, la convocante efectuará un estudio de costos y con base a este podrá no adjudicar el contrato a dichos licitantes. Si resultara que dos o más propuestas son solventes por cumplir con todos los requisitos establecidos en estas bases y sus anexos, el contrato se adjudicará al licitante que presente la propuesta cuyo </w:t>
      </w:r>
      <w:r w:rsidRPr="004D1D17">
        <w:rPr>
          <w:rFonts w:asciiTheme="minorHAnsi" w:hAnsiTheme="minorHAnsi" w:cstheme="minorHAnsi"/>
          <w:sz w:val="18"/>
          <w:szCs w:val="18"/>
          <w:lang w:val="es-MX"/>
        </w:rPr>
        <w:t xml:space="preserve">precio sea el más bajo. </w:t>
      </w:r>
      <w:r w:rsidR="00B51E39" w:rsidRPr="004D1D17">
        <w:rPr>
          <w:rFonts w:asciiTheme="minorHAnsi" w:hAnsiTheme="minorHAnsi" w:cstheme="minorHAnsi"/>
          <w:color w:val="000000"/>
          <w:sz w:val="18"/>
          <w:szCs w:val="18"/>
        </w:rPr>
        <w:t>Los precios ofertados que se encuentren por debajo del precio conveniente, podrán ser desechados por la convocante.</w:t>
      </w:r>
    </w:p>
    <w:p w14:paraId="2C10DF02" w14:textId="1E4826F2" w:rsidR="00A81D30" w:rsidRDefault="00A81D30" w:rsidP="009140B4">
      <w:pPr>
        <w:tabs>
          <w:tab w:val="left" w:pos="567"/>
        </w:tabs>
        <w:ind w:right="49"/>
        <w:jc w:val="both"/>
        <w:rPr>
          <w:rFonts w:asciiTheme="minorHAnsi" w:hAnsiTheme="minorHAnsi" w:cstheme="minorHAnsi"/>
          <w:color w:val="000000"/>
          <w:sz w:val="18"/>
          <w:szCs w:val="18"/>
        </w:rPr>
      </w:pPr>
    </w:p>
    <w:p w14:paraId="28233E10" w14:textId="10993190" w:rsidR="007E22C1" w:rsidRDefault="007E22C1" w:rsidP="007E22C1">
      <w:pPr>
        <w:tabs>
          <w:tab w:val="left" w:pos="567"/>
        </w:tabs>
        <w:ind w:right="49"/>
        <w:jc w:val="both"/>
        <w:rPr>
          <w:rFonts w:asciiTheme="minorHAnsi" w:hAnsiTheme="minorHAnsi" w:cstheme="minorHAnsi"/>
          <w:sz w:val="18"/>
          <w:lang w:val="es-MX"/>
        </w:rPr>
      </w:pPr>
      <w:r w:rsidRPr="004130B5">
        <w:rPr>
          <w:rFonts w:asciiTheme="minorHAnsi" w:hAnsiTheme="minorHAnsi" w:cstheme="minorHAnsi"/>
          <w:sz w:val="18"/>
          <w:lang w:val="es-MX"/>
        </w:rPr>
        <w:t>La adjudicación en esta licitación</w:t>
      </w:r>
      <w:r w:rsidR="001F77DA" w:rsidRPr="004130B5">
        <w:rPr>
          <w:rFonts w:asciiTheme="minorHAnsi" w:hAnsiTheme="minorHAnsi" w:cstheme="minorHAnsi"/>
          <w:sz w:val="18"/>
          <w:lang w:val="es-MX"/>
        </w:rPr>
        <w:t>,</w:t>
      </w:r>
      <w:r w:rsidRPr="004130B5">
        <w:rPr>
          <w:rFonts w:asciiTheme="minorHAnsi" w:hAnsiTheme="minorHAnsi" w:cstheme="minorHAnsi"/>
          <w:sz w:val="18"/>
          <w:lang w:val="es-MX"/>
        </w:rPr>
        <w:t xml:space="preserve"> será por </w:t>
      </w:r>
      <w:r w:rsidRPr="004130B5">
        <w:rPr>
          <w:rFonts w:asciiTheme="minorHAnsi" w:hAnsiTheme="minorHAnsi" w:cstheme="minorHAnsi"/>
          <w:b/>
          <w:sz w:val="18"/>
          <w:lang w:val="es-MX"/>
        </w:rPr>
        <w:t>partida individual total a un solo Licitante</w:t>
      </w:r>
      <w:r w:rsidR="00933391" w:rsidRPr="004130B5">
        <w:rPr>
          <w:rFonts w:asciiTheme="minorHAnsi" w:hAnsiTheme="minorHAnsi" w:cstheme="minorHAnsi"/>
          <w:b/>
          <w:sz w:val="18"/>
          <w:lang w:val="es-MX"/>
        </w:rPr>
        <w:t xml:space="preserve">, </w:t>
      </w:r>
      <w:r w:rsidR="009A0512" w:rsidRPr="004130B5">
        <w:rPr>
          <w:rFonts w:asciiTheme="minorHAnsi" w:hAnsiTheme="minorHAnsi" w:cstheme="minorHAnsi"/>
          <w:sz w:val="18"/>
          <w:lang w:val="es-MX"/>
        </w:rPr>
        <w:t>por lo que la Licitación se puede adjudicar a uno o varios proveedores.</w:t>
      </w:r>
      <w:r w:rsidR="009A0512" w:rsidRPr="004130B5">
        <w:rPr>
          <w:rFonts w:asciiTheme="minorHAnsi" w:hAnsiTheme="minorHAnsi" w:cstheme="minorHAnsi"/>
          <w:b/>
          <w:sz w:val="18"/>
          <w:lang w:val="es-MX"/>
        </w:rPr>
        <w:t xml:space="preserve"> </w:t>
      </w:r>
      <w:r w:rsidRPr="004130B5">
        <w:rPr>
          <w:rFonts w:asciiTheme="minorHAnsi" w:hAnsiTheme="minorHAnsi" w:cstheme="minorHAnsi"/>
          <w:sz w:val="18"/>
          <w:lang w:val="es-MX"/>
        </w:rPr>
        <w:t>La adjudicación</w:t>
      </w:r>
      <w:r w:rsidRPr="00997148">
        <w:rPr>
          <w:rFonts w:asciiTheme="minorHAnsi" w:hAnsiTheme="minorHAnsi" w:cstheme="minorHAnsi"/>
          <w:sz w:val="18"/>
          <w:lang w:val="es-MX"/>
        </w:rPr>
        <w:t xml:space="preserve"> del contrato será</w:t>
      </w:r>
      <w:r w:rsidR="001B54F6" w:rsidRPr="00997148">
        <w:rPr>
          <w:rFonts w:asciiTheme="minorHAnsi" w:hAnsiTheme="minorHAnsi" w:cstheme="minorHAnsi"/>
          <w:sz w:val="18"/>
          <w:lang w:val="es-MX"/>
        </w:rPr>
        <w:t>,</w:t>
      </w:r>
      <w:r w:rsidRPr="00997148">
        <w:rPr>
          <w:rFonts w:asciiTheme="minorHAnsi" w:hAnsiTheme="minorHAnsi" w:cstheme="minorHAnsi"/>
          <w:sz w:val="18"/>
          <w:lang w:val="es-MX"/>
        </w:rPr>
        <w:t xml:space="preserve"> a la Empresa Aseguradora concursante que ofrezca las mejores tarifas, se apegue a las condiciones especiales insertas en los respectivos Anexos, ofrezca el mejor servicio y que por supuesto, cuente con su debida autorización para operar como Aseguradora, en términos de la Ley de Instituciones de Seguros y de Fianzas.</w:t>
      </w:r>
      <w:r w:rsidRPr="00D41E35">
        <w:rPr>
          <w:rFonts w:asciiTheme="minorHAnsi" w:hAnsiTheme="minorHAnsi" w:cstheme="minorHAnsi"/>
          <w:sz w:val="18"/>
          <w:lang w:val="es-MX"/>
        </w:rPr>
        <w:t xml:space="preserve">    </w:t>
      </w:r>
    </w:p>
    <w:p w14:paraId="600F16CF" w14:textId="3DEAF790" w:rsidR="004F1609" w:rsidRDefault="004F1609" w:rsidP="007E22C1">
      <w:pPr>
        <w:tabs>
          <w:tab w:val="left" w:pos="567"/>
        </w:tabs>
        <w:ind w:right="49"/>
        <w:jc w:val="both"/>
        <w:rPr>
          <w:rFonts w:asciiTheme="minorHAnsi" w:hAnsiTheme="minorHAnsi" w:cstheme="minorHAnsi"/>
          <w:sz w:val="18"/>
          <w:lang w:val="es-MX"/>
        </w:rPr>
      </w:pPr>
    </w:p>
    <w:tbl>
      <w:tblPr>
        <w:tblStyle w:val="Tablaconcuadrcula3"/>
        <w:tblW w:w="2552" w:type="dxa"/>
        <w:tblInd w:w="-5" w:type="dxa"/>
        <w:tblLook w:val="04A0" w:firstRow="1" w:lastRow="0" w:firstColumn="1" w:lastColumn="0" w:noHBand="0" w:noVBand="1"/>
      </w:tblPr>
      <w:tblGrid>
        <w:gridCol w:w="1384"/>
        <w:gridCol w:w="1857"/>
      </w:tblGrid>
      <w:tr w:rsidR="004F1609" w:rsidRPr="005133F9" w14:paraId="7CB8836D" w14:textId="77777777" w:rsidTr="00D8753E">
        <w:trPr>
          <w:trHeight w:val="250"/>
        </w:trPr>
        <w:tc>
          <w:tcPr>
            <w:tcW w:w="1384" w:type="dxa"/>
            <w:shd w:val="clear" w:color="auto" w:fill="D9D9D9" w:themeFill="background1" w:themeFillShade="D9"/>
          </w:tcPr>
          <w:p w14:paraId="77CAE6E6" w14:textId="77777777" w:rsidR="004F1609" w:rsidRPr="005133F9" w:rsidRDefault="004F1609" w:rsidP="00D8753E">
            <w:pPr>
              <w:tabs>
                <w:tab w:val="left" w:pos="567"/>
              </w:tabs>
              <w:ind w:right="567"/>
              <w:rPr>
                <w:rFonts w:asciiTheme="minorHAnsi" w:hAnsiTheme="minorHAnsi" w:cstheme="minorHAnsi"/>
                <w:b/>
                <w:lang w:val="es-MX"/>
              </w:rPr>
            </w:pPr>
            <w:r w:rsidRPr="005133F9">
              <w:rPr>
                <w:rFonts w:asciiTheme="minorHAnsi" w:hAnsiTheme="minorHAnsi" w:cstheme="minorHAnsi"/>
                <w:b/>
                <w:lang w:val="es-MX"/>
              </w:rPr>
              <w:t>Partida</w:t>
            </w:r>
          </w:p>
        </w:tc>
        <w:tc>
          <w:tcPr>
            <w:tcW w:w="1168" w:type="dxa"/>
            <w:shd w:val="clear" w:color="auto" w:fill="D9D9D9" w:themeFill="background1" w:themeFillShade="D9"/>
          </w:tcPr>
          <w:p w14:paraId="3E091006" w14:textId="77777777" w:rsidR="004F1609" w:rsidRPr="005133F9" w:rsidRDefault="004F1609" w:rsidP="00D8753E">
            <w:pPr>
              <w:tabs>
                <w:tab w:val="left" w:pos="567"/>
              </w:tabs>
              <w:ind w:right="567"/>
              <w:rPr>
                <w:rFonts w:asciiTheme="minorHAnsi" w:hAnsiTheme="minorHAnsi" w:cstheme="minorHAnsi"/>
                <w:b/>
                <w:lang w:val="es-MX"/>
              </w:rPr>
            </w:pPr>
            <w:r w:rsidRPr="005133F9">
              <w:rPr>
                <w:rFonts w:asciiTheme="minorHAnsi" w:hAnsiTheme="minorHAnsi" w:cstheme="minorHAnsi"/>
                <w:b/>
                <w:lang w:val="es-MX"/>
              </w:rPr>
              <w:t>Adjudicación</w:t>
            </w:r>
          </w:p>
        </w:tc>
      </w:tr>
      <w:tr w:rsidR="004F1609" w:rsidRPr="005133F9" w14:paraId="3C5C1160" w14:textId="77777777" w:rsidTr="00D8753E">
        <w:trPr>
          <w:trHeight w:val="242"/>
        </w:trPr>
        <w:tc>
          <w:tcPr>
            <w:tcW w:w="1384" w:type="dxa"/>
          </w:tcPr>
          <w:p w14:paraId="4D96F737" w14:textId="3D9141D8" w:rsidR="004F1609" w:rsidRPr="005133F9" w:rsidRDefault="004F1609" w:rsidP="00D8753E">
            <w:pPr>
              <w:tabs>
                <w:tab w:val="left" w:pos="567"/>
              </w:tabs>
              <w:ind w:right="567"/>
              <w:jc w:val="center"/>
              <w:rPr>
                <w:rFonts w:asciiTheme="minorHAnsi" w:hAnsiTheme="minorHAnsi" w:cstheme="minorHAnsi"/>
                <w:lang w:val="es-MX"/>
              </w:rPr>
            </w:pPr>
            <w:r>
              <w:rPr>
                <w:rFonts w:asciiTheme="minorHAnsi" w:hAnsiTheme="minorHAnsi" w:cstheme="minorHAnsi"/>
                <w:lang w:val="es-MX"/>
              </w:rPr>
              <w:t>1</w:t>
            </w:r>
          </w:p>
        </w:tc>
        <w:tc>
          <w:tcPr>
            <w:tcW w:w="1168" w:type="dxa"/>
          </w:tcPr>
          <w:p w14:paraId="3396D452" w14:textId="77777777" w:rsidR="004F1609" w:rsidRPr="005133F9" w:rsidRDefault="004F1609" w:rsidP="00D8753E">
            <w:pPr>
              <w:tabs>
                <w:tab w:val="left" w:pos="567"/>
              </w:tabs>
              <w:ind w:right="567"/>
              <w:jc w:val="center"/>
              <w:rPr>
                <w:rFonts w:asciiTheme="minorHAnsi" w:hAnsiTheme="minorHAnsi" w:cstheme="minorHAnsi"/>
                <w:lang w:val="es-MX"/>
              </w:rPr>
            </w:pPr>
            <w:r w:rsidRPr="005133F9">
              <w:rPr>
                <w:rFonts w:asciiTheme="minorHAnsi" w:hAnsiTheme="minorHAnsi" w:cstheme="minorHAnsi"/>
                <w:lang w:val="es-MX"/>
              </w:rPr>
              <w:t>Individual</w:t>
            </w:r>
          </w:p>
        </w:tc>
      </w:tr>
      <w:tr w:rsidR="004F1609" w:rsidRPr="005133F9" w14:paraId="6519BD85" w14:textId="77777777" w:rsidTr="00D8753E">
        <w:trPr>
          <w:trHeight w:val="250"/>
        </w:trPr>
        <w:tc>
          <w:tcPr>
            <w:tcW w:w="1384" w:type="dxa"/>
          </w:tcPr>
          <w:p w14:paraId="33136392" w14:textId="420A7E74" w:rsidR="004F1609" w:rsidRPr="005133F9" w:rsidRDefault="004F1609" w:rsidP="00D8753E">
            <w:pPr>
              <w:tabs>
                <w:tab w:val="left" w:pos="567"/>
              </w:tabs>
              <w:ind w:right="567"/>
              <w:jc w:val="center"/>
              <w:rPr>
                <w:rFonts w:asciiTheme="minorHAnsi" w:hAnsiTheme="minorHAnsi" w:cstheme="minorHAnsi"/>
                <w:lang w:val="es-MX"/>
              </w:rPr>
            </w:pPr>
            <w:r>
              <w:rPr>
                <w:rFonts w:asciiTheme="minorHAnsi" w:hAnsiTheme="minorHAnsi" w:cstheme="minorHAnsi"/>
                <w:lang w:val="es-MX"/>
              </w:rPr>
              <w:t>2</w:t>
            </w:r>
          </w:p>
        </w:tc>
        <w:tc>
          <w:tcPr>
            <w:tcW w:w="1168" w:type="dxa"/>
          </w:tcPr>
          <w:p w14:paraId="09DFADC3" w14:textId="77777777" w:rsidR="004F1609" w:rsidRPr="005133F9" w:rsidRDefault="004F1609" w:rsidP="00D8753E">
            <w:pPr>
              <w:tabs>
                <w:tab w:val="left" w:pos="567"/>
              </w:tabs>
              <w:ind w:right="567"/>
              <w:jc w:val="center"/>
              <w:rPr>
                <w:rFonts w:asciiTheme="minorHAnsi" w:hAnsiTheme="minorHAnsi" w:cstheme="minorHAnsi"/>
                <w:lang w:val="es-MX"/>
              </w:rPr>
            </w:pPr>
            <w:r w:rsidRPr="005133F9">
              <w:rPr>
                <w:rFonts w:asciiTheme="minorHAnsi" w:hAnsiTheme="minorHAnsi" w:cstheme="minorHAnsi"/>
                <w:lang w:val="es-MX"/>
              </w:rPr>
              <w:t>Individual</w:t>
            </w:r>
          </w:p>
        </w:tc>
      </w:tr>
    </w:tbl>
    <w:p w14:paraId="058E1DF6" w14:textId="77777777" w:rsidR="007E22C1" w:rsidRDefault="007E22C1" w:rsidP="007E22C1">
      <w:pPr>
        <w:tabs>
          <w:tab w:val="left" w:pos="567"/>
        </w:tabs>
        <w:ind w:right="49"/>
        <w:jc w:val="both"/>
        <w:rPr>
          <w:rFonts w:asciiTheme="minorHAnsi" w:hAnsiTheme="minorHAnsi" w:cstheme="minorHAnsi"/>
          <w:sz w:val="18"/>
          <w:szCs w:val="18"/>
          <w:lang w:val="es-MX"/>
        </w:rPr>
      </w:pPr>
    </w:p>
    <w:p w14:paraId="2D860FFD" w14:textId="79F2C62D" w:rsidR="009140B4" w:rsidRDefault="009140B4" w:rsidP="009140B4">
      <w:pPr>
        <w:tabs>
          <w:tab w:val="left" w:pos="567"/>
        </w:tabs>
        <w:ind w:right="49"/>
        <w:jc w:val="both"/>
        <w:rPr>
          <w:rFonts w:asciiTheme="minorHAnsi" w:hAnsiTheme="minorHAnsi" w:cstheme="minorHAnsi"/>
          <w:color w:val="000000"/>
          <w:sz w:val="18"/>
          <w:szCs w:val="18"/>
          <w:u w:val="single"/>
        </w:rPr>
      </w:pPr>
      <w:r w:rsidRPr="00F400A6">
        <w:rPr>
          <w:rFonts w:asciiTheme="minorHAnsi" w:hAnsiTheme="minorHAnsi" w:cstheme="minorHAnsi"/>
          <w:color w:val="000000"/>
          <w:sz w:val="18"/>
          <w:szCs w:val="18"/>
          <w:u w:val="single"/>
        </w:rPr>
        <w:t xml:space="preserve">Conforme a lo establecido en el artículo 56 de la Ley, en caso de igualdad de condiciones, cuando al ofertar bienes o productos similares en calidad y características con dictamen técnico positivo, el porcentaje </w:t>
      </w:r>
      <w:r w:rsidR="00F70558" w:rsidRPr="00F400A6">
        <w:rPr>
          <w:rFonts w:asciiTheme="minorHAnsi" w:hAnsiTheme="minorHAnsi" w:cstheme="minorHAnsi"/>
          <w:color w:val="000000"/>
          <w:sz w:val="18"/>
          <w:szCs w:val="18"/>
          <w:u w:val="single"/>
        </w:rPr>
        <w:t>diferencial</w:t>
      </w:r>
      <w:r w:rsidRPr="00F400A6">
        <w:rPr>
          <w:rFonts w:asciiTheme="minorHAnsi" w:hAnsiTheme="minorHAnsi" w:cstheme="minorHAnsi"/>
          <w:color w:val="000000"/>
          <w:sz w:val="18"/>
          <w:szCs w:val="18"/>
          <w:u w:val="single"/>
        </w:rPr>
        <w:t xml:space="preserve"> de precio será del 2% en favor de los proveedores domiciliadas fiscalmente en el Estado de Aguascalientes.</w:t>
      </w:r>
    </w:p>
    <w:p w14:paraId="20B6E092" w14:textId="77777777" w:rsidR="0078766A" w:rsidRDefault="0078766A" w:rsidP="009140B4">
      <w:pPr>
        <w:tabs>
          <w:tab w:val="left" w:pos="567"/>
        </w:tabs>
        <w:ind w:left="567" w:right="567" w:hanging="567"/>
        <w:jc w:val="both"/>
        <w:rPr>
          <w:rFonts w:asciiTheme="minorHAnsi" w:hAnsiTheme="minorHAnsi" w:cstheme="minorHAnsi"/>
          <w:b/>
          <w:sz w:val="18"/>
          <w:szCs w:val="18"/>
          <w:lang w:val="es-MX"/>
        </w:rPr>
      </w:pPr>
    </w:p>
    <w:p w14:paraId="6D0F5EDC" w14:textId="0F28865A" w:rsidR="009140B4" w:rsidRDefault="009140B4" w:rsidP="009140B4">
      <w:pPr>
        <w:tabs>
          <w:tab w:val="left" w:pos="567"/>
        </w:tabs>
        <w:ind w:left="567" w:right="567" w:hanging="567"/>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X. REQUISITOS PARA LA PRESENTACIÓN DE LAS PROPUESTAS</w:t>
      </w:r>
    </w:p>
    <w:p w14:paraId="68D264D4" w14:textId="77777777" w:rsidR="000D7025" w:rsidRPr="00F400A6" w:rsidRDefault="000D7025" w:rsidP="009140B4">
      <w:pPr>
        <w:tabs>
          <w:tab w:val="left" w:pos="567"/>
        </w:tabs>
        <w:ind w:left="567" w:right="567" w:hanging="567"/>
        <w:jc w:val="both"/>
        <w:rPr>
          <w:rFonts w:asciiTheme="minorHAnsi" w:hAnsiTheme="minorHAnsi" w:cstheme="minorHAnsi"/>
          <w:sz w:val="18"/>
          <w:szCs w:val="18"/>
          <w:lang w:val="es-MX"/>
        </w:rPr>
      </w:pPr>
    </w:p>
    <w:p w14:paraId="68116E8C" w14:textId="7A10D6DB" w:rsidR="009140B4" w:rsidRDefault="009140B4" w:rsidP="009140B4">
      <w:pPr>
        <w:tabs>
          <w:tab w:val="left" w:pos="0"/>
        </w:tabs>
        <w:ind w:right="49" w:hanging="284"/>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Los licitantes deberán de presentar su propuesta con los siguientes documentos (en un sobre cerrado) de manera obligatoria, excepto los que expresamente se señalan como opcionales. </w:t>
      </w:r>
    </w:p>
    <w:p w14:paraId="32952F95" w14:textId="77777777" w:rsidR="00B14E9D" w:rsidRPr="00F400A6" w:rsidRDefault="00B14E9D" w:rsidP="000D7025">
      <w:pPr>
        <w:ind w:right="567"/>
        <w:rPr>
          <w:rFonts w:asciiTheme="minorHAnsi" w:hAnsiTheme="minorHAnsi" w:cstheme="minorHAnsi"/>
          <w:b/>
          <w:color w:val="000000"/>
          <w:sz w:val="18"/>
          <w:szCs w:val="18"/>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82"/>
        <w:gridCol w:w="6883"/>
        <w:gridCol w:w="1397"/>
      </w:tblGrid>
      <w:tr w:rsidR="00EF1E43" w:rsidRPr="00F400A6" w14:paraId="6645DA2E" w14:textId="77777777" w:rsidTr="00D05BE2">
        <w:trPr>
          <w:jc w:val="center"/>
        </w:trPr>
        <w:tc>
          <w:tcPr>
            <w:tcW w:w="431" w:type="pct"/>
            <w:shd w:val="clear" w:color="auto" w:fill="D9D9D9"/>
            <w:vAlign w:val="center"/>
          </w:tcPr>
          <w:p w14:paraId="23BAA797"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Número</w:t>
            </w:r>
          </w:p>
        </w:tc>
        <w:tc>
          <w:tcPr>
            <w:tcW w:w="3798" w:type="pct"/>
            <w:shd w:val="clear" w:color="auto" w:fill="D9D9D9"/>
            <w:vAlign w:val="center"/>
          </w:tcPr>
          <w:p w14:paraId="4ABC0E04" w14:textId="77777777" w:rsidR="009140B4" w:rsidRPr="00F400A6" w:rsidRDefault="009140B4" w:rsidP="00DE6640">
            <w:pPr>
              <w:ind w:right="567"/>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Descripción</w:t>
            </w:r>
          </w:p>
        </w:tc>
        <w:tc>
          <w:tcPr>
            <w:tcW w:w="771" w:type="pct"/>
            <w:shd w:val="clear" w:color="auto" w:fill="D9D9D9"/>
            <w:vAlign w:val="center"/>
          </w:tcPr>
          <w:p w14:paraId="2B72983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Obligatoriedad</w:t>
            </w:r>
          </w:p>
        </w:tc>
      </w:tr>
      <w:tr w:rsidR="00EF1E43" w:rsidRPr="00F400A6" w14:paraId="56B025D2" w14:textId="77777777" w:rsidTr="00D05BE2">
        <w:trPr>
          <w:jc w:val="center"/>
        </w:trPr>
        <w:tc>
          <w:tcPr>
            <w:tcW w:w="431" w:type="pct"/>
            <w:shd w:val="clear" w:color="auto" w:fill="DBDBDB" w:themeFill="accent3" w:themeFillTint="66"/>
            <w:vAlign w:val="center"/>
          </w:tcPr>
          <w:p w14:paraId="20D00801" w14:textId="77777777" w:rsidR="009140B4" w:rsidRPr="00F400A6" w:rsidRDefault="009140B4" w:rsidP="00DE6640">
            <w:pPr>
              <w:ind w:right="-89"/>
              <w:rPr>
                <w:rFonts w:asciiTheme="minorHAnsi" w:eastAsia="Calibri" w:hAnsiTheme="minorHAnsi" w:cstheme="minorHAnsi"/>
                <w:b/>
                <w:color w:val="000000"/>
                <w:sz w:val="16"/>
                <w:szCs w:val="16"/>
              </w:rPr>
            </w:pPr>
          </w:p>
        </w:tc>
        <w:tc>
          <w:tcPr>
            <w:tcW w:w="3798" w:type="pct"/>
            <w:shd w:val="clear" w:color="auto" w:fill="DBDBDB" w:themeFill="accent3" w:themeFillTint="66"/>
            <w:vAlign w:val="center"/>
          </w:tcPr>
          <w:p w14:paraId="67CFDA6A" w14:textId="1A3E25B0" w:rsidR="009140B4" w:rsidRPr="00F400A6" w:rsidRDefault="009F4678" w:rsidP="00DE6640">
            <w:pPr>
              <w:ind w:right="-19"/>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A. </w:t>
            </w:r>
            <w:r w:rsidR="009140B4" w:rsidRPr="00F400A6">
              <w:rPr>
                <w:rFonts w:asciiTheme="minorHAnsi" w:eastAsia="Calibri" w:hAnsiTheme="minorHAnsi" w:cstheme="minorHAnsi"/>
                <w:b/>
                <w:color w:val="000000"/>
                <w:sz w:val="16"/>
                <w:szCs w:val="16"/>
              </w:rPr>
              <w:t>Documentación administrativa (revisión por el área contratante)</w:t>
            </w:r>
          </w:p>
        </w:tc>
        <w:tc>
          <w:tcPr>
            <w:tcW w:w="771" w:type="pct"/>
            <w:shd w:val="clear" w:color="auto" w:fill="DBDBDB" w:themeFill="accent3" w:themeFillTint="66"/>
            <w:vAlign w:val="center"/>
          </w:tcPr>
          <w:p w14:paraId="2BFAFC5C" w14:textId="77777777" w:rsidR="009140B4" w:rsidRPr="00F400A6" w:rsidRDefault="009140B4" w:rsidP="00DE6640">
            <w:pPr>
              <w:ind w:right="-91"/>
              <w:jc w:val="center"/>
              <w:rPr>
                <w:rFonts w:asciiTheme="minorHAnsi" w:eastAsia="Calibri" w:hAnsiTheme="minorHAnsi" w:cstheme="minorHAnsi"/>
                <w:b/>
                <w:color w:val="000000"/>
                <w:sz w:val="16"/>
                <w:szCs w:val="16"/>
              </w:rPr>
            </w:pPr>
          </w:p>
        </w:tc>
      </w:tr>
      <w:tr w:rsidR="00EF1E43" w:rsidRPr="00F400A6" w14:paraId="1AE7F194" w14:textId="77777777" w:rsidTr="00D05BE2">
        <w:trPr>
          <w:jc w:val="center"/>
        </w:trPr>
        <w:tc>
          <w:tcPr>
            <w:tcW w:w="431" w:type="pct"/>
            <w:shd w:val="clear" w:color="auto" w:fill="auto"/>
          </w:tcPr>
          <w:p w14:paraId="3EA7BF4F" w14:textId="77777777" w:rsidR="00656597" w:rsidRPr="00F400A6" w:rsidRDefault="00656597" w:rsidP="00656597">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 xml:space="preserve">1  </w:t>
            </w:r>
          </w:p>
        </w:tc>
        <w:tc>
          <w:tcPr>
            <w:tcW w:w="3798" w:type="pct"/>
            <w:shd w:val="clear" w:color="auto" w:fill="auto"/>
            <w:vAlign w:val="center"/>
          </w:tcPr>
          <w:p w14:paraId="44630141" w14:textId="77777777" w:rsidR="00656597" w:rsidRPr="00D50FD6" w:rsidRDefault="00656597" w:rsidP="00656597">
            <w:pPr>
              <w:ind w:right="-19"/>
              <w:jc w:val="both"/>
              <w:rPr>
                <w:rFonts w:asciiTheme="minorHAnsi" w:eastAsia="Calibri" w:hAnsiTheme="minorHAnsi" w:cstheme="minorHAnsi"/>
                <w:b/>
                <w:color w:val="000000"/>
                <w:sz w:val="16"/>
                <w:szCs w:val="16"/>
              </w:rPr>
            </w:pPr>
            <w:r w:rsidRPr="00D50FD6">
              <w:rPr>
                <w:rFonts w:asciiTheme="minorHAnsi" w:eastAsia="Calibri" w:hAnsiTheme="minorHAnsi" w:cstheme="minorHAnsi"/>
                <w:b/>
                <w:color w:val="000000"/>
                <w:sz w:val="16"/>
                <w:szCs w:val="16"/>
              </w:rPr>
              <w:t xml:space="preserve">Acreditación y representación: </w:t>
            </w:r>
          </w:p>
          <w:p w14:paraId="2534065D" w14:textId="77777777" w:rsidR="00656597" w:rsidRPr="00D50FD6" w:rsidRDefault="00656597" w:rsidP="00656597">
            <w:pPr>
              <w:ind w:right="-19"/>
              <w:jc w:val="both"/>
              <w:rPr>
                <w:rFonts w:asciiTheme="minorHAnsi" w:eastAsia="Calibri" w:hAnsiTheme="minorHAnsi" w:cstheme="minorHAnsi"/>
                <w:b/>
                <w:color w:val="000000"/>
                <w:sz w:val="16"/>
                <w:szCs w:val="16"/>
              </w:rPr>
            </w:pPr>
          </w:p>
          <w:p w14:paraId="57E4D8E7"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Para acreditar la existencia tanto del licitante, como la personalidad de su representante legal o común, se deberá presentar escrito mediante el cual se manifieste bajo protesta de decir verdad, que cuenta con facultades suficientes para suscribir a nombre de su(s) representado(s) la propuesta correspondiente. En dicho escrito se deberán establecer los datos siguientes:</w:t>
            </w:r>
            <w:r w:rsidRPr="00D50FD6">
              <w:rPr>
                <w:rFonts w:asciiTheme="minorHAnsi" w:eastAsia="Calibri" w:hAnsiTheme="minorHAnsi" w:cstheme="minorHAnsi"/>
                <w:b/>
                <w:color w:val="000000"/>
                <w:sz w:val="16"/>
                <w:szCs w:val="16"/>
              </w:rPr>
              <w:t xml:space="preserve"> </w:t>
            </w:r>
          </w:p>
          <w:p w14:paraId="0161FBD3" w14:textId="77777777" w:rsidR="00656597" w:rsidRPr="00D50FD6" w:rsidRDefault="00656597" w:rsidP="00656597">
            <w:pPr>
              <w:ind w:left="709" w:right="-19" w:hanging="709"/>
              <w:jc w:val="both"/>
              <w:rPr>
                <w:rFonts w:asciiTheme="minorHAnsi" w:eastAsia="Calibri" w:hAnsiTheme="minorHAnsi" w:cstheme="minorHAnsi"/>
                <w:color w:val="000000"/>
                <w:sz w:val="16"/>
                <w:szCs w:val="16"/>
              </w:rPr>
            </w:pPr>
          </w:p>
          <w:p w14:paraId="27068254"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Del licitante:</w:t>
            </w:r>
            <w:r w:rsidRPr="00D50FD6">
              <w:rPr>
                <w:rFonts w:asciiTheme="minorHAnsi" w:eastAsia="Calibri" w:hAnsiTheme="minorHAnsi" w:cstheme="minorHAnsi"/>
                <w:color w:val="000000"/>
                <w:sz w:val="16"/>
                <w:szCs w:val="16"/>
              </w:rPr>
              <w:t xml:space="preserve"> la clave del Registro Federal de Contribuyentes; el nombre del licitante y su representante legal o común; su domicilio (calle, número, colonia, código postal, delegación o municipio y entidad federativa); teléfono, fax y correo electrónico; tratándose de personas morales el número y fecha de la escritura pública en la que conste el acta constitutiva, y en su caso, la o las de sus reformas o modificaciones;  el nombre y el número del notario público, así como el lugar donde se dio fe de la(s) misma(s); fecha y datos de su inscripción en el registro de comercio.</w:t>
            </w:r>
          </w:p>
          <w:p w14:paraId="3FC29E98" w14:textId="77777777" w:rsidR="00656597" w:rsidRPr="00D50FD6" w:rsidRDefault="00656597" w:rsidP="00656597">
            <w:pPr>
              <w:ind w:left="963" w:right="567"/>
              <w:jc w:val="both"/>
              <w:rPr>
                <w:rFonts w:asciiTheme="minorHAnsi" w:eastAsia="Calibri" w:hAnsiTheme="minorHAnsi" w:cstheme="minorHAnsi"/>
                <w:color w:val="000000"/>
                <w:sz w:val="16"/>
                <w:szCs w:val="16"/>
              </w:rPr>
            </w:pPr>
          </w:p>
          <w:p w14:paraId="284AF68A" w14:textId="77777777" w:rsidR="00656597" w:rsidRPr="00D50FD6" w:rsidRDefault="00656597" w:rsidP="00656597">
            <w:pPr>
              <w:numPr>
                <w:ilvl w:val="0"/>
                <w:numId w:val="2"/>
              </w:numPr>
              <w:ind w:right="1"/>
              <w:jc w:val="both"/>
              <w:rPr>
                <w:rFonts w:asciiTheme="minorHAnsi" w:eastAsia="Calibri" w:hAnsiTheme="minorHAnsi" w:cstheme="minorHAnsi"/>
                <w:b/>
                <w:color w:val="000000"/>
                <w:sz w:val="14"/>
                <w:szCs w:val="14"/>
              </w:rPr>
            </w:pPr>
            <w:r w:rsidRPr="00D50FD6">
              <w:rPr>
                <w:rFonts w:asciiTheme="minorHAnsi" w:eastAsia="Calibri" w:hAnsiTheme="minorHAnsi" w:cstheme="minorHAnsi"/>
                <w:b/>
                <w:color w:val="000000"/>
                <w:sz w:val="14"/>
                <w:szCs w:val="14"/>
              </w:rPr>
              <w:t xml:space="preserve">Del representante del licitante: </w:t>
            </w:r>
            <w:r w:rsidRPr="00D50FD6">
              <w:rPr>
                <w:rFonts w:asciiTheme="minorHAnsi" w:eastAsia="Calibri" w:hAnsiTheme="minorHAnsi" w:cstheme="minorHAnsi"/>
                <w:color w:val="000000"/>
                <w:sz w:val="14"/>
                <w:szCs w:val="14"/>
              </w:rPr>
              <w:t>el número y fecha de la escritura pública en la que conste que cuenta con facultades suficientes para suscribir la propuesta, el nombre y el número del notario público, así como el lugar donde fue otorgada.</w:t>
            </w:r>
          </w:p>
          <w:p w14:paraId="5EE0C8AC" w14:textId="77777777" w:rsidR="00656597" w:rsidRPr="00D50FD6" w:rsidRDefault="00656597" w:rsidP="00656597">
            <w:pPr>
              <w:ind w:left="963" w:right="1"/>
              <w:jc w:val="both"/>
              <w:rPr>
                <w:rFonts w:asciiTheme="minorHAnsi" w:eastAsia="Calibri" w:hAnsiTheme="minorHAnsi" w:cstheme="minorHAnsi"/>
                <w:b/>
                <w:color w:val="000000"/>
                <w:sz w:val="14"/>
                <w:szCs w:val="14"/>
              </w:rPr>
            </w:pPr>
          </w:p>
          <w:p w14:paraId="3A00D383" w14:textId="73FFA711" w:rsidR="00400907" w:rsidRPr="008C25FE" w:rsidRDefault="00656597" w:rsidP="00400907">
            <w:pPr>
              <w:ind w:right="1"/>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 xml:space="preserve">El licitante a su elección y en sustitución de este escrito podrá presentar debidamente requisitado, en papel con membrete de la empresa, o bien con su nombre o razón social impreso, el formato de </w:t>
            </w:r>
            <w:r w:rsidRPr="00D50FD6">
              <w:rPr>
                <w:rFonts w:asciiTheme="minorHAnsi" w:eastAsia="Calibri" w:hAnsiTheme="minorHAnsi" w:cstheme="minorHAnsi"/>
                <w:b/>
                <w:color w:val="000000"/>
                <w:sz w:val="16"/>
                <w:szCs w:val="16"/>
              </w:rPr>
              <w:t>“Acreditación y representación”</w:t>
            </w:r>
            <w:r w:rsidRPr="00D50FD6">
              <w:rPr>
                <w:rFonts w:asciiTheme="minorHAnsi" w:eastAsia="Calibri" w:hAnsiTheme="minorHAnsi" w:cstheme="minorHAnsi"/>
                <w:color w:val="000000"/>
                <w:sz w:val="16"/>
                <w:szCs w:val="16"/>
              </w:rPr>
              <w:t xml:space="preserve"> que como </w:t>
            </w:r>
            <w:r w:rsidRPr="00D50FD6">
              <w:rPr>
                <w:rFonts w:asciiTheme="minorHAnsi" w:eastAsia="Calibri" w:hAnsiTheme="minorHAnsi" w:cstheme="minorHAnsi"/>
                <w:b/>
                <w:color w:val="000000"/>
                <w:sz w:val="16"/>
                <w:szCs w:val="16"/>
              </w:rPr>
              <w:t>Anexo</w:t>
            </w:r>
            <w:r w:rsidRPr="00D50FD6">
              <w:rPr>
                <w:rFonts w:asciiTheme="minorHAnsi" w:eastAsia="Calibri" w:hAnsiTheme="minorHAnsi" w:cstheme="minorHAnsi"/>
                <w:color w:val="000000"/>
                <w:sz w:val="16"/>
                <w:szCs w:val="16"/>
              </w:rPr>
              <w:t xml:space="preserve"> </w:t>
            </w:r>
            <w:r w:rsidRPr="00D50FD6">
              <w:rPr>
                <w:rFonts w:asciiTheme="minorHAnsi" w:eastAsia="Calibri" w:hAnsiTheme="minorHAnsi" w:cstheme="minorHAnsi"/>
                <w:b/>
                <w:color w:val="000000"/>
                <w:sz w:val="16"/>
                <w:szCs w:val="16"/>
              </w:rPr>
              <w:t>“3”</w:t>
            </w:r>
            <w:r w:rsidRPr="00D50FD6">
              <w:rPr>
                <w:rFonts w:asciiTheme="minorHAnsi" w:eastAsia="Calibri" w:hAnsiTheme="minorHAnsi" w:cstheme="minorHAnsi"/>
                <w:color w:val="000000"/>
                <w:sz w:val="16"/>
                <w:szCs w:val="16"/>
              </w:rPr>
              <w:t xml:space="preserve"> se integra a estas bases. </w:t>
            </w:r>
          </w:p>
          <w:p w14:paraId="626D3720" w14:textId="77777777" w:rsidR="00656597" w:rsidRPr="0056368C" w:rsidRDefault="00656597" w:rsidP="00656597">
            <w:pPr>
              <w:ind w:right="1"/>
              <w:jc w:val="both"/>
              <w:rPr>
                <w:rFonts w:asciiTheme="minorHAnsi" w:eastAsia="Calibri" w:hAnsiTheme="minorHAnsi" w:cstheme="minorHAnsi"/>
                <w:color w:val="000000"/>
                <w:sz w:val="10"/>
                <w:szCs w:val="16"/>
              </w:rPr>
            </w:pPr>
          </w:p>
          <w:p w14:paraId="12E8C256" w14:textId="77777777" w:rsidR="00656597" w:rsidRPr="00D50FD6" w:rsidRDefault="00656597" w:rsidP="00656597">
            <w:pPr>
              <w:ind w:right="567"/>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4"/>
                <w:szCs w:val="16"/>
              </w:rPr>
              <w:t>(Su omisión es causa de desechamiento)</w:t>
            </w:r>
          </w:p>
        </w:tc>
        <w:tc>
          <w:tcPr>
            <w:tcW w:w="771" w:type="pct"/>
            <w:shd w:val="clear" w:color="auto" w:fill="auto"/>
          </w:tcPr>
          <w:p w14:paraId="06740C73"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2D0E5BE3" w14:textId="77777777" w:rsidR="00656597" w:rsidRPr="00F400A6" w:rsidRDefault="00656597" w:rsidP="00656597">
            <w:pPr>
              <w:ind w:right="-91"/>
              <w:jc w:val="center"/>
              <w:rPr>
                <w:rFonts w:asciiTheme="minorHAnsi" w:eastAsia="Calibri" w:hAnsiTheme="minorHAnsi" w:cstheme="minorHAnsi"/>
                <w:b/>
                <w:color w:val="000000"/>
                <w:sz w:val="12"/>
                <w:szCs w:val="12"/>
                <w:highlight w:val="yellow"/>
              </w:rPr>
            </w:pPr>
            <w:r w:rsidRPr="00F400A6">
              <w:rPr>
                <w:rFonts w:asciiTheme="minorHAnsi" w:eastAsia="Calibri" w:hAnsiTheme="minorHAnsi" w:cstheme="minorHAnsi"/>
                <w:b/>
                <w:color w:val="000000"/>
                <w:sz w:val="12"/>
                <w:szCs w:val="12"/>
              </w:rPr>
              <w:t xml:space="preserve">Firmar todas las páginas que lo integran. </w:t>
            </w:r>
          </w:p>
        </w:tc>
      </w:tr>
      <w:tr w:rsidR="00EF1E43" w:rsidRPr="00F400A6" w14:paraId="7CAF4E6C" w14:textId="77777777" w:rsidTr="00D05BE2">
        <w:trPr>
          <w:jc w:val="center"/>
        </w:trPr>
        <w:tc>
          <w:tcPr>
            <w:tcW w:w="431" w:type="pct"/>
            <w:shd w:val="clear" w:color="auto" w:fill="auto"/>
          </w:tcPr>
          <w:p w14:paraId="4F2B73A3"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1.1</w:t>
            </w:r>
          </w:p>
        </w:tc>
        <w:tc>
          <w:tcPr>
            <w:tcW w:w="3798" w:type="pct"/>
            <w:shd w:val="clear" w:color="auto" w:fill="auto"/>
          </w:tcPr>
          <w:p w14:paraId="510008E2" w14:textId="77777777" w:rsidR="009140B4" w:rsidRPr="00F400A6" w:rsidRDefault="009140B4" w:rsidP="00DE6640">
            <w:pPr>
              <w:pStyle w:val="Default"/>
              <w:jc w:val="both"/>
              <w:rPr>
                <w:rFonts w:asciiTheme="minorHAnsi" w:hAnsiTheme="minorHAnsi" w:cstheme="minorHAnsi"/>
                <w:b/>
                <w:bCs/>
                <w:sz w:val="16"/>
                <w:szCs w:val="16"/>
              </w:rPr>
            </w:pPr>
            <w:r w:rsidRPr="00F400A6">
              <w:rPr>
                <w:rFonts w:asciiTheme="minorHAnsi" w:hAnsiTheme="minorHAnsi" w:cstheme="minorHAnsi"/>
                <w:b/>
                <w:sz w:val="16"/>
                <w:szCs w:val="16"/>
              </w:rPr>
              <w:t xml:space="preserve">Manifiesto para recibir notificaciones por correo electrónico.  </w:t>
            </w:r>
            <w:r w:rsidRPr="00F400A6">
              <w:rPr>
                <w:rFonts w:asciiTheme="minorHAnsi" w:hAnsiTheme="minorHAnsi" w:cstheme="minorHAnsi"/>
                <w:b/>
                <w:bCs/>
                <w:sz w:val="16"/>
                <w:szCs w:val="16"/>
              </w:rPr>
              <w:t>Anexo “11”</w:t>
            </w:r>
          </w:p>
          <w:p w14:paraId="0961A9AF" w14:textId="77777777" w:rsidR="009140B4" w:rsidRPr="0056368C" w:rsidRDefault="009140B4" w:rsidP="00DE6640">
            <w:pPr>
              <w:pStyle w:val="Default"/>
              <w:jc w:val="both"/>
              <w:rPr>
                <w:rFonts w:asciiTheme="minorHAnsi" w:hAnsiTheme="minorHAnsi" w:cstheme="minorHAnsi"/>
                <w:b/>
                <w:bCs/>
                <w:sz w:val="6"/>
                <w:szCs w:val="16"/>
              </w:rPr>
            </w:pPr>
          </w:p>
          <w:p w14:paraId="02B7616A" w14:textId="2173DD35" w:rsidR="009140B4" w:rsidRPr="00F400A6" w:rsidRDefault="009140B4" w:rsidP="00DE6640">
            <w:pPr>
              <w:ind w:right="-19"/>
              <w:jc w:val="both"/>
              <w:rPr>
                <w:rFonts w:asciiTheme="minorHAnsi" w:eastAsia="Calibri" w:hAnsiTheme="minorHAnsi" w:cstheme="minorHAnsi"/>
                <w:b/>
                <w:color w:val="000000"/>
                <w:sz w:val="16"/>
                <w:szCs w:val="16"/>
              </w:rPr>
            </w:pPr>
            <w:r w:rsidRPr="00424BE4">
              <w:rPr>
                <w:rFonts w:asciiTheme="minorHAnsi" w:eastAsia="Calibri" w:hAnsiTheme="minorHAnsi" w:cstheme="minorHAnsi"/>
                <w:sz w:val="14"/>
                <w:szCs w:val="14"/>
              </w:rPr>
              <w:t>(Su omisión es causa de desechamiento)</w:t>
            </w:r>
          </w:p>
        </w:tc>
        <w:tc>
          <w:tcPr>
            <w:tcW w:w="771" w:type="pct"/>
            <w:shd w:val="clear" w:color="auto" w:fill="auto"/>
          </w:tcPr>
          <w:p w14:paraId="5020D3E2" w14:textId="77777777" w:rsidR="009140B4" w:rsidRPr="00F400A6" w:rsidRDefault="009140B4" w:rsidP="00DE6640">
            <w:pPr>
              <w:ind w:right="-91"/>
              <w:jc w:val="center"/>
              <w:rPr>
                <w:rFonts w:asciiTheme="minorHAnsi" w:eastAsia="Calibri" w:hAnsiTheme="minorHAnsi" w:cstheme="minorHAnsi"/>
                <w:b/>
                <w:color w:val="000000"/>
                <w:sz w:val="14"/>
                <w:szCs w:val="16"/>
              </w:rPr>
            </w:pPr>
            <w:r w:rsidRPr="00F400A6">
              <w:rPr>
                <w:rFonts w:asciiTheme="minorHAnsi" w:eastAsia="Calibri" w:hAnsiTheme="minorHAnsi" w:cstheme="minorHAnsi"/>
                <w:b/>
                <w:color w:val="000000"/>
                <w:sz w:val="14"/>
                <w:szCs w:val="16"/>
              </w:rPr>
              <w:t>Sí</w:t>
            </w:r>
          </w:p>
          <w:p w14:paraId="166D5DAC"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0"/>
                <w:szCs w:val="12"/>
              </w:rPr>
              <w:t>Firmar todas las páginas que lo integran.</w:t>
            </w:r>
          </w:p>
        </w:tc>
      </w:tr>
      <w:tr w:rsidR="00EF1E43" w:rsidRPr="00F400A6" w14:paraId="3D84F4C0" w14:textId="77777777" w:rsidTr="00D05BE2">
        <w:trPr>
          <w:jc w:val="center"/>
        </w:trPr>
        <w:tc>
          <w:tcPr>
            <w:tcW w:w="431" w:type="pct"/>
            <w:shd w:val="clear" w:color="auto" w:fill="D0CECE" w:themeFill="background2" w:themeFillShade="E6"/>
          </w:tcPr>
          <w:p w14:paraId="6C607540" w14:textId="77777777" w:rsidR="009140B4" w:rsidRPr="00F400A6" w:rsidRDefault="009140B4" w:rsidP="00DE6640">
            <w:pPr>
              <w:ind w:right="-89"/>
              <w:jc w:val="center"/>
              <w:rPr>
                <w:rFonts w:asciiTheme="minorHAnsi" w:eastAsia="Calibri" w:hAnsiTheme="minorHAnsi" w:cstheme="minorHAnsi"/>
                <w:b/>
                <w:color w:val="000000"/>
                <w:sz w:val="16"/>
                <w:szCs w:val="16"/>
              </w:rPr>
            </w:pPr>
          </w:p>
        </w:tc>
        <w:tc>
          <w:tcPr>
            <w:tcW w:w="3798" w:type="pct"/>
            <w:shd w:val="clear" w:color="auto" w:fill="D0CECE" w:themeFill="background2" w:themeFillShade="E6"/>
          </w:tcPr>
          <w:p w14:paraId="4B7F075E" w14:textId="77777777" w:rsidR="009140B4" w:rsidRPr="00F400A6" w:rsidRDefault="009140B4" w:rsidP="00DE6640">
            <w:pPr>
              <w:ind w:right="567"/>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w:t>
            </w:r>
          </w:p>
        </w:tc>
        <w:tc>
          <w:tcPr>
            <w:tcW w:w="771" w:type="pct"/>
            <w:shd w:val="clear" w:color="auto" w:fill="D0CECE" w:themeFill="background2" w:themeFillShade="E6"/>
          </w:tcPr>
          <w:p w14:paraId="634A895F"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p>
        </w:tc>
      </w:tr>
      <w:tr w:rsidR="00EF1E43" w:rsidRPr="00F400A6" w14:paraId="6248EEB8" w14:textId="77777777" w:rsidTr="00D05BE2">
        <w:trPr>
          <w:jc w:val="center"/>
        </w:trPr>
        <w:tc>
          <w:tcPr>
            <w:tcW w:w="431" w:type="pct"/>
            <w:shd w:val="clear" w:color="auto" w:fill="auto"/>
          </w:tcPr>
          <w:p w14:paraId="30AE5187" w14:textId="77777777" w:rsidR="00656597" w:rsidRPr="00F400A6" w:rsidRDefault="00656597" w:rsidP="00656597">
            <w:pPr>
              <w:ind w:right="-89"/>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6"/>
                <w:szCs w:val="16"/>
              </w:rPr>
              <w:t>2</w:t>
            </w:r>
          </w:p>
        </w:tc>
        <w:tc>
          <w:tcPr>
            <w:tcW w:w="3798" w:type="pct"/>
            <w:shd w:val="clear" w:color="auto" w:fill="auto"/>
          </w:tcPr>
          <w:p w14:paraId="2A7A7179" w14:textId="77777777" w:rsidR="00656597" w:rsidRPr="00656597" w:rsidRDefault="00656597" w:rsidP="00656597">
            <w:pPr>
              <w:widowControl/>
              <w:jc w:val="both"/>
              <w:rPr>
                <w:rFonts w:ascii="Calibri" w:eastAsia="Calibri" w:hAnsi="Calibri" w:cs="Calibri"/>
                <w:color w:val="000000"/>
                <w:sz w:val="16"/>
                <w:szCs w:val="16"/>
              </w:rPr>
            </w:pPr>
            <w:r w:rsidRPr="00656597">
              <w:rPr>
                <w:rFonts w:ascii="Calibri" w:eastAsia="Calibri" w:hAnsi="Calibri" w:cs="Calibri"/>
                <w:b/>
                <w:color w:val="000000"/>
                <w:sz w:val="16"/>
                <w:szCs w:val="16"/>
              </w:rPr>
              <w:t xml:space="preserve">Identificación Vigente. </w:t>
            </w:r>
            <w:r w:rsidRPr="00656597">
              <w:rPr>
                <w:rFonts w:ascii="Calibri" w:eastAsia="Calibri" w:hAnsi="Calibri" w:cs="Calibri"/>
                <w:color w:val="000000"/>
                <w:sz w:val="16"/>
                <w:szCs w:val="16"/>
              </w:rPr>
              <w:t xml:space="preserve">Tanto las personas físicas con actividad empresarial que participan, como los representantes de personas morales, o de personas físicas en su caso, o el representante común, que acudan al acto de inscripción y apertura de proposiciones, deberán presentar identificación </w:t>
            </w:r>
            <w:r w:rsidRPr="00656597">
              <w:rPr>
                <w:rFonts w:ascii="Calibri" w:eastAsia="Calibri" w:hAnsi="Calibri" w:cs="Calibri"/>
                <w:b/>
                <w:color w:val="000000"/>
                <w:sz w:val="16"/>
                <w:szCs w:val="16"/>
              </w:rPr>
              <w:t>original y copia,</w:t>
            </w:r>
            <w:r w:rsidRPr="00656597">
              <w:rPr>
                <w:rFonts w:ascii="Calibri" w:eastAsia="Calibri" w:hAnsi="Calibri" w:cs="Calibri"/>
                <w:color w:val="000000"/>
                <w:sz w:val="16"/>
                <w:szCs w:val="16"/>
              </w:rPr>
              <w:t xml:space="preserve"> pudiendo consistir ésta en pasaporte, licencia de conducir, credencial de elector, cartilla del servicio militar o cédula profesional.</w:t>
            </w:r>
          </w:p>
          <w:p w14:paraId="36600919" w14:textId="77777777" w:rsidR="00656597" w:rsidRPr="0056368C" w:rsidRDefault="00656597" w:rsidP="00656597">
            <w:pPr>
              <w:widowControl/>
              <w:jc w:val="both"/>
              <w:rPr>
                <w:rFonts w:asciiTheme="minorHAnsi" w:eastAsia="Calibri" w:hAnsiTheme="minorHAnsi" w:cstheme="minorHAnsi"/>
                <w:color w:val="000000"/>
                <w:sz w:val="12"/>
                <w:szCs w:val="16"/>
              </w:rPr>
            </w:pPr>
            <w:r w:rsidRPr="00656597">
              <w:rPr>
                <w:rFonts w:asciiTheme="minorHAnsi" w:eastAsia="Calibri" w:hAnsiTheme="minorHAnsi" w:cstheme="minorHAnsi"/>
                <w:color w:val="000000"/>
                <w:sz w:val="16"/>
                <w:szCs w:val="16"/>
              </w:rPr>
              <w:t xml:space="preserve"> </w:t>
            </w:r>
          </w:p>
          <w:p w14:paraId="1D49CB44" w14:textId="77777777" w:rsidR="00656597" w:rsidRPr="00656597" w:rsidRDefault="00656597" w:rsidP="00656597">
            <w:pPr>
              <w:ind w:right="567"/>
              <w:jc w:val="both"/>
              <w:rPr>
                <w:rFonts w:asciiTheme="minorHAnsi" w:eastAsia="Calibri" w:hAnsiTheme="minorHAnsi" w:cstheme="minorHAnsi"/>
                <w:b/>
                <w:color w:val="000000"/>
                <w:sz w:val="16"/>
                <w:szCs w:val="16"/>
              </w:rPr>
            </w:pPr>
            <w:r w:rsidRPr="00656597">
              <w:rPr>
                <w:rFonts w:asciiTheme="minorHAnsi" w:hAnsiTheme="minorHAnsi" w:cstheme="minorHAnsi"/>
                <w:sz w:val="14"/>
                <w:szCs w:val="14"/>
              </w:rPr>
              <w:t>(Su omisión es causa de desechamiento)</w:t>
            </w:r>
          </w:p>
        </w:tc>
        <w:tc>
          <w:tcPr>
            <w:tcW w:w="771" w:type="pct"/>
          </w:tcPr>
          <w:p w14:paraId="3307B89C"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A420865" w14:textId="77777777" w:rsidR="00656597" w:rsidRPr="00F400A6" w:rsidRDefault="00656597" w:rsidP="00656597">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4C4C21A" w14:textId="77777777" w:rsidTr="00D05BE2">
        <w:trPr>
          <w:jc w:val="center"/>
        </w:trPr>
        <w:tc>
          <w:tcPr>
            <w:tcW w:w="431" w:type="pct"/>
            <w:shd w:val="clear" w:color="auto" w:fill="auto"/>
          </w:tcPr>
          <w:p w14:paraId="22FAF57E"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2.1</w:t>
            </w:r>
          </w:p>
        </w:tc>
        <w:tc>
          <w:tcPr>
            <w:tcW w:w="3798" w:type="pct"/>
            <w:shd w:val="clear" w:color="auto" w:fill="auto"/>
          </w:tcPr>
          <w:p w14:paraId="10A8A4CA" w14:textId="77777777" w:rsidR="009140B4" w:rsidRPr="00F400A6" w:rsidRDefault="009140B4" w:rsidP="00DE6640">
            <w:pPr>
              <w:ind w:right="-5"/>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 xml:space="preserve">CSF: </w:t>
            </w:r>
            <w:r w:rsidRPr="00F400A6">
              <w:rPr>
                <w:rFonts w:asciiTheme="minorHAnsi" w:eastAsia="Calibri" w:hAnsiTheme="minorHAnsi" w:cstheme="minorHAnsi"/>
                <w:color w:val="000000"/>
                <w:sz w:val="16"/>
                <w:szCs w:val="16"/>
              </w:rPr>
              <w:t>Constancia de Situación Fiscal en donde consta el Registro Federal de Contribuyentes del licitante que participe en el procedimiento de licitación.</w:t>
            </w:r>
          </w:p>
          <w:p w14:paraId="30C68DD5" w14:textId="77777777" w:rsidR="009140B4" w:rsidRPr="0056368C" w:rsidRDefault="009140B4" w:rsidP="00DE6640">
            <w:pPr>
              <w:ind w:right="-5"/>
              <w:jc w:val="both"/>
              <w:rPr>
                <w:rFonts w:asciiTheme="minorHAnsi" w:eastAsia="Calibri" w:hAnsiTheme="minorHAnsi" w:cstheme="minorHAnsi"/>
                <w:color w:val="000000"/>
                <w:sz w:val="8"/>
                <w:szCs w:val="16"/>
              </w:rPr>
            </w:pPr>
          </w:p>
          <w:p w14:paraId="4C3C03E9" w14:textId="77777777" w:rsidR="009140B4" w:rsidRPr="00F400A6" w:rsidRDefault="009140B4" w:rsidP="00DE6640">
            <w:pPr>
              <w:ind w:right="567"/>
              <w:jc w:val="both"/>
              <w:rPr>
                <w:rFonts w:asciiTheme="minorHAnsi" w:eastAsia="Calibri" w:hAnsiTheme="minorHAnsi" w:cstheme="minorHAnsi"/>
                <w:b/>
                <w:color w:val="000000"/>
                <w:sz w:val="16"/>
                <w:szCs w:val="16"/>
                <w:highlight w:val="yellow"/>
              </w:rPr>
            </w:pPr>
            <w:r w:rsidRPr="00F400A6">
              <w:rPr>
                <w:rFonts w:asciiTheme="minorHAnsi" w:hAnsiTheme="minorHAnsi" w:cstheme="minorHAnsi"/>
                <w:sz w:val="14"/>
                <w:szCs w:val="12"/>
              </w:rPr>
              <w:t>(Su omisión es causa de desechamiento)</w:t>
            </w:r>
          </w:p>
        </w:tc>
        <w:tc>
          <w:tcPr>
            <w:tcW w:w="771" w:type="pct"/>
            <w:vAlign w:val="center"/>
          </w:tcPr>
          <w:p w14:paraId="356EF23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7C4DEE88"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9CCE509" w14:textId="77777777" w:rsidTr="00D05BE2">
        <w:trPr>
          <w:jc w:val="center"/>
        </w:trPr>
        <w:tc>
          <w:tcPr>
            <w:tcW w:w="431" w:type="pct"/>
            <w:shd w:val="clear" w:color="auto" w:fill="auto"/>
          </w:tcPr>
          <w:p w14:paraId="1B575276" w14:textId="77777777" w:rsidR="005C1735" w:rsidRPr="00F400A6" w:rsidRDefault="005C1735" w:rsidP="005C1735">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2.2</w:t>
            </w:r>
          </w:p>
        </w:tc>
        <w:tc>
          <w:tcPr>
            <w:tcW w:w="3798" w:type="pct"/>
            <w:shd w:val="clear" w:color="auto" w:fill="auto"/>
          </w:tcPr>
          <w:p w14:paraId="00034BBE" w14:textId="77777777" w:rsidR="005C1735" w:rsidRPr="005C1735" w:rsidRDefault="005C1735" w:rsidP="005C1735">
            <w:pPr>
              <w:ind w:right="-5"/>
              <w:jc w:val="both"/>
              <w:rPr>
                <w:rFonts w:asciiTheme="minorHAnsi" w:eastAsia="Calibri" w:hAnsiTheme="minorHAnsi" w:cstheme="minorHAnsi"/>
                <w:color w:val="000000"/>
                <w:sz w:val="16"/>
                <w:szCs w:val="16"/>
              </w:rPr>
            </w:pPr>
            <w:r w:rsidRPr="005C1735">
              <w:rPr>
                <w:rFonts w:asciiTheme="minorHAnsi" w:eastAsia="Calibri" w:hAnsiTheme="minorHAnsi" w:cstheme="minorHAnsi"/>
                <w:b/>
                <w:color w:val="000000"/>
                <w:sz w:val="16"/>
                <w:szCs w:val="16"/>
              </w:rPr>
              <w:t xml:space="preserve">RFC: </w:t>
            </w:r>
            <w:r w:rsidRPr="005C1735">
              <w:rPr>
                <w:rFonts w:asciiTheme="minorHAnsi" w:eastAsia="Calibri" w:hAnsiTheme="minorHAnsi" w:cstheme="minorHAnsi"/>
                <w:color w:val="000000"/>
                <w:sz w:val="16"/>
                <w:szCs w:val="16"/>
              </w:rPr>
              <w:t xml:space="preserve">Registro Federal de Contribuyentes </w:t>
            </w:r>
            <w:r w:rsidRPr="005C1735">
              <w:rPr>
                <w:rFonts w:asciiTheme="minorHAnsi" w:eastAsia="Calibri" w:hAnsiTheme="minorHAnsi" w:cstheme="minorHAnsi"/>
                <w:color w:val="000000"/>
                <w:sz w:val="16"/>
                <w:szCs w:val="16"/>
                <w:u w:val="single"/>
              </w:rPr>
              <w:t xml:space="preserve">del </w:t>
            </w:r>
            <w:r w:rsidRPr="005C1735">
              <w:rPr>
                <w:rFonts w:asciiTheme="minorHAnsi" w:eastAsia="Calibri" w:hAnsiTheme="minorHAnsi" w:cstheme="minorHAnsi"/>
                <w:b/>
                <w:color w:val="000000"/>
                <w:sz w:val="16"/>
                <w:szCs w:val="16"/>
                <w:u w:val="single"/>
              </w:rPr>
              <w:t>Representante Legal o apoderado de la empresa</w:t>
            </w:r>
            <w:r w:rsidRPr="005C1735">
              <w:rPr>
                <w:rFonts w:asciiTheme="minorHAnsi" w:eastAsia="Calibri" w:hAnsiTheme="minorHAnsi" w:cstheme="minorHAnsi"/>
                <w:color w:val="000000"/>
                <w:sz w:val="16"/>
                <w:szCs w:val="16"/>
              </w:rPr>
              <w:t xml:space="preserve"> que participe en el procedimiento de licitación (En caso de personas morales).</w:t>
            </w:r>
          </w:p>
          <w:p w14:paraId="197D6775" w14:textId="77777777" w:rsidR="005C1735" w:rsidRPr="0056368C" w:rsidRDefault="005C1735" w:rsidP="005C1735">
            <w:pPr>
              <w:ind w:right="-5"/>
              <w:jc w:val="both"/>
              <w:rPr>
                <w:rFonts w:asciiTheme="minorHAnsi" w:eastAsia="Calibri" w:hAnsiTheme="minorHAnsi" w:cstheme="minorHAnsi"/>
                <w:color w:val="000000"/>
                <w:sz w:val="10"/>
                <w:szCs w:val="16"/>
              </w:rPr>
            </w:pPr>
          </w:p>
          <w:p w14:paraId="7AF6A627" w14:textId="77777777" w:rsidR="005C1735" w:rsidRPr="005C1735" w:rsidRDefault="005C1735" w:rsidP="005C1735">
            <w:pPr>
              <w:ind w:right="567"/>
              <w:jc w:val="both"/>
              <w:rPr>
                <w:rFonts w:asciiTheme="minorHAnsi" w:hAnsiTheme="minorHAnsi" w:cstheme="minorHAnsi"/>
                <w:sz w:val="14"/>
                <w:szCs w:val="12"/>
              </w:rPr>
            </w:pPr>
            <w:r w:rsidRPr="005C1735">
              <w:rPr>
                <w:rFonts w:asciiTheme="minorHAnsi" w:hAnsiTheme="minorHAnsi" w:cstheme="minorHAnsi"/>
                <w:sz w:val="14"/>
                <w:szCs w:val="12"/>
              </w:rPr>
              <w:t>(Su omisión es causa de desechamiento)</w:t>
            </w:r>
          </w:p>
        </w:tc>
        <w:tc>
          <w:tcPr>
            <w:tcW w:w="771" w:type="pct"/>
            <w:vAlign w:val="center"/>
          </w:tcPr>
          <w:p w14:paraId="63512C1A" w14:textId="77777777" w:rsidR="005C1735" w:rsidRPr="00F400A6" w:rsidRDefault="005C1735" w:rsidP="005C173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C15C254" w14:textId="77777777" w:rsidR="005C1735" w:rsidRPr="00F400A6" w:rsidRDefault="005C1735" w:rsidP="005C1735">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CAC10C3" w14:textId="77777777" w:rsidTr="00D05BE2">
        <w:trPr>
          <w:trHeight w:val="441"/>
          <w:jc w:val="center"/>
        </w:trPr>
        <w:tc>
          <w:tcPr>
            <w:tcW w:w="431" w:type="pct"/>
            <w:vMerge w:val="restart"/>
            <w:shd w:val="clear" w:color="auto" w:fill="auto"/>
          </w:tcPr>
          <w:p w14:paraId="347B5FEA"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2.3</w:t>
            </w:r>
          </w:p>
        </w:tc>
        <w:tc>
          <w:tcPr>
            <w:tcW w:w="3798" w:type="pct"/>
            <w:shd w:val="clear" w:color="auto" w:fill="auto"/>
          </w:tcPr>
          <w:p w14:paraId="7C1B5F15" w14:textId="77777777" w:rsidR="00231AF0" w:rsidRPr="00231AF0" w:rsidRDefault="00231AF0" w:rsidP="00231AF0">
            <w:pPr>
              <w:autoSpaceDE w:val="0"/>
              <w:autoSpaceDN w:val="0"/>
              <w:adjustRightInd w:val="0"/>
              <w:jc w:val="both"/>
              <w:rPr>
                <w:rFonts w:asciiTheme="minorHAnsi" w:hAnsiTheme="minorHAnsi" w:cstheme="minorHAnsi"/>
                <w:sz w:val="16"/>
                <w:szCs w:val="16"/>
                <w:lang w:val="es-MX" w:eastAsia="es-MX"/>
              </w:rPr>
            </w:pPr>
            <w:r w:rsidRPr="00231AF0">
              <w:rPr>
                <w:rFonts w:asciiTheme="minorHAnsi" w:hAnsiTheme="minorHAnsi" w:cstheme="minorHAnsi"/>
                <w:b/>
                <w:bCs/>
                <w:sz w:val="16"/>
                <w:szCs w:val="16"/>
                <w:lang w:val="es-MX" w:eastAsia="es-MX"/>
              </w:rPr>
              <w:t>Personas Morales:</w:t>
            </w:r>
            <w:r w:rsidRPr="00231AF0">
              <w:rPr>
                <w:rFonts w:asciiTheme="minorHAnsi" w:hAnsiTheme="minorHAnsi" w:cstheme="minorHAnsi"/>
                <w:sz w:val="16"/>
                <w:szCs w:val="16"/>
                <w:lang w:val="es-MX" w:eastAsia="es-MX"/>
              </w:rPr>
              <w:t xml:space="preserve"> En caso de personas morales, incluir el acta constitutiva de la empresa con su última modificación y el poder del representante legal, en copia simple.</w:t>
            </w:r>
          </w:p>
        </w:tc>
        <w:tc>
          <w:tcPr>
            <w:tcW w:w="771" w:type="pct"/>
            <w:vMerge w:val="restart"/>
          </w:tcPr>
          <w:p w14:paraId="411BA8FB"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D2E84DE"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 xml:space="preserve">Firmar todas las páginas que lo integran. En caso de aplicar </w:t>
            </w:r>
          </w:p>
        </w:tc>
      </w:tr>
      <w:tr w:rsidR="00EF1E43" w:rsidRPr="00F400A6" w14:paraId="4C990F0E" w14:textId="77777777" w:rsidTr="00D05BE2">
        <w:trPr>
          <w:trHeight w:val="441"/>
          <w:jc w:val="center"/>
        </w:trPr>
        <w:tc>
          <w:tcPr>
            <w:tcW w:w="431" w:type="pct"/>
            <w:vMerge/>
            <w:shd w:val="clear" w:color="auto" w:fill="auto"/>
          </w:tcPr>
          <w:p w14:paraId="500BFA0E"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798" w:type="pct"/>
            <w:shd w:val="clear" w:color="auto" w:fill="auto"/>
          </w:tcPr>
          <w:p w14:paraId="7684D688" w14:textId="314FE0A3" w:rsidR="00231AF0" w:rsidRPr="00695718" w:rsidRDefault="00231AF0" w:rsidP="00231AF0">
            <w:pPr>
              <w:widowControl/>
              <w:jc w:val="both"/>
              <w:rPr>
                <w:rFonts w:ascii="Calibri" w:hAnsi="Calibri" w:cs="Calibri"/>
                <w:b/>
                <w:sz w:val="16"/>
                <w:szCs w:val="16"/>
                <w:lang w:val="es-MX" w:eastAsia="es-MX"/>
              </w:rPr>
            </w:pPr>
            <w:r w:rsidRPr="00695718">
              <w:rPr>
                <w:rFonts w:ascii="Calibri" w:hAnsi="Calibri" w:cs="Calibri"/>
                <w:b/>
                <w:sz w:val="16"/>
                <w:szCs w:val="16"/>
                <w:lang w:val="es-MX" w:eastAsia="es-MX"/>
              </w:rPr>
              <w:t>Constancia de Padrón de Proveedor Vigente 202</w:t>
            </w:r>
            <w:r w:rsidR="00C2405E" w:rsidRPr="00695718">
              <w:rPr>
                <w:rFonts w:ascii="Calibri" w:hAnsi="Calibri" w:cs="Calibri"/>
                <w:b/>
                <w:sz w:val="16"/>
                <w:szCs w:val="16"/>
                <w:lang w:val="es-MX" w:eastAsia="es-MX"/>
              </w:rPr>
              <w:t>6</w:t>
            </w:r>
          </w:p>
          <w:p w14:paraId="61270B60" w14:textId="77777777" w:rsidR="00231AF0" w:rsidRPr="00695718" w:rsidRDefault="00231AF0" w:rsidP="00231AF0">
            <w:pPr>
              <w:widowControl/>
              <w:jc w:val="both"/>
              <w:rPr>
                <w:rFonts w:ascii="Calibri" w:hAnsi="Calibri" w:cs="Calibri"/>
                <w:b/>
                <w:sz w:val="14"/>
                <w:szCs w:val="14"/>
                <w:lang w:val="es-MX" w:eastAsia="es-MX"/>
              </w:rPr>
            </w:pPr>
          </w:p>
          <w:p w14:paraId="31EC5856" w14:textId="0F19ED09" w:rsidR="00231AF0" w:rsidRPr="00695718" w:rsidRDefault="00231AF0" w:rsidP="00231AF0">
            <w:pPr>
              <w:widowControl/>
              <w:jc w:val="both"/>
              <w:rPr>
                <w:rFonts w:ascii="Calibri" w:hAnsi="Calibri" w:cs="Calibri"/>
                <w:b/>
                <w:sz w:val="16"/>
                <w:szCs w:val="14"/>
                <w:u w:val="single"/>
                <w:lang w:val="es-MX" w:eastAsia="es-MX"/>
              </w:rPr>
            </w:pPr>
            <w:r w:rsidRPr="00695718">
              <w:rPr>
                <w:rFonts w:ascii="Calibri" w:hAnsi="Calibri" w:cs="Calibri"/>
                <w:b/>
                <w:sz w:val="16"/>
                <w:szCs w:val="14"/>
                <w:lang w:val="es-MX" w:eastAsia="es-MX"/>
              </w:rPr>
              <w:t>Importante:</w:t>
            </w:r>
            <w:r w:rsidRPr="00695718">
              <w:rPr>
                <w:rFonts w:ascii="Calibri" w:hAnsi="Calibri" w:cs="Calibri"/>
                <w:sz w:val="16"/>
                <w:szCs w:val="14"/>
                <w:lang w:val="es-MX" w:eastAsia="es-MX"/>
              </w:rPr>
              <w:t xml:space="preserve"> </w:t>
            </w:r>
            <w:r w:rsidRPr="00695718">
              <w:rPr>
                <w:rFonts w:ascii="Calibri" w:hAnsi="Calibri" w:cs="Calibri"/>
                <w:sz w:val="16"/>
                <w:szCs w:val="14"/>
                <w:u w:val="single"/>
                <w:lang w:val="es-MX" w:eastAsia="es-MX"/>
              </w:rPr>
              <w:t>En lugar del Acta Constitutiva y el poder del representante legal, se podrá colocar la Constancia de Proveedor vigente del 202</w:t>
            </w:r>
            <w:r w:rsidR="00C2405E" w:rsidRPr="00695718">
              <w:rPr>
                <w:rFonts w:ascii="Calibri" w:hAnsi="Calibri" w:cs="Calibri"/>
                <w:sz w:val="16"/>
                <w:szCs w:val="14"/>
                <w:u w:val="single"/>
                <w:lang w:val="es-MX" w:eastAsia="es-MX"/>
              </w:rPr>
              <w:t>6</w:t>
            </w:r>
            <w:r w:rsidRPr="00695718">
              <w:rPr>
                <w:rFonts w:ascii="Calibri" w:hAnsi="Calibri" w:cs="Calibri"/>
                <w:sz w:val="16"/>
                <w:szCs w:val="14"/>
                <w:u w:val="single"/>
                <w:lang w:val="es-MX" w:eastAsia="es-MX"/>
              </w:rPr>
              <w:t xml:space="preserve">, que se obtiene al realizar la inscripción al “Padrón de Proveedores de la UAA” en la “Plataforma de Adquisiciones y Obra Pública” de la Universidad; </w:t>
            </w:r>
            <w:r w:rsidRPr="00695718">
              <w:rPr>
                <w:rFonts w:ascii="Calibri" w:hAnsi="Calibri" w:cs="Calibri"/>
                <w:b/>
                <w:sz w:val="16"/>
                <w:szCs w:val="14"/>
                <w:u w:val="single"/>
                <w:lang w:val="es-MX" w:eastAsia="es-MX"/>
              </w:rPr>
              <w:t>información que deberá coincidir</w:t>
            </w:r>
            <w:r w:rsidRPr="00695718">
              <w:rPr>
                <w:rFonts w:ascii="Calibri" w:hAnsi="Calibri" w:cs="Calibri"/>
                <w:sz w:val="16"/>
                <w:szCs w:val="14"/>
                <w:u w:val="single"/>
                <w:lang w:val="es-MX" w:eastAsia="es-MX"/>
              </w:rPr>
              <w:t xml:space="preserve"> el acta constitutiva con el objeto social actual y el poder colocado en la plataforma, </w:t>
            </w:r>
            <w:r w:rsidRPr="00695718">
              <w:rPr>
                <w:rFonts w:ascii="Calibri" w:hAnsi="Calibri" w:cs="Calibri"/>
                <w:b/>
                <w:sz w:val="16"/>
                <w:szCs w:val="14"/>
                <w:u w:val="single"/>
                <w:lang w:val="es-MX" w:eastAsia="es-MX"/>
              </w:rPr>
              <w:t xml:space="preserve">con la persona en la que recaen las facultades de representación al momento del acto de presentación y apertura de propuestas (y quien firma la propuesta). </w:t>
            </w:r>
          </w:p>
          <w:p w14:paraId="70A72764" w14:textId="77777777" w:rsidR="00400907" w:rsidRPr="00695718" w:rsidRDefault="00400907" w:rsidP="00231AF0">
            <w:pPr>
              <w:widowControl/>
              <w:jc w:val="both"/>
              <w:rPr>
                <w:rFonts w:ascii="Calibri" w:hAnsi="Calibri" w:cs="Calibri"/>
                <w:b/>
                <w:sz w:val="14"/>
                <w:szCs w:val="14"/>
                <w:u w:val="single"/>
                <w:lang w:val="es-MX" w:eastAsia="es-MX"/>
              </w:rPr>
            </w:pPr>
          </w:p>
          <w:p w14:paraId="31B925EC" w14:textId="77777777" w:rsidR="00400907" w:rsidRPr="00695718" w:rsidRDefault="00400907" w:rsidP="00400907">
            <w:pPr>
              <w:ind w:right="1"/>
              <w:jc w:val="both"/>
              <w:rPr>
                <w:rFonts w:asciiTheme="minorHAnsi" w:eastAsia="Calibri" w:hAnsiTheme="minorHAnsi" w:cstheme="minorHAnsi"/>
                <w:color w:val="000000"/>
                <w:sz w:val="16"/>
                <w:szCs w:val="16"/>
              </w:rPr>
            </w:pPr>
            <w:r w:rsidRPr="00695718">
              <w:rPr>
                <w:rFonts w:asciiTheme="minorHAnsi" w:eastAsia="Calibri" w:hAnsiTheme="minorHAnsi" w:cstheme="minorHAnsi"/>
                <w:color w:val="000000"/>
                <w:sz w:val="16"/>
                <w:szCs w:val="16"/>
              </w:rPr>
              <w:t>El proveedor previo a la firma del contrato respectivo deberá presentar original o copia certificada para su cotejo y copia simple para su archivo de estos documentos.</w:t>
            </w:r>
          </w:p>
          <w:p w14:paraId="26F09432" w14:textId="77777777" w:rsidR="00400907" w:rsidRPr="00695718" w:rsidRDefault="00400907" w:rsidP="00400907">
            <w:pPr>
              <w:ind w:right="1"/>
              <w:jc w:val="both"/>
              <w:rPr>
                <w:rFonts w:eastAsia="Calibri"/>
                <w:color w:val="000000"/>
                <w:sz w:val="16"/>
                <w:szCs w:val="16"/>
              </w:rPr>
            </w:pPr>
          </w:p>
          <w:p w14:paraId="7672043F" w14:textId="123B39BE" w:rsidR="00400907" w:rsidRPr="00695718" w:rsidRDefault="00400907" w:rsidP="00400907">
            <w:pPr>
              <w:ind w:right="1"/>
              <w:jc w:val="both"/>
              <w:rPr>
                <w:rFonts w:ascii="Calibri" w:eastAsia="Calibri" w:hAnsi="Calibri" w:cs="Calibri"/>
                <w:b/>
                <w:color w:val="000000"/>
                <w:sz w:val="16"/>
                <w:szCs w:val="16"/>
              </w:rPr>
            </w:pPr>
            <w:r w:rsidRPr="00695718">
              <w:rPr>
                <w:rFonts w:asciiTheme="minorHAnsi" w:eastAsia="Calibri" w:hAnsiTheme="minorHAnsi" w:cstheme="minorHAnsi"/>
                <w:b/>
                <w:color w:val="000000"/>
                <w:sz w:val="16"/>
                <w:szCs w:val="16"/>
              </w:rPr>
              <w:t xml:space="preserve">En caso de que el licitante adjudicado, no registre modificaciones en sus estatutos y/o en los poderes de representación, </w:t>
            </w:r>
            <w:r w:rsidRPr="00695718">
              <w:rPr>
                <w:rFonts w:asciiTheme="minorHAnsi" w:eastAsia="Calibri" w:hAnsiTheme="minorHAnsi" w:cstheme="minorHAnsi"/>
                <w:color w:val="000000"/>
                <w:sz w:val="16"/>
                <w:szCs w:val="16"/>
              </w:rPr>
              <w:t xml:space="preserve">desde el momento del acto de presentación y apertura de propuestas, el acto de fallo y hasta el momento de la suscripción del contrato, </w:t>
            </w:r>
            <w:r w:rsidRPr="00695718">
              <w:rPr>
                <w:rFonts w:asciiTheme="minorHAnsi" w:eastAsia="Calibri" w:hAnsiTheme="minorHAnsi" w:cstheme="minorHAnsi"/>
                <w:b/>
                <w:color w:val="000000"/>
                <w:sz w:val="16"/>
                <w:szCs w:val="16"/>
              </w:rPr>
              <w:t xml:space="preserve">además de encontrarse vigente y actualizado con su información en el Padrón de Proveedores de la </w:t>
            </w:r>
            <w:r w:rsidRPr="00695718">
              <w:rPr>
                <w:rFonts w:ascii="Calibri" w:eastAsia="Calibri" w:hAnsi="Calibri" w:cs="Calibri"/>
                <w:b/>
                <w:color w:val="000000"/>
                <w:sz w:val="16"/>
                <w:szCs w:val="16"/>
              </w:rPr>
              <w:t>UAA</w:t>
            </w:r>
            <w:r w:rsidRPr="00695718">
              <w:rPr>
                <w:rFonts w:ascii="Calibri" w:eastAsia="Calibri" w:hAnsi="Calibri" w:cs="Calibri"/>
                <w:color w:val="000000"/>
                <w:sz w:val="16"/>
                <w:szCs w:val="16"/>
              </w:rPr>
              <w:t xml:space="preserve">, no será necesario que anexe en la firma del contrato, la documentación a la que hace referencia el </w:t>
            </w:r>
            <w:r w:rsidR="00D736CD" w:rsidRPr="00695718">
              <w:rPr>
                <w:rFonts w:ascii="Calibri" w:eastAsia="Calibri" w:hAnsi="Calibri" w:cs="Calibri"/>
                <w:color w:val="000000"/>
                <w:sz w:val="16"/>
                <w:szCs w:val="16"/>
              </w:rPr>
              <w:t xml:space="preserve">primer </w:t>
            </w:r>
            <w:r w:rsidRPr="00695718">
              <w:rPr>
                <w:rFonts w:ascii="Calibri" w:eastAsia="Calibri" w:hAnsi="Calibri" w:cs="Calibri"/>
                <w:color w:val="000000"/>
                <w:sz w:val="16"/>
                <w:szCs w:val="16"/>
              </w:rPr>
              <w:t xml:space="preserve">párrafo </w:t>
            </w:r>
            <w:r w:rsidR="00D736CD" w:rsidRPr="00695718">
              <w:rPr>
                <w:rFonts w:ascii="Calibri" w:eastAsia="Calibri" w:hAnsi="Calibri" w:cs="Calibri"/>
                <w:color w:val="000000"/>
                <w:sz w:val="16"/>
                <w:szCs w:val="16"/>
              </w:rPr>
              <w:t>de este numeral 2.3</w:t>
            </w:r>
            <w:r w:rsidR="00F66DA5" w:rsidRPr="00695718">
              <w:rPr>
                <w:rFonts w:ascii="Calibri" w:eastAsia="Calibri" w:hAnsi="Calibri" w:cs="Calibri"/>
                <w:color w:val="000000"/>
                <w:sz w:val="16"/>
                <w:szCs w:val="16"/>
              </w:rPr>
              <w:t>;</w:t>
            </w:r>
            <w:r w:rsidRPr="00695718">
              <w:rPr>
                <w:rFonts w:ascii="Calibri" w:eastAsia="Calibri" w:hAnsi="Calibri" w:cs="Calibri"/>
                <w:color w:val="000000"/>
                <w:sz w:val="16"/>
                <w:szCs w:val="16"/>
              </w:rPr>
              <w:t xml:space="preserve"> </w:t>
            </w:r>
            <w:r w:rsidRPr="00695718">
              <w:rPr>
                <w:rFonts w:ascii="Calibri" w:eastAsia="Calibri" w:hAnsi="Calibri" w:cs="Calibri"/>
                <w:b/>
                <w:color w:val="000000"/>
                <w:sz w:val="16"/>
                <w:szCs w:val="16"/>
              </w:rPr>
              <w:t>en caso de haber modificaciones</w:t>
            </w:r>
            <w:r w:rsidR="00F66DA5" w:rsidRPr="00695718">
              <w:rPr>
                <w:rFonts w:ascii="Calibri" w:eastAsia="Calibri" w:hAnsi="Calibri" w:cs="Calibri"/>
                <w:b/>
                <w:color w:val="000000"/>
                <w:sz w:val="16"/>
                <w:szCs w:val="16"/>
              </w:rPr>
              <w:t xml:space="preserve"> y/o no encontrarse vigente y actualizado en el Padrón, </w:t>
            </w:r>
            <w:r w:rsidRPr="00695718">
              <w:rPr>
                <w:rFonts w:ascii="Calibri" w:eastAsia="Calibri" w:hAnsi="Calibri" w:cs="Calibri"/>
                <w:b/>
                <w:color w:val="000000"/>
                <w:sz w:val="16"/>
                <w:szCs w:val="16"/>
              </w:rPr>
              <w:t>sí será necesario su presentación.</w:t>
            </w:r>
          </w:p>
          <w:p w14:paraId="5305BBC0" w14:textId="77777777" w:rsidR="00231AF0" w:rsidRPr="00695718" w:rsidRDefault="00231AF0" w:rsidP="00231AF0">
            <w:pPr>
              <w:widowControl/>
              <w:autoSpaceDE w:val="0"/>
              <w:autoSpaceDN w:val="0"/>
              <w:adjustRightInd w:val="0"/>
              <w:jc w:val="both"/>
              <w:rPr>
                <w:rFonts w:ascii="Calibri" w:hAnsi="Calibri" w:cs="Calibri"/>
                <w:b/>
                <w:bCs/>
                <w:sz w:val="10"/>
                <w:szCs w:val="16"/>
                <w:lang w:val="es-MX" w:eastAsia="es-MX"/>
              </w:rPr>
            </w:pPr>
          </w:p>
          <w:p w14:paraId="1E008CCB" w14:textId="77777777" w:rsidR="00231AF0" w:rsidRPr="00695718" w:rsidRDefault="00231AF0" w:rsidP="00231AF0">
            <w:pPr>
              <w:autoSpaceDE w:val="0"/>
              <w:autoSpaceDN w:val="0"/>
              <w:adjustRightInd w:val="0"/>
              <w:jc w:val="both"/>
              <w:rPr>
                <w:rFonts w:asciiTheme="minorHAnsi" w:hAnsiTheme="minorHAnsi" w:cstheme="minorHAnsi"/>
                <w:b/>
                <w:bCs/>
                <w:sz w:val="16"/>
                <w:szCs w:val="16"/>
                <w:lang w:val="es-MX" w:eastAsia="es-MX"/>
              </w:rPr>
            </w:pPr>
            <w:r w:rsidRPr="00695718">
              <w:rPr>
                <w:rFonts w:asciiTheme="minorHAnsi" w:hAnsiTheme="minorHAnsi" w:cstheme="minorHAnsi"/>
                <w:sz w:val="14"/>
                <w:szCs w:val="12"/>
              </w:rPr>
              <w:t>(Su omisión es causa de desechamiento)</w:t>
            </w:r>
          </w:p>
        </w:tc>
        <w:tc>
          <w:tcPr>
            <w:tcW w:w="771" w:type="pct"/>
            <w:vMerge/>
            <w:vAlign w:val="center"/>
          </w:tcPr>
          <w:p w14:paraId="16260BA2"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03CDD139" w14:textId="77777777" w:rsidTr="00D05BE2">
        <w:trPr>
          <w:trHeight w:val="191"/>
          <w:jc w:val="center"/>
        </w:trPr>
        <w:tc>
          <w:tcPr>
            <w:tcW w:w="431" w:type="pct"/>
            <w:vMerge w:val="restart"/>
            <w:shd w:val="clear" w:color="auto" w:fill="auto"/>
          </w:tcPr>
          <w:p w14:paraId="26E377A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2.4</w:t>
            </w:r>
          </w:p>
        </w:tc>
        <w:tc>
          <w:tcPr>
            <w:tcW w:w="3798" w:type="pct"/>
            <w:shd w:val="clear" w:color="auto" w:fill="auto"/>
          </w:tcPr>
          <w:p w14:paraId="7F73481E" w14:textId="23370C5D" w:rsidR="00231AF0" w:rsidRPr="00231AF0" w:rsidRDefault="00231AF0" w:rsidP="00231AF0">
            <w:pPr>
              <w:jc w:val="both"/>
              <w:rPr>
                <w:rFonts w:asciiTheme="minorHAnsi" w:eastAsia="Calibri" w:hAnsiTheme="minorHAnsi" w:cstheme="minorHAnsi"/>
                <w:color w:val="000000"/>
                <w:sz w:val="16"/>
                <w:szCs w:val="16"/>
              </w:rPr>
            </w:pPr>
            <w:r w:rsidRPr="00231AF0">
              <w:rPr>
                <w:rFonts w:asciiTheme="minorHAnsi" w:eastAsia="Calibri" w:hAnsiTheme="minorHAnsi" w:cstheme="minorHAnsi"/>
                <w:b/>
                <w:color w:val="000000"/>
                <w:sz w:val="16"/>
                <w:szCs w:val="16"/>
              </w:rPr>
              <w:t xml:space="preserve">Personas Físicas: </w:t>
            </w:r>
            <w:r w:rsidRPr="00231AF0">
              <w:rPr>
                <w:rFonts w:asciiTheme="minorHAnsi" w:eastAsia="Calibri" w:hAnsiTheme="minorHAnsi" w:cstheme="minorHAnsi"/>
                <w:color w:val="000000"/>
                <w:sz w:val="16"/>
                <w:szCs w:val="16"/>
              </w:rPr>
              <w:t xml:space="preserve">Acta de nacimiento en copia simple, de la persona que participa en el procedimiento de licitación. Cuando se participe como persona física con actividad empresarial. </w:t>
            </w:r>
          </w:p>
          <w:p w14:paraId="04A2950C" w14:textId="77777777" w:rsidR="00231AF0" w:rsidRPr="0056368C" w:rsidRDefault="00231AF0" w:rsidP="00231AF0">
            <w:pPr>
              <w:ind w:right="567"/>
              <w:jc w:val="both"/>
              <w:rPr>
                <w:rFonts w:asciiTheme="minorHAnsi" w:hAnsiTheme="minorHAnsi" w:cstheme="minorHAnsi"/>
                <w:sz w:val="6"/>
                <w:szCs w:val="12"/>
              </w:rPr>
            </w:pPr>
          </w:p>
          <w:p w14:paraId="6C3CA16F" w14:textId="77777777" w:rsidR="00231AF0" w:rsidRPr="00231AF0" w:rsidRDefault="00231AF0" w:rsidP="00231AF0">
            <w:pPr>
              <w:ind w:right="567"/>
              <w:jc w:val="both"/>
              <w:rPr>
                <w:rFonts w:asciiTheme="minorHAnsi" w:hAnsiTheme="minorHAnsi" w:cstheme="minorHAnsi"/>
                <w:sz w:val="14"/>
                <w:szCs w:val="12"/>
              </w:rPr>
            </w:pPr>
            <w:r w:rsidRPr="00231AF0">
              <w:rPr>
                <w:rFonts w:asciiTheme="minorHAnsi" w:hAnsiTheme="minorHAnsi" w:cstheme="minorHAnsi"/>
                <w:sz w:val="12"/>
                <w:szCs w:val="12"/>
              </w:rPr>
              <w:t>(</w:t>
            </w:r>
            <w:r w:rsidRPr="00231AF0">
              <w:rPr>
                <w:rFonts w:asciiTheme="minorHAnsi" w:hAnsiTheme="minorHAnsi" w:cstheme="minorHAnsi"/>
                <w:sz w:val="14"/>
                <w:szCs w:val="12"/>
              </w:rPr>
              <w:t>Su omisión es causa de desechamiento)</w:t>
            </w:r>
          </w:p>
        </w:tc>
        <w:tc>
          <w:tcPr>
            <w:tcW w:w="771" w:type="pct"/>
            <w:vMerge w:val="restart"/>
            <w:vAlign w:val="center"/>
          </w:tcPr>
          <w:p w14:paraId="6D0A0261"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40A222C"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6FC7679" w14:textId="77777777" w:rsidTr="00D05BE2">
        <w:trPr>
          <w:trHeight w:val="191"/>
          <w:jc w:val="center"/>
        </w:trPr>
        <w:tc>
          <w:tcPr>
            <w:tcW w:w="431" w:type="pct"/>
            <w:vMerge/>
            <w:shd w:val="clear" w:color="auto" w:fill="auto"/>
          </w:tcPr>
          <w:p w14:paraId="09E02604"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798" w:type="pct"/>
            <w:shd w:val="clear" w:color="auto" w:fill="auto"/>
          </w:tcPr>
          <w:p w14:paraId="771F24AB" w14:textId="77777777" w:rsidR="00231AF0" w:rsidRPr="00231AF0" w:rsidRDefault="00231AF0" w:rsidP="00231AF0">
            <w:pPr>
              <w:widowControl/>
              <w:jc w:val="both"/>
              <w:rPr>
                <w:rFonts w:ascii="Calibri" w:hAnsi="Calibri" w:cs="Calibri"/>
                <w:sz w:val="14"/>
                <w:szCs w:val="14"/>
                <w:lang w:val="es-MX" w:eastAsia="es-MX"/>
              </w:rPr>
            </w:pPr>
            <w:r w:rsidRPr="00231AF0">
              <w:rPr>
                <w:rFonts w:ascii="Calibri" w:hAnsi="Calibri" w:cs="Calibri"/>
                <w:b/>
                <w:sz w:val="14"/>
                <w:szCs w:val="14"/>
                <w:lang w:val="es-MX" w:eastAsia="es-MX"/>
              </w:rPr>
              <w:t>Nota:</w:t>
            </w:r>
            <w:r w:rsidRPr="00231AF0">
              <w:rPr>
                <w:rFonts w:ascii="Calibri" w:hAnsi="Calibri" w:cs="Calibri"/>
                <w:sz w:val="14"/>
                <w:szCs w:val="14"/>
                <w:lang w:val="es-MX" w:eastAsia="es-MX"/>
              </w:rPr>
              <w:t xml:space="preserve"> Para las personas físicas en su caso, se podrá presentar propuesta firmada por representante legal con poder notarial, el que también podrá comparecer a todos los actos y/o eventos que tengan relación con la licitación, siempre y cuando dicho representante cuente con facultades otorgadas mediante poder para actos de administración (Actos administrativos, firma de contratos y comprometerse en licitaciones), otorgado por el licitante participante al representante, debiendo presentar el instrumento público original donde se acredite lo anterior y copia simple para su cotejo. Además, se deberá acompañar </w:t>
            </w:r>
            <w:r w:rsidRPr="00231AF0">
              <w:rPr>
                <w:rFonts w:ascii="Calibri" w:hAnsi="Calibri" w:cs="Calibri"/>
                <w:b/>
                <w:sz w:val="14"/>
                <w:szCs w:val="14"/>
                <w:lang w:val="es-MX" w:eastAsia="es-MX"/>
              </w:rPr>
              <w:t>carta poder</w:t>
            </w:r>
            <w:r w:rsidRPr="00231AF0">
              <w:rPr>
                <w:rFonts w:ascii="Calibri" w:hAnsi="Calibri" w:cs="Calibri"/>
                <w:sz w:val="14"/>
                <w:szCs w:val="14"/>
                <w:lang w:val="es-MX" w:eastAsia="es-MX"/>
              </w:rPr>
              <w:t xml:space="preserve"> en donde se indique la autorización para la firma de la propuesta para la licitación (indicando el número de la licitación).</w:t>
            </w:r>
          </w:p>
          <w:p w14:paraId="00CE9D53" w14:textId="77777777" w:rsidR="00231AF0" w:rsidRPr="0056368C" w:rsidRDefault="00231AF0" w:rsidP="00231AF0">
            <w:pPr>
              <w:jc w:val="both"/>
              <w:rPr>
                <w:rFonts w:asciiTheme="minorHAnsi" w:hAnsiTheme="minorHAnsi" w:cstheme="minorHAnsi"/>
                <w:bCs/>
                <w:sz w:val="6"/>
                <w:szCs w:val="16"/>
                <w:lang w:eastAsia="es-MX"/>
              </w:rPr>
            </w:pPr>
          </w:p>
          <w:p w14:paraId="11762D88" w14:textId="77777777" w:rsidR="00231AF0" w:rsidRPr="00231AF0" w:rsidRDefault="00231AF0" w:rsidP="00231AF0">
            <w:pPr>
              <w:jc w:val="both"/>
              <w:rPr>
                <w:rFonts w:asciiTheme="minorHAnsi" w:hAnsiTheme="minorHAnsi" w:cstheme="minorHAnsi"/>
                <w:bCs/>
                <w:sz w:val="16"/>
                <w:szCs w:val="16"/>
                <w:lang w:val="es-MX" w:eastAsia="es-MX"/>
              </w:rPr>
            </w:pPr>
            <w:r w:rsidRPr="00231AF0">
              <w:rPr>
                <w:rFonts w:asciiTheme="minorHAnsi" w:hAnsiTheme="minorHAnsi" w:cstheme="minorHAnsi"/>
                <w:bCs/>
                <w:sz w:val="14"/>
                <w:szCs w:val="16"/>
                <w:lang w:eastAsia="es-MX"/>
              </w:rPr>
              <w:t>(Su omisión es causa de desechamiento en caso de aplicar el supuesto)</w:t>
            </w:r>
          </w:p>
        </w:tc>
        <w:tc>
          <w:tcPr>
            <w:tcW w:w="771" w:type="pct"/>
            <w:vMerge/>
            <w:vAlign w:val="center"/>
          </w:tcPr>
          <w:p w14:paraId="7DBD6C9B"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7FE30F51" w14:textId="77777777" w:rsidTr="0018718B">
        <w:trPr>
          <w:trHeight w:val="45"/>
          <w:jc w:val="center"/>
        </w:trPr>
        <w:tc>
          <w:tcPr>
            <w:tcW w:w="431" w:type="pct"/>
            <w:shd w:val="clear" w:color="auto" w:fill="auto"/>
          </w:tcPr>
          <w:p w14:paraId="7E59E16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2.5</w:t>
            </w:r>
          </w:p>
        </w:tc>
        <w:tc>
          <w:tcPr>
            <w:tcW w:w="3798" w:type="pct"/>
            <w:shd w:val="clear" w:color="auto" w:fill="auto"/>
          </w:tcPr>
          <w:p w14:paraId="592A6B97" w14:textId="77777777" w:rsidR="00231AF0" w:rsidRPr="00D50FD6" w:rsidRDefault="00231AF0" w:rsidP="00231AF0">
            <w:pPr>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 xml:space="preserve">Carta poder: </w:t>
            </w:r>
            <w:r w:rsidRPr="00D50FD6">
              <w:rPr>
                <w:rFonts w:asciiTheme="minorHAnsi" w:eastAsia="Calibri" w:hAnsiTheme="minorHAnsi" w:cstheme="minorHAnsi"/>
                <w:color w:val="000000"/>
                <w:sz w:val="16"/>
                <w:szCs w:val="16"/>
              </w:rPr>
              <w:t>En el caso de que el licitante o su representante legal o común, no se presente al acto de inscripción y apertura de proposiciones y en su lugar envíe a otra persona para que entregue la propuesta en este acto, esta última deberá presentar carta poder simple, debidamente requisitada de acuerdo con el formato anexo a estas bases, acompañada de las dos identificaciones</w:t>
            </w:r>
            <w:r w:rsidRPr="00D50FD6">
              <w:rPr>
                <w:rFonts w:asciiTheme="minorHAnsi" w:eastAsia="Calibri" w:hAnsiTheme="minorHAnsi" w:cstheme="minorHAnsi"/>
                <w:b/>
                <w:color w:val="000000"/>
                <w:sz w:val="16"/>
                <w:szCs w:val="16"/>
              </w:rPr>
              <w:t xml:space="preserve"> originales y copias, la del licitante o su representante legal </w:t>
            </w:r>
            <w:r w:rsidRPr="00D50FD6">
              <w:rPr>
                <w:rFonts w:asciiTheme="minorHAnsi" w:eastAsia="Calibri" w:hAnsiTheme="minorHAnsi" w:cstheme="minorHAnsi"/>
                <w:color w:val="000000"/>
                <w:sz w:val="16"/>
                <w:szCs w:val="16"/>
              </w:rPr>
              <w:t>o común que firme la propuesta, y la de la persona que asista a presentar la propuesta</w:t>
            </w:r>
            <w:r w:rsidRPr="00D50FD6">
              <w:rPr>
                <w:rFonts w:asciiTheme="minorHAnsi" w:eastAsia="Calibri" w:hAnsiTheme="minorHAnsi" w:cstheme="minorHAnsi"/>
                <w:b/>
                <w:color w:val="000000"/>
                <w:sz w:val="16"/>
                <w:szCs w:val="16"/>
              </w:rPr>
              <w:t>.</w:t>
            </w:r>
            <w:r w:rsidRPr="00D50FD6">
              <w:rPr>
                <w:rFonts w:asciiTheme="minorHAnsi" w:eastAsia="Calibri" w:hAnsiTheme="minorHAnsi" w:cstheme="minorHAnsi"/>
                <w:color w:val="000000"/>
                <w:sz w:val="16"/>
                <w:szCs w:val="16"/>
              </w:rPr>
              <w:t xml:space="preserve">  En caso de faltar esta última, la persona que presente la propuesta </w:t>
            </w:r>
            <w:bookmarkStart w:id="10" w:name="_Hlk193879672"/>
            <w:r w:rsidRPr="00D50FD6">
              <w:rPr>
                <w:rFonts w:asciiTheme="minorHAnsi" w:eastAsia="Calibri" w:hAnsiTheme="minorHAnsi" w:cstheme="minorHAnsi"/>
                <w:color w:val="000000"/>
                <w:sz w:val="16"/>
                <w:szCs w:val="16"/>
              </w:rPr>
              <w:t xml:space="preserve">sólo podrá </w:t>
            </w:r>
            <w:r w:rsidRPr="00D50FD6">
              <w:rPr>
                <w:rFonts w:asciiTheme="minorHAnsi" w:eastAsia="Calibri" w:hAnsiTheme="minorHAnsi" w:cstheme="minorHAnsi"/>
                <w:color w:val="000000"/>
                <w:sz w:val="16"/>
                <w:szCs w:val="16"/>
              </w:rPr>
              <w:lastRenderedPageBreak/>
              <w:t>participar en el desarrollo del acto con carácter de oyente.</w:t>
            </w:r>
          </w:p>
          <w:bookmarkEnd w:id="10"/>
          <w:p w14:paraId="4B6E5AE5" w14:textId="77777777" w:rsidR="00231AF0" w:rsidRPr="00D50FD6" w:rsidRDefault="00231AF0" w:rsidP="00231AF0">
            <w:pPr>
              <w:jc w:val="both"/>
              <w:rPr>
                <w:rFonts w:asciiTheme="minorHAnsi" w:eastAsia="Calibri" w:hAnsiTheme="minorHAnsi" w:cstheme="minorHAnsi"/>
                <w:b/>
                <w:color w:val="000000"/>
                <w:sz w:val="16"/>
                <w:szCs w:val="16"/>
              </w:rPr>
            </w:pPr>
          </w:p>
        </w:tc>
        <w:tc>
          <w:tcPr>
            <w:tcW w:w="771" w:type="pct"/>
          </w:tcPr>
          <w:p w14:paraId="63A1D144"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51E601E2"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B524358" w14:textId="77777777" w:rsidTr="00D05BE2">
        <w:trPr>
          <w:jc w:val="center"/>
        </w:trPr>
        <w:tc>
          <w:tcPr>
            <w:tcW w:w="431" w:type="pct"/>
            <w:shd w:val="clear" w:color="auto" w:fill="auto"/>
          </w:tcPr>
          <w:p w14:paraId="44CF9CEC"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798" w:type="pct"/>
            <w:shd w:val="clear" w:color="auto" w:fill="auto"/>
          </w:tcPr>
          <w:p w14:paraId="6BC3E55F" w14:textId="77777777" w:rsidR="00231AF0" w:rsidRPr="00D50FD6" w:rsidRDefault="00231AF0" w:rsidP="00231AF0">
            <w:pPr>
              <w:jc w:val="both"/>
              <w:rPr>
                <w:rFonts w:asciiTheme="minorHAnsi" w:hAnsiTheme="minorHAnsi" w:cstheme="minorHAnsi"/>
                <w:color w:val="000000"/>
                <w:sz w:val="14"/>
                <w:szCs w:val="14"/>
                <w:u w:val="single"/>
                <w:lang w:eastAsia="es-MX"/>
              </w:rPr>
            </w:pPr>
            <w:r w:rsidRPr="00D50FD6">
              <w:rPr>
                <w:rFonts w:asciiTheme="minorHAnsi" w:hAnsiTheme="minorHAnsi" w:cstheme="minorHAnsi"/>
                <w:color w:val="000000"/>
                <w:sz w:val="14"/>
                <w:szCs w:val="14"/>
                <w:u w:val="single"/>
                <w:lang w:eastAsia="es-MX"/>
              </w:rPr>
              <w:t>Para los documentos 2.1 a 2.5: Se deberá corroborar</w:t>
            </w:r>
            <w:r w:rsidRPr="00231AF0">
              <w:rPr>
                <w:rFonts w:asciiTheme="minorHAnsi" w:hAnsiTheme="minorHAnsi" w:cstheme="minorHAnsi"/>
                <w:color w:val="000000"/>
                <w:sz w:val="14"/>
                <w:szCs w:val="14"/>
                <w:u w:val="single"/>
                <w:lang w:eastAsia="es-MX"/>
              </w:rPr>
              <w:t xml:space="preserve"> </w:t>
            </w:r>
            <w:r w:rsidRPr="00D50FD6">
              <w:rPr>
                <w:rFonts w:asciiTheme="minorHAnsi" w:hAnsiTheme="minorHAnsi" w:cstheme="minorHAnsi"/>
                <w:color w:val="000000"/>
                <w:sz w:val="14"/>
                <w:szCs w:val="14"/>
                <w:u w:val="single"/>
                <w:lang w:eastAsia="es-MX"/>
              </w:rPr>
              <w:t>que las empresas participantes no se encuentren vinculadas entre sí por algún socio o asociado común, en caso de ser así serán desechadas. Adicionalmente, se deberá desprender de los mismos que el objeto social sea acorde a la naturaleza de esta licitación, ubicando en su constancia de situación fiscal la actividad conforme a lo solicitado en la convocatoria).</w:t>
            </w:r>
          </w:p>
          <w:p w14:paraId="55434CF8" w14:textId="77777777" w:rsidR="00231AF0" w:rsidRPr="0056368C" w:rsidRDefault="00231AF0" w:rsidP="00231AF0">
            <w:pPr>
              <w:jc w:val="both"/>
              <w:rPr>
                <w:rFonts w:asciiTheme="minorHAnsi" w:hAnsiTheme="minorHAnsi" w:cstheme="minorHAnsi"/>
                <w:color w:val="000000"/>
                <w:sz w:val="8"/>
                <w:szCs w:val="14"/>
                <w:u w:val="single"/>
                <w:lang w:eastAsia="es-MX"/>
              </w:rPr>
            </w:pPr>
          </w:p>
          <w:p w14:paraId="11ECAFD2" w14:textId="77777777" w:rsidR="00231AF0" w:rsidRPr="00D50FD6" w:rsidRDefault="00231AF0" w:rsidP="00231AF0">
            <w:pPr>
              <w:jc w:val="both"/>
              <w:rPr>
                <w:rFonts w:asciiTheme="minorHAnsi" w:eastAsia="Calibri" w:hAnsiTheme="minorHAnsi" w:cstheme="minorHAnsi"/>
                <w:sz w:val="14"/>
                <w:szCs w:val="12"/>
              </w:rPr>
            </w:pPr>
            <w:r w:rsidRPr="00D50FD6">
              <w:rPr>
                <w:rFonts w:asciiTheme="minorHAnsi" w:eastAsia="Calibri" w:hAnsiTheme="minorHAnsi" w:cstheme="minorHAnsi"/>
                <w:sz w:val="14"/>
                <w:szCs w:val="12"/>
              </w:rPr>
              <w:t>(Su omisión es causa de desechamiento)</w:t>
            </w:r>
          </w:p>
        </w:tc>
        <w:tc>
          <w:tcPr>
            <w:tcW w:w="771" w:type="pct"/>
            <w:vAlign w:val="center"/>
          </w:tcPr>
          <w:p w14:paraId="4021CA14" w14:textId="77777777" w:rsidR="00231AF0" w:rsidRPr="00F400A6" w:rsidRDefault="00231AF0" w:rsidP="00231AF0">
            <w:pPr>
              <w:ind w:right="-91"/>
              <w:jc w:val="center"/>
              <w:rPr>
                <w:rFonts w:asciiTheme="minorHAnsi" w:eastAsia="Calibri" w:hAnsiTheme="minorHAnsi" w:cstheme="minorHAnsi"/>
                <w:b/>
                <w:color w:val="000000"/>
                <w:sz w:val="18"/>
                <w:szCs w:val="18"/>
                <w:highlight w:val="yellow"/>
              </w:rPr>
            </w:pPr>
          </w:p>
        </w:tc>
      </w:tr>
      <w:tr w:rsidR="00EF1E43" w:rsidRPr="00F400A6" w14:paraId="3F2F40B6" w14:textId="77777777" w:rsidTr="00D05BE2">
        <w:trPr>
          <w:jc w:val="center"/>
        </w:trPr>
        <w:tc>
          <w:tcPr>
            <w:tcW w:w="431" w:type="pct"/>
            <w:shd w:val="clear" w:color="auto" w:fill="E7E6E6" w:themeFill="background2"/>
          </w:tcPr>
          <w:p w14:paraId="4DEE7E41" w14:textId="77777777" w:rsidR="009140B4" w:rsidRPr="00F400A6" w:rsidRDefault="009140B4" w:rsidP="00DE6640">
            <w:pPr>
              <w:ind w:right="-89"/>
              <w:jc w:val="center"/>
              <w:rPr>
                <w:rFonts w:asciiTheme="minorHAnsi" w:eastAsia="Calibri" w:hAnsiTheme="minorHAnsi" w:cstheme="minorHAnsi"/>
                <w:b/>
                <w:color w:val="000000"/>
                <w:sz w:val="16"/>
                <w:szCs w:val="16"/>
                <w:highlight w:val="yellow"/>
              </w:rPr>
            </w:pPr>
          </w:p>
        </w:tc>
        <w:tc>
          <w:tcPr>
            <w:tcW w:w="3798" w:type="pct"/>
            <w:shd w:val="clear" w:color="auto" w:fill="E7E6E6" w:themeFill="background2"/>
            <w:vAlign w:val="center"/>
          </w:tcPr>
          <w:p w14:paraId="516E640C" w14:textId="77777777" w:rsidR="009140B4" w:rsidRPr="00F400A6" w:rsidRDefault="009140B4" w:rsidP="00DE6640">
            <w:pPr>
              <w:ind w:right="126"/>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 adicionales:</w:t>
            </w:r>
          </w:p>
          <w:p w14:paraId="1300F16F" w14:textId="77777777" w:rsidR="009140B4" w:rsidRPr="00F400A6" w:rsidRDefault="009140B4" w:rsidP="00DE6640">
            <w:pPr>
              <w:jc w:val="both"/>
              <w:rPr>
                <w:rFonts w:asciiTheme="minorHAnsi" w:hAnsiTheme="minorHAnsi" w:cstheme="minorHAnsi"/>
                <w:color w:val="000000"/>
                <w:sz w:val="14"/>
                <w:szCs w:val="14"/>
                <w:u w:val="single"/>
                <w:lang w:eastAsia="es-MX"/>
              </w:rPr>
            </w:pPr>
            <w:r w:rsidRPr="00F400A6">
              <w:rPr>
                <w:rFonts w:asciiTheme="minorHAnsi" w:eastAsia="Calibri" w:hAnsiTheme="minorHAnsi" w:cstheme="minorHAnsi"/>
                <w:color w:val="000000"/>
                <w:sz w:val="14"/>
                <w:szCs w:val="14"/>
              </w:rPr>
              <w:t>Con fundamento en el Artículo 71 fracción IX de la Ley de Adquisiciones, Arrendamientos y Servicios del Estado de Aguascalientes y sus Municipios, anexar la Opinión Positiva de los siguientes documentos:</w:t>
            </w:r>
          </w:p>
        </w:tc>
        <w:tc>
          <w:tcPr>
            <w:tcW w:w="771" w:type="pct"/>
            <w:shd w:val="clear" w:color="auto" w:fill="E7E6E6" w:themeFill="background2"/>
          </w:tcPr>
          <w:p w14:paraId="263AF755" w14:textId="77777777" w:rsidR="009140B4" w:rsidRPr="00F400A6" w:rsidRDefault="009140B4" w:rsidP="00DE6640">
            <w:pPr>
              <w:ind w:right="-91"/>
              <w:jc w:val="center"/>
              <w:rPr>
                <w:rFonts w:asciiTheme="minorHAnsi" w:eastAsia="Calibri" w:hAnsiTheme="minorHAnsi" w:cstheme="minorHAnsi"/>
                <w:b/>
                <w:color w:val="000000"/>
                <w:sz w:val="18"/>
                <w:szCs w:val="18"/>
                <w:highlight w:val="yellow"/>
              </w:rPr>
            </w:pPr>
          </w:p>
        </w:tc>
      </w:tr>
      <w:tr w:rsidR="00EF1E43" w:rsidRPr="00F400A6" w14:paraId="2E58A50A" w14:textId="77777777" w:rsidTr="00D05BE2">
        <w:trPr>
          <w:jc w:val="center"/>
        </w:trPr>
        <w:tc>
          <w:tcPr>
            <w:tcW w:w="431" w:type="pct"/>
            <w:shd w:val="clear" w:color="auto" w:fill="auto"/>
          </w:tcPr>
          <w:p w14:paraId="12D24EE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2.6</w:t>
            </w:r>
          </w:p>
        </w:tc>
        <w:tc>
          <w:tcPr>
            <w:tcW w:w="3798" w:type="pct"/>
            <w:shd w:val="clear" w:color="auto" w:fill="auto"/>
          </w:tcPr>
          <w:p w14:paraId="2928A92A" w14:textId="77777777" w:rsidR="009140B4" w:rsidRPr="00F400A6" w:rsidRDefault="009140B4" w:rsidP="00DE6640">
            <w:pPr>
              <w:ind w:right="-52"/>
              <w:contextualSpacing/>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Comprobante del SAT</w:t>
            </w:r>
            <w:r w:rsidRPr="00F400A6">
              <w:rPr>
                <w:rFonts w:asciiTheme="minorHAnsi" w:eastAsia="Calibri" w:hAnsiTheme="minorHAnsi" w:cstheme="minorHAnsi"/>
                <w:color w:val="000000"/>
                <w:sz w:val="15"/>
                <w:szCs w:val="15"/>
              </w:rPr>
              <w:t xml:space="preserve"> </w:t>
            </w:r>
            <w:r w:rsidRPr="00F400A6">
              <w:rPr>
                <w:rFonts w:asciiTheme="minorHAnsi" w:eastAsia="Calibri" w:hAnsiTheme="minorHAnsi" w:cstheme="minorHAnsi"/>
                <w:color w:val="000000"/>
                <w:sz w:val="16"/>
                <w:szCs w:val="16"/>
              </w:rPr>
              <w:t>en donde se indica que está al corriente de sus obligaciones fiscales.</w:t>
            </w:r>
          </w:p>
          <w:p w14:paraId="17EE762B" w14:textId="77777777" w:rsidR="009140B4" w:rsidRPr="00F400A6" w:rsidRDefault="009140B4" w:rsidP="00DE6640">
            <w:pPr>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La Opinión del cumplimiento de obligaciones fiscales en sentido positivo te sirve para acceder a distintas autorizaciones y beneficios, de conformidad con lo establecido en el artículo 32-D del Código Fiscal de la Federación.</w:t>
            </w:r>
          </w:p>
          <w:p w14:paraId="32381528" w14:textId="77777777" w:rsidR="009140B4" w:rsidRPr="0056368C" w:rsidRDefault="009140B4" w:rsidP="00DE6640">
            <w:pPr>
              <w:jc w:val="both"/>
              <w:rPr>
                <w:rFonts w:asciiTheme="minorHAnsi" w:eastAsia="Calibri" w:hAnsiTheme="minorHAnsi" w:cstheme="minorHAnsi"/>
                <w:color w:val="000000"/>
                <w:sz w:val="6"/>
                <w:szCs w:val="16"/>
              </w:rPr>
            </w:pPr>
          </w:p>
          <w:p w14:paraId="2C906896" w14:textId="77777777" w:rsidR="009140B4" w:rsidRPr="00F400A6" w:rsidRDefault="009140B4" w:rsidP="00DE6640">
            <w:pPr>
              <w:ind w:right="567"/>
              <w:jc w:val="both"/>
              <w:rPr>
                <w:rFonts w:asciiTheme="minorHAnsi" w:hAnsiTheme="minorHAnsi" w:cstheme="minorHAnsi"/>
                <w:sz w:val="12"/>
                <w:szCs w:val="12"/>
              </w:rPr>
            </w:pPr>
            <w:r w:rsidRPr="00F400A6">
              <w:rPr>
                <w:rFonts w:asciiTheme="minorHAnsi" w:hAnsiTheme="minorHAnsi" w:cstheme="minorHAnsi"/>
                <w:sz w:val="14"/>
                <w:szCs w:val="12"/>
              </w:rPr>
              <w:t>(Su omisión es causa de desechamiento)</w:t>
            </w:r>
          </w:p>
        </w:tc>
        <w:tc>
          <w:tcPr>
            <w:tcW w:w="771" w:type="pct"/>
            <w:shd w:val="clear" w:color="auto" w:fill="auto"/>
          </w:tcPr>
          <w:p w14:paraId="3B092027"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82353F4"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0365F819" w14:textId="77777777" w:rsidTr="00D05BE2">
        <w:trPr>
          <w:jc w:val="center"/>
        </w:trPr>
        <w:tc>
          <w:tcPr>
            <w:tcW w:w="431" w:type="pct"/>
            <w:shd w:val="clear" w:color="auto" w:fill="auto"/>
          </w:tcPr>
          <w:p w14:paraId="19C02B9B" w14:textId="77777777" w:rsidR="009140B4" w:rsidRPr="005B1477" w:rsidRDefault="009140B4" w:rsidP="00DE6640">
            <w:pPr>
              <w:ind w:right="-91"/>
              <w:jc w:val="center"/>
              <w:rPr>
                <w:rFonts w:asciiTheme="minorHAnsi" w:eastAsia="Calibri" w:hAnsiTheme="minorHAnsi" w:cstheme="minorHAnsi"/>
                <w:b/>
                <w:color w:val="000000"/>
                <w:sz w:val="16"/>
                <w:szCs w:val="16"/>
              </w:rPr>
            </w:pPr>
            <w:r w:rsidRPr="005B1477">
              <w:rPr>
                <w:rFonts w:asciiTheme="minorHAnsi" w:eastAsia="Calibri" w:hAnsiTheme="minorHAnsi" w:cstheme="minorHAnsi"/>
                <w:b/>
                <w:color w:val="000000"/>
                <w:sz w:val="16"/>
                <w:szCs w:val="16"/>
              </w:rPr>
              <w:t>2.7</w:t>
            </w:r>
          </w:p>
        </w:tc>
        <w:tc>
          <w:tcPr>
            <w:tcW w:w="3798" w:type="pct"/>
            <w:shd w:val="clear" w:color="auto" w:fill="auto"/>
          </w:tcPr>
          <w:p w14:paraId="7C558AE8" w14:textId="77777777" w:rsidR="009140B4" w:rsidRPr="005B1477" w:rsidRDefault="009140B4" w:rsidP="00DE6640">
            <w:pPr>
              <w:jc w:val="both"/>
              <w:rPr>
                <w:rFonts w:asciiTheme="minorHAnsi" w:eastAsia="Calibri" w:hAnsiTheme="minorHAnsi" w:cstheme="minorHAnsi"/>
                <w:b/>
                <w:color w:val="000000"/>
                <w:sz w:val="16"/>
                <w:szCs w:val="16"/>
              </w:rPr>
            </w:pPr>
            <w:r w:rsidRPr="005B1477">
              <w:rPr>
                <w:rFonts w:asciiTheme="minorHAnsi" w:eastAsia="Calibri" w:hAnsiTheme="minorHAnsi" w:cstheme="minorHAnsi"/>
                <w:b/>
                <w:color w:val="000000"/>
                <w:sz w:val="16"/>
                <w:szCs w:val="16"/>
              </w:rPr>
              <w:t xml:space="preserve">Opinión del Cumplimiento de Obligaciones fiscales en materia de Seguridad </w:t>
            </w:r>
            <w:proofErr w:type="gramStart"/>
            <w:r w:rsidRPr="005B1477">
              <w:rPr>
                <w:rFonts w:asciiTheme="minorHAnsi" w:eastAsia="Calibri" w:hAnsiTheme="minorHAnsi" w:cstheme="minorHAnsi"/>
                <w:b/>
                <w:color w:val="000000"/>
                <w:sz w:val="16"/>
                <w:szCs w:val="16"/>
              </w:rPr>
              <w:t>Social.*</w:t>
            </w:r>
            <w:proofErr w:type="gramEnd"/>
          </w:p>
          <w:p w14:paraId="78BEEFEC" w14:textId="77777777" w:rsidR="009140B4" w:rsidRPr="005B1477" w:rsidRDefault="009140B4" w:rsidP="00DE6640">
            <w:pPr>
              <w:jc w:val="both"/>
              <w:rPr>
                <w:rFonts w:asciiTheme="minorHAnsi" w:eastAsia="Calibri" w:hAnsiTheme="minorHAnsi" w:cstheme="minorHAnsi"/>
                <w:color w:val="000000"/>
                <w:sz w:val="16"/>
                <w:szCs w:val="16"/>
              </w:rPr>
            </w:pPr>
            <w:r w:rsidRPr="005B1477">
              <w:rPr>
                <w:rFonts w:asciiTheme="minorHAnsi" w:eastAsia="Calibri" w:hAnsiTheme="minorHAnsi" w:cstheme="minorHAnsi"/>
                <w:color w:val="000000"/>
                <w:sz w:val="16"/>
                <w:szCs w:val="16"/>
              </w:rPr>
              <w:t>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Anexo 19 de la Resolución Miscelánea Fiscal.</w:t>
            </w:r>
          </w:p>
          <w:p w14:paraId="5007247F" w14:textId="2E0BD1FE" w:rsidR="009140B4" w:rsidRPr="005B1477" w:rsidRDefault="009140B4" w:rsidP="00DE6640">
            <w:pPr>
              <w:ind w:right="-52"/>
              <w:contextualSpacing/>
              <w:jc w:val="both"/>
              <w:rPr>
                <w:rFonts w:asciiTheme="minorHAnsi" w:eastAsia="Calibri" w:hAnsiTheme="minorHAnsi" w:cstheme="minorHAnsi"/>
                <w:b/>
                <w:color w:val="000000"/>
                <w:sz w:val="12"/>
                <w:szCs w:val="12"/>
                <w:u w:val="single"/>
              </w:rPr>
            </w:pPr>
            <w:r w:rsidRPr="005B1477">
              <w:rPr>
                <w:rFonts w:asciiTheme="minorHAnsi" w:eastAsia="Calibri" w:hAnsiTheme="minorHAnsi" w:cstheme="minorHAnsi"/>
                <w:color w:val="000000"/>
                <w:sz w:val="14"/>
                <w:szCs w:val="12"/>
              </w:rPr>
              <w:t xml:space="preserve">La opinión de Cumplimiento de Obligaciones fiscales en materia de Seguridad Social deberá presentarse con fecha del día </w:t>
            </w:r>
            <w:r w:rsidR="00124427" w:rsidRPr="00E611F4">
              <w:rPr>
                <w:rFonts w:asciiTheme="minorHAnsi" w:eastAsia="Calibri" w:hAnsiTheme="minorHAnsi" w:cstheme="minorHAnsi"/>
                <w:b/>
                <w:color w:val="000000"/>
                <w:sz w:val="14"/>
                <w:szCs w:val="12"/>
                <w:u w:val="single"/>
              </w:rPr>
              <w:t>07 de agosto de 2026.</w:t>
            </w:r>
          </w:p>
          <w:p w14:paraId="3D100E67" w14:textId="176E4F55" w:rsidR="009140B4" w:rsidRPr="005B1477" w:rsidRDefault="00F61F07" w:rsidP="00DE6640">
            <w:pPr>
              <w:ind w:right="-52"/>
              <w:contextualSpacing/>
              <w:jc w:val="both"/>
              <w:rPr>
                <w:rFonts w:asciiTheme="minorHAnsi" w:eastAsia="Calibri" w:hAnsiTheme="minorHAnsi" w:cstheme="minorHAnsi"/>
                <w:b/>
                <w:color w:val="000000"/>
                <w:sz w:val="6"/>
                <w:szCs w:val="12"/>
                <w:u w:val="single"/>
              </w:rPr>
            </w:pPr>
            <w:r w:rsidRPr="005B1477">
              <w:rPr>
                <w:rFonts w:asciiTheme="minorHAnsi" w:eastAsia="Calibri" w:hAnsiTheme="minorHAnsi" w:cstheme="minorHAnsi"/>
                <w:b/>
                <w:color w:val="000000"/>
                <w:sz w:val="6"/>
                <w:szCs w:val="12"/>
                <w:u w:val="single"/>
              </w:rPr>
              <w:t xml:space="preserve"> </w:t>
            </w:r>
          </w:p>
          <w:p w14:paraId="2C055F55" w14:textId="77777777" w:rsidR="009140B4" w:rsidRPr="005B1477" w:rsidRDefault="009140B4" w:rsidP="00DE6640">
            <w:pPr>
              <w:autoSpaceDE w:val="0"/>
              <w:autoSpaceDN w:val="0"/>
              <w:adjustRightInd w:val="0"/>
              <w:jc w:val="both"/>
              <w:rPr>
                <w:rFonts w:asciiTheme="minorHAnsi" w:hAnsiTheme="minorHAnsi" w:cstheme="minorHAnsi"/>
                <w:b/>
                <w:sz w:val="16"/>
                <w:szCs w:val="16"/>
              </w:rPr>
            </w:pPr>
            <w:r w:rsidRPr="005B1477">
              <w:rPr>
                <w:rFonts w:asciiTheme="minorHAnsi" w:hAnsiTheme="minorHAnsi" w:cstheme="minorHAnsi"/>
                <w:sz w:val="14"/>
                <w:szCs w:val="12"/>
              </w:rPr>
              <w:t>(Su omisión es causa de desechamiento)</w:t>
            </w:r>
          </w:p>
        </w:tc>
        <w:tc>
          <w:tcPr>
            <w:tcW w:w="771" w:type="pct"/>
            <w:shd w:val="clear" w:color="auto" w:fill="auto"/>
          </w:tcPr>
          <w:p w14:paraId="6527188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7E47B96"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729A5E2B" w14:textId="77777777" w:rsidTr="00D05BE2">
        <w:trPr>
          <w:jc w:val="center"/>
        </w:trPr>
        <w:tc>
          <w:tcPr>
            <w:tcW w:w="431" w:type="pct"/>
            <w:shd w:val="clear" w:color="auto" w:fill="auto"/>
          </w:tcPr>
          <w:p w14:paraId="79EB78F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2.8</w:t>
            </w:r>
          </w:p>
        </w:tc>
        <w:tc>
          <w:tcPr>
            <w:tcW w:w="3798" w:type="pct"/>
            <w:shd w:val="clear" w:color="auto" w:fill="auto"/>
          </w:tcPr>
          <w:p w14:paraId="598BE003" w14:textId="4E37DC9C" w:rsidR="009140B4" w:rsidRPr="00A01F74" w:rsidRDefault="009140B4" w:rsidP="00DE6640">
            <w:pPr>
              <w:ind w:right="-52"/>
              <w:contextualSpacing/>
              <w:jc w:val="both"/>
              <w:rPr>
                <w:rFonts w:asciiTheme="minorHAnsi" w:eastAsia="Calibri" w:hAnsiTheme="minorHAnsi" w:cstheme="minorHAnsi"/>
                <w:color w:val="000000"/>
                <w:sz w:val="15"/>
                <w:szCs w:val="15"/>
              </w:rPr>
            </w:pPr>
            <w:r w:rsidRPr="00A01F74">
              <w:rPr>
                <w:rFonts w:asciiTheme="minorHAnsi" w:eastAsia="Calibri" w:hAnsiTheme="minorHAnsi" w:cstheme="minorHAnsi"/>
                <w:b/>
                <w:color w:val="000000"/>
                <w:sz w:val="16"/>
                <w:szCs w:val="16"/>
              </w:rPr>
              <w:t>Constancia de situación fiscal del INFONAVIT*</w:t>
            </w:r>
            <w:r w:rsidRPr="00A01F74">
              <w:rPr>
                <w:rFonts w:asciiTheme="minorHAnsi" w:eastAsia="Calibri" w:hAnsiTheme="minorHAnsi" w:cstheme="minorHAnsi"/>
                <w:color w:val="000000"/>
                <w:sz w:val="15"/>
                <w:szCs w:val="15"/>
              </w:rPr>
              <w:t xml:space="preserve">, </w:t>
            </w:r>
            <w:r w:rsidR="00F66DA5">
              <w:rPr>
                <w:rFonts w:asciiTheme="minorHAnsi" w:eastAsia="Calibri" w:hAnsiTheme="minorHAnsi" w:cstheme="minorHAnsi"/>
                <w:color w:val="000000"/>
                <w:sz w:val="15"/>
                <w:szCs w:val="15"/>
              </w:rPr>
              <w:t xml:space="preserve">  </w:t>
            </w:r>
          </w:p>
          <w:p w14:paraId="661DB5EB" w14:textId="77777777" w:rsidR="009140B4" w:rsidRPr="00A01F74" w:rsidRDefault="009140B4" w:rsidP="00DE6640">
            <w:pPr>
              <w:ind w:right="-52"/>
              <w:contextualSpacing/>
              <w:jc w:val="both"/>
              <w:rPr>
                <w:rFonts w:asciiTheme="minorHAnsi" w:eastAsia="Calibri" w:hAnsiTheme="minorHAnsi" w:cstheme="minorHAnsi"/>
                <w:color w:val="000000"/>
                <w:sz w:val="13"/>
                <w:szCs w:val="15"/>
              </w:rPr>
            </w:pPr>
          </w:p>
          <w:p w14:paraId="1CD8E89E" w14:textId="77777777" w:rsidR="009140B4" w:rsidRPr="00A01F74" w:rsidRDefault="009140B4" w:rsidP="00DE6640">
            <w:pPr>
              <w:ind w:right="-52"/>
              <w:contextualSpacing/>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 xml:space="preserve">Según las Reglas para la Obtención de la Constancia de situación fiscal en Materia de Aportaciones Patronales y Entero de descuentos, Código Fiscal de la Federación, Artículo 32-D. </w:t>
            </w:r>
          </w:p>
          <w:p w14:paraId="4860AC9F" w14:textId="77777777" w:rsidR="00FD0226" w:rsidRPr="00A01F74" w:rsidRDefault="00FD0226" w:rsidP="00DE6640">
            <w:pPr>
              <w:ind w:right="-52"/>
              <w:contextualSpacing/>
              <w:jc w:val="both"/>
              <w:rPr>
                <w:rFonts w:asciiTheme="minorHAnsi" w:eastAsia="Calibri" w:hAnsiTheme="minorHAnsi" w:cstheme="minorHAnsi"/>
                <w:color w:val="000000"/>
                <w:sz w:val="8"/>
                <w:szCs w:val="16"/>
              </w:rPr>
            </w:pPr>
          </w:p>
          <w:p w14:paraId="3FCB2495" w14:textId="445339EC" w:rsidR="009140B4" w:rsidRPr="00A01F74" w:rsidRDefault="009140B4" w:rsidP="00DE6640">
            <w:pPr>
              <w:ind w:right="-52"/>
              <w:contextualSpacing/>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771" w:type="pct"/>
            <w:shd w:val="clear" w:color="auto" w:fill="auto"/>
          </w:tcPr>
          <w:p w14:paraId="6F47334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987321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EB0A035" w14:textId="77777777" w:rsidTr="00D05BE2">
        <w:trPr>
          <w:jc w:val="center"/>
        </w:trPr>
        <w:tc>
          <w:tcPr>
            <w:tcW w:w="431" w:type="pct"/>
            <w:shd w:val="clear" w:color="auto" w:fill="auto"/>
          </w:tcPr>
          <w:p w14:paraId="271B9D7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2.9</w:t>
            </w:r>
          </w:p>
        </w:tc>
        <w:tc>
          <w:tcPr>
            <w:tcW w:w="3798" w:type="pct"/>
            <w:shd w:val="clear" w:color="auto" w:fill="auto"/>
          </w:tcPr>
          <w:p w14:paraId="6973E1C6" w14:textId="77777777" w:rsidR="009140B4" w:rsidRPr="00A01F74" w:rsidRDefault="009140B4" w:rsidP="00DE6640">
            <w:pPr>
              <w:jc w:val="both"/>
              <w:rPr>
                <w:rFonts w:asciiTheme="minorHAnsi" w:eastAsia="Calibri" w:hAnsiTheme="minorHAnsi" w:cstheme="minorHAnsi"/>
                <w:b/>
                <w:color w:val="000000"/>
                <w:sz w:val="18"/>
                <w:szCs w:val="16"/>
              </w:rPr>
            </w:pPr>
            <w:r w:rsidRPr="00A01F74">
              <w:rPr>
                <w:rFonts w:asciiTheme="minorHAnsi" w:eastAsia="Calibri" w:hAnsiTheme="minorHAnsi" w:cstheme="minorHAnsi"/>
                <w:b/>
                <w:color w:val="000000"/>
                <w:sz w:val="18"/>
                <w:szCs w:val="16"/>
              </w:rPr>
              <w:t xml:space="preserve">Opinión de Situación Fiscal de Cumplimiento de Obligaciones Estatales emitida por la Secretaría de Finanzas del Estado de </w:t>
            </w:r>
            <w:proofErr w:type="gramStart"/>
            <w:r w:rsidRPr="00A01F74">
              <w:rPr>
                <w:rFonts w:asciiTheme="minorHAnsi" w:eastAsia="Calibri" w:hAnsiTheme="minorHAnsi" w:cstheme="minorHAnsi"/>
                <w:b/>
                <w:color w:val="000000"/>
                <w:sz w:val="18"/>
                <w:szCs w:val="16"/>
              </w:rPr>
              <w:t>Aguascalientes.*</w:t>
            </w:r>
            <w:proofErr w:type="gramEnd"/>
            <w:r w:rsidRPr="00A01F74">
              <w:rPr>
                <w:rFonts w:asciiTheme="minorHAnsi" w:eastAsia="Calibri" w:hAnsiTheme="minorHAnsi" w:cstheme="minorHAnsi"/>
                <w:b/>
                <w:color w:val="000000"/>
                <w:sz w:val="18"/>
                <w:szCs w:val="16"/>
              </w:rPr>
              <w:t>*</w:t>
            </w:r>
          </w:p>
          <w:p w14:paraId="1DA94E16" w14:textId="77777777" w:rsidR="009140B4" w:rsidRPr="00A01F74" w:rsidRDefault="009140B4" w:rsidP="00DE6640">
            <w:pPr>
              <w:ind w:right="-52"/>
              <w:contextualSpacing/>
              <w:jc w:val="both"/>
              <w:rPr>
                <w:rFonts w:asciiTheme="minorHAnsi" w:eastAsia="Calibri" w:hAnsiTheme="minorHAnsi" w:cstheme="minorHAnsi"/>
                <w:color w:val="000000"/>
                <w:sz w:val="14"/>
                <w:szCs w:val="12"/>
              </w:rPr>
            </w:pPr>
            <w:r w:rsidRPr="00A01F74">
              <w:rPr>
                <w:rFonts w:asciiTheme="minorHAnsi" w:eastAsia="Calibri" w:hAnsiTheme="minorHAnsi" w:cstheme="minorHAnsi"/>
                <w:color w:val="000000"/>
                <w:sz w:val="14"/>
                <w:szCs w:val="12"/>
              </w:rPr>
              <w:t xml:space="preserve">**Todos los licitantes/proveedores </w:t>
            </w:r>
            <w:r w:rsidRPr="00A01F74">
              <w:rPr>
                <w:rFonts w:asciiTheme="minorHAnsi" w:eastAsia="Calibri" w:hAnsiTheme="minorHAnsi" w:cstheme="minorHAnsi"/>
                <w:b/>
                <w:color w:val="000000"/>
                <w:sz w:val="14"/>
                <w:szCs w:val="12"/>
                <w:u w:val="single"/>
              </w:rPr>
              <w:t>sin excepción</w:t>
            </w:r>
            <w:r w:rsidRPr="00A01F74">
              <w:rPr>
                <w:rFonts w:asciiTheme="minorHAnsi" w:eastAsia="Calibri" w:hAnsiTheme="minorHAnsi" w:cstheme="minorHAnsi"/>
                <w:color w:val="000000"/>
                <w:sz w:val="14"/>
                <w:szCs w:val="12"/>
              </w:rPr>
              <w:t xml:space="preserve">, no importando que no tengan su domicilio fiscal en el Estado de Aguascalientes, se puede obtener más información en: </w:t>
            </w:r>
          </w:p>
          <w:p w14:paraId="4B88E00A" w14:textId="759F8198" w:rsidR="009140B4" w:rsidRPr="008D1B5F" w:rsidRDefault="0033135D" w:rsidP="00DE6640">
            <w:pPr>
              <w:ind w:right="-52"/>
              <w:contextualSpacing/>
              <w:jc w:val="both"/>
              <w:rPr>
                <w:rFonts w:asciiTheme="minorHAnsi" w:eastAsia="Calibri" w:hAnsiTheme="minorHAnsi" w:cstheme="minorHAnsi"/>
                <w:color w:val="000000"/>
                <w:sz w:val="14"/>
                <w:szCs w:val="12"/>
              </w:rPr>
            </w:pPr>
            <w:hyperlink r:id="rId13" w:history="1">
              <w:r w:rsidR="009140B4" w:rsidRPr="00A01F74">
                <w:rPr>
                  <w:rFonts w:asciiTheme="minorHAnsi" w:eastAsia="Calibri" w:hAnsiTheme="minorHAnsi" w:cstheme="minorHAnsi"/>
                  <w:color w:val="0000FF"/>
                  <w:sz w:val="14"/>
                  <w:szCs w:val="12"/>
                  <w:u w:val="single"/>
                </w:rPr>
                <w:t>https://eservicios2.aguascalientes.gob.mx/sefi/obligacionesrfc/login.aspx</w:t>
              </w:r>
            </w:hyperlink>
            <w:r w:rsidR="009140B4" w:rsidRPr="00A01F74">
              <w:rPr>
                <w:rFonts w:asciiTheme="minorHAnsi" w:eastAsia="Calibri" w:hAnsiTheme="minorHAnsi" w:cstheme="minorHAnsi"/>
                <w:color w:val="000000"/>
                <w:sz w:val="14"/>
                <w:szCs w:val="12"/>
              </w:rPr>
              <w:t xml:space="preserve">, </w:t>
            </w:r>
          </w:p>
          <w:p w14:paraId="5D07C011" w14:textId="77777777" w:rsidR="009140B4" w:rsidRPr="00A01F74" w:rsidRDefault="009140B4" w:rsidP="00DE6640">
            <w:pPr>
              <w:jc w:val="both"/>
              <w:rPr>
                <w:rFonts w:asciiTheme="minorHAnsi" w:hAnsiTheme="minorHAnsi" w:cstheme="minorHAnsi"/>
                <w:sz w:val="10"/>
                <w:szCs w:val="12"/>
              </w:rPr>
            </w:pPr>
          </w:p>
          <w:p w14:paraId="0D603441"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hAnsiTheme="minorHAnsi" w:cstheme="minorHAnsi"/>
                <w:sz w:val="14"/>
                <w:szCs w:val="12"/>
              </w:rPr>
              <w:t>(Su omisión es causa de desechamiento)</w:t>
            </w:r>
          </w:p>
        </w:tc>
        <w:tc>
          <w:tcPr>
            <w:tcW w:w="771" w:type="pct"/>
            <w:shd w:val="clear" w:color="auto" w:fill="auto"/>
          </w:tcPr>
          <w:p w14:paraId="3EC1608E"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BA1F13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83004B" w:rsidRPr="00F400A6" w14:paraId="6539E35C" w14:textId="77777777" w:rsidTr="0018718B">
        <w:trPr>
          <w:trHeight w:val="998"/>
          <w:jc w:val="center"/>
        </w:trPr>
        <w:tc>
          <w:tcPr>
            <w:tcW w:w="431" w:type="pct"/>
            <w:shd w:val="clear" w:color="auto" w:fill="auto"/>
          </w:tcPr>
          <w:p w14:paraId="48FECC13" w14:textId="77777777" w:rsidR="0083004B" w:rsidRPr="00F400A6" w:rsidRDefault="0083004B" w:rsidP="0083004B">
            <w:pPr>
              <w:ind w:right="-91"/>
              <w:jc w:val="center"/>
              <w:rPr>
                <w:rFonts w:asciiTheme="minorHAnsi" w:eastAsia="Calibri" w:hAnsiTheme="minorHAnsi" w:cstheme="minorHAnsi"/>
                <w:b/>
                <w:color w:val="000000"/>
                <w:sz w:val="16"/>
                <w:szCs w:val="16"/>
              </w:rPr>
            </w:pPr>
          </w:p>
        </w:tc>
        <w:tc>
          <w:tcPr>
            <w:tcW w:w="3798" w:type="pct"/>
            <w:shd w:val="clear" w:color="auto" w:fill="auto"/>
          </w:tcPr>
          <w:p w14:paraId="1FC5604F" w14:textId="527753B8"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 xml:space="preserve">(A excepción de la constancia número 2.7, deberán presentarse las diversas opiniones de cumplimiento, vigentes, en sentido positivo o sin adeudo, con una vigencia no mayor a 30 días de la fecha del acto de Recepción y Apertura de Propuestas, es decir, dentro de </w:t>
            </w:r>
            <w:r w:rsidRPr="003D0012">
              <w:rPr>
                <w:rFonts w:asciiTheme="minorHAnsi" w:eastAsia="Calibri" w:hAnsiTheme="minorHAnsi" w:cstheme="minorHAnsi"/>
                <w:color w:val="000000"/>
                <w:sz w:val="14"/>
                <w:szCs w:val="14"/>
              </w:rPr>
              <w:t xml:space="preserve">una vigencia </w:t>
            </w:r>
            <w:r w:rsidRPr="003D0012">
              <w:rPr>
                <w:rFonts w:asciiTheme="minorHAnsi" w:eastAsia="Calibri" w:hAnsiTheme="minorHAnsi" w:cstheme="minorHAnsi"/>
                <w:b/>
                <w:color w:val="000000"/>
                <w:sz w:val="14"/>
                <w:szCs w:val="14"/>
              </w:rPr>
              <w:t xml:space="preserve">del </w:t>
            </w:r>
            <w:r w:rsidR="00124427" w:rsidRPr="003D0012">
              <w:rPr>
                <w:rFonts w:asciiTheme="minorHAnsi" w:eastAsia="Calibri" w:hAnsiTheme="minorHAnsi" w:cstheme="minorHAnsi"/>
                <w:b/>
                <w:color w:val="000000"/>
                <w:sz w:val="14"/>
                <w:szCs w:val="14"/>
              </w:rPr>
              <w:t>07</w:t>
            </w:r>
            <w:r w:rsidR="00D06979" w:rsidRPr="003D0012">
              <w:rPr>
                <w:rFonts w:asciiTheme="minorHAnsi" w:eastAsia="Calibri" w:hAnsiTheme="minorHAnsi" w:cstheme="minorHAnsi"/>
                <w:b/>
                <w:color w:val="000000"/>
                <w:sz w:val="14"/>
                <w:szCs w:val="14"/>
              </w:rPr>
              <w:t xml:space="preserve"> </w:t>
            </w:r>
            <w:r w:rsidR="00FF0CF9" w:rsidRPr="003D0012">
              <w:rPr>
                <w:rFonts w:asciiTheme="minorHAnsi" w:eastAsia="Calibri" w:hAnsiTheme="minorHAnsi" w:cstheme="minorHAnsi"/>
                <w:b/>
                <w:color w:val="000000"/>
                <w:sz w:val="14"/>
                <w:szCs w:val="14"/>
              </w:rPr>
              <w:t xml:space="preserve">de </w:t>
            </w:r>
            <w:r w:rsidR="00124427" w:rsidRPr="003D0012">
              <w:rPr>
                <w:rFonts w:asciiTheme="minorHAnsi" w:eastAsia="Calibri" w:hAnsiTheme="minorHAnsi" w:cstheme="minorHAnsi"/>
                <w:b/>
                <w:color w:val="000000"/>
                <w:sz w:val="14"/>
                <w:szCs w:val="14"/>
              </w:rPr>
              <w:t>julio</w:t>
            </w:r>
            <w:r w:rsidR="00FF0CF9" w:rsidRPr="003D0012">
              <w:rPr>
                <w:rFonts w:asciiTheme="minorHAnsi" w:eastAsia="Calibri" w:hAnsiTheme="minorHAnsi" w:cstheme="minorHAnsi"/>
                <w:b/>
                <w:color w:val="000000"/>
                <w:sz w:val="14"/>
                <w:szCs w:val="14"/>
              </w:rPr>
              <w:t xml:space="preserve"> </w:t>
            </w:r>
            <w:r w:rsidRPr="003D0012">
              <w:rPr>
                <w:rFonts w:asciiTheme="minorHAnsi" w:eastAsia="Calibri" w:hAnsiTheme="minorHAnsi" w:cstheme="minorHAnsi"/>
                <w:b/>
                <w:color w:val="000000"/>
                <w:sz w:val="14"/>
                <w:szCs w:val="14"/>
              </w:rPr>
              <w:t xml:space="preserve">al </w:t>
            </w:r>
            <w:r w:rsidR="00124427" w:rsidRPr="003D0012">
              <w:rPr>
                <w:rFonts w:asciiTheme="minorHAnsi" w:eastAsia="Calibri" w:hAnsiTheme="minorHAnsi" w:cstheme="minorHAnsi"/>
                <w:b/>
                <w:color w:val="000000"/>
                <w:sz w:val="14"/>
                <w:szCs w:val="14"/>
              </w:rPr>
              <w:t>07</w:t>
            </w:r>
            <w:r w:rsidRPr="003D0012">
              <w:rPr>
                <w:rFonts w:asciiTheme="minorHAnsi" w:eastAsia="Calibri" w:hAnsiTheme="minorHAnsi" w:cstheme="minorHAnsi"/>
                <w:b/>
                <w:color w:val="000000"/>
                <w:sz w:val="14"/>
                <w:szCs w:val="14"/>
              </w:rPr>
              <w:t xml:space="preserve"> de </w:t>
            </w:r>
            <w:r w:rsidR="00124427" w:rsidRPr="003D0012">
              <w:rPr>
                <w:rFonts w:asciiTheme="minorHAnsi" w:eastAsia="Calibri" w:hAnsiTheme="minorHAnsi" w:cstheme="minorHAnsi"/>
                <w:b/>
                <w:color w:val="000000"/>
                <w:sz w:val="14"/>
                <w:szCs w:val="14"/>
              </w:rPr>
              <w:t>agosto</w:t>
            </w:r>
            <w:r w:rsidRPr="003D0012">
              <w:rPr>
                <w:rFonts w:asciiTheme="minorHAnsi" w:eastAsia="Calibri" w:hAnsiTheme="minorHAnsi" w:cstheme="minorHAnsi"/>
                <w:b/>
                <w:color w:val="000000"/>
                <w:sz w:val="14"/>
                <w:szCs w:val="14"/>
              </w:rPr>
              <w:t xml:space="preserve"> de 202</w:t>
            </w:r>
            <w:r w:rsidR="00D06979" w:rsidRPr="003D0012">
              <w:rPr>
                <w:rFonts w:asciiTheme="minorHAnsi" w:eastAsia="Calibri" w:hAnsiTheme="minorHAnsi" w:cstheme="minorHAnsi"/>
                <w:b/>
                <w:color w:val="000000"/>
                <w:sz w:val="14"/>
                <w:szCs w:val="14"/>
              </w:rPr>
              <w:t>6</w:t>
            </w:r>
            <w:r w:rsidRPr="003D0012">
              <w:rPr>
                <w:rFonts w:asciiTheme="minorHAnsi" w:eastAsia="Calibri" w:hAnsiTheme="minorHAnsi" w:cstheme="minorHAnsi"/>
                <w:color w:val="000000"/>
                <w:sz w:val="14"/>
                <w:szCs w:val="14"/>
              </w:rPr>
              <w:t>).</w:t>
            </w:r>
          </w:p>
          <w:p w14:paraId="720C885E" w14:textId="77777777"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p>
          <w:p w14:paraId="65D87DE6" w14:textId="6337FA73"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*En caso de no aplicar, se deberá anexar manifiesto bajo protesta de decir verdad en el que mencione que no le son aplicables el pago ante el IMSS e INFONAVIT, asimismo deberá integrar la Constancia de Situación Fiscal vigente, en el que pueda observarse que no se cuenta con la obligación de “</w:t>
            </w:r>
            <w:r w:rsidRPr="00695718">
              <w:rPr>
                <w:rFonts w:asciiTheme="minorHAnsi" w:eastAsia="Calibri" w:hAnsiTheme="minorHAnsi" w:cstheme="minorHAnsi"/>
                <w:color w:val="000000"/>
                <w:sz w:val="14"/>
                <w:szCs w:val="14"/>
                <w:u w:val="single"/>
              </w:rPr>
              <w:t>Entero de retenciones mensuales de ISR por sueldos y salarios</w:t>
            </w:r>
            <w:r w:rsidRPr="00695718">
              <w:rPr>
                <w:rFonts w:asciiTheme="minorHAnsi" w:eastAsia="Calibri" w:hAnsiTheme="minorHAnsi" w:cstheme="minorHAnsi"/>
                <w:color w:val="000000"/>
                <w:sz w:val="14"/>
                <w:szCs w:val="14"/>
              </w:rPr>
              <w:t>”.</w:t>
            </w:r>
          </w:p>
          <w:p w14:paraId="758FEA76" w14:textId="2D22A528" w:rsidR="0057782E" w:rsidRPr="00695718" w:rsidRDefault="0057782E" w:rsidP="0083004B">
            <w:pPr>
              <w:spacing w:after="160" w:line="259" w:lineRule="auto"/>
              <w:contextualSpacing/>
              <w:jc w:val="both"/>
              <w:rPr>
                <w:rFonts w:asciiTheme="minorHAnsi" w:eastAsia="Calibri" w:hAnsiTheme="minorHAnsi" w:cstheme="minorHAnsi"/>
                <w:color w:val="000000"/>
                <w:sz w:val="14"/>
                <w:szCs w:val="14"/>
              </w:rPr>
            </w:pPr>
          </w:p>
          <w:p w14:paraId="0FA0F0B7" w14:textId="4D252285" w:rsidR="0057782E" w:rsidRPr="00695718" w:rsidRDefault="008D1B5F" w:rsidP="0057782E">
            <w:p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Las opiniones de cumplimientos de obligaciones fiscales SAT, IMSS, INFONAVIT, SEFI, deberán presentarse al corriente, sin adeudo, con opinión positiva y vigentes; sin excepción, con el código de validación QR, mismo que deberá estar legible, en caso contrario, se procederá conforme a lo establecido en el numeral XIII. CAUSALES DE DESECHAMIENTO</w:t>
            </w:r>
            <w:r w:rsidR="0066314D" w:rsidRPr="00695718">
              <w:rPr>
                <w:rFonts w:asciiTheme="minorHAnsi" w:eastAsia="Calibri" w:hAnsiTheme="minorHAnsi" w:cstheme="minorHAnsi"/>
                <w:b/>
                <w:color w:val="000000"/>
                <w:sz w:val="16"/>
                <w:szCs w:val="14"/>
              </w:rPr>
              <w:t>.</w:t>
            </w:r>
          </w:p>
          <w:p w14:paraId="24AA1BDD" w14:textId="77777777" w:rsidR="00CE63C4" w:rsidRPr="00695718" w:rsidRDefault="00CE63C4" w:rsidP="0057782E">
            <w:pPr>
              <w:spacing w:after="160" w:line="259" w:lineRule="auto"/>
              <w:contextualSpacing/>
              <w:jc w:val="both"/>
              <w:rPr>
                <w:rFonts w:asciiTheme="minorHAnsi" w:eastAsia="Calibri" w:hAnsiTheme="minorHAnsi" w:cstheme="minorHAnsi"/>
                <w:b/>
                <w:strike/>
                <w:color w:val="000000"/>
                <w:sz w:val="16"/>
                <w:szCs w:val="14"/>
              </w:rPr>
            </w:pPr>
          </w:p>
          <w:p w14:paraId="16C748D8" w14:textId="3829D154" w:rsidR="00CE63C4" w:rsidRPr="00FF0CF9" w:rsidRDefault="0012202C" w:rsidP="00CE63C4">
            <w:p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Para que la convocante esté en posibilidades de poder verificar</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validar</w:t>
            </w:r>
            <w:r w:rsidR="0066314D" w:rsidRPr="00FF0CF9">
              <w:rPr>
                <w:rFonts w:asciiTheme="minorHAnsi" w:eastAsia="Calibri" w:hAnsiTheme="minorHAnsi" w:cstheme="minorHAnsi"/>
                <w:b/>
                <w:color w:val="000000"/>
                <w:sz w:val="16"/>
                <w:szCs w:val="14"/>
              </w:rPr>
              <w:t xml:space="preserve"> y/o corroborar</w:t>
            </w:r>
            <w:r w:rsidRPr="00FF0CF9">
              <w:rPr>
                <w:rFonts w:asciiTheme="minorHAnsi" w:eastAsia="Calibri" w:hAnsiTheme="minorHAnsi" w:cstheme="minorHAnsi"/>
                <w:b/>
                <w:color w:val="000000"/>
                <w:sz w:val="16"/>
                <w:szCs w:val="14"/>
              </w:rPr>
              <w:t xml:space="preserve"> las constancias de opiniones de cumplimientos de obligaciones fiscales SAT, IMSS, INFONAVIT y SEFI, además del código de validación QR</w:t>
            </w:r>
            <w:r w:rsidR="0066314D"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el licitante</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deberá </w:t>
            </w:r>
            <w:r w:rsidR="0066314D" w:rsidRPr="00FF0CF9">
              <w:rPr>
                <w:rFonts w:asciiTheme="minorHAnsi" w:eastAsia="Calibri" w:hAnsiTheme="minorHAnsi" w:cstheme="minorHAnsi"/>
                <w:b/>
                <w:color w:val="000000"/>
                <w:sz w:val="16"/>
                <w:szCs w:val="14"/>
              </w:rPr>
              <w:t>agregar:</w:t>
            </w:r>
          </w:p>
          <w:p w14:paraId="3D635630" w14:textId="12D2BE1D" w:rsidR="00CE63C4" w:rsidRPr="00FF0CF9" w:rsidRDefault="00F66DA5" w:rsidP="00462021">
            <w:pPr>
              <w:pStyle w:val="Prrafodelista"/>
              <w:numPr>
                <w:ilvl w:val="0"/>
                <w:numId w:val="25"/>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MANIFIESTO VALIDACION CONSTANCIAS:</w:t>
            </w:r>
            <w:r w:rsidR="00CE63C4"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Manifiesto bajo protesta de decir verdad que no me encuentro en el supuesto de no autorización para ser publica la información de mis opiniones de cumplimiento de obligaciones ante el SAT, IMSS, INFNAVIT y SEFI. Por lo que, la validación de dichas opiniones, puede ser realizada por la convocante a efecto de constatar que me encuentro al corriente en dichos cumplimientos.</w:t>
            </w:r>
          </w:p>
          <w:p w14:paraId="39D41CBA" w14:textId="77777777" w:rsidR="00CE63C4" w:rsidRPr="00FF0CF9" w:rsidRDefault="00CE63C4" w:rsidP="00CE63C4">
            <w:pPr>
              <w:pStyle w:val="Prrafodelista"/>
              <w:spacing w:after="160" w:line="259" w:lineRule="auto"/>
              <w:ind w:left="720"/>
              <w:contextualSpacing/>
              <w:jc w:val="both"/>
              <w:rPr>
                <w:rFonts w:asciiTheme="minorHAnsi" w:eastAsia="Calibri" w:hAnsiTheme="minorHAnsi" w:cstheme="minorHAnsi"/>
                <w:b/>
                <w:color w:val="000000"/>
                <w:sz w:val="16"/>
                <w:szCs w:val="14"/>
              </w:rPr>
            </w:pPr>
          </w:p>
          <w:p w14:paraId="11A10186" w14:textId="43572789" w:rsidR="00F66DA5" w:rsidRPr="00FF0CF9" w:rsidRDefault="0066314D" w:rsidP="00462021">
            <w:pPr>
              <w:pStyle w:val="Prrafodelista"/>
              <w:numPr>
                <w:ilvl w:val="0"/>
                <w:numId w:val="25"/>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 xml:space="preserve">En caso de que </w:t>
            </w:r>
            <w:r w:rsidR="00605CCC" w:rsidRPr="00FF0CF9">
              <w:rPr>
                <w:rFonts w:asciiTheme="minorHAnsi" w:eastAsia="Calibri" w:hAnsiTheme="minorHAnsi" w:cstheme="minorHAnsi"/>
                <w:b/>
                <w:color w:val="000000"/>
                <w:sz w:val="16"/>
                <w:szCs w:val="14"/>
              </w:rPr>
              <w:t xml:space="preserve">el licitante </w:t>
            </w:r>
            <w:r w:rsidRPr="00FF0CF9">
              <w:rPr>
                <w:rFonts w:asciiTheme="minorHAnsi" w:eastAsia="Calibri" w:hAnsiTheme="minorHAnsi" w:cstheme="minorHAnsi"/>
                <w:b/>
                <w:color w:val="000000"/>
                <w:sz w:val="16"/>
                <w:szCs w:val="14"/>
              </w:rPr>
              <w:t xml:space="preserve">se encuentre ante estas instituciones en la modalidad de NO AUTORIZACIÓN PARA </w:t>
            </w:r>
            <w:r w:rsidR="00FD24CF" w:rsidRPr="00FF0CF9">
              <w:rPr>
                <w:rFonts w:asciiTheme="minorHAnsi" w:eastAsia="Calibri" w:hAnsiTheme="minorHAnsi" w:cstheme="minorHAnsi"/>
                <w:b/>
                <w:color w:val="000000"/>
                <w:sz w:val="16"/>
                <w:szCs w:val="14"/>
              </w:rPr>
              <w:t>HACER</w:t>
            </w:r>
            <w:r w:rsidRPr="00FF0CF9">
              <w:rPr>
                <w:rFonts w:asciiTheme="minorHAnsi" w:eastAsia="Calibri" w:hAnsiTheme="minorHAnsi" w:cstheme="minorHAnsi"/>
                <w:b/>
                <w:color w:val="000000"/>
                <w:sz w:val="16"/>
                <w:szCs w:val="14"/>
              </w:rPr>
              <w:t xml:space="preserve"> PÚBLICA LA INFORMACIÓN DE OPINIONES</w:t>
            </w:r>
            <w:r w:rsidR="00605CCC" w:rsidRPr="00FF0CF9">
              <w:rPr>
                <w:rFonts w:asciiTheme="minorHAnsi" w:eastAsia="Calibri" w:hAnsiTheme="minorHAnsi" w:cstheme="minorHAnsi"/>
                <w:b/>
                <w:color w:val="000000"/>
                <w:sz w:val="16"/>
                <w:szCs w:val="14"/>
              </w:rPr>
              <w:t>, DE CUMPLIMIENTO DE OBLIGACIONES ANTE EL SAT</w:t>
            </w:r>
            <w:r w:rsidR="00F66DA5" w:rsidRPr="00FF0CF9">
              <w:rPr>
                <w:rFonts w:asciiTheme="minorHAnsi" w:eastAsia="Calibri" w:hAnsiTheme="minorHAnsi" w:cstheme="minorHAnsi"/>
                <w:b/>
                <w:color w:val="000000"/>
                <w:sz w:val="16"/>
                <w:szCs w:val="14"/>
              </w:rPr>
              <w:t xml:space="preserve">, IMSS, INFNAVIT y SEFI, deberá </w:t>
            </w:r>
            <w:r w:rsidR="0012202C" w:rsidRPr="00FF0CF9">
              <w:rPr>
                <w:rFonts w:asciiTheme="minorHAnsi" w:eastAsia="Calibri" w:hAnsiTheme="minorHAnsi" w:cstheme="minorHAnsi"/>
                <w:b/>
                <w:color w:val="000000"/>
                <w:sz w:val="16"/>
                <w:szCs w:val="14"/>
              </w:rPr>
              <w:t xml:space="preserve">anexar de </w:t>
            </w:r>
            <w:r w:rsidR="0012202C" w:rsidRPr="00FF0CF9">
              <w:rPr>
                <w:rFonts w:asciiTheme="minorHAnsi" w:eastAsia="Calibri" w:hAnsiTheme="minorHAnsi" w:cstheme="minorHAnsi"/>
                <w:b/>
                <w:color w:val="000000"/>
                <w:sz w:val="16"/>
                <w:szCs w:val="14"/>
              </w:rPr>
              <w:lastRenderedPageBreak/>
              <w:t xml:space="preserve">manera adicional a las constancias de cumplimiento, la impresión de validación hecha por el propio licitante, que se obtiene al escanear el código QR de las mismas, en caso contrario, se procederá conforme a lo establecido en el numeral </w:t>
            </w:r>
            <w:r w:rsidR="00FF0CF9" w:rsidRPr="00FF0CF9">
              <w:rPr>
                <w:rFonts w:asciiTheme="minorHAnsi" w:eastAsia="Calibri" w:hAnsiTheme="minorHAnsi" w:cstheme="minorHAnsi"/>
                <w:b/>
                <w:color w:val="000000"/>
                <w:sz w:val="16"/>
                <w:szCs w:val="14"/>
              </w:rPr>
              <w:t>XIII. CAUSALES DE DESECHAMIENTO</w:t>
            </w:r>
            <w:r w:rsidR="007D5B1E" w:rsidRPr="00FF0CF9">
              <w:rPr>
                <w:rFonts w:asciiTheme="minorHAnsi" w:eastAsia="Calibri" w:hAnsiTheme="minorHAnsi" w:cstheme="minorHAnsi"/>
                <w:b/>
                <w:color w:val="000000"/>
                <w:sz w:val="16"/>
                <w:szCs w:val="14"/>
              </w:rPr>
              <w:t>.</w:t>
            </w:r>
          </w:p>
          <w:p w14:paraId="613770FF" w14:textId="76F37ADF" w:rsidR="0083004B" w:rsidRPr="00695718" w:rsidRDefault="0057782E" w:rsidP="0057782E">
            <w:pPr>
              <w:autoSpaceDE w:val="0"/>
              <w:autoSpaceDN w:val="0"/>
              <w:adjustRightInd w:val="0"/>
              <w:jc w:val="both"/>
              <w:rPr>
                <w:rFonts w:asciiTheme="minorHAnsi" w:hAnsiTheme="minorHAnsi" w:cstheme="minorHAnsi"/>
                <w:b/>
                <w:sz w:val="16"/>
                <w:szCs w:val="16"/>
              </w:rPr>
            </w:pPr>
            <w:r w:rsidRPr="00FF0CF9">
              <w:rPr>
                <w:rFonts w:asciiTheme="minorHAnsi" w:hAnsiTheme="minorHAnsi" w:cstheme="minorHAnsi"/>
                <w:sz w:val="14"/>
                <w:szCs w:val="12"/>
              </w:rPr>
              <w:t>(2.6 a 2.9 Su omisión es causa de desechamiento)</w:t>
            </w:r>
          </w:p>
        </w:tc>
        <w:tc>
          <w:tcPr>
            <w:tcW w:w="771" w:type="pct"/>
            <w:shd w:val="clear" w:color="auto" w:fill="auto"/>
          </w:tcPr>
          <w:p w14:paraId="26F6CD97" w14:textId="77777777" w:rsidR="0083004B" w:rsidRPr="00F400A6" w:rsidRDefault="0083004B" w:rsidP="0083004B">
            <w:pPr>
              <w:ind w:right="-91"/>
              <w:jc w:val="center"/>
              <w:rPr>
                <w:rFonts w:asciiTheme="minorHAnsi" w:eastAsia="Calibri" w:hAnsiTheme="minorHAnsi" w:cstheme="minorHAnsi"/>
                <w:b/>
                <w:color w:val="000000"/>
                <w:sz w:val="16"/>
                <w:szCs w:val="16"/>
              </w:rPr>
            </w:pPr>
          </w:p>
        </w:tc>
      </w:tr>
      <w:tr w:rsidR="004A0D04" w:rsidRPr="00F400A6" w14:paraId="457B5BD0" w14:textId="77777777" w:rsidTr="00D05BE2">
        <w:trPr>
          <w:jc w:val="center"/>
        </w:trPr>
        <w:tc>
          <w:tcPr>
            <w:tcW w:w="431" w:type="pct"/>
          </w:tcPr>
          <w:p w14:paraId="78D42187" w14:textId="6C342461" w:rsidR="004A0D04" w:rsidRPr="00A66E89" w:rsidRDefault="004A0D04" w:rsidP="004A0D04">
            <w:pPr>
              <w:ind w:right="-91"/>
              <w:jc w:val="center"/>
              <w:rPr>
                <w:rFonts w:asciiTheme="minorHAnsi" w:eastAsia="Calibri" w:hAnsiTheme="minorHAnsi" w:cstheme="minorHAnsi"/>
                <w:b/>
                <w:color w:val="000000"/>
                <w:sz w:val="16"/>
                <w:szCs w:val="16"/>
              </w:rPr>
            </w:pPr>
            <w:r w:rsidRPr="00A66E89">
              <w:rPr>
                <w:rFonts w:asciiTheme="minorHAnsi" w:hAnsiTheme="minorHAnsi" w:cstheme="minorHAnsi"/>
                <w:sz w:val="16"/>
                <w:szCs w:val="16"/>
              </w:rPr>
              <w:t>2.10</w:t>
            </w:r>
          </w:p>
        </w:tc>
        <w:tc>
          <w:tcPr>
            <w:tcW w:w="3798" w:type="pct"/>
          </w:tcPr>
          <w:p w14:paraId="5783460B" w14:textId="77777777" w:rsidR="004A0D04" w:rsidRPr="00A66E89" w:rsidRDefault="004A0D04" w:rsidP="004A0D04">
            <w:pPr>
              <w:jc w:val="both"/>
              <w:rPr>
                <w:rFonts w:asciiTheme="minorHAnsi" w:hAnsiTheme="minorHAnsi" w:cstheme="minorHAnsi"/>
                <w:bCs/>
                <w:sz w:val="16"/>
                <w:szCs w:val="16"/>
              </w:rPr>
            </w:pPr>
            <w:r w:rsidRPr="00A66E89">
              <w:rPr>
                <w:rFonts w:asciiTheme="minorHAnsi" w:hAnsiTheme="minorHAnsi" w:cstheme="minorHAnsi"/>
                <w:b/>
                <w:sz w:val="16"/>
                <w:szCs w:val="16"/>
              </w:rPr>
              <w:t>Capitales contables</w:t>
            </w:r>
            <w:r w:rsidRPr="00A66E89">
              <w:rPr>
                <w:rFonts w:asciiTheme="minorHAnsi" w:hAnsiTheme="minorHAnsi" w:cstheme="minorHAnsi"/>
                <w:b/>
                <w:bCs/>
                <w:sz w:val="16"/>
                <w:szCs w:val="16"/>
              </w:rPr>
              <w:t xml:space="preserve">: </w:t>
            </w:r>
            <w:r w:rsidRPr="00A66E89">
              <w:rPr>
                <w:rFonts w:asciiTheme="minorHAnsi" w:hAnsiTheme="minorHAnsi" w:cstheme="minorHAnsi"/>
                <w:bCs/>
                <w:sz w:val="16"/>
                <w:szCs w:val="16"/>
              </w:rPr>
              <w:t xml:space="preserve">Se establece como requisito para los licitantes </w:t>
            </w:r>
            <w:r w:rsidRPr="00A66E89">
              <w:rPr>
                <w:rFonts w:asciiTheme="minorHAnsi" w:hAnsiTheme="minorHAnsi" w:cstheme="minorHAnsi"/>
                <w:bCs/>
                <w:sz w:val="16"/>
                <w:szCs w:val="16"/>
                <w:u w:val="single"/>
              </w:rPr>
              <w:t>que sus ingresos</w:t>
            </w:r>
            <w:r w:rsidRPr="00A66E89">
              <w:rPr>
                <w:rFonts w:asciiTheme="minorHAnsi" w:hAnsiTheme="minorHAnsi" w:cstheme="minorHAnsi"/>
                <w:bCs/>
                <w:sz w:val="16"/>
                <w:szCs w:val="16"/>
              </w:rPr>
              <w:t xml:space="preserve"> sean el mínimo equivalente al 10% (diez por ciento), del monto total de su oferta, debiendo esto acreditarse mediante:</w:t>
            </w:r>
          </w:p>
          <w:p w14:paraId="6223018A" w14:textId="77777777" w:rsidR="004A0D04" w:rsidRPr="00A66E89" w:rsidRDefault="004A0D04" w:rsidP="004A0D04">
            <w:pPr>
              <w:jc w:val="both"/>
              <w:rPr>
                <w:rFonts w:asciiTheme="minorHAnsi" w:hAnsiTheme="minorHAnsi" w:cstheme="minorHAnsi"/>
                <w:bCs/>
                <w:sz w:val="16"/>
                <w:szCs w:val="16"/>
              </w:rPr>
            </w:pPr>
          </w:p>
          <w:p w14:paraId="73FEFA66" w14:textId="77777777" w:rsidR="004A0D04" w:rsidRPr="00A66E89" w:rsidRDefault="004A0D04" w:rsidP="004A0D04">
            <w:pPr>
              <w:pStyle w:val="Prrafodelista"/>
              <w:numPr>
                <w:ilvl w:val="0"/>
                <w:numId w:val="48"/>
              </w:numPr>
              <w:jc w:val="both"/>
              <w:rPr>
                <w:rFonts w:asciiTheme="minorHAnsi" w:hAnsiTheme="minorHAnsi" w:cstheme="minorHAnsi"/>
                <w:bCs/>
                <w:sz w:val="16"/>
                <w:szCs w:val="16"/>
              </w:rPr>
            </w:pPr>
            <w:r w:rsidRPr="00A66E89">
              <w:rPr>
                <w:rFonts w:asciiTheme="minorHAnsi" w:hAnsiTheme="minorHAnsi" w:cstheme="minorHAnsi"/>
                <w:bCs/>
                <w:sz w:val="16"/>
                <w:szCs w:val="16"/>
              </w:rPr>
              <w:t xml:space="preserve">Última declaración fiscal anual y; </w:t>
            </w:r>
          </w:p>
          <w:p w14:paraId="17D91125" w14:textId="77777777" w:rsidR="004A0D04" w:rsidRPr="00A66E89" w:rsidRDefault="004A0D04" w:rsidP="004A0D04">
            <w:pPr>
              <w:pStyle w:val="Prrafodelista"/>
              <w:numPr>
                <w:ilvl w:val="0"/>
                <w:numId w:val="48"/>
              </w:numPr>
              <w:jc w:val="both"/>
              <w:rPr>
                <w:rFonts w:asciiTheme="minorHAnsi" w:hAnsiTheme="minorHAnsi" w:cstheme="minorHAnsi"/>
                <w:b/>
                <w:bCs/>
                <w:sz w:val="16"/>
                <w:szCs w:val="16"/>
              </w:rPr>
            </w:pPr>
            <w:r w:rsidRPr="00A66E89">
              <w:rPr>
                <w:rFonts w:asciiTheme="minorHAnsi" w:hAnsiTheme="minorHAnsi" w:cstheme="minorHAnsi"/>
                <w:bCs/>
                <w:sz w:val="16"/>
                <w:szCs w:val="16"/>
              </w:rPr>
              <w:t xml:space="preserve">Última declaración fiscal provisional del impuesto sobre la renta presentadas por el licitante ante la SHCP, del mes inmediato anterior a la fecha de presentación y apertura de propuestas. </w:t>
            </w:r>
          </w:p>
          <w:p w14:paraId="7D73761B" w14:textId="77777777" w:rsidR="004A0D04" w:rsidRPr="00A66E89" w:rsidRDefault="004A0D04" w:rsidP="004A0D04">
            <w:pPr>
              <w:jc w:val="both"/>
              <w:rPr>
                <w:rFonts w:asciiTheme="minorHAnsi" w:hAnsiTheme="minorHAnsi" w:cstheme="minorHAnsi"/>
                <w:sz w:val="12"/>
                <w:szCs w:val="12"/>
              </w:rPr>
            </w:pPr>
          </w:p>
          <w:p w14:paraId="39E06CFF" w14:textId="5186D674" w:rsidR="004A0D04" w:rsidRPr="00A66E89" w:rsidRDefault="004A0D04" w:rsidP="004A0D04">
            <w:pPr>
              <w:autoSpaceDE w:val="0"/>
              <w:autoSpaceDN w:val="0"/>
              <w:adjustRightInd w:val="0"/>
              <w:jc w:val="both"/>
              <w:rPr>
                <w:rFonts w:asciiTheme="minorHAnsi" w:hAnsiTheme="minorHAnsi" w:cstheme="minorHAnsi"/>
                <w:sz w:val="16"/>
                <w:szCs w:val="16"/>
              </w:rPr>
            </w:pPr>
            <w:r w:rsidRPr="00A66E89">
              <w:rPr>
                <w:rFonts w:asciiTheme="minorHAnsi" w:hAnsiTheme="minorHAnsi" w:cstheme="minorHAnsi"/>
                <w:sz w:val="14"/>
                <w:szCs w:val="12"/>
              </w:rPr>
              <w:t>(Su omisión es causa de desechamiento)</w:t>
            </w:r>
          </w:p>
        </w:tc>
        <w:tc>
          <w:tcPr>
            <w:tcW w:w="771" w:type="pct"/>
          </w:tcPr>
          <w:p w14:paraId="2CFF4A82" w14:textId="77777777" w:rsidR="004A0D04" w:rsidRPr="00A66E89" w:rsidRDefault="004A0D04" w:rsidP="004A0D04">
            <w:pPr>
              <w:ind w:right="-91"/>
              <w:jc w:val="center"/>
              <w:rPr>
                <w:rFonts w:asciiTheme="minorHAnsi" w:eastAsia="Calibri" w:hAnsiTheme="minorHAnsi" w:cstheme="minorHAnsi"/>
                <w:b/>
                <w:color w:val="000000"/>
                <w:sz w:val="16"/>
                <w:szCs w:val="16"/>
              </w:rPr>
            </w:pPr>
            <w:r w:rsidRPr="00A66E89">
              <w:rPr>
                <w:rFonts w:asciiTheme="minorHAnsi" w:eastAsia="Calibri" w:hAnsiTheme="minorHAnsi" w:cstheme="minorHAnsi"/>
                <w:b/>
                <w:color w:val="000000"/>
                <w:sz w:val="16"/>
                <w:szCs w:val="16"/>
              </w:rPr>
              <w:t>Sí</w:t>
            </w:r>
          </w:p>
          <w:p w14:paraId="71C2491A" w14:textId="58DA3484" w:rsidR="004A0D04" w:rsidRPr="00A66E89" w:rsidRDefault="004A0D04" w:rsidP="004A0D04">
            <w:pPr>
              <w:ind w:right="-91"/>
              <w:jc w:val="center"/>
              <w:rPr>
                <w:rFonts w:asciiTheme="minorHAnsi" w:eastAsia="Calibri" w:hAnsiTheme="minorHAnsi" w:cstheme="minorHAnsi"/>
                <w:b/>
                <w:color w:val="000000"/>
                <w:sz w:val="16"/>
                <w:szCs w:val="16"/>
              </w:rPr>
            </w:pPr>
            <w:r w:rsidRPr="00A66E89">
              <w:rPr>
                <w:rFonts w:asciiTheme="minorHAnsi" w:eastAsia="Calibri" w:hAnsiTheme="minorHAnsi" w:cstheme="minorHAnsi"/>
                <w:b/>
                <w:color w:val="000000"/>
                <w:sz w:val="12"/>
                <w:szCs w:val="12"/>
              </w:rPr>
              <w:t>Firmar todas las páginas que lo integran.</w:t>
            </w:r>
          </w:p>
        </w:tc>
      </w:tr>
      <w:tr w:rsidR="00EF1E43" w:rsidRPr="00F400A6" w14:paraId="46B2CE7A" w14:textId="77777777" w:rsidTr="00D05BE2">
        <w:trPr>
          <w:jc w:val="center"/>
        </w:trPr>
        <w:tc>
          <w:tcPr>
            <w:tcW w:w="431" w:type="pct"/>
            <w:shd w:val="clear" w:color="auto" w:fill="auto"/>
          </w:tcPr>
          <w:p w14:paraId="287E0DA9"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3</w:t>
            </w:r>
          </w:p>
        </w:tc>
        <w:tc>
          <w:tcPr>
            <w:tcW w:w="3798" w:type="pct"/>
            <w:shd w:val="clear" w:color="auto" w:fill="auto"/>
          </w:tcPr>
          <w:p w14:paraId="06DED0BC"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b/>
                <w:color w:val="000000"/>
                <w:sz w:val="16"/>
                <w:szCs w:val="16"/>
              </w:rPr>
              <w:t xml:space="preserve">Manifiesto: </w:t>
            </w:r>
          </w:p>
          <w:p w14:paraId="2CFA6296" w14:textId="77777777" w:rsidR="009140B4" w:rsidRPr="0056368C" w:rsidRDefault="009140B4" w:rsidP="00DE6640">
            <w:pPr>
              <w:jc w:val="both"/>
              <w:rPr>
                <w:rFonts w:asciiTheme="minorHAnsi" w:eastAsia="Calibri" w:hAnsiTheme="minorHAnsi" w:cstheme="minorHAnsi"/>
                <w:b/>
                <w:color w:val="000000"/>
                <w:sz w:val="8"/>
                <w:szCs w:val="16"/>
              </w:rPr>
            </w:pPr>
          </w:p>
          <w:p w14:paraId="1CA4E75E" w14:textId="77777777" w:rsidR="009140B4" w:rsidRPr="00D626DC" w:rsidRDefault="009140B4" w:rsidP="00DE6640">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Presentar declaración por escrito bajo protesta de decir verdad de no encontrarse en alguno de los supuestos que señala el artículo 71 de la Ley y manifiesto de calidad y garantía de los bienes, de acuerdo al formato del </w:t>
            </w:r>
            <w:r w:rsidRPr="00D626DC">
              <w:rPr>
                <w:rFonts w:asciiTheme="minorHAnsi" w:eastAsia="Calibri" w:hAnsiTheme="minorHAnsi" w:cstheme="minorHAnsi"/>
                <w:b/>
                <w:color w:val="000000"/>
                <w:sz w:val="16"/>
                <w:szCs w:val="16"/>
              </w:rPr>
              <w:t>Anexo “5”</w:t>
            </w:r>
            <w:r w:rsidRPr="00D626DC">
              <w:rPr>
                <w:rFonts w:asciiTheme="minorHAnsi" w:eastAsia="Calibri" w:hAnsiTheme="minorHAnsi" w:cstheme="minorHAnsi"/>
                <w:color w:val="000000"/>
                <w:sz w:val="16"/>
                <w:szCs w:val="16"/>
              </w:rPr>
              <w:t>, que se integra a estas bases.</w:t>
            </w:r>
          </w:p>
          <w:p w14:paraId="7D4CB093" w14:textId="77777777" w:rsidR="009140B4" w:rsidRPr="00D626DC" w:rsidRDefault="009140B4" w:rsidP="00DE6640">
            <w:pPr>
              <w:jc w:val="both"/>
              <w:rPr>
                <w:rFonts w:asciiTheme="minorHAnsi" w:eastAsia="Calibri" w:hAnsiTheme="minorHAnsi" w:cstheme="minorHAnsi"/>
                <w:color w:val="000000"/>
                <w:sz w:val="10"/>
                <w:szCs w:val="16"/>
              </w:rPr>
            </w:pPr>
          </w:p>
          <w:p w14:paraId="021EF6C9"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sz w:val="14"/>
                <w:szCs w:val="14"/>
              </w:rPr>
              <w:t>(Su omisión es causa de desechamiento)</w:t>
            </w:r>
          </w:p>
        </w:tc>
        <w:tc>
          <w:tcPr>
            <w:tcW w:w="771" w:type="pct"/>
            <w:shd w:val="clear" w:color="auto" w:fill="auto"/>
          </w:tcPr>
          <w:p w14:paraId="78EE2866"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390D7C7" w14:textId="77777777" w:rsidR="009140B4" w:rsidRPr="00F400A6" w:rsidRDefault="009140B4" w:rsidP="00DE6640">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0ED81B6" w14:textId="77777777" w:rsidTr="00D05BE2">
        <w:trPr>
          <w:jc w:val="center"/>
        </w:trPr>
        <w:tc>
          <w:tcPr>
            <w:tcW w:w="431" w:type="pct"/>
            <w:shd w:val="clear" w:color="auto" w:fill="auto"/>
          </w:tcPr>
          <w:p w14:paraId="54A7E859"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4</w:t>
            </w:r>
          </w:p>
        </w:tc>
        <w:tc>
          <w:tcPr>
            <w:tcW w:w="3798" w:type="pct"/>
            <w:shd w:val="clear" w:color="auto" w:fill="auto"/>
            <w:vAlign w:val="center"/>
          </w:tcPr>
          <w:p w14:paraId="488989DB" w14:textId="77777777" w:rsidR="00D626DC" w:rsidRPr="00D626DC" w:rsidRDefault="00D626DC" w:rsidP="00D626DC">
            <w:pPr>
              <w:widowControl/>
              <w:jc w:val="both"/>
              <w:rPr>
                <w:rFonts w:asciiTheme="minorHAnsi" w:eastAsia="Calibri" w:hAnsiTheme="minorHAnsi" w:cstheme="minorHAnsi"/>
                <w:b/>
                <w:color w:val="000000"/>
                <w:sz w:val="18"/>
                <w:szCs w:val="16"/>
              </w:rPr>
            </w:pPr>
            <w:r w:rsidRPr="00D626DC">
              <w:rPr>
                <w:rFonts w:asciiTheme="minorHAnsi" w:eastAsia="Calibri" w:hAnsiTheme="minorHAnsi" w:cstheme="minorHAnsi"/>
                <w:b/>
                <w:color w:val="000000"/>
                <w:sz w:val="16"/>
                <w:szCs w:val="16"/>
              </w:rPr>
              <w:t xml:space="preserve">Presentar copia de la transferencia de pago de bases (en caso de aplicar) </w:t>
            </w:r>
            <w:r w:rsidRPr="00D626DC">
              <w:rPr>
                <w:rFonts w:asciiTheme="minorHAnsi" w:eastAsia="Calibri" w:hAnsiTheme="minorHAnsi" w:cstheme="minorHAnsi"/>
                <w:b/>
                <w:color w:val="000000"/>
                <w:sz w:val="18"/>
                <w:szCs w:val="16"/>
              </w:rPr>
              <w:t>y recibo del comprobante de la UAA.</w:t>
            </w:r>
          </w:p>
          <w:p w14:paraId="5F7A6322" w14:textId="77777777" w:rsidR="00D626DC" w:rsidRPr="00253093" w:rsidRDefault="00D626DC" w:rsidP="00D626DC">
            <w:pPr>
              <w:widowControl/>
              <w:jc w:val="both"/>
              <w:rPr>
                <w:rFonts w:asciiTheme="minorHAnsi" w:eastAsia="Calibri" w:hAnsiTheme="minorHAnsi" w:cstheme="minorHAnsi"/>
                <w:b/>
                <w:color w:val="000000"/>
                <w:sz w:val="12"/>
                <w:szCs w:val="16"/>
              </w:rPr>
            </w:pPr>
            <w:r w:rsidRPr="00D626DC">
              <w:rPr>
                <w:rFonts w:asciiTheme="minorHAnsi" w:eastAsia="Calibri" w:hAnsiTheme="minorHAnsi" w:cstheme="minorHAnsi"/>
                <w:b/>
                <w:color w:val="000000"/>
                <w:sz w:val="18"/>
                <w:szCs w:val="16"/>
              </w:rPr>
              <w:t xml:space="preserve"> </w:t>
            </w:r>
          </w:p>
          <w:p w14:paraId="753A019D" w14:textId="037E2418" w:rsidR="00D626DC" w:rsidRPr="00B81F41" w:rsidRDefault="00D626DC" w:rsidP="00032DD1">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Se deberá presentar </w:t>
            </w:r>
            <w:r w:rsidRPr="00B81F41">
              <w:rPr>
                <w:rFonts w:asciiTheme="minorHAnsi" w:eastAsia="Calibri" w:hAnsiTheme="minorHAnsi" w:cstheme="minorHAnsi"/>
                <w:color w:val="000000"/>
                <w:sz w:val="16"/>
                <w:szCs w:val="16"/>
              </w:rPr>
              <w:t>copia del pago de las bases correspondiente a la presente licitación, en caso contrario no se admitirá su participación y se procederá a su descalificación</w:t>
            </w:r>
            <w:r w:rsidRPr="003D0012">
              <w:rPr>
                <w:rFonts w:asciiTheme="minorHAnsi" w:eastAsia="Calibri" w:hAnsiTheme="minorHAnsi" w:cstheme="minorHAnsi"/>
                <w:color w:val="000000"/>
                <w:sz w:val="16"/>
                <w:szCs w:val="16"/>
              </w:rPr>
              <w:t xml:space="preserve">. </w:t>
            </w:r>
            <w:r w:rsidRPr="003D0012">
              <w:rPr>
                <w:rFonts w:asciiTheme="minorHAnsi" w:eastAsia="Calibri" w:hAnsiTheme="minorHAnsi" w:cstheme="minorHAnsi"/>
                <w:b/>
                <w:color w:val="000000"/>
                <w:sz w:val="16"/>
                <w:szCs w:val="16"/>
              </w:rPr>
              <w:t>(</w:t>
            </w:r>
            <w:r w:rsidR="004A0D04" w:rsidRPr="003D0012">
              <w:rPr>
                <w:rFonts w:asciiTheme="minorHAnsi" w:eastAsia="Calibri" w:hAnsiTheme="minorHAnsi" w:cstheme="minorHAnsi"/>
                <w:b/>
                <w:color w:val="000000"/>
                <w:sz w:val="16"/>
                <w:szCs w:val="16"/>
              </w:rPr>
              <w:t>Del 27 al 31 de julio y, del 01 al 03 de agosto de 2026</w:t>
            </w:r>
            <w:r w:rsidR="00032DD1" w:rsidRPr="003D0012">
              <w:rPr>
                <w:rFonts w:asciiTheme="minorHAnsi" w:eastAsia="Calibri" w:hAnsiTheme="minorHAnsi" w:cstheme="minorHAnsi"/>
                <w:color w:val="000000"/>
                <w:sz w:val="16"/>
                <w:szCs w:val="16"/>
              </w:rPr>
              <w:t>).</w:t>
            </w:r>
            <w:r w:rsidRPr="00B81F41">
              <w:rPr>
                <w:rFonts w:asciiTheme="minorHAnsi" w:eastAsia="Calibri" w:hAnsiTheme="minorHAnsi" w:cstheme="minorHAnsi"/>
                <w:color w:val="000000"/>
                <w:sz w:val="16"/>
                <w:szCs w:val="16"/>
              </w:rPr>
              <w:t xml:space="preserve">  </w:t>
            </w:r>
          </w:p>
          <w:p w14:paraId="4D5CE450" w14:textId="4D2DB58A" w:rsidR="00D626DC" w:rsidRPr="00D626DC" w:rsidRDefault="00D626DC" w:rsidP="00D626DC">
            <w:pPr>
              <w:widowControl/>
              <w:autoSpaceDE w:val="0"/>
              <w:autoSpaceDN w:val="0"/>
              <w:adjustRightInd w:val="0"/>
              <w:jc w:val="both"/>
              <w:rPr>
                <w:rFonts w:asciiTheme="minorHAnsi" w:eastAsia="Calibri" w:hAnsiTheme="minorHAnsi" w:cstheme="minorHAnsi"/>
                <w:b/>
                <w:sz w:val="16"/>
                <w:szCs w:val="16"/>
                <w:u w:val="single"/>
                <w:lang w:eastAsia="ar-SA"/>
              </w:rPr>
            </w:pPr>
            <w:r w:rsidRPr="00B81F41">
              <w:rPr>
                <w:rFonts w:asciiTheme="minorHAnsi" w:eastAsia="Calibri" w:hAnsiTheme="minorHAnsi" w:cstheme="minorHAnsi"/>
                <w:b/>
                <w:sz w:val="16"/>
                <w:szCs w:val="16"/>
                <w:u w:val="single"/>
                <w:lang w:eastAsia="ar-SA"/>
              </w:rPr>
              <w:t>Incluir:</w:t>
            </w:r>
            <w:r w:rsidR="00E54928">
              <w:rPr>
                <w:rFonts w:asciiTheme="minorHAnsi" w:eastAsia="Calibri" w:hAnsiTheme="minorHAnsi" w:cstheme="minorHAnsi"/>
                <w:b/>
                <w:sz w:val="16"/>
                <w:szCs w:val="16"/>
                <w:u w:val="single"/>
                <w:lang w:eastAsia="ar-SA"/>
              </w:rPr>
              <w:t xml:space="preserve">  </w:t>
            </w:r>
          </w:p>
          <w:p w14:paraId="7FAFA9B3" w14:textId="73CE6FB0" w:rsidR="00D626DC" w:rsidRPr="00D626DC" w:rsidRDefault="00D626DC" w:rsidP="00462021">
            <w:pPr>
              <w:widowControl/>
              <w:numPr>
                <w:ilvl w:val="0"/>
                <w:numId w:val="24"/>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Comprobante del banco (en caso de aplicar).</w:t>
            </w:r>
          </w:p>
          <w:p w14:paraId="110E33AA" w14:textId="77777777" w:rsidR="00D626DC" w:rsidRPr="00D626DC" w:rsidRDefault="00D626DC" w:rsidP="00462021">
            <w:pPr>
              <w:widowControl/>
              <w:numPr>
                <w:ilvl w:val="0"/>
                <w:numId w:val="24"/>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 xml:space="preserve">Comprobante de la UAA. </w:t>
            </w:r>
          </w:p>
          <w:p w14:paraId="68E0A924" w14:textId="77777777" w:rsidR="00D626DC" w:rsidRPr="00C06908" w:rsidRDefault="00D626DC" w:rsidP="00D626DC">
            <w:pPr>
              <w:widowControl/>
              <w:autoSpaceDE w:val="0"/>
              <w:autoSpaceDN w:val="0"/>
              <w:adjustRightInd w:val="0"/>
              <w:jc w:val="both"/>
              <w:rPr>
                <w:rFonts w:asciiTheme="minorHAnsi" w:eastAsia="Calibri" w:hAnsiTheme="minorHAnsi" w:cstheme="minorHAnsi"/>
                <w:sz w:val="12"/>
                <w:szCs w:val="16"/>
                <w:lang w:eastAsia="ar-SA"/>
              </w:rPr>
            </w:pPr>
          </w:p>
          <w:p w14:paraId="77612429" w14:textId="410EBBFC" w:rsidR="00D626DC" w:rsidRPr="0056368C" w:rsidRDefault="00D626DC" w:rsidP="0056368C">
            <w:pPr>
              <w:widowControl/>
              <w:ind w:right="1"/>
              <w:jc w:val="both"/>
              <w:rPr>
                <w:rFonts w:asciiTheme="minorHAnsi" w:hAnsiTheme="minorHAnsi" w:cstheme="minorHAnsi"/>
                <w:sz w:val="14"/>
                <w:szCs w:val="12"/>
              </w:rPr>
            </w:pPr>
            <w:r w:rsidRPr="00D626DC">
              <w:rPr>
                <w:rFonts w:asciiTheme="minorHAnsi" w:eastAsia="Calibri" w:hAnsiTheme="minorHAnsi" w:cstheme="minorHAnsi"/>
                <w:sz w:val="14"/>
                <w:szCs w:val="12"/>
              </w:rPr>
              <w:t>(Deberá de presentarse a nombre de la empresa que está participando en la Licitación y dentro de las fechas establecidas para ello).</w:t>
            </w:r>
            <w:r w:rsidRPr="00D626DC">
              <w:rPr>
                <w:rFonts w:asciiTheme="minorHAnsi" w:hAnsiTheme="minorHAnsi" w:cstheme="minorHAnsi"/>
                <w:sz w:val="14"/>
                <w:szCs w:val="12"/>
              </w:rPr>
              <w:t xml:space="preserve"> </w:t>
            </w:r>
          </w:p>
          <w:p w14:paraId="64B542C3" w14:textId="77777777" w:rsidR="00D626DC" w:rsidRPr="00D626DC" w:rsidRDefault="00D626DC" w:rsidP="00D626DC">
            <w:pPr>
              <w:ind w:right="567"/>
              <w:jc w:val="both"/>
              <w:rPr>
                <w:rFonts w:asciiTheme="minorHAnsi" w:eastAsia="Calibri" w:hAnsiTheme="minorHAnsi" w:cstheme="minorHAnsi"/>
                <w:color w:val="000000"/>
                <w:sz w:val="16"/>
                <w:szCs w:val="16"/>
              </w:rPr>
            </w:pPr>
            <w:r w:rsidRPr="00D626DC">
              <w:rPr>
                <w:rFonts w:asciiTheme="minorHAnsi" w:hAnsiTheme="minorHAnsi" w:cstheme="minorHAnsi"/>
                <w:sz w:val="14"/>
                <w:szCs w:val="14"/>
              </w:rPr>
              <w:t>(Su omisión es causa de desechamiento)</w:t>
            </w:r>
          </w:p>
        </w:tc>
        <w:tc>
          <w:tcPr>
            <w:tcW w:w="771" w:type="pct"/>
            <w:shd w:val="clear" w:color="auto" w:fill="auto"/>
          </w:tcPr>
          <w:p w14:paraId="18CF1513"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B683266" w14:textId="77777777" w:rsidR="00D626DC" w:rsidRPr="00F400A6" w:rsidRDefault="00D626DC" w:rsidP="00D626DC">
            <w:pPr>
              <w:ind w:right="-91"/>
              <w:jc w:val="center"/>
              <w:rPr>
                <w:rFonts w:asciiTheme="minorHAnsi" w:eastAsia="Calibri" w:hAnsiTheme="minorHAnsi" w:cstheme="minorHAnsi"/>
                <w:b/>
                <w:color w:val="000000"/>
                <w:sz w:val="16"/>
                <w:szCs w:val="16"/>
              </w:rPr>
            </w:pPr>
          </w:p>
          <w:p w14:paraId="47624B3F" w14:textId="77777777" w:rsidR="00D626DC" w:rsidRPr="00F400A6" w:rsidRDefault="00D626DC" w:rsidP="00D626DC">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BDC3266" w14:textId="77777777" w:rsidTr="00D05BE2">
        <w:trPr>
          <w:jc w:val="center"/>
        </w:trPr>
        <w:tc>
          <w:tcPr>
            <w:tcW w:w="431" w:type="pct"/>
            <w:shd w:val="clear" w:color="auto" w:fill="D9D9D9"/>
            <w:vAlign w:val="center"/>
          </w:tcPr>
          <w:p w14:paraId="31C62278" w14:textId="77777777" w:rsidR="009140B4" w:rsidRPr="00F400A6" w:rsidRDefault="009140B4" w:rsidP="00DE6640">
            <w:pPr>
              <w:ind w:right="567"/>
              <w:jc w:val="center"/>
              <w:rPr>
                <w:rFonts w:asciiTheme="minorHAnsi" w:eastAsia="Calibri" w:hAnsiTheme="minorHAnsi" w:cstheme="minorHAnsi"/>
                <w:b/>
                <w:color w:val="000000"/>
                <w:sz w:val="16"/>
                <w:szCs w:val="16"/>
              </w:rPr>
            </w:pPr>
          </w:p>
        </w:tc>
        <w:tc>
          <w:tcPr>
            <w:tcW w:w="3798" w:type="pct"/>
            <w:shd w:val="clear" w:color="auto" w:fill="D9D9D9"/>
            <w:vAlign w:val="center"/>
          </w:tcPr>
          <w:p w14:paraId="19252C70" w14:textId="21CFC391" w:rsidR="009140B4" w:rsidRPr="00F400A6" w:rsidRDefault="0054446C" w:rsidP="00DE6640">
            <w:pPr>
              <w:ind w:right="567"/>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B. </w:t>
            </w:r>
            <w:r w:rsidR="009140B4" w:rsidRPr="00F400A6">
              <w:rPr>
                <w:rFonts w:asciiTheme="minorHAnsi" w:eastAsia="Calibri" w:hAnsiTheme="minorHAnsi" w:cstheme="minorHAnsi"/>
                <w:b/>
                <w:color w:val="000000"/>
                <w:sz w:val="16"/>
                <w:szCs w:val="16"/>
              </w:rPr>
              <w:t xml:space="preserve">Documentación propuesta técnica </w:t>
            </w:r>
            <w:r w:rsidR="009140B4" w:rsidRPr="00F400A6">
              <w:rPr>
                <w:rFonts w:asciiTheme="minorHAnsi" w:eastAsia="Calibri" w:hAnsiTheme="minorHAnsi" w:cstheme="minorHAnsi"/>
                <w:b/>
                <w:color w:val="000000"/>
                <w:sz w:val="16"/>
                <w:szCs w:val="18"/>
              </w:rPr>
              <w:t>(revisión técnica por área requirente)</w:t>
            </w:r>
          </w:p>
        </w:tc>
        <w:tc>
          <w:tcPr>
            <w:tcW w:w="771" w:type="pct"/>
            <w:shd w:val="clear" w:color="auto" w:fill="D9D9D9"/>
            <w:vAlign w:val="center"/>
          </w:tcPr>
          <w:p w14:paraId="42268C2B" w14:textId="77777777" w:rsidR="009140B4" w:rsidRPr="00F400A6" w:rsidRDefault="009140B4" w:rsidP="00DE6640">
            <w:pPr>
              <w:ind w:right="-91"/>
              <w:rPr>
                <w:rFonts w:asciiTheme="minorHAnsi" w:eastAsia="Calibri" w:hAnsiTheme="minorHAnsi" w:cstheme="minorHAnsi"/>
                <w:b/>
                <w:color w:val="000000"/>
                <w:sz w:val="16"/>
                <w:szCs w:val="16"/>
              </w:rPr>
            </w:pPr>
          </w:p>
        </w:tc>
      </w:tr>
      <w:tr w:rsidR="006847C7" w:rsidRPr="00F400A6" w14:paraId="43F846B4" w14:textId="77777777" w:rsidTr="00D05BE2">
        <w:trPr>
          <w:jc w:val="center"/>
        </w:trPr>
        <w:tc>
          <w:tcPr>
            <w:tcW w:w="431" w:type="pct"/>
            <w:tcBorders>
              <w:top w:val="dotted" w:sz="4" w:space="0" w:color="auto"/>
              <w:left w:val="dotted" w:sz="4" w:space="0" w:color="auto"/>
              <w:bottom w:val="dotted" w:sz="4" w:space="0" w:color="auto"/>
              <w:right w:val="dotted" w:sz="4" w:space="0" w:color="auto"/>
            </w:tcBorders>
          </w:tcPr>
          <w:p w14:paraId="298658A9" w14:textId="19478C4C" w:rsidR="006847C7" w:rsidRPr="00F400A6" w:rsidRDefault="006847C7" w:rsidP="006847C7">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5</w:t>
            </w:r>
          </w:p>
        </w:tc>
        <w:tc>
          <w:tcPr>
            <w:tcW w:w="3798" w:type="pct"/>
            <w:tcBorders>
              <w:top w:val="dotted" w:sz="4" w:space="0" w:color="auto"/>
              <w:left w:val="dotted" w:sz="4" w:space="0" w:color="auto"/>
              <w:bottom w:val="dotted" w:sz="4" w:space="0" w:color="auto"/>
              <w:right w:val="dotted" w:sz="4" w:space="0" w:color="auto"/>
            </w:tcBorders>
            <w:vAlign w:val="center"/>
          </w:tcPr>
          <w:p w14:paraId="25D4A3E4" w14:textId="6AC83AEF" w:rsidR="006847C7" w:rsidRPr="00B051BA" w:rsidRDefault="006847C7" w:rsidP="00B051BA">
            <w:pPr>
              <w:jc w:val="both"/>
              <w:rPr>
                <w:rFonts w:asciiTheme="minorHAnsi" w:hAnsiTheme="minorHAnsi" w:cstheme="minorHAnsi"/>
                <w:b/>
                <w:sz w:val="16"/>
                <w:szCs w:val="16"/>
                <w:lang w:val="es-MX"/>
              </w:rPr>
            </w:pPr>
            <w:r>
              <w:rPr>
                <w:rFonts w:asciiTheme="minorHAnsi" w:eastAsia="Calibri" w:hAnsiTheme="minorHAnsi" w:cstheme="minorHAnsi"/>
                <w:b/>
                <w:color w:val="000000"/>
                <w:sz w:val="16"/>
                <w:szCs w:val="16"/>
                <w:lang w:val="es-MX"/>
              </w:rPr>
              <w:t>Especificaciones técnicas</w:t>
            </w:r>
            <w:r w:rsidR="00B051BA">
              <w:rPr>
                <w:rFonts w:asciiTheme="minorHAnsi" w:eastAsia="Calibri" w:hAnsiTheme="minorHAnsi" w:cstheme="minorHAnsi"/>
                <w:b/>
                <w:color w:val="000000"/>
                <w:sz w:val="16"/>
                <w:szCs w:val="16"/>
                <w:lang w:val="es-MX"/>
              </w:rPr>
              <w:t xml:space="preserve"> </w:t>
            </w:r>
            <w:r w:rsidR="00B051BA">
              <w:rPr>
                <w:rFonts w:asciiTheme="minorHAnsi" w:hAnsiTheme="minorHAnsi" w:cstheme="minorHAnsi"/>
                <w:b/>
                <w:sz w:val="16"/>
                <w:szCs w:val="16"/>
                <w:lang w:val="es-MX"/>
              </w:rPr>
              <w:t>(Para partida 1 y 2):</w:t>
            </w:r>
            <w:r>
              <w:rPr>
                <w:rFonts w:asciiTheme="minorHAnsi" w:eastAsia="Calibri" w:hAnsiTheme="minorHAnsi" w:cstheme="minorHAnsi"/>
                <w:color w:val="000000"/>
                <w:sz w:val="16"/>
                <w:szCs w:val="16"/>
                <w:lang w:val="es-MX"/>
              </w:rPr>
              <w:t xml:space="preserve"> El licitante deberá presentar su propuesta, con una descripción amplia, detallada y legible de los servicios/bienes ofertados, ajustándose a los requisitos mínimos establecidos para los bienes en el </w:t>
            </w:r>
            <w:r>
              <w:rPr>
                <w:rFonts w:asciiTheme="minorHAnsi" w:eastAsia="Calibri" w:hAnsiTheme="minorHAnsi" w:cstheme="minorHAnsi"/>
                <w:b/>
                <w:color w:val="000000"/>
                <w:sz w:val="16"/>
                <w:szCs w:val="16"/>
                <w:lang w:val="es-MX"/>
              </w:rPr>
              <w:t xml:space="preserve">Anexo "1", </w:t>
            </w:r>
            <w:r>
              <w:rPr>
                <w:rFonts w:asciiTheme="minorHAnsi" w:eastAsia="Calibri" w:hAnsiTheme="minorHAnsi" w:cstheme="minorHAnsi"/>
                <w:color w:val="000000"/>
                <w:sz w:val="16"/>
                <w:szCs w:val="16"/>
                <w:lang w:val="es-MX"/>
              </w:rPr>
              <w:t>indicando la partida, descripción, unidad de medida, cantidad, marca y modelo</w:t>
            </w:r>
            <w:r>
              <w:rPr>
                <w:rFonts w:asciiTheme="minorHAnsi" w:eastAsia="Calibri" w:hAnsiTheme="minorHAnsi" w:cstheme="minorHAnsi"/>
                <w:b/>
                <w:color w:val="000000"/>
                <w:sz w:val="16"/>
                <w:szCs w:val="16"/>
                <w:lang w:val="es-MX"/>
              </w:rPr>
              <w:t xml:space="preserve"> </w:t>
            </w:r>
            <w:r>
              <w:rPr>
                <w:rFonts w:asciiTheme="minorHAnsi" w:eastAsia="Calibri" w:hAnsiTheme="minorHAnsi" w:cstheme="minorHAnsi"/>
                <w:color w:val="000000"/>
                <w:sz w:val="16"/>
                <w:szCs w:val="16"/>
                <w:lang w:val="es-MX"/>
              </w:rPr>
              <w:t>de los bienes/servicios ofertados. Las características establecidas en esta convocatoria son las mínimas requeridas pudiendo ofertarse bienes</w:t>
            </w:r>
            <w:r w:rsidR="00954B0C">
              <w:rPr>
                <w:rFonts w:asciiTheme="minorHAnsi" w:eastAsia="Calibri" w:hAnsiTheme="minorHAnsi" w:cstheme="minorHAnsi"/>
                <w:color w:val="000000"/>
                <w:sz w:val="16"/>
                <w:szCs w:val="16"/>
                <w:lang w:val="es-MX"/>
              </w:rPr>
              <w:t>/servicios</w:t>
            </w:r>
            <w:r>
              <w:rPr>
                <w:rFonts w:asciiTheme="minorHAnsi" w:eastAsia="Calibri" w:hAnsiTheme="minorHAnsi" w:cstheme="minorHAnsi"/>
                <w:color w:val="000000"/>
                <w:sz w:val="16"/>
                <w:szCs w:val="16"/>
                <w:lang w:val="es-MX"/>
              </w:rPr>
              <w:t xml:space="preserve"> de características superiores. El licitante deberá modificar el </w:t>
            </w:r>
            <w:r>
              <w:rPr>
                <w:rFonts w:asciiTheme="minorHAnsi" w:eastAsia="Calibri" w:hAnsiTheme="minorHAnsi" w:cstheme="minorHAnsi"/>
                <w:b/>
                <w:color w:val="000000"/>
                <w:sz w:val="16"/>
                <w:szCs w:val="16"/>
                <w:lang w:val="es-MX"/>
              </w:rPr>
              <w:t>Anexo “1”</w:t>
            </w:r>
            <w:r>
              <w:rPr>
                <w:rFonts w:asciiTheme="minorHAnsi" w:eastAsia="Calibri" w:hAnsiTheme="minorHAnsi" w:cstheme="minorHAnsi"/>
                <w:color w:val="000000"/>
                <w:sz w:val="16"/>
                <w:szCs w:val="16"/>
                <w:lang w:val="es-MX"/>
              </w:rPr>
              <w:t xml:space="preserve"> conforme a lo realmente ofertado en su propuesta.</w:t>
            </w:r>
          </w:p>
          <w:p w14:paraId="69A0227D" w14:textId="77777777" w:rsidR="006847C7" w:rsidRDefault="006847C7" w:rsidP="006847C7">
            <w:pPr>
              <w:autoSpaceDE w:val="0"/>
              <w:autoSpaceDN w:val="0"/>
              <w:adjustRightInd w:val="0"/>
              <w:spacing w:line="256" w:lineRule="auto"/>
              <w:jc w:val="both"/>
              <w:rPr>
                <w:rFonts w:asciiTheme="minorHAnsi" w:eastAsia="Calibri" w:hAnsiTheme="minorHAnsi" w:cstheme="minorHAnsi"/>
                <w:color w:val="000000"/>
                <w:sz w:val="16"/>
                <w:szCs w:val="16"/>
                <w:lang w:val="es-MX"/>
              </w:rPr>
            </w:pPr>
          </w:p>
          <w:p w14:paraId="4F114020" w14:textId="77777777" w:rsidR="004F12F6" w:rsidRPr="004F12F6" w:rsidRDefault="004F12F6" w:rsidP="004F12F6">
            <w:pPr>
              <w:autoSpaceDE w:val="0"/>
              <w:autoSpaceDN w:val="0"/>
              <w:adjustRightInd w:val="0"/>
              <w:spacing w:line="256" w:lineRule="auto"/>
              <w:jc w:val="both"/>
              <w:rPr>
                <w:rFonts w:asciiTheme="minorHAnsi" w:eastAsia="Calibri" w:hAnsiTheme="minorHAnsi" w:cstheme="minorHAnsi"/>
                <w:b/>
                <w:color w:val="000000"/>
                <w:sz w:val="16"/>
                <w:szCs w:val="16"/>
                <w:lang w:val="es-MX"/>
              </w:rPr>
            </w:pPr>
            <w:r w:rsidRPr="004F12F6">
              <w:rPr>
                <w:rFonts w:asciiTheme="minorHAnsi" w:eastAsia="Calibri" w:hAnsiTheme="minorHAnsi" w:cstheme="minorHAnsi"/>
                <w:b/>
                <w:color w:val="000000"/>
                <w:sz w:val="16"/>
                <w:szCs w:val="16"/>
                <w:lang w:val="es-MX"/>
              </w:rPr>
              <w:t>Incluir para la Partida 1: el Anexo “1” y Anexo 1.A, correspondiente a esta Partida 1.</w:t>
            </w:r>
          </w:p>
          <w:p w14:paraId="4AD528A0" w14:textId="63D5E397" w:rsidR="00205C9C" w:rsidRDefault="004F12F6" w:rsidP="004F12F6">
            <w:pPr>
              <w:autoSpaceDE w:val="0"/>
              <w:autoSpaceDN w:val="0"/>
              <w:adjustRightInd w:val="0"/>
              <w:spacing w:line="256" w:lineRule="auto"/>
              <w:jc w:val="both"/>
              <w:rPr>
                <w:rFonts w:asciiTheme="minorHAnsi" w:eastAsia="Calibri" w:hAnsiTheme="minorHAnsi" w:cstheme="minorHAnsi"/>
                <w:b/>
                <w:color w:val="000000"/>
                <w:sz w:val="16"/>
                <w:szCs w:val="16"/>
                <w:lang w:val="es-MX"/>
              </w:rPr>
            </w:pPr>
            <w:r w:rsidRPr="004F12F6">
              <w:rPr>
                <w:rFonts w:asciiTheme="minorHAnsi" w:eastAsia="Calibri" w:hAnsiTheme="minorHAnsi" w:cstheme="minorHAnsi"/>
                <w:b/>
                <w:color w:val="000000"/>
                <w:sz w:val="16"/>
                <w:szCs w:val="16"/>
                <w:lang w:val="es-MX"/>
              </w:rPr>
              <w:t>Incluir para la Partida 2: el Anexo “1”, correspondiente a esta Partida 2.</w:t>
            </w:r>
          </w:p>
          <w:p w14:paraId="3E865952" w14:textId="26883A1F" w:rsidR="006847C7" w:rsidRPr="00F400A6" w:rsidRDefault="006847C7" w:rsidP="00CE1552">
            <w:pPr>
              <w:autoSpaceDE w:val="0"/>
              <w:autoSpaceDN w:val="0"/>
              <w:adjustRightInd w:val="0"/>
              <w:jc w:val="both"/>
              <w:rPr>
                <w:rFonts w:asciiTheme="minorHAnsi" w:eastAsia="Calibri" w:hAnsiTheme="minorHAnsi" w:cstheme="minorHAnsi"/>
                <w:b/>
                <w:color w:val="000000"/>
                <w:sz w:val="16"/>
                <w:szCs w:val="16"/>
              </w:rPr>
            </w:pPr>
            <w:r>
              <w:rPr>
                <w:rFonts w:ascii="Calibri" w:hAnsi="Calibri" w:cs="Arial"/>
                <w:sz w:val="14"/>
                <w:szCs w:val="12"/>
              </w:rPr>
              <w:t>(Su omisión es causa de desechamiento)</w:t>
            </w:r>
          </w:p>
        </w:tc>
        <w:tc>
          <w:tcPr>
            <w:tcW w:w="771" w:type="pct"/>
            <w:shd w:val="clear" w:color="auto" w:fill="auto"/>
          </w:tcPr>
          <w:p w14:paraId="75890731" w14:textId="77777777" w:rsidR="006847C7" w:rsidRDefault="006847C7" w:rsidP="006847C7">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5BCC341E" w14:textId="24E5D96A" w:rsidR="006847C7" w:rsidRPr="00F400A6" w:rsidRDefault="006847C7" w:rsidP="006847C7">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CE1552" w:rsidRPr="00F400A6" w14:paraId="10D9FF9B" w14:textId="77777777" w:rsidTr="00D05BE2">
        <w:trPr>
          <w:jc w:val="center"/>
        </w:trPr>
        <w:tc>
          <w:tcPr>
            <w:tcW w:w="431" w:type="pct"/>
            <w:shd w:val="clear" w:color="auto" w:fill="auto"/>
          </w:tcPr>
          <w:p w14:paraId="3BF39653" w14:textId="0A937600" w:rsidR="00CE1552" w:rsidRPr="00A2513E" w:rsidRDefault="00CE1552" w:rsidP="00CE1552">
            <w:pPr>
              <w:ind w:right="-91"/>
              <w:jc w:val="center"/>
              <w:rPr>
                <w:rFonts w:asciiTheme="minorHAnsi" w:eastAsia="Calibri" w:hAnsiTheme="minorHAnsi" w:cstheme="minorHAnsi"/>
                <w:b/>
                <w:color w:val="000000"/>
                <w:sz w:val="16"/>
                <w:szCs w:val="18"/>
                <w:lang w:val="es-MX"/>
              </w:rPr>
            </w:pPr>
            <w:r>
              <w:rPr>
                <w:rFonts w:asciiTheme="minorHAnsi" w:eastAsia="Calibri" w:hAnsiTheme="minorHAnsi" w:cstheme="minorHAnsi"/>
                <w:b/>
                <w:color w:val="000000"/>
                <w:sz w:val="16"/>
                <w:szCs w:val="18"/>
                <w:lang w:val="es-MX"/>
              </w:rPr>
              <w:t>6</w:t>
            </w:r>
          </w:p>
          <w:p w14:paraId="26BD3F22" w14:textId="758CF72E" w:rsidR="00CE1552" w:rsidRPr="00A1313A" w:rsidRDefault="00CE1552" w:rsidP="00CE1552">
            <w:pPr>
              <w:ind w:right="-91"/>
              <w:jc w:val="center"/>
              <w:rPr>
                <w:rFonts w:asciiTheme="minorHAnsi" w:eastAsia="Calibri" w:hAnsiTheme="minorHAnsi" w:cstheme="minorHAnsi"/>
                <w:b/>
                <w:color w:val="000000"/>
                <w:sz w:val="16"/>
                <w:szCs w:val="16"/>
                <w:highlight w:val="magenta"/>
              </w:rPr>
            </w:pPr>
          </w:p>
        </w:tc>
        <w:tc>
          <w:tcPr>
            <w:tcW w:w="3798" w:type="pct"/>
            <w:shd w:val="clear" w:color="auto" w:fill="auto"/>
            <w:vAlign w:val="center"/>
          </w:tcPr>
          <w:p w14:paraId="0390CB78" w14:textId="5936FFED" w:rsidR="00CE1552" w:rsidRPr="007E62E0" w:rsidRDefault="00CE1552" w:rsidP="00CE1552">
            <w:pPr>
              <w:jc w:val="both"/>
              <w:rPr>
                <w:rFonts w:asciiTheme="minorHAnsi" w:hAnsiTheme="minorHAnsi" w:cstheme="minorHAnsi"/>
                <w:b/>
                <w:bCs/>
                <w:color w:val="000000"/>
                <w:sz w:val="16"/>
                <w:szCs w:val="16"/>
                <w:lang w:val="es-MX" w:eastAsia="es-MX"/>
              </w:rPr>
            </w:pPr>
            <w:r w:rsidRPr="007E62E0">
              <w:rPr>
                <w:rFonts w:asciiTheme="minorHAnsi" w:hAnsiTheme="minorHAnsi" w:cstheme="minorHAnsi"/>
                <w:b/>
                <w:bCs/>
                <w:color w:val="000000"/>
                <w:sz w:val="16"/>
                <w:szCs w:val="16"/>
                <w:lang w:val="es-MX" w:eastAsia="es-MX"/>
              </w:rPr>
              <w:t xml:space="preserve">Indicación de Oficina, Representante Legal en Aguascalientes y agentes asignados </w:t>
            </w:r>
            <w:r>
              <w:rPr>
                <w:rFonts w:asciiTheme="minorHAnsi" w:hAnsiTheme="minorHAnsi" w:cstheme="minorHAnsi"/>
                <w:b/>
                <w:bCs/>
                <w:color w:val="000000"/>
                <w:sz w:val="16"/>
                <w:szCs w:val="16"/>
                <w:lang w:val="es-MX" w:eastAsia="es-MX"/>
              </w:rPr>
              <w:t xml:space="preserve">(para partida 1 y </w:t>
            </w:r>
            <w:r w:rsidRPr="00E7734E">
              <w:rPr>
                <w:rFonts w:asciiTheme="minorHAnsi" w:hAnsiTheme="minorHAnsi" w:cstheme="minorHAnsi"/>
                <w:b/>
                <w:bCs/>
                <w:color w:val="000000"/>
                <w:sz w:val="16"/>
                <w:szCs w:val="16"/>
                <w:lang w:val="es-MX" w:eastAsia="es-MX"/>
              </w:rPr>
              <w:t xml:space="preserve">partida </w:t>
            </w:r>
            <w:r>
              <w:rPr>
                <w:rFonts w:asciiTheme="minorHAnsi" w:hAnsiTheme="minorHAnsi" w:cstheme="minorHAnsi"/>
                <w:b/>
                <w:bCs/>
                <w:color w:val="000000"/>
                <w:sz w:val="16"/>
                <w:szCs w:val="16"/>
                <w:lang w:val="es-MX" w:eastAsia="es-MX"/>
              </w:rPr>
              <w:t>2</w:t>
            </w:r>
            <w:r w:rsidRPr="00E7734E">
              <w:rPr>
                <w:rFonts w:asciiTheme="minorHAnsi" w:hAnsiTheme="minorHAnsi" w:cstheme="minorHAnsi"/>
                <w:b/>
                <w:bCs/>
                <w:color w:val="000000"/>
                <w:sz w:val="16"/>
                <w:szCs w:val="16"/>
                <w:lang w:val="es-MX" w:eastAsia="es-MX"/>
              </w:rPr>
              <w:t>)</w:t>
            </w:r>
          </w:p>
          <w:p w14:paraId="64DA7B1B" w14:textId="77777777" w:rsidR="00CE1552" w:rsidRPr="007E62E0" w:rsidRDefault="00CE1552" w:rsidP="00CE1552">
            <w:pPr>
              <w:jc w:val="both"/>
              <w:rPr>
                <w:rFonts w:asciiTheme="minorHAnsi" w:hAnsiTheme="minorHAnsi" w:cstheme="minorHAnsi"/>
                <w:b/>
                <w:bCs/>
                <w:i/>
                <w:color w:val="000000"/>
                <w:sz w:val="16"/>
                <w:szCs w:val="16"/>
                <w:lang w:val="es-MX" w:eastAsia="es-MX"/>
              </w:rPr>
            </w:pPr>
          </w:p>
          <w:p w14:paraId="2CB1A3B6" w14:textId="77777777" w:rsidR="00CE1552" w:rsidRPr="007E62E0" w:rsidRDefault="00CE1552" w:rsidP="00CE1552">
            <w:pPr>
              <w:autoSpaceDE w:val="0"/>
              <w:autoSpaceDN w:val="0"/>
              <w:adjustRightInd w:val="0"/>
              <w:jc w:val="both"/>
              <w:rPr>
                <w:rFonts w:asciiTheme="minorHAnsi" w:hAnsiTheme="minorHAnsi" w:cstheme="minorHAnsi"/>
                <w:bCs/>
                <w:color w:val="000000"/>
                <w:sz w:val="16"/>
                <w:szCs w:val="16"/>
                <w:lang w:val="es-MX" w:eastAsia="es-MX"/>
              </w:rPr>
            </w:pPr>
            <w:r w:rsidRPr="007E62E0">
              <w:rPr>
                <w:rFonts w:asciiTheme="minorHAnsi" w:hAnsiTheme="minorHAnsi" w:cstheme="minorHAnsi"/>
                <w:bCs/>
                <w:color w:val="000000"/>
                <w:sz w:val="16"/>
                <w:szCs w:val="16"/>
                <w:lang w:val="es-MX" w:eastAsia="es-MX"/>
              </w:rPr>
              <w:t xml:space="preserve">Presentar documento donde indique la Oficina de la empresa aseguradora con representante legal autorizado para atender la cuenta en el Estado de Aguascalientes (indicar nombre, domicilio, teléfono fijo y teléfono celular), que atenderá a la Universidad Autónoma de Aguascalientes), y a su vez el Nombre o nombres de los </w:t>
            </w:r>
            <w:r w:rsidRPr="00192CCF">
              <w:rPr>
                <w:rFonts w:asciiTheme="minorHAnsi" w:hAnsiTheme="minorHAnsi" w:cstheme="minorHAnsi"/>
                <w:bCs/>
                <w:color w:val="000000"/>
                <w:sz w:val="16"/>
                <w:szCs w:val="16"/>
                <w:lang w:val="es-MX" w:eastAsia="es-MX"/>
              </w:rPr>
              <w:t>agentes de seguros asignado en la Ciudad de Aguascalientes (</w:t>
            </w:r>
            <w:r w:rsidRPr="00192CCF">
              <w:rPr>
                <w:rFonts w:asciiTheme="minorHAnsi" w:hAnsiTheme="minorHAnsi" w:cstheme="minorHAnsi"/>
                <w:bCs/>
                <w:color w:val="000000"/>
                <w:sz w:val="16"/>
                <w:szCs w:val="16"/>
                <w:u w:val="single"/>
                <w:lang w:val="es-MX" w:eastAsia="es-MX"/>
              </w:rPr>
              <w:t>al menos 3</w:t>
            </w:r>
            <w:r w:rsidRPr="00192CCF">
              <w:rPr>
                <w:rFonts w:asciiTheme="minorHAnsi" w:hAnsiTheme="minorHAnsi" w:cstheme="minorHAnsi"/>
                <w:bCs/>
                <w:color w:val="000000"/>
                <w:sz w:val="16"/>
                <w:szCs w:val="16"/>
                <w:lang w:val="es-MX" w:eastAsia="es-MX"/>
              </w:rPr>
              <w:t>), con facultades suficientes para</w:t>
            </w:r>
            <w:r w:rsidRPr="007E62E0">
              <w:rPr>
                <w:rFonts w:asciiTheme="minorHAnsi" w:hAnsiTheme="minorHAnsi" w:cstheme="minorHAnsi"/>
                <w:bCs/>
                <w:color w:val="000000"/>
                <w:sz w:val="16"/>
                <w:szCs w:val="16"/>
                <w:lang w:val="es-MX" w:eastAsia="es-MX"/>
              </w:rPr>
              <w:t xml:space="preserve"> atender cualquier asunto relacionado con la Universidad (</w:t>
            </w:r>
            <w:r>
              <w:rPr>
                <w:rFonts w:asciiTheme="minorHAnsi" w:hAnsiTheme="minorHAnsi" w:cstheme="minorHAnsi"/>
                <w:bCs/>
                <w:color w:val="000000"/>
                <w:sz w:val="16"/>
                <w:szCs w:val="16"/>
                <w:lang w:val="es-MX" w:eastAsia="es-MX"/>
              </w:rPr>
              <w:t xml:space="preserve">de cada uno indicar: </w:t>
            </w:r>
            <w:r w:rsidRPr="007E62E0">
              <w:rPr>
                <w:rFonts w:asciiTheme="minorHAnsi" w:hAnsiTheme="minorHAnsi" w:cstheme="minorHAnsi"/>
                <w:bCs/>
                <w:color w:val="000000"/>
                <w:sz w:val="16"/>
                <w:szCs w:val="16"/>
                <w:lang w:val="es-MX" w:eastAsia="es-MX"/>
              </w:rPr>
              <w:t>nombre, domicilio, teléfono oficina, teléfono celular).</w:t>
            </w:r>
          </w:p>
          <w:p w14:paraId="35E23BFC" w14:textId="77777777" w:rsidR="00CE1552" w:rsidRPr="00D55CC1" w:rsidRDefault="00CE1552" w:rsidP="00CE1552">
            <w:pPr>
              <w:autoSpaceDE w:val="0"/>
              <w:autoSpaceDN w:val="0"/>
              <w:adjustRightInd w:val="0"/>
              <w:jc w:val="both"/>
              <w:rPr>
                <w:rFonts w:asciiTheme="minorHAnsi" w:hAnsiTheme="minorHAnsi" w:cstheme="minorHAnsi"/>
                <w:bCs/>
                <w:color w:val="000000"/>
                <w:sz w:val="12"/>
                <w:szCs w:val="16"/>
                <w:lang w:val="es-MX" w:eastAsia="es-MX"/>
              </w:rPr>
            </w:pPr>
          </w:p>
          <w:p w14:paraId="4323F53C" w14:textId="77777777" w:rsidR="00CE1552" w:rsidRPr="007E62E0" w:rsidRDefault="00CE1552" w:rsidP="00CE1552">
            <w:pPr>
              <w:autoSpaceDE w:val="0"/>
              <w:autoSpaceDN w:val="0"/>
              <w:adjustRightInd w:val="0"/>
              <w:jc w:val="both"/>
              <w:rPr>
                <w:rFonts w:asciiTheme="minorHAnsi" w:hAnsiTheme="minorHAnsi" w:cstheme="minorHAnsi"/>
                <w:bCs/>
                <w:color w:val="000000"/>
                <w:sz w:val="16"/>
                <w:szCs w:val="16"/>
                <w:lang w:val="es-MX" w:eastAsia="es-MX"/>
              </w:rPr>
            </w:pPr>
            <w:r w:rsidRPr="007E62E0">
              <w:rPr>
                <w:rFonts w:asciiTheme="minorHAnsi" w:hAnsiTheme="minorHAnsi" w:cstheme="minorHAnsi"/>
                <w:bCs/>
                <w:color w:val="000000"/>
                <w:sz w:val="16"/>
                <w:szCs w:val="16"/>
                <w:lang w:val="es-MX" w:eastAsia="es-MX"/>
              </w:rPr>
              <w:t xml:space="preserve">El tiempo de respuesta de los agentes en caso de siniestro o asesoría, deberá ser inmediato y en caso de no contar con una adecuada atención, la Universidad, solicitará el cambio del agente al representante legal de Aguascalientes. </w:t>
            </w:r>
          </w:p>
          <w:p w14:paraId="5583CB99" w14:textId="77777777" w:rsidR="00CE1552" w:rsidRPr="007E62E0" w:rsidRDefault="00CE1552" w:rsidP="00CE1552">
            <w:pPr>
              <w:autoSpaceDE w:val="0"/>
              <w:autoSpaceDN w:val="0"/>
              <w:adjustRightInd w:val="0"/>
              <w:jc w:val="both"/>
              <w:rPr>
                <w:rFonts w:asciiTheme="minorHAnsi" w:hAnsiTheme="minorHAnsi" w:cstheme="minorHAnsi"/>
                <w:bCs/>
                <w:color w:val="000000"/>
                <w:sz w:val="16"/>
                <w:szCs w:val="16"/>
                <w:lang w:val="es-MX" w:eastAsia="es-MX"/>
              </w:rPr>
            </w:pPr>
          </w:p>
          <w:p w14:paraId="3C268D64" w14:textId="77777777" w:rsidR="00CE1552" w:rsidRPr="007E62E0" w:rsidRDefault="00CE1552" w:rsidP="00CE1552">
            <w:pPr>
              <w:autoSpaceDE w:val="0"/>
              <w:autoSpaceDN w:val="0"/>
              <w:adjustRightInd w:val="0"/>
              <w:jc w:val="both"/>
              <w:rPr>
                <w:rFonts w:asciiTheme="minorHAnsi" w:hAnsiTheme="minorHAnsi" w:cstheme="minorHAnsi"/>
                <w:b/>
                <w:bCs/>
                <w:color w:val="000000"/>
                <w:sz w:val="16"/>
                <w:szCs w:val="16"/>
                <w:lang w:val="es-MX" w:eastAsia="es-MX"/>
              </w:rPr>
            </w:pPr>
            <w:r w:rsidRPr="00970A16">
              <w:rPr>
                <w:rFonts w:asciiTheme="minorHAnsi" w:hAnsiTheme="minorHAnsi" w:cstheme="minorHAnsi"/>
                <w:bCs/>
                <w:color w:val="000000"/>
                <w:sz w:val="16"/>
                <w:szCs w:val="16"/>
                <w:lang w:val="es-MX" w:eastAsia="es-MX"/>
              </w:rPr>
              <w:t xml:space="preserve">Lo anterior conforme al </w:t>
            </w:r>
            <w:r w:rsidRPr="00970A16">
              <w:rPr>
                <w:rFonts w:asciiTheme="minorHAnsi" w:hAnsiTheme="minorHAnsi" w:cstheme="minorHAnsi"/>
                <w:b/>
                <w:bCs/>
                <w:color w:val="000000"/>
                <w:sz w:val="16"/>
                <w:szCs w:val="16"/>
                <w:lang w:val="es-MX" w:eastAsia="es-MX"/>
              </w:rPr>
              <w:t>Anexo “6”.</w:t>
            </w:r>
          </w:p>
          <w:p w14:paraId="49669224" w14:textId="777A4B80" w:rsidR="00CE1552" w:rsidRPr="00A1313A" w:rsidRDefault="00CE1552" w:rsidP="00CE1552">
            <w:pPr>
              <w:autoSpaceDE w:val="0"/>
              <w:autoSpaceDN w:val="0"/>
              <w:adjustRightInd w:val="0"/>
              <w:jc w:val="both"/>
              <w:rPr>
                <w:rFonts w:asciiTheme="minorHAnsi" w:hAnsiTheme="minorHAnsi" w:cs="Arial"/>
                <w:b/>
                <w:color w:val="000000"/>
                <w:sz w:val="16"/>
                <w:szCs w:val="16"/>
                <w:highlight w:val="magenta"/>
              </w:rPr>
            </w:pPr>
            <w:r w:rsidRPr="00D446F4">
              <w:rPr>
                <w:rFonts w:ascii="Calibri" w:hAnsi="Calibri" w:cs="Arial"/>
                <w:sz w:val="14"/>
                <w:szCs w:val="12"/>
              </w:rPr>
              <w:t>(Su omisión es causa de desechamiento)</w:t>
            </w:r>
          </w:p>
        </w:tc>
        <w:tc>
          <w:tcPr>
            <w:tcW w:w="771" w:type="pct"/>
            <w:shd w:val="clear" w:color="auto" w:fill="auto"/>
          </w:tcPr>
          <w:p w14:paraId="47CBBE43" w14:textId="77777777" w:rsidR="00CE1552" w:rsidRPr="00A2513E" w:rsidRDefault="00CE1552" w:rsidP="00CE1552">
            <w:pPr>
              <w:ind w:right="-91"/>
              <w:jc w:val="center"/>
              <w:rPr>
                <w:rFonts w:asciiTheme="minorHAnsi" w:eastAsia="Calibri" w:hAnsiTheme="minorHAnsi" w:cstheme="minorHAnsi"/>
                <w:b/>
                <w:color w:val="000000"/>
                <w:sz w:val="16"/>
                <w:szCs w:val="18"/>
                <w:lang w:val="es-MX"/>
              </w:rPr>
            </w:pPr>
            <w:r w:rsidRPr="00A2513E">
              <w:rPr>
                <w:rFonts w:asciiTheme="minorHAnsi" w:eastAsia="Calibri" w:hAnsiTheme="minorHAnsi" w:cstheme="minorHAnsi"/>
                <w:b/>
                <w:color w:val="000000"/>
                <w:sz w:val="16"/>
                <w:szCs w:val="18"/>
                <w:lang w:val="es-MX"/>
              </w:rPr>
              <w:t>Sí</w:t>
            </w:r>
          </w:p>
          <w:p w14:paraId="6E997993" w14:textId="6E4EE528" w:rsidR="00CE1552" w:rsidRPr="00372B9A" w:rsidRDefault="00CE1552" w:rsidP="00CE1552">
            <w:pPr>
              <w:ind w:right="-91"/>
              <w:jc w:val="center"/>
              <w:rPr>
                <w:rFonts w:asciiTheme="minorHAnsi" w:eastAsia="Calibri" w:hAnsiTheme="minorHAnsi" w:cstheme="minorHAnsi"/>
                <w:b/>
                <w:color w:val="000000"/>
                <w:sz w:val="16"/>
                <w:szCs w:val="18"/>
              </w:rPr>
            </w:pPr>
            <w:r w:rsidRPr="007E62E0">
              <w:rPr>
                <w:rFonts w:asciiTheme="minorHAnsi" w:eastAsia="Calibri" w:hAnsiTheme="minorHAnsi" w:cstheme="minorHAnsi"/>
                <w:b/>
                <w:color w:val="000000"/>
                <w:sz w:val="12"/>
                <w:szCs w:val="12"/>
                <w:lang w:val="es-MX"/>
              </w:rPr>
              <w:t>Firmar todas las páginas que lo integran.</w:t>
            </w:r>
          </w:p>
        </w:tc>
      </w:tr>
      <w:tr w:rsidR="00FD3C62" w:rsidRPr="00F400A6" w14:paraId="287C676D" w14:textId="77777777" w:rsidTr="00D05BE2">
        <w:trPr>
          <w:jc w:val="center"/>
        </w:trPr>
        <w:tc>
          <w:tcPr>
            <w:tcW w:w="431" w:type="pct"/>
            <w:tcBorders>
              <w:top w:val="dotted" w:sz="4" w:space="0" w:color="auto"/>
              <w:left w:val="dotted" w:sz="4" w:space="0" w:color="auto"/>
              <w:bottom w:val="dotted" w:sz="4" w:space="0" w:color="auto"/>
              <w:right w:val="dotted" w:sz="4" w:space="0" w:color="auto"/>
            </w:tcBorders>
          </w:tcPr>
          <w:p w14:paraId="00F9D11F" w14:textId="08F905BA" w:rsidR="00FD3C62" w:rsidRDefault="00FD3C62" w:rsidP="00FD3C62">
            <w:pPr>
              <w:spacing w:line="256" w:lineRule="auto"/>
              <w:ind w:right="-91"/>
              <w:jc w:val="center"/>
              <w:rPr>
                <w:rFonts w:asciiTheme="minorHAnsi" w:eastAsia="Calibri" w:hAnsiTheme="minorHAnsi" w:cstheme="minorHAnsi"/>
                <w:b/>
                <w:color w:val="000000"/>
                <w:sz w:val="16"/>
                <w:szCs w:val="18"/>
                <w:lang w:val="es-MX"/>
              </w:rPr>
            </w:pPr>
            <w:r>
              <w:rPr>
                <w:rFonts w:asciiTheme="minorHAnsi" w:eastAsia="Calibri" w:hAnsiTheme="minorHAnsi" w:cstheme="minorHAnsi"/>
                <w:b/>
                <w:color w:val="000000"/>
                <w:sz w:val="16"/>
                <w:szCs w:val="18"/>
                <w:lang w:val="es-MX"/>
              </w:rPr>
              <w:t>6.2</w:t>
            </w:r>
          </w:p>
        </w:tc>
        <w:tc>
          <w:tcPr>
            <w:tcW w:w="3798" w:type="pct"/>
            <w:tcBorders>
              <w:top w:val="dotted" w:sz="4" w:space="0" w:color="auto"/>
              <w:left w:val="dotted" w:sz="4" w:space="0" w:color="auto"/>
              <w:bottom w:val="dotted" w:sz="4" w:space="0" w:color="auto"/>
              <w:right w:val="dotted" w:sz="4" w:space="0" w:color="auto"/>
            </w:tcBorders>
            <w:vAlign w:val="center"/>
          </w:tcPr>
          <w:p w14:paraId="29771FAC" w14:textId="6D95A7D5" w:rsidR="00FF702E" w:rsidRPr="007E62E0" w:rsidRDefault="00FD3C62" w:rsidP="00FF702E">
            <w:pPr>
              <w:jc w:val="both"/>
              <w:rPr>
                <w:rFonts w:asciiTheme="minorHAnsi" w:hAnsiTheme="minorHAnsi" w:cstheme="minorHAnsi"/>
                <w:b/>
                <w:sz w:val="16"/>
                <w:szCs w:val="16"/>
                <w:lang w:val="es-MX"/>
              </w:rPr>
            </w:pPr>
            <w:r>
              <w:rPr>
                <w:rFonts w:asciiTheme="minorHAnsi" w:hAnsiTheme="minorHAnsi" w:cstheme="minorHAnsi"/>
                <w:b/>
                <w:sz w:val="16"/>
                <w:szCs w:val="16"/>
                <w:lang w:val="es-MX"/>
              </w:rPr>
              <w:t>Autorización para operar</w:t>
            </w:r>
            <w:r w:rsidR="00FF702E">
              <w:rPr>
                <w:rFonts w:asciiTheme="minorHAnsi" w:hAnsiTheme="minorHAnsi" w:cstheme="minorHAnsi"/>
                <w:b/>
                <w:sz w:val="16"/>
                <w:szCs w:val="16"/>
                <w:lang w:val="es-MX"/>
              </w:rPr>
              <w:t xml:space="preserve"> (Para partida 1 y 2)</w:t>
            </w:r>
          </w:p>
          <w:p w14:paraId="553F602F" w14:textId="77777777" w:rsidR="00FD3C62" w:rsidRDefault="00FD3C62" w:rsidP="00FD3C62">
            <w:pPr>
              <w:spacing w:line="256" w:lineRule="auto"/>
              <w:jc w:val="both"/>
              <w:rPr>
                <w:rFonts w:asciiTheme="minorHAnsi" w:hAnsiTheme="minorHAnsi" w:cstheme="minorHAnsi"/>
                <w:b/>
                <w:sz w:val="16"/>
                <w:szCs w:val="16"/>
                <w:lang w:val="es-MX"/>
              </w:rPr>
            </w:pPr>
          </w:p>
          <w:p w14:paraId="41F4A7DD" w14:textId="4F8C4D92" w:rsidR="00FD3C62" w:rsidRDefault="00FD3C62" w:rsidP="00FD3C62">
            <w:pPr>
              <w:spacing w:line="256" w:lineRule="auto"/>
              <w:jc w:val="both"/>
              <w:rPr>
                <w:rFonts w:asciiTheme="minorHAnsi" w:hAnsiTheme="minorHAnsi" w:cstheme="minorHAnsi"/>
                <w:sz w:val="16"/>
                <w:szCs w:val="16"/>
                <w:lang w:val="es-MX"/>
              </w:rPr>
            </w:pPr>
            <w:r>
              <w:rPr>
                <w:rFonts w:asciiTheme="minorHAnsi" w:hAnsiTheme="minorHAnsi" w:cstheme="minorHAnsi"/>
                <w:sz w:val="16"/>
                <w:szCs w:val="16"/>
                <w:lang w:val="es-MX"/>
              </w:rPr>
              <w:t>Las compañías aseguradoras deberán presentar dentro de su propuesta técnica documento que las autorice para operar en el ramo de seguros por parte de la Comisión Nacional de Seguros y Fianzas.</w:t>
            </w:r>
          </w:p>
          <w:p w14:paraId="0AD8454B" w14:textId="61D8A705" w:rsidR="00FD3C62" w:rsidRDefault="00FD3C62" w:rsidP="00FD3C62">
            <w:pPr>
              <w:spacing w:line="256" w:lineRule="auto"/>
              <w:jc w:val="both"/>
              <w:rPr>
                <w:rFonts w:asciiTheme="minorHAnsi" w:hAnsiTheme="minorHAnsi" w:cstheme="minorHAnsi"/>
                <w:b/>
                <w:bCs/>
                <w:color w:val="000000"/>
                <w:sz w:val="16"/>
                <w:szCs w:val="16"/>
                <w:lang w:val="es-MX" w:eastAsia="es-MX"/>
              </w:rPr>
            </w:pPr>
            <w:r>
              <w:rPr>
                <w:rFonts w:ascii="Calibri" w:hAnsi="Calibri" w:cs="Arial"/>
                <w:sz w:val="14"/>
                <w:szCs w:val="12"/>
              </w:rPr>
              <w:t>(Su omisión es causa de desechamiento)</w:t>
            </w:r>
          </w:p>
        </w:tc>
        <w:tc>
          <w:tcPr>
            <w:tcW w:w="771" w:type="pct"/>
            <w:shd w:val="clear" w:color="auto" w:fill="auto"/>
          </w:tcPr>
          <w:p w14:paraId="4DC22AB1" w14:textId="77777777" w:rsidR="00FD3C62" w:rsidRPr="00372B9A" w:rsidRDefault="00FD3C62" w:rsidP="00FD3C62">
            <w:pPr>
              <w:spacing w:line="256" w:lineRule="auto"/>
              <w:ind w:right="-91"/>
              <w:jc w:val="center"/>
              <w:rPr>
                <w:rFonts w:asciiTheme="minorHAnsi" w:eastAsia="Calibri" w:hAnsiTheme="minorHAnsi" w:cstheme="minorHAnsi"/>
                <w:b/>
                <w:color w:val="000000"/>
                <w:sz w:val="16"/>
                <w:szCs w:val="16"/>
              </w:rPr>
            </w:pPr>
            <w:r w:rsidRPr="00372B9A">
              <w:rPr>
                <w:rFonts w:asciiTheme="minorHAnsi" w:eastAsia="Calibri" w:hAnsiTheme="minorHAnsi" w:cstheme="minorHAnsi"/>
                <w:b/>
                <w:color w:val="000000"/>
                <w:sz w:val="16"/>
                <w:szCs w:val="16"/>
              </w:rPr>
              <w:lastRenderedPageBreak/>
              <w:t>Sí</w:t>
            </w:r>
          </w:p>
          <w:p w14:paraId="25E6F61C" w14:textId="2CECA4D7" w:rsidR="00FD3C62" w:rsidRPr="00A1313A" w:rsidRDefault="00FD3C62" w:rsidP="00FD3C62">
            <w:pPr>
              <w:ind w:right="-91"/>
              <w:jc w:val="center"/>
              <w:rPr>
                <w:rFonts w:asciiTheme="minorHAnsi" w:eastAsia="Calibri" w:hAnsiTheme="minorHAnsi" w:cstheme="minorHAnsi"/>
                <w:b/>
                <w:color w:val="000000"/>
                <w:sz w:val="16"/>
                <w:szCs w:val="16"/>
                <w:highlight w:val="magenta"/>
              </w:rPr>
            </w:pPr>
            <w:r w:rsidRPr="00372B9A">
              <w:rPr>
                <w:rFonts w:asciiTheme="minorHAnsi" w:eastAsia="Calibri" w:hAnsiTheme="minorHAnsi" w:cstheme="minorHAnsi"/>
                <w:b/>
                <w:color w:val="000000"/>
                <w:sz w:val="12"/>
                <w:szCs w:val="12"/>
              </w:rPr>
              <w:lastRenderedPageBreak/>
              <w:t>Firmar todas las páginas que lo integran.</w:t>
            </w:r>
          </w:p>
        </w:tc>
      </w:tr>
      <w:tr w:rsidR="00FF702E" w:rsidRPr="00F400A6" w14:paraId="186FE76A" w14:textId="77777777" w:rsidTr="00D05BE2">
        <w:trPr>
          <w:jc w:val="center"/>
        </w:trPr>
        <w:tc>
          <w:tcPr>
            <w:tcW w:w="431" w:type="pct"/>
            <w:shd w:val="clear" w:color="auto" w:fill="auto"/>
          </w:tcPr>
          <w:p w14:paraId="05C0437B" w14:textId="3CD54906" w:rsidR="00FF702E" w:rsidRDefault="00FF702E" w:rsidP="00FF702E">
            <w:pPr>
              <w:spacing w:line="256" w:lineRule="auto"/>
              <w:ind w:right="-91"/>
              <w:jc w:val="center"/>
              <w:rPr>
                <w:rFonts w:asciiTheme="minorHAnsi" w:eastAsia="Calibri" w:hAnsiTheme="minorHAnsi" w:cstheme="minorHAnsi"/>
                <w:b/>
                <w:color w:val="000000"/>
                <w:sz w:val="16"/>
                <w:szCs w:val="18"/>
                <w:lang w:val="es-MX"/>
              </w:rPr>
            </w:pPr>
            <w:r w:rsidRPr="00A2513E">
              <w:rPr>
                <w:rFonts w:asciiTheme="minorHAnsi" w:eastAsia="Calibri" w:hAnsiTheme="minorHAnsi" w:cstheme="minorHAnsi"/>
                <w:b/>
                <w:color w:val="000000"/>
                <w:sz w:val="16"/>
                <w:szCs w:val="18"/>
                <w:lang w:val="es-MX"/>
              </w:rPr>
              <w:lastRenderedPageBreak/>
              <w:t>6.3</w:t>
            </w:r>
          </w:p>
        </w:tc>
        <w:tc>
          <w:tcPr>
            <w:tcW w:w="3798" w:type="pct"/>
            <w:shd w:val="clear" w:color="auto" w:fill="auto"/>
            <w:vAlign w:val="center"/>
          </w:tcPr>
          <w:p w14:paraId="280D8357" w14:textId="56F3BB88" w:rsidR="00FF702E" w:rsidRPr="009622F5" w:rsidRDefault="00FF702E" w:rsidP="00FF702E">
            <w:pPr>
              <w:jc w:val="both"/>
              <w:rPr>
                <w:rFonts w:asciiTheme="minorHAnsi" w:hAnsiTheme="minorHAnsi" w:cstheme="minorHAnsi"/>
                <w:b/>
                <w:sz w:val="16"/>
                <w:szCs w:val="16"/>
                <w:lang w:val="es-MX"/>
              </w:rPr>
            </w:pPr>
            <w:r w:rsidRPr="009622F5">
              <w:rPr>
                <w:rFonts w:asciiTheme="minorHAnsi" w:hAnsiTheme="minorHAnsi" w:cstheme="minorHAnsi"/>
                <w:b/>
                <w:sz w:val="16"/>
                <w:szCs w:val="16"/>
                <w:lang w:val="es-MX"/>
              </w:rPr>
              <w:t>Capacitación (Para partida 1)</w:t>
            </w:r>
          </w:p>
          <w:p w14:paraId="29745E93" w14:textId="77777777" w:rsidR="00FF702E" w:rsidRPr="009622F5" w:rsidRDefault="00FF702E" w:rsidP="00FF702E">
            <w:pPr>
              <w:jc w:val="both"/>
              <w:rPr>
                <w:rFonts w:asciiTheme="minorHAnsi" w:hAnsiTheme="minorHAnsi" w:cstheme="minorHAnsi"/>
                <w:b/>
                <w:sz w:val="16"/>
                <w:szCs w:val="16"/>
                <w:lang w:val="es-MX"/>
              </w:rPr>
            </w:pPr>
          </w:p>
          <w:p w14:paraId="705CE931" w14:textId="77777777" w:rsidR="00FF702E" w:rsidRPr="009622F5" w:rsidRDefault="00FF702E" w:rsidP="00FF702E">
            <w:pPr>
              <w:jc w:val="both"/>
              <w:rPr>
                <w:rFonts w:asciiTheme="minorHAnsi" w:hAnsiTheme="minorHAnsi" w:cstheme="minorHAnsi"/>
                <w:sz w:val="16"/>
                <w:szCs w:val="16"/>
                <w:lang w:val="es-MX"/>
              </w:rPr>
            </w:pPr>
            <w:r w:rsidRPr="009622F5">
              <w:rPr>
                <w:rFonts w:asciiTheme="minorHAnsi" w:hAnsiTheme="minorHAnsi" w:cstheme="minorHAnsi"/>
                <w:sz w:val="16"/>
                <w:szCs w:val="16"/>
                <w:lang w:val="es-MX"/>
              </w:rPr>
              <w:t xml:space="preserve">Manifiesto en el que, en caso de resultar adjudicado, se comprometan a realizar una capacitación para el personal de la Universidad, en donde se mencionen las características del seguro contratado, los casos de siniestro que amparan, las diferentes formas de atención, etc. </w:t>
            </w:r>
          </w:p>
          <w:p w14:paraId="376AFB0E" w14:textId="77777777" w:rsidR="00FF702E" w:rsidRPr="009622F5" w:rsidRDefault="00FF702E" w:rsidP="00FF702E">
            <w:pPr>
              <w:jc w:val="both"/>
              <w:rPr>
                <w:rFonts w:asciiTheme="minorHAnsi" w:hAnsiTheme="minorHAnsi" w:cstheme="minorHAnsi"/>
                <w:sz w:val="16"/>
                <w:szCs w:val="16"/>
                <w:lang w:val="es-MX"/>
              </w:rPr>
            </w:pPr>
          </w:p>
          <w:p w14:paraId="1E2E247A" w14:textId="1D083B49" w:rsidR="00FF702E" w:rsidRPr="009622F5" w:rsidRDefault="00FF702E" w:rsidP="00FF702E">
            <w:pPr>
              <w:jc w:val="both"/>
              <w:rPr>
                <w:rFonts w:asciiTheme="minorHAnsi" w:hAnsiTheme="minorHAnsi" w:cstheme="minorHAnsi"/>
                <w:sz w:val="16"/>
                <w:szCs w:val="16"/>
                <w:lang w:val="es-MX"/>
              </w:rPr>
            </w:pPr>
            <w:r w:rsidRPr="009622F5">
              <w:rPr>
                <w:rFonts w:asciiTheme="minorHAnsi" w:hAnsiTheme="minorHAnsi" w:cstheme="minorHAnsi"/>
                <w:sz w:val="16"/>
                <w:szCs w:val="16"/>
                <w:lang w:val="es-MX"/>
              </w:rPr>
              <w:t>Para la partida 1, se realizarán de 1 a 2 capacitaciones, según el personal identificado.</w:t>
            </w:r>
          </w:p>
          <w:p w14:paraId="6B3A0E5F" w14:textId="77777777" w:rsidR="00FF702E" w:rsidRPr="009622F5" w:rsidRDefault="00FF702E" w:rsidP="00FF702E">
            <w:pPr>
              <w:spacing w:after="160" w:line="259" w:lineRule="auto"/>
              <w:contextualSpacing/>
              <w:jc w:val="both"/>
              <w:rPr>
                <w:rFonts w:ascii="Calibri" w:hAnsi="Calibri" w:cs="Arial"/>
                <w:sz w:val="12"/>
                <w:szCs w:val="12"/>
              </w:rPr>
            </w:pPr>
          </w:p>
          <w:p w14:paraId="3BE97E68" w14:textId="2D46393D" w:rsidR="00FF702E" w:rsidRPr="009622F5" w:rsidRDefault="00FF702E" w:rsidP="00FF702E">
            <w:pPr>
              <w:spacing w:line="256" w:lineRule="auto"/>
              <w:jc w:val="both"/>
              <w:rPr>
                <w:rFonts w:asciiTheme="minorHAnsi" w:hAnsiTheme="minorHAnsi" w:cstheme="minorHAnsi"/>
                <w:b/>
                <w:bCs/>
                <w:color w:val="000000"/>
                <w:sz w:val="16"/>
                <w:szCs w:val="16"/>
                <w:lang w:val="es-MX" w:eastAsia="es-MX"/>
              </w:rPr>
            </w:pPr>
            <w:r w:rsidRPr="009622F5">
              <w:rPr>
                <w:rFonts w:ascii="Calibri" w:hAnsi="Calibri" w:cs="Arial"/>
                <w:sz w:val="14"/>
                <w:szCs w:val="12"/>
              </w:rPr>
              <w:t>(Su omisión es causa de desechamiento)</w:t>
            </w:r>
          </w:p>
        </w:tc>
        <w:tc>
          <w:tcPr>
            <w:tcW w:w="771" w:type="pct"/>
            <w:shd w:val="clear" w:color="auto" w:fill="auto"/>
          </w:tcPr>
          <w:p w14:paraId="2123D69B" w14:textId="77777777" w:rsidR="00FF702E" w:rsidRPr="00A2513E" w:rsidRDefault="00FF702E" w:rsidP="00FF702E">
            <w:pPr>
              <w:ind w:right="-91"/>
              <w:jc w:val="center"/>
              <w:rPr>
                <w:rFonts w:asciiTheme="minorHAnsi" w:eastAsia="Calibri" w:hAnsiTheme="minorHAnsi" w:cstheme="minorHAnsi"/>
                <w:b/>
                <w:color w:val="000000"/>
                <w:sz w:val="16"/>
                <w:szCs w:val="18"/>
                <w:lang w:val="es-MX"/>
              </w:rPr>
            </w:pPr>
            <w:r w:rsidRPr="00A2513E">
              <w:rPr>
                <w:rFonts w:asciiTheme="minorHAnsi" w:eastAsia="Calibri" w:hAnsiTheme="minorHAnsi" w:cstheme="minorHAnsi"/>
                <w:b/>
                <w:color w:val="000000"/>
                <w:sz w:val="16"/>
                <w:szCs w:val="18"/>
                <w:lang w:val="es-MX"/>
              </w:rPr>
              <w:t>Sí</w:t>
            </w:r>
          </w:p>
          <w:p w14:paraId="76ECB645" w14:textId="77777777" w:rsidR="00FF702E" w:rsidRPr="007E62E0" w:rsidRDefault="00FF702E" w:rsidP="00FF702E">
            <w:pPr>
              <w:ind w:right="-91"/>
              <w:jc w:val="center"/>
              <w:rPr>
                <w:rFonts w:asciiTheme="minorHAnsi" w:eastAsia="Calibri" w:hAnsiTheme="minorHAnsi" w:cstheme="minorHAnsi"/>
                <w:b/>
                <w:color w:val="000000"/>
                <w:sz w:val="12"/>
                <w:szCs w:val="12"/>
                <w:lang w:val="es-MX"/>
              </w:rPr>
            </w:pPr>
            <w:r w:rsidRPr="007E62E0">
              <w:rPr>
                <w:rFonts w:asciiTheme="minorHAnsi" w:eastAsia="Calibri" w:hAnsiTheme="minorHAnsi" w:cstheme="minorHAnsi"/>
                <w:b/>
                <w:color w:val="000000"/>
                <w:sz w:val="12"/>
                <w:szCs w:val="12"/>
                <w:lang w:val="es-MX"/>
              </w:rPr>
              <w:t>Firmar todas las páginas que lo integran.</w:t>
            </w:r>
          </w:p>
          <w:p w14:paraId="07A32284" w14:textId="7A0EB432" w:rsidR="00FF702E" w:rsidRPr="00A1313A" w:rsidRDefault="00FF702E" w:rsidP="00FF702E">
            <w:pPr>
              <w:ind w:right="-91"/>
              <w:jc w:val="center"/>
              <w:rPr>
                <w:rFonts w:asciiTheme="minorHAnsi" w:eastAsia="Calibri" w:hAnsiTheme="minorHAnsi" w:cstheme="minorHAnsi"/>
                <w:b/>
                <w:color w:val="000000"/>
                <w:sz w:val="16"/>
                <w:szCs w:val="16"/>
                <w:highlight w:val="magenta"/>
              </w:rPr>
            </w:pPr>
          </w:p>
        </w:tc>
      </w:tr>
      <w:tr w:rsidR="00FD3C62" w:rsidRPr="00F400A6" w14:paraId="330F6A91" w14:textId="77777777" w:rsidTr="00D05BE2">
        <w:trPr>
          <w:jc w:val="center"/>
        </w:trPr>
        <w:tc>
          <w:tcPr>
            <w:tcW w:w="431" w:type="pct"/>
            <w:tcBorders>
              <w:top w:val="dotted" w:sz="4" w:space="0" w:color="auto"/>
              <w:left w:val="dotted" w:sz="4" w:space="0" w:color="auto"/>
              <w:bottom w:val="dotted" w:sz="4" w:space="0" w:color="auto"/>
              <w:right w:val="dotted" w:sz="4" w:space="0" w:color="auto"/>
            </w:tcBorders>
          </w:tcPr>
          <w:p w14:paraId="61C279DA" w14:textId="21474189" w:rsidR="00FD3C62" w:rsidRDefault="00FD3C62" w:rsidP="00FD3C62">
            <w:pPr>
              <w:spacing w:line="256" w:lineRule="auto"/>
              <w:ind w:right="-91"/>
              <w:jc w:val="center"/>
              <w:rPr>
                <w:rFonts w:asciiTheme="minorHAnsi" w:eastAsia="Calibri" w:hAnsiTheme="minorHAnsi" w:cstheme="minorHAnsi"/>
                <w:b/>
                <w:color w:val="000000"/>
                <w:sz w:val="16"/>
                <w:szCs w:val="18"/>
                <w:lang w:val="es-MX"/>
              </w:rPr>
            </w:pPr>
            <w:r>
              <w:rPr>
                <w:rFonts w:asciiTheme="minorHAnsi" w:eastAsia="Calibri" w:hAnsiTheme="minorHAnsi" w:cstheme="minorHAnsi"/>
                <w:b/>
                <w:color w:val="000000"/>
                <w:sz w:val="16"/>
                <w:szCs w:val="16"/>
              </w:rPr>
              <w:t>7</w:t>
            </w:r>
          </w:p>
        </w:tc>
        <w:tc>
          <w:tcPr>
            <w:tcW w:w="3798" w:type="pct"/>
            <w:tcBorders>
              <w:top w:val="dotted" w:sz="4" w:space="0" w:color="auto"/>
              <w:left w:val="dotted" w:sz="4" w:space="0" w:color="auto"/>
              <w:bottom w:val="dotted" w:sz="4" w:space="0" w:color="auto"/>
              <w:right w:val="dotted" w:sz="4" w:space="0" w:color="auto"/>
            </w:tcBorders>
            <w:vAlign w:val="center"/>
          </w:tcPr>
          <w:p w14:paraId="45A9E80E" w14:textId="48F81A2C" w:rsidR="00FD3C62" w:rsidRPr="00B051BA" w:rsidRDefault="00FD3C62" w:rsidP="00B051BA">
            <w:pPr>
              <w:jc w:val="both"/>
              <w:rPr>
                <w:rFonts w:asciiTheme="minorHAnsi" w:hAnsiTheme="minorHAnsi" w:cstheme="minorHAnsi"/>
                <w:b/>
                <w:sz w:val="16"/>
                <w:szCs w:val="16"/>
                <w:lang w:val="es-MX"/>
              </w:rPr>
            </w:pPr>
            <w:r>
              <w:rPr>
                <w:rFonts w:asciiTheme="minorHAnsi" w:eastAsia="Calibri" w:hAnsiTheme="minorHAnsi" w:cstheme="minorHAnsi"/>
                <w:b/>
                <w:color w:val="000000"/>
                <w:sz w:val="16"/>
                <w:szCs w:val="16"/>
                <w:lang w:val="es-MX"/>
              </w:rPr>
              <w:t>Tiempo y lugar de entrega de los servicios</w:t>
            </w:r>
            <w:r w:rsidR="00B051BA">
              <w:rPr>
                <w:rFonts w:asciiTheme="minorHAnsi" w:eastAsia="Calibri" w:hAnsiTheme="minorHAnsi" w:cstheme="minorHAnsi"/>
                <w:b/>
                <w:color w:val="000000"/>
                <w:sz w:val="16"/>
                <w:szCs w:val="16"/>
                <w:lang w:val="es-MX"/>
              </w:rPr>
              <w:t xml:space="preserve"> </w:t>
            </w:r>
            <w:r w:rsidR="00B051BA">
              <w:rPr>
                <w:rFonts w:asciiTheme="minorHAnsi" w:hAnsiTheme="minorHAnsi" w:cstheme="minorHAnsi"/>
                <w:b/>
                <w:sz w:val="16"/>
                <w:szCs w:val="16"/>
                <w:lang w:val="es-MX"/>
              </w:rPr>
              <w:t>(Para partida 1 y 2)</w:t>
            </w:r>
            <w:r>
              <w:rPr>
                <w:rFonts w:asciiTheme="minorHAnsi" w:eastAsia="Calibri" w:hAnsiTheme="minorHAnsi" w:cstheme="minorHAnsi"/>
                <w:b/>
                <w:color w:val="000000"/>
                <w:sz w:val="16"/>
                <w:szCs w:val="16"/>
                <w:lang w:val="es-MX"/>
              </w:rPr>
              <w:t>:</w:t>
            </w:r>
            <w:r>
              <w:rPr>
                <w:rFonts w:asciiTheme="minorHAnsi" w:eastAsia="Calibri" w:hAnsiTheme="minorHAnsi" w:cstheme="minorHAnsi"/>
                <w:color w:val="000000"/>
                <w:sz w:val="16"/>
                <w:szCs w:val="16"/>
                <w:lang w:val="es-MX"/>
              </w:rPr>
              <w:t xml:space="preserve"> Entregar el </w:t>
            </w:r>
            <w:r>
              <w:rPr>
                <w:rFonts w:asciiTheme="minorHAnsi" w:eastAsia="Calibri" w:hAnsiTheme="minorHAnsi" w:cstheme="minorHAnsi"/>
                <w:b/>
                <w:color w:val="000000"/>
                <w:sz w:val="16"/>
                <w:szCs w:val="16"/>
                <w:lang w:val="es-MX"/>
              </w:rPr>
              <w:t>Anexo “2”</w:t>
            </w:r>
            <w:r>
              <w:rPr>
                <w:rFonts w:asciiTheme="minorHAnsi" w:eastAsia="Calibri" w:hAnsiTheme="minorHAnsi" w:cstheme="minorHAnsi"/>
                <w:color w:val="000000"/>
                <w:sz w:val="16"/>
                <w:szCs w:val="16"/>
                <w:lang w:val="es-MX"/>
              </w:rPr>
              <w:t xml:space="preserve"> firmado, en el cual constará el compromiso de realizar la entrega en lugar y fechas que se indica.</w:t>
            </w:r>
          </w:p>
          <w:p w14:paraId="22383F46" w14:textId="77777777" w:rsidR="00FD3C62" w:rsidRDefault="00FD3C62" w:rsidP="00FD3C62">
            <w:pPr>
              <w:autoSpaceDE w:val="0"/>
              <w:autoSpaceDN w:val="0"/>
              <w:adjustRightInd w:val="0"/>
              <w:spacing w:line="256" w:lineRule="auto"/>
              <w:jc w:val="both"/>
              <w:rPr>
                <w:rFonts w:asciiTheme="minorHAnsi" w:eastAsia="Calibri" w:hAnsiTheme="minorHAnsi" w:cstheme="minorHAnsi"/>
                <w:color w:val="000000"/>
                <w:sz w:val="12"/>
                <w:szCs w:val="16"/>
                <w:lang w:val="es-MX"/>
              </w:rPr>
            </w:pPr>
          </w:p>
          <w:p w14:paraId="62E02044" w14:textId="77777777" w:rsidR="00FD3C62" w:rsidRDefault="00FD3C62" w:rsidP="00FD3C62">
            <w:pPr>
              <w:pStyle w:val="Textoindependiente"/>
              <w:spacing w:line="256" w:lineRule="auto"/>
              <w:rPr>
                <w:rFonts w:asciiTheme="minorHAnsi" w:hAnsiTheme="minorHAnsi" w:cstheme="minorHAnsi"/>
                <w:color w:val="000000"/>
                <w:sz w:val="16"/>
                <w:szCs w:val="16"/>
                <w:lang w:val="es-MX"/>
              </w:rPr>
            </w:pPr>
            <w:r>
              <w:rPr>
                <w:rFonts w:asciiTheme="minorHAnsi" w:hAnsiTheme="minorHAnsi" w:cstheme="minorHAnsi"/>
                <w:color w:val="000000"/>
                <w:sz w:val="16"/>
                <w:szCs w:val="16"/>
                <w:lang w:val="es-MX"/>
              </w:rPr>
              <w:t xml:space="preserve">Se deberá incluir la carta compromiso de cobertura solicitada en dicho anexo. </w:t>
            </w:r>
          </w:p>
          <w:p w14:paraId="4B42C79D" w14:textId="77777777" w:rsidR="00FD3C62" w:rsidRDefault="00FD3C62" w:rsidP="00FD3C62">
            <w:pPr>
              <w:pStyle w:val="Prrafodelista"/>
              <w:spacing w:line="256" w:lineRule="auto"/>
              <w:jc w:val="both"/>
              <w:rPr>
                <w:rFonts w:asciiTheme="minorHAnsi" w:eastAsia="Calibri" w:hAnsiTheme="minorHAnsi" w:cstheme="minorHAnsi"/>
                <w:color w:val="000000"/>
                <w:sz w:val="12"/>
                <w:szCs w:val="16"/>
                <w:lang w:val="es-MX"/>
              </w:rPr>
            </w:pPr>
          </w:p>
          <w:p w14:paraId="5BF0B5FD" w14:textId="77777777" w:rsidR="00FD3C62" w:rsidRDefault="00FD3C62" w:rsidP="00FD3C62">
            <w:pPr>
              <w:tabs>
                <w:tab w:val="left" w:pos="1080"/>
              </w:tabs>
              <w:spacing w:line="256" w:lineRule="auto"/>
              <w:jc w:val="both"/>
              <w:rPr>
                <w:rFonts w:asciiTheme="minorHAnsi" w:eastAsia="Calibri" w:hAnsiTheme="minorHAnsi" w:cstheme="minorHAnsi"/>
                <w:sz w:val="16"/>
                <w:szCs w:val="16"/>
                <w:lang w:val="es-MX"/>
              </w:rPr>
            </w:pPr>
            <w:r>
              <w:rPr>
                <w:rFonts w:asciiTheme="minorHAnsi" w:eastAsia="Calibri" w:hAnsiTheme="minorHAnsi" w:cstheme="minorHAnsi"/>
                <w:sz w:val="16"/>
                <w:szCs w:val="16"/>
                <w:lang w:val="es-MX"/>
              </w:rPr>
              <w:t>Se deberá considerar lo establecido en el numeral II.2 de estas Bases.</w:t>
            </w:r>
          </w:p>
          <w:p w14:paraId="7CC97E74" w14:textId="77F1B6FC" w:rsidR="00FD3C62" w:rsidRDefault="00FD3C62" w:rsidP="00FD3C62">
            <w:pPr>
              <w:spacing w:line="256" w:lineRule="auto"/>
              <w:jc w:val="both"/>
              <w:rPr>
                <w:rFonts w:asciiTheme="minorHAnsi" w:hAnsiTheme="minorHAnsi" w:cstheme="minorHAnsi"/>
                <w:b/>
                <w:bCs/>
                <w:color w:val="000000"/>
                <w:sz w:val="16"/>
                <w:szCs w:val="16"/>
                <w:lang w:val="es-MX" w:eastAsia="es-MX"/>
              </w:rPr>
            </w:pPr>
            <w:r>
              <w:rPr>
                <w:rFonts w:ascii="Calibri" w:hAnsi="Calibri" w:cs="Arial"/>
                <w:sz w:val="14"/>
                <w:szCs w:val="12"/>
              </w:rPr>
              <w:t>(Su omisión es causa de desechamiento)</w:t>
            </w:r>
          </w:p>
        </w:tc>
        <w:tc>
          <w:tcPr>
            <w:tcW w:w="771" w:type="pct"/>
            <w:shd w:val="clear" w:color="auto" w:fill="auto"/>
          </w:tcPr>
          <w:p w14:paraId="7396E796" w14:textId="77777777" w:rsidR="00FD3C62" w:rsidRPr="00372B9A" w:rsidRDefault="00FD3C62" w:rsidP="00FD3C62">
            <w:pPr>
              <w:spacing w:line="256" w:lineRule="auto"/>
              <w:ind w:right="-91"/>
              <w:jc w:val="center"/>
              <w:rPr>
                <w:rFonts w:asciiTheme="minorHAnsi" w:eastAsia="Calibri" w:hAnsiTheme="minorHAnsi" w:cstheme="minorHAnsi"/>
                <w:b/>
                <w:color w:val="000000"/>
                <w:sz w:val="16"/>
                <w:szCs w:val="16"/>
              </w:rPr>
            </w:pPr>
            <w:r w:rsidRPr="00372B9A">
              <w:rPr>
                <w:rFonts w:asciiTheme="minorHAnsi" w:eastAsia="Calibri" w:hAnsiTheme="minorHAnsi" w:cstheme="minorHAnsi"/>
                <w:b/>
                <w:color w:val="000000"/>
                <w:sz w:val="16"/>
                <w:szCs w:val="16"/>
              </w:rPr>
              <w:t>Sí</w:t>
            </w:r>
          </w:p>
          <w:p w14:paraId="5905154F" w14:textId="7F3F6DC9" w:rsidR="00FD3C62" w:rsidRPr="00A1313A" w:rsidRDefault="00FD3C62" w:rsidP="00FD3C62">
            <w:pPr>
              <w:ind w:right="-91"/>
              <w:jc w:val="center"/>
              <w:rPr>
                <w:rFonts w:asciiTheme="minorHAnsi" w:eastAsia="Calibri" w:hAnsiTheme="minorHAnsi" w:cstheme="minorHAnsi"/>
                <w:b/>
                <w:color w:val="000000"/>
                <w:sz w:val="16"/>
                <w:szCs w:val="16"/>
                <w:highlight w:val="magenta"/>
              </w:rPr>
            </w:pPr>
            <w:r w:rsidRPr="00372B9A">
              <w:rPr>
                <w:rFonts w:asciiTheme="minorHAnsi" w:eastAsia="Calibri" w:hAnsiTheme="minorHAnsi" w:cstheme="minorHAnsi"/>
                <w:b/>
                <w:color w:val="000000"/>
                <w:sz w:val="12"/>
                <w:szCs w:val="12"/>
              </w:rPr>
              <w:t>Firmar todas las páginas que lo integran.</w:t>
            </w:r>
          </w:p>
        </w:tc>
      </w:tr>
      <w:tr w:rsidR="00FD3C62" w:rsidRPr="00F400A6" w14:paraId="3F50F8DF" w14:textId="77777777" w:rsidTr="00D05BE2">
        <w:trPr>
          <w:jc w:val="center"/>
        </w:trPr>
        <w:tc>
          <w:tcPr>
            <w:tcW w:w="431" w:type="pct"/>
            <w:tcBorders>
              <w:top w:val="dotted" w:sz="4" w:space="0" w:color="auto"/>
              <w:left w:val="dotted" w:sz="4" w:space="0" w:color="auto"/>
              <w:bottom w:val="dotted" w:sz="4" w:space="0" w:color="auto"/>
              <w:right w:val="dotted" w:sz="4" w:space="0" w:color="auto"/>
            </w:tcBorders>
          </w:tcPr>
          <w:p w14:paraId="58EB1C99" w14:textId="016BEA7B" w:rsidR="00FD3C62" w:rsidRDefault="00FD3C62" w:rsidP="00FD3C62">
            <w:pPr>
              <w:spacing w:line="256" w:lineRule="auto"/>
              <w:ind w:right="-91"/>
              <w:jc w:val="center"/>
              <w:rPr>
                <w:rFonts w:asciiTheme="minorHAnsi" w:eastAsia="Calibri" w:hAnsiTheme="minorHAnsi" w:cstheme="minorHAnsi"/>
                <w:b/>
                <w:color w:val="000000"/>
                <w:sz w:val="16"/>
                <w:szCs w:val="18"/>
                <w:lang w:val="es-MX"/>
              </w:rPr>
            </w:pPr>
            <w:r>
              <w:rPr>
                <w:rFonts w:asciiTheme="minorHAnsi" w:eastAsia="Calibri" w:hAnsiTheme="minorHAnsi" w:cstheme="minorHAnsi"/>
                <w:b/>
                <w:color w:val="000000"/>
                <w:sz w:val="16"/>
                <w:szCs w:val="18"/>
                <w:lang w:val="es-MX"/>
              </w:rPr>
              <w:t>8</w:t>
            </w:r>
          </w:p>
        </w:tc>
        <w:tc>
          <w:tcPr>
            <w:tcW w:w="3798" w:type="pct"/>
            <w:tcBorders>
              <w:top w:val="dotted" w:sz="4" w:space="0" w:color="auto"/>
              <w:left w:val="dotted" w:sz="4" w:space="0" w:color="auto"/>
              <w:bottom w:val="dotted" w:sz="4" w:space="0" w:color="auto"/>
              <w:right w:val="dotted" w:sz="4" w:space="0" w:color="auto"/>
            </w:tcBorders>
          </w:tcPr>
          <w:p w14:paraId="1EE0E17F" w14:textId="77777777" w:rsidR="00B051BA" w:rsidRPr="007E62E0" w:rsidRDefault="00FD3C62" w:rsidP="00B051BA">
            <w:pPr>
              <w:jc w:val="both"/>
              <w:rPr>
                <w:rFonts w:asciiTheme="minorHAnsi" w:hAnsiTheme="minorHAnsi" w:cstheme="minorHAnsi"/>
                <w:b/>
                <w:sz w:val="16"/>
                <w:szCs w:val="16"/>
                <w:lang w:val="es-MX"/>
              </w:rPr>
            </w:pPr>
            <w:r>
              <w:rPr>
                <w:rFonts w:asciiTheme="minorHAnsi" w:eastAsia="Calibri" w:hAnsiTheme="minorHAnsi" w:cstheme="minorHAnsi"/>
                <w:b/>
                <w:bCs/>
                <w:sz w:val="16"/>
                <w:szCs w:val="16"/>
                <w:lang w:val="es-MX"/>
              </w:rPr>
              <w:t xml:space="preserve">Manifiesto de NO hay adhesión a las cláusulas generales de la aseguradora. </w:t>
            </w:r>
            <w:r w:rsidR="00B051BA">
              <w:rPr>
                <w:rFonts w:asciiTheme="minorHAnsi" w:hAnsiTheme="minorHAnsi" w:cstheme="minorHAnsi"/>
                <w:b/>
                <w:sz w:val="16"/>
                <w:szCs w:val="16"/>
                <w:lang w:val="es-MX"/>
              </w:rPr>
              <w:t>(Para partida 1 y 2)</w:t>
            </w:r>
          </w:p>
          <w:p w14:paraId="5A3060A1" w14:textId="77777777" w:rsidR="003B47EE" w:rsidRPr="003B47EE" w:rsidRDefault="003B47EE" w:rsidP="00FD3C62">
            <w:pPr>
              <w:pStyle w:val="Sangra3detindependiente"/>
              <w:autoSpaceDE w:val="0"/>
              <w:autoSpaceDN w:val="0"/>
              <w:spacing w:line="256" w:lineRule="auto"/>
              <w:ind w:left="0"/>
              <w:rPr>
                <w:rFonts w:asciiTheme="minorHAnsi" w:eastAsia="Calibri" w:hAnsiTheme="minorHAnsi" w:cstheme="minorHAnsi"/>
                <w:bCs/>
                <w:sz w:val="12"/>
                <w:szCs w:val="16"/>
                <w:lang w:val="es-MX"/>
              </w:rPr>
            </w:pPr>
          </w:p>
          <w:p w14:paraId="4E2802B9" w14:textId="33979B5F" w:rsidR="00FD3C62" w:rsidRDefault="00FD3C62" w:rsidP="00FD3C62">
            <w:pPr>
              <w:pStyle w:val="Sangra3detindependiente"/>
              <w:autoSpaceDE w:val="0"/>
              <w:autoSpaceDN w:val="0"/>
              <w:spacing w:line="256" w:lineRule="auto"/>
              <w:ind w:left="0"/>
              <w:rPr>
                <w:rFonts w:asciiTheme="minorHAnsi" w:eastAsia="Calibri" w:hAnsiTheme="minorHAnsi" w:cstheme="minorHAnsi"/>
                <w:bCs/>
                <w:sz w:val="16"/>
                <w:szCs w:val="16"/>
                <w:lang w:val="es-MX"/>
              </w:rPr>
            </w:pPr>
            <w:r>
              <w:rPr>
                <w:rFonts w:asciiTheme="minorHAnsi" w:eastAsia="Calibri" w:hAnsiTheme="minorHAnsi" w:cstheme="minorHAnsi"/>
                <w:bCs/>
                <w:sz w:val="16"/>
                <w:szCs w:val="16"/>
                <w:lang w:val="es-MX"/>
              </w:rPr>
              <w:t>De conformidad con la circular S-8.1 emitida por la Comisión Nacional de Seguros y Fianzas, los productos de seguros que ofrezcan al público como contratos de no adhesión y que conforme a la regulación aplicable requieran registro ante esa autoridad administrativa, las instituciones aseguradoras deberán apegarse a los lineamientos señalados en la disposición cuarta de la referida circular, con excepción de lo relativo al dictamen jurídico.</w:t>
            </w:r>
          </w:p>
          <w:p w14:paraId="6FFD59EE" w14:textId="77777777" w:rsidR="00FD3C62" w:rsidRPr="003B47EE" w:rsidRDefault="00FD3C62" w:rsidP="00FD3C62">
            <w:pPr>
              <w:pStyle w:val="Sangra3detindependiente"/>
              <w:autoSpaceDE w:val="0"/>
              <w:autoSpaceDN w:val="0"/>
              <w:spacing w:line="256" w:lineRule="auto"/>
              <w:jc w:val="left"/>
              <w:rPr>
                <w:rFonts w:asciiTheme="minorHAnsi" w:eastAsia="Calibri" w:hAnsiTheme="minorHAnsi" w:cstheme="minorHAnsi"/>
                <w:bCs/>
                <w:sz w:val="10"/>
                <w:szCs w:val="16"/>
                <w:lang w:val="es-MX"/>
              </w:rPr>
            </w:pPr>
          </w:p>
          <w:p w14:paraId="657000C9" w14:textId="77777777" w:rsidR="00FD3C62" w:rsidRDefault="00FD3C62" w:rsidP="00FD3C62">
            <w:pPr>
              <w:autoSpaceDE w:val="0"/>
              <w:autoSpaceDN w:val="0"/>
              <w:adjustRightInd w:val="0"/>
              <w:spacing w:line="256" w:lineRule="auto"/>
              <w:jc w:val="both"/>
              <w:rPr>
                <w:rFonts w:asciiTheme="minorHAnsi" w:eastAsia="Calibri" w:hAnsiTheme="minorHAnsi" w:cstheme="minorHAnsi"/>
                <w:bCs/>
                <w:sz w:val="16"/>
                <w:szCs w:val="16"/>
                <w:lang w:val="es-MX"/>
              </w:rPr>
            </w:pPr>
            <w:r>
              <w:rPr>
                <w:rFonts w:asciiTheme="minorHAnsi" w:eastAsia="Calibri" w:hAnsiTheme="minorHAnsi" w:cstheme="minorHAnsi"/>
                <w:bCs/>
                <w:sz w:val="16"/>
                <w:szCs w:val="16"/>
                <w:lang w:val="es-MX"/>
              </w:rPr>
              <w:t xml:space="preserve">Sin embargo, lo </w:t>
            </w:r>
            <w:proofErr w:type="gramStart"/>
            <w:r>
              <w:rPr>
                <w:rFonts w:asciiTheme="minorHAnsi" w:eastAsia="Calibri" w:hAnsiTheme="minorHAnsi" w:cstheme="minorHAnsi"/>
                <w:bCs/>
                <w:sz w:val="16"/>
                <w:szCs w:val="16"/>
                <w:lang w:val="es-MX"/>
              </w:rPr>
              <w:t>que</w:t>
            </w:r>
            <w:proofErr w:type="gramEnd"/>
            <w:r>
              <w:rPr>
                <w:rFonts w:asciiTheme="minorHAnsi" w:eastAsia="Calibri" w:hAnsiTheme="minorHAnsi" w:cstheme="minorHAnsi"/>
                <w:bCs/>
                <w:sz w:val="16"/>
                <w:szCs w:val="16"/>
                <w:lang w:val="es-MX"/>
              </w:rPr>
              <w:t xml:space="preserve"> por su naturaleza técnica o características especiales, impliquen que la Empresa Aseguradora adopte las tarifas y condiciones de aseguramiento de los reaseguradores, no requerirán registro para su operación conforme a lo establecido en la Ley de Instituciones de Seguros y de Fianzas.</w:t>
            </w:r>
          </w:p>
          <w:p w14:paraId="14DB0CA5" w14:textId="77777777" w:rsidR="00FD3C62" w:rsidRPr="003B47EE" w:rsidRDefault="00FD3C62" w:rsidP="00FD3C62">
            <w:pPr>
              <w:autoSpaceDE w:val="0"/>
              <w:autoSpaceDN w:val="0"/>
              <w:adjustRightInd w:val="0"/>
              <w:spacing w:line="256" w:lineRule="auto"/>
              <w:jc w:val="both"/>
              <w:rPr>
                <w:rFonts w:asciiTheme="minorHAnsi" w:eastAsia="Calibri" w:hAnsiTheme="minorHAnsi" w:cstheme="minorHAnsi"/>
                <w:bCs/>
                <w:sz w:val="10"/>
                <w:szCs w:val="16"/>
                <w:lang w:val="es-MX"/>
              </w:rPr>
            </w:pPr>
          </w:p>
          <w:p w14:paraId="4EB50EB2" w14:textId="3280BF74" w:rsidR="00FD3C62" w:rsidRDefault="00FD3C62" w:rsidP="00FD3C62">
            <w:pPr>
              <w:spacing w:line="256" w:lineRule="auto"/>
              <w:jc w:val="both"/>
              <w:rPr>
                <w:rFonts w:asciiTheme="minorHAnsi" w:hAnsiTheme="minorHAnsi" w:cstheme="minorHAnsi"/>
                <w:b/>
                <w:bCs/>
                <w:color w:val="000000"/>
                <w:sz w:val="16"/>
                <w:szCs w:val="16"/>
                <w:lang w:val="es-MX" w:eastAsia="es-MX"/>
              </w:rPr>
            </w:pPr>
            <w:r>
              <w:rPr>
                <w:rFonts w:ascii="Calibri" w:hAnsi="Calibri" w:cs="Arial"/>
                <w:sz w:val="14"/>
                <w:szCs w:val="12"/>
              </w:rPr>
              <w:t>(Su omisión es causa de desechamiento)</w:t>
            </w:r>
          </w:p>
        </w:tc>
        <w:tc>
          <w:tcPr>
            <w:tcW w:w="771" w:type="pct"/>
            <w:shd w:val="clear" w:color="auto" w:fill="auto"/>
          </w:tcPr>
          <w:p w14:paraId="1FCEF401" w14:textId="77777777" w:rsidR="00FD3C62" w:rsidRPr="00372B9A" w:rsidRDefault="00FD3C62" w:rsidP="00FD3C62">
            <w:pPr>
              <w:spacing w:line="256" w:lineRule="auto"/>
              <w:ind w:right="-91"/>
              <w:jc w:val="center"/>
              <w:rPr>
                <w:rFonts w:asciiTheme="minorHAnsi" w:eastAsia="Calibri" w:hAnsiTheme="minorHAnsi" w:cstheme="minorHAnsi"/>
                <w:b/>
                <w:color w:val="000000"/>
                <w:sz w:val="16"/>
                <w:szCs w:val="16"/>
              </w:rPr>
            </w:pPr>
            <w:r w:rsidRPr="00372B9A">
              <w:rPr>
                <w:rFonts w:asciiTheme="minorHAnsi" w:eastAsia="Calibri" w:hAnsiTheme="minorHAnsi" w:cstheme="minorHAnsi"/>
                <w:b/>
                <w:color w:val="000000"/>
                <w:sz w:val="16"/>
                <w:szCs w:val="16"/>
              </w:rPr>
              <w:t>Sí</w:t>
            </w:r>
          </w:p>
          <w:p w14:paraId="130198D6" w14:textId="6173955E" w:rsidR="00FD3C62" w:rsidRPr="00A1313A" w:rsidRDefault="00FD3C62" w:rsidP="00FD3C62">
            <w:pPr>
              <w:ind w:right="-91"/>
              <w:jc w:val="center"/>
              <w:rPr>
                <w:rFonts w:asciiTheme="minorHAnsi" w:eastAsia="Calibri" w:hAnsiTheme="minorHAnsi" w:cstheme="minorHAnsi"/>
                <w:b/>
                <w:color w:val="000000"/>
                <w:sz w:val="16"/>
                <w:szCs w:val="16"/>
                <w:highlight w:val="magenta"/>
              </w:rPr>
            </w:pPr>
            <w:r w:rsidRPr="00372B9A">
              <w:rPr>
                <w:rFonts w:asciiTheme="minorHAnsi" w:eastAsia="Calibri" w:hAnsiTheme="minorHAnsi" w:cstheme="minorHAnsi"/>
                <w:b/>
                <w:color w:val="000000"/>
                <w:sz w:val="12"/>
                <w:szCs w:val="12"/>
              </w:rPr>
              <w:t>Firmar todas las páginas que lo integran.</w:t>
            </w:r>
          </w:p>
        </w:tc>
      </w:tr>
      <w:tr w:rsidR="00FD3C62" w:rsidRPr="00F400A6" w14:paraId="0EA3FF6C" w14:textId="77777777" w:rsidTr="00D05BE2">
        <w:trPr>
          <w:jc w:val="center"/>
        </w:trPr>
        <w:tc>
          <w:tcPr>
            <w:tcW w:w="431" w:type="pct"/>
            <w:shd w:val="clear" w:color="auto" w:fill="auto"/>
          </w:tcPr>
          <w:p w14:paraId="743F4D01" w14:textId="409817B9" w:rsidR="00FD3C62" w:rsidRPr="00F400A6" w:rsidRDefault="00FD3C62" w:rsidP="00FD3C62">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9</w:t>
            </w:r>
          </w:p>
        </w:tc>
        <w:tc>
          <w:tcPr>
            <w:tcW w:w="3798"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57"/>
            </w:tblGrid>
            <w:tr w:rsidR="00FD3C62" w:rsidRPr="008D1B5F" w14:paraId="3AC54BD4" w14:textId="77777777" w:rsidTr="008D1B5F">
              <w:trPr>
                <w:jc w:val="center"/>
              </w:trPr>
              <w:tc>
                <w:tcPr>
                  <w:tcW w:w="5000"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431"/>
                  </w:tblGrid>
                  <w:tr w:rsidR="00FD3C62" w:rsidRPr="008D1B5F" w14:paraId="7E781034" w14:textId="77777777" w:rsidTr="000520BA">
                    <w:trPr>
                      <w:jc w:val="center"/>
                    </w:trPr>
                    <w:tc>
                      <w:tcPr>
                        <w:tcW w:w="3882" w:type="pct"/>
                        <w:shd w:val="clear" w:color="auto" w:fill="auto"/>
                      </w:tcPr>
                      <w:p w14:paraId="6C251E59" w14:textId="77777777" w:rsidR="00FD3C62" w:rsidRPr="008D1B5F" w:rsidRDefault="00FD3C62" w:rsidP="00FD3C62">
                        <w:pPr>
                          <w:pStyle w:val="Sangra3detindependiente"/>
                          <w:tabs>
                            <w:tab w:val="clear" w:pos="709"/>
                          </w:tabs>
                          <w:autoSpaceDE w:val="0"/>
                          <w:autoSpaceDN w:val="0"/>
                          <w:ind w:left="0"/>
                          <w:rPr>
                            <w:rFonts w:asciiTheme="minorHAnsi" w:eastAsia="Calibri" w:hAnsiTheme="minorHAnsi" w:cstheme="minorHAnsi"/>
                            <w:b/>
                            <w:sz w:val="14"/>
                            <w:szCs w:val="16"/>
                          </w:rPr>
                        </w:pPr>
                        <w:r w:rsidRPr="008D1B5F">
                          <w:rPr>
                            <w:rFonts w:asciiTheme="minorHAnsi" w:eastAsia="Calibri" w:hAnsiTheme="minorHAnsi" w:cstheme="minorHAnsi"/>
                            <w:b/>
                            <w:sz w:val="14"/>
                            <w:szCs w:val="16"/>
                          </w:rPr>
                          <w:t>Participación en Conjunto:</w:t>
                        </w:r>
                      </w:p>
                      <w:p w14:paraId="670A31F8" w14:textId="77777777" w:rsidR="00FD3C62" w:rsidRPr="008D1B5F" w:rsidRDefault="00FD3C62" w:rsidP="00FD3C62">
                        <w:pPr>
                          <w:pStyle w:val="Sangra3detindependiente"/>
                          <w:tabs>
                            <w:tab w:val="clear" w:pos="709"/>
                          </w:tabs>
                          <w:autoSpaceDE w:val="0"/>
                          <w:autoSpaceDN w:val="0"/>
                          <w:ind w:left="0"/>
                          <w:rPr>
                            <w:rFonts w:asciiTheme="minorHAnsi" w:eastAsia="Calibri" w:hAnsiTheme="minorHAnsi" w:cstheme="minorHAnsi"/>
                            <w:sz w:val="12"/>
                            <w:szCs w:val="16"/>
                          </w:rPr>
                        </w:pPr>
                      </w:p>
                      <w:p w14:paraId="0D2BD7D4" w14:textId="77777777" w:rsidR="00FD3C62" w:rsidRPr="008D1B5F" w:rsidRDefault="00FD3C62" w:rsidP="00FD3C62">
                        <w:pPr>
                          <w:pStyle w:val="Sangra3detindependiente"/>
                          <w:tabs>
                            <w:tab w:val="clear" w:pos="709"/>
                          </w:tabs>
                          <w:autoSpaceDE w:val="0"/>
                          <w:autoSpaceDN w:val="0"/>
                          <w:ind w:left="0"/>
                          <w:rPr>
                            <w:rFonts w:asciiTheme="minorHAnsi" w:eastAsia="Calibri" w:hAnsiTheme="minorHAnsi" w:cstheme="minorHAnsi"/>
                            <w:bCs/>
                            <w:sz w:val="12"/>
                            <w:szCs w:val="16"/>
                          </w:rPr>
                        </w:pPr>
                        <w:r w:rsidRPr="008D1B5F">
                          <w:rPr>
                            <w:rFonts w:asciiTheme="minorHAnsi" w:eastAsia="Calibri" w:hAnsiTheme="minorHAnsi" w:cstheme="minorHAnsi"/>
                            <w:sz w:val="12"/>
                            <w:szCs w:val="16"/>
                          </w:rPr>
                          <w:t>En el caso de la presentación conjunta de proposiciones, el representante común de la misma, deberá presentar el convenio en el que se establezcan con precisión los siguientes requisitos: nombre y domicilio de las personas integrantes, identificando en su caso, los datos de las escrituras públicas con las que se acredita la existencia legal de las personas morales; nombre de los representantes de cada una de las personas agrupadas, identificando en su caso, los datos de las escrituras públicas con las que acrediten las facultades de representación; la designación de un representante común, otorgándole poder amplio y suficiente, para atender todo lo relacionado con la propuesta en el procedimiento de licitación; la descripción de las partes objeto del contrato que corresponderá cumplir a cada persona, así como la manera en que se exigirá el cumplimiento de las obligaciones, y estipulación expresa de que cada uno de los firmantes quedará obligado en forma conjunta y solidaria con los demás integrantes, para comprometerse por cualquier responsabilidad derivada del contrato que se firme y los demás que la convocante estime necesarios de acuerdo con las particularidades de la licitación,</w:t>
                        </w:r>
                        <w:r w:rsidRPr="008D1B5F">
                          <w:rPr>
                            <w:rFonts w:asciiTheme="minorHAnsi" w:eastAsia="Calibri" w:hAnsiTheme="minorHAnsi" w:cstheme="minorHAnsi"/>
                            <w:b/>
                            <w:bCs/>
                            <w:sz w:val="12"/>
                            <w:szCs w:val="16"/>
                          </w:rPr>
                          <w:t xml:space="preserve"> </w:t>
                        </w:r>
                        <w:r w:rsidRPr="008D1B5F">
                          <w:rPr>
                            <w:rFonts w:asciiTheme="minorHAnsi" w:eastAsia="Calibri" w:hAnsiTheme="minorHAnsi" w:cstheme="minorHAnsi"/>
                            <w:bCs/>
                            <w:sz w:val="12"/>
                            <w:szCs w:val="16"/>
                          </w:rPr>
                          <w:t xml:space="preserve">debiendo además de lo anterior, cada participante, cumplir con la presentación de todos los requisitos conforme son solicitados en el </w:t>
                        </w:r>
                        <w:r w:rsidRPr="008D1B5F">
                          <w:rPr>
                            <w:rFonts w:asciiTheme="minorHAnsi" w:eastAsia="Calibri" w:hAnsiTheme="minorHAnsi" w:cstheme="minorHAnsi"/>
                            <w:b/>
                            <w:bCs/>
                            <w:sz w:val="12"/>
                            <w:szCs w:val="16"/>
                          </w:rPr>
                          <w:t>numeral X</w:t>
                        </w:r>
                        <w:r w:rsidRPr="008D1B5F">
                          <w:rPr>
                            <w:rFonts w:asciiTheme="minorHAnsi" w:eastAsia="Calibri" w:hAnsiTheme="minorHAnsi" w:cstheme="minorHAnsi"/>
                            <w:bCs/>
                            <w:sz w:val="12"/>
                            <w:szCs w:val="16"/>
                          </w:rPr>
                          <w:t>. de estas bases, por lo que dicha documentación, deberán integrarla para su presentación como propuesta en conjunto.   Es decir, ambos proveedores, de la participación en conjunto, deberán presentar los documentos que se mencionan a continuación:</w:t>
                        </w:r>
                      </w:p>
                      <w:p w14:paraId="6603A699" w14:textId="77777777" w:rsidR="00FD3C62" w:rsidRPr="008D1B5F" w:rsidRDefault="00FD3C62" w:rsidP="00FD3C62">
                        <w:pPr>
                          <w:pStyle w:val="Sangra3detindependiente"/>
                          <w:tabs>
                            <w:tab w:val="clear" w:pos="709"/>
                          </w:tabs>
                          <w:autoSpaceDE w:val="0"/>
                          <w:autoSpaceDN w:val="0"/>
                          <w:ind w:left="0"/>
                          <w:rPr>
                            <w:rFonts w:asciiTheme="minorHAnsi" w:eastAsia="Calibri" w:hAnsiTheme="minorHAnsi" w:cstheme="minorHAnsi"/>
                            <w:bCs/>
                            <w:sz w:val="12"/>
                            <w:szCs w:val="16"/>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0"/>
                          <w:gridCol w:w="4394"/>
                        </w:tblGrid>
                        <w:tr w:rsidR="00FD3C62" w:rsidRPr="008D1B5F" w14:paraId="615770C4" w14:textId="77777777" w:rsidTr="000520BA">
                          <w:trPr>
                            <w:jc w:val="center"/>
                          </w:trPr>
                          <w:tc>
                            <w:tcPr>
                              <w:tcW w:w="0" w:type="auto"/>
                              <w:shd w:val="clear" w:color="auto" w:fill="auto"/>
                            </w:tcPr>
                            <w:p w14:paraId="351B1978" w14:textId="77777777" w:rsidR="00FD3C62" w:rsidRPr="008D1B5F" w:rsidRDefault="00FD3C62" w:rsidP="00FD3C62">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1  </w:t>
                              </w:r>
                            </w:p>
                          </w:tc>
                          <w:tc>
                            <w:tcPr>
                              <w:tcW w:w="4394" w:type="dxa"/>
                              <w:shd w:val="clear" w:color="auto" w:fill="auto"/>
                              <w:vAlign w:val="center"/>
                            </w:tcPr>
                            <w:p w14:paraId="6BACDAEC" w14:textId="77777777" w:rsidR="00FD3C62" w:rsidRPr="008D1B5F" w:rsidRDefault="00FD3C62" w:rsidP="00FD3C62">
                              <w:pPr>
                                <w:ind w:right="-19"/>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Acreditación y representación.</w:t>
                              </w:r>
                            </w:p>
                          </w:tc>
                        </w:tr>
                        <w:tr w:rsidR="00FD3C62" w:rsidRPr="008D1B5F" w14:paraId="1A6AA0FB" w14:textId="77777777" w:rsidTr="000520BA">
                          <w:trPr>
                            <w:trHeight w:val="59"/>
                            <w:jc w:val="center"/>
                          </w:trPr>
                          <w:tc>
                            <w:tcPr>
                              <w:tcW w:w="0" w:type="auto"/>
                              <w:shd w:val="clear" w:color="auto" w:fill="auto"/>
                            </w:tcPr>
                            <w:p w14:paraId="728DF1BB" w14:textId="77777777" w:rsidR="00FD3C62" w:rsidRPr="008D1B5F" w:rsidRDefault="00FD3C62" w:rsidP="00FD3C62">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1.1</w:t>
                              </w:r>
                            </w:p>
                          </w:tc>
                          <w:tc>
                            <w:tcPr>
                              <w:tcW w:w="4394" w:type="dxa"/>
                              <w:shd w:val="clear" w:color="auto" w:fill="auto"/>
                            </w:tcPr>
                            <w:p w14:paraId="4A7F8DAA" w14:textId="77777777" w:rsidR="00FD3C62" w:rsidRPr="008D1B5F" w:rsidRDefault="00FD3C62" w:rsidP="00FD3C62">
                              <w:pPr>
                                <w:pStyle w:val="Default"/>
                                <w:jc w:val="both"/>
                                <w:rPr>
                                  <w:rFonts w:asciiTheme="minorHAnsi" w:hAnsiTheme="minorHAnsi" w:cstheme="minorHAnsi"/>
                                  <w:b/>
                                  <w:sz w:val="12"/>
                                  <w:szCs w:val="12"/>
                                </w:rPr>
                              </w:pPr>
                              <w:r w:rsidRPr="008D1B5F">
                                <w:rPr>
                                  <w:rFonts w:asciiTheme="minorHAnsi" w:hAnsiTheme="minorHAnsi" w:cstheme="minorHAnsi"/>
                                  <w:b/>
                                  <w:sz w:val="12"/>
                                  <w:szCs w:val="12"/>
                                </w:rPr>
                                <w:t xml:space="preserve">Manifiesto para recibir notificaciones por correo electrónico.  </w:t>
                              </w:r>
                              <w:r w:rsidRPr="008D1B5F">
                                <w:rPr>
                                  <w:rFonts w:asciiTheme="minorHAnsi" w:hAnsiTheme="minorHAnsi" w:cstheme="minorHAnsi"/>
                                  <w:b/>
                                  <w:bCs/>
                                  <w:sz w:val="12"/>
                                  <w:szCs w:val="12"/>
                                </w:rPr>
                                <w:t>Anexo “11”</w:t>
                              </w:r>
                            </w:p>
                          </w:tc>
                        </w:tr>
                        <w:tr w:rsidR="00FD3C62" w:rsidRPr="008D1B5F" w14:paraId="2749B9BE" w14:textId="77777777" w:rsidTr="000520BA">
                          <w:trPr>
                            <w:trHeight w:val="50"/>
                            <w:jc w:val="center"/>
                          </w:trPr>
                          <w:tc>
                            <w:tcPr>
                              <w:tcW w:w="0" w:type="auto"/>
                              <w:shd w:val="clear" w:color="auto" w:fill="auto"/>
                            </w:tcPr>
                            <w:p w14:paraId="07AE7815" w14:textId="77777777" w:rsidR="00FD3C62" w:rsidRPr="008D1B5F" w:rsidRDefault="00FD3C62" w:rsidP="00FD3C62">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w:t>
                              </w:r>
                            </w:p>
                          </w:tc>
                          <w:tc>
                            <w:tcPr>
                              <w:tcW w:w="4394" w:type="dxa"/>
                              <w:shd w:val="clear" w:color="auto" w:fill="auto"/>
                            </w:tcPr>
                            <w:p w14:paraId="4B416843" w14:textId="77777777" w:rsidR="00FD3C62" w:rsidRPr="008D1B5F" w:rsidRDefault="00FD3C62" w:rsidP="00FD3C62">
                              <w:pPr>
                                <w:jc w:val="both"/>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 xml:space="preserve">Identificación Vigente. </w:t>
                              </w:r>
                            </w:p>
                          </w:tc>
                        </w:tr>
                        <w:tr w:rsidR="00FD3C62" w:rsidRPr="008D1B5F" w14:paraId="10003D34" w14:textId="77777777" w:rsidTr="000520BA">
                          <w:trPr>
                            <w:jc w:val="center"/>
                          </w:trPr>
                          <w:tc>
                            <w:tcPr>
                              <w:tcW w:w="0" w:type="auto"/>
                              <w:shd w:val="clear" w:color="auto" w:fill="auto"/>
                            </w:tcPr>
                            <w:p w14:paraId="52677AF9" w14:textId="77777777" w:rsidR="00FD3C62" w:rsidRPr="008D1B5F" w:rsidRDefault="00FD3C62" w:rsidP="00FD3C62">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2.1</w:t>
                              </w:r>
                            </w:p>
                          </w:tc>
                          <w:tc>
                            <w:tcPr>
                              <w:tcW w:w="4394" w:type="dxa"/>
                              <w:shd w:val="clear" w:color="auto" w:fill="auto"/>
                            </w:tcPr>
                            <w:p w14:paraId="66E59133" w14:textId="77777777" w:rsidR="00FD3C62" w:rsidRPr="008D1B5F" w:rsidRDefault="00FD3C62" w:rsidP="00FD3C62">
                              <w:pPr>
                                <w:ind w:right="-5"/>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CSF.</w:t>
                              </w:r>
                            </w:p>
                          </w:tc>
                        </w:tr>
                        <w:tr w:rsidR="00FD3C62" w:rsidRPr="008D1B5F" w14:paraId="7F7C14C4" w14:textId="77777777" w:rsidTr="000520BA">
                          <w:trPr>
                            <w:trHeight w:val="50"/>
                            <w:jc w:val="center"/>
                          </w:trPr>
                          <w:tc>
                            <w:tcPr>
                              <w:tcW w:w="0" w:type="auto"/>
                              <w:shd w:val="clear" w:color="auto" w:fill="auto"/>
                            </w:tcPr>
                            <w:p w14:paraId="7438A80A" w14:textId="77777777" w:rsidR="00FD3C62" w:rsidRPr="008D1B5F" w:rsidRDefault="00FD3C62" w:rsidP="00FD3C62">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2.2</w:t>
                              </w:r>
                            </w:p>
                          </w:tc>
                          <w:tc>
                            <w:tcPr>
                              <w:tcW w:w="4394" w:type="dxa"/>
                              <w:shd w:val="clear" w:color="auto" w:fill="auto"/>
                            </w:tcPr>
                            <w:p w14:paraId="3C9371A8" w14:textId="77777777" w:rsidR="00FD3C62" w:rsidRPr="008D1B5F" w:rsidRDefault="00FD3C62" w:rsidP="00FD3C62">
                              <w:pPr>
                                <w:ind w:right="-5"/>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RFC: </w:t>
                              </w:r>
                              <w:r w:rsidRPr="008D1B5F">
                                <w:rPr>
                                  <w:rFonts w:asciiTheme="minorHAnsi" w:eastAsia="Calibri" w:hAnsiTheme="minorHAnsi" w:cstheme="minorHAnsi"/>
                                  <w:color w:val="000000"/>
                                  <w:sz w:val="12"/>
                                  <w:szCs w:val="12"/>
                                </w:rPr>
                                <w:t xml:space="preserve">Registro Federal de Contribuyentes </w:t>
                              </w:r>
                              <w:r w:rsidRPr="008D1B5F">
                                <w:rPr>
                                  <w:rFonts w:asciiTheme="minorHAnsi" w:eastAsia="Calibri" w:hAnsiTheme="minorHAnsi" w:cstheme="minorHAnsi"/>
                                  <w:color w:val="000000"/>
                                  <w:sz w:val="12"/>
                                  <w:szCs w:val="12"/>
                                  <w:u w:val="single"/>
                                </w:rPr>
                                <w:t xml:space="preserve">del </w:t>
                              </w:r>
                              <w:r w:rsidRPr="008D1B5F">
                                <w:rPr>
                                  <w:rFonts w:asciiTheme="minorHAnsi" w:eastAsia="Calibri" w:hAnsiTheme="minorHAnsi" w:cstheme="minorHAnsi"/>
                                  <w:b/>
                                  <w:color w:val="000000"/>
                                  <w:sz w:val="12"/>
                                  <w:szCs w:val="12"/>
                                  <w:u w:val="single"/>
                                </w:rPr>
                                <w:t xml:space="preserve">Representante Legal </w:t>
                              </w:r>
                            </w:p>
                          </w:tc>
                        </w:tr>
                        <w:tr w:rsidR="00FD3C62" w:rsidRPr="008D1B5F" w14:paraId="3F865921" w14:textId="77777777" w:rsidTr="000520BA">
                          <w:trPr>
                            <w:trHeight w:val="50"/>
                            <w:jc w:val="center"/>
                          </w:trPr>
                          <w:tc>
                            <w:tcPr>
                              <w:tcW w:w="0" w:type="auto"/>
                              <w:vMerge w:val="restart"/>
                              <w:shd w:val="clear" w:color="auto" w:fill="auto"/>
                            </w:tcPr>
                            <w:p w14:paraId="5635A221" w14:textId="77777777" w:rsidR="00FD3C62" w:rsidRPr="008D1B5F" w:rsidRDefault="00FD3C62" w:rsidP="00FD3C62">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2.3</w:t>
                              </w:r>
                            </w:p>
                          </w:tc>
                          <w:tc>
                            <w:tcPr>
                              <w:tcW w:w="4394" w:type="dxa"/>
                              <w:shd w:val="clear" w:color="auto" w:fill="auto"/>
                            </w:tcPr>
                            <w:p w14:paraId="6299C0CD" w14:textId="77777777" w:rsidR="00FD3C62" w:rsidRPr="008D1B5F" w:rsidRDefault="00FD3C62" w:rsidP="00FD3C62">
                              <w:pPr>
                                <w:autoSpaceDE w:val="0"/>
                                <w:autoSpaceDN w:val="0"/>
                                <w:adjustRightInd w:val="0"/>
                                <w:jc w:val="both"/>
                                <w:rPr>
                                  <w:rFonts w:asciiTheme="minorHAnsi" w:hAnsiTheme="minorHAnsi" w:cstheme="minorHAnsi"/>
                                  <w:sz w:val="12"/>
                                  <w:szCs w:val="12"/>
                                  <w:lang w:val="es-MX" w:eastAsia="es-MX"/>
                                </w:rPr>
                              </w:pPr>
                              <w:r w:rsidRPr="008D1B5F">
                                <w:rPr>
                                  <w:rFonts w:asciiTheme="minorHAnsi" w:hAnsiTheme="minorHAnsi" w:cstheme="minorHAnsi"/>
                                  <w:b/>
                                  <w:bCs/>
                                  <w:sz w:val="12"/>
                                  <w:szCs w:val="12"/>
                                  <w:lang w:val="es-MX" w:eastAsia="es-MX"/>
                                </w:rPr>
                                <w:t>Personas Morales:</w:t>
                              </w:r>
                              <w:r w:rsidRPr="008D1B5F">
                                <w:rPr>
                                  <w:rFonts w:asciiTheme="minorHAnsi" w:hAnsiTheme="minorHAnsi" w:cstheme="minorHAnsi"/>
                                  <w:sz w:val="12"/>
                                  <w:szCs w:val="12"/>
                                  <w:lang w:val="es-MX" w:eastAsia="es-MX"/>
                                </w:rPr>
                                <w:t xml:space="preserve"> En caso de personas morales, incluir el acta constitutiva </w:t>
                              </w:r>
                            </w:p>
                          </w:tc>
                        </w:tr>
                        <w:tr w:rsidR="00FD3C62" w:rsidRPr="008D1B5F" w14:paraId="482BD99D" w14:textId="77777777" w:rsidTr="000520BA">
                          <w:trPr>
                            <w:trHeight w:val="50"/>
                            <w:jc w:val="center"/>
                          </w:trPr>
                          <w:tc>
                            <w:tcPr>
                              <w:tcW w:w="0" w:type="auto"/>
                              <w:vMerge/>
                              <w:shd w:val="clear" w:color="auto" w:fill="auto"/>
                            </w:tcPr>
                            <w:p w14:paraId="20162CF8" w14:textId="77777777" w:rsidR="00FD3C62" w:rsidRPr="008D1B5F" w:rsidRDefault="00FD3C62" w:rsidP="00FD3C62">
                              <w:pPr>
                                <w:ind w:right="-89"/>
                                <w:jc w:val="center"/>
                                <w:rPr>
                                  <w:rFonts w:asciiTheme="minorHAnsi" w:eastAsia="Calibri" w:hAnsiTheme="minorHAnsi" w:cstheme="minorHAnsi"/>
                                  <w:b/>
                                  <w:color w:val="000000"/>
                                  <w:sz w:val="12"/>
                                  <w:szCs w:val="12"/>
                                </w:rPr>
                              </w:pPr>
                            </w:p>
                          </w:tc>
                          <w:tc>
                            <w:tcPr>
                              <w:tcW w:w="4394" w:type="dxa"/>
                              <w:shd w:val="clear" w:color="auto" w:fill="auto"/>
                            </w:tcPr>
                            <w:p w14:paraId="0DC7E1BD" w14:textId="77777777" w:rsidR="00FD3C62" w:rsidRPr="008D1B5F" w:rsidRDefault="00FD3C62" w:rsidP="00FD3C62">
                              <w:pPr>
                                <w:jc w:val="both"/>
                                <w:rPr>
                                  <w:rFonts w:ascii="Calibri" w:hAnsi="Calibri" w:cs="Calibri"/>
                                  <w:b/>
                                  <w:sz w:val="12"/>
                                  <w:szCs w:val="12"/>
                                  <w:lang w:val="es-MX" w:eastAsia="es-MX"/>
                                </w:rPr>
                              </w:pPr>
                              <w:r w:rsidRPr="008D1B5F">
                                <w:rPr>
                                  <w:rFonts w:ascii="Calibri" w:hAnsi="Calibri" w:cs="Calibri"/>
                                  <w:b/>
                                  <w:sz w:val="12"/>
                                  <w:szCs w:val="12"/>
                                  <w:lang w:val="es-MX" w:eastAsia="es-MX"/>
                                </w:rPr>
                                <w:t>Constancia de Padrón de Proveedor Vigente 2026</w:t>
                              </w:r>
                            </w:p>
                          </w:tc>
                        </w:tr>
                        <w:tr w:rsidR="00FD3C62" w:rsidRPr="008D1B5F" w14:paraId="46C2601D" w14:textId="77777777" w:rsidTr="000520BA">
                          <w:trPr>
                            <w:trHeight w:val="50"/>
                            <w:jc w:val="center"/>
                          </w:trPr>
                          <w:tc>
                            <w:tcPr>
                              <w:tcW w:w="0" w:type="auto"/>
                              <w:shd w:val="clear" w:color="auto" w:fill="auto"/>
                            </w:tcPr>
                            <w:p w14:paraId="55484097" w14:textId="77777777" w:rsidR="00FD3C62" w:rsidRPr="008D1B5F" w:rsidRDefault="00FD3C62" w:rsidP="00FD3C62">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2.4</w:t>
                              </w:r>
                            </w:p>
                          </w:tc>
                          <w:tc>
                            <w:tcPr>
                              <w:tcW w:w="4394" w:type="dxa"/>
                              <w:shd w:val="clear" w:color="auto" w:fill="auto"/>
                            </w:tcPr>
                            <w:p w14:paraId="4FE2B18D" w14:textId="77777777" w:rsidR="00FD3C62" w:rsidRPr="008D1B5F" w:rsidRDefault="00FD3C62" w:rsidP="00FD3C62">
                              <w:pPr>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Personas Físicas: </w:t>
                              </w:r>
                              <w:r w:rsidRPr="008D1B5F">
                                <w:rPr>
                                  <w:rFonts w:asciiTheme="minorHAnsi" w:eastAsia="Calibri" w:hAnsiTheme="minorHAnsi" w:cstheme="minorHAnsi"/>
                                  <w:color w:val="000000"/>
                                  <w:sz w:val="12"/>
                                  <w:szCs w:val="12"/>
                                </w:rPr>
                                <w:t>Acta de nacimiento en copia simple</w:t>
                              </w:r>
                            </w:p>
                          </w:tc>
                        </w:tr>
                        <w:tr w:rsidR="00FD3C62" w:rsidRPr="008D1B5F" w14:paraId="4825B500" w14:textId="77777777" w:rsidTr="000520BA">
                          <w:trPr>
                            <w:jc w:val="center"/>
                          </w:trPr>
                          <w:tc>
                            <w:tcPr>
                              <w:tcW w:w="0" w:type="auto"/>
                              <w:shd w:val="clear" w:color="auto" w:fill="auto"/>
                            </w:tcPr>
                            <w:p w14:paraId="29EE15F9" w14:textId="77777777" w:rsidR="00FD3C62" w:rsidRPr="008D1B5F" w:rsidRDefault="00FD3C62" w:rsidP="00FD3C62">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2.6</w:t>
                              </w:r>
                            </w:p>
                          </w:tc>
                          <w:tc>
                            <w:tcPr>
                              <w:tcW w:w="4394" w:type="dxa"/>
                              <w:shd w:val="clear" w:color="auto" w:fill="auto"/>
                            </w:tcPr>
                            <w:p w14:paraId="2DCDB857" w14:textId="77777777" w:rsidR="00FD3C62" w:rsidRPr="008D1B5F" w:rsidRDefault="00FD3C62" w:rsidP="00FD3C62">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Comprobante del SAT</w:t>
                              </w:r>
                              <w:r w:rsidRPr="008D1B5F">
                                <w:rPr>
                                  <w:rFonts w:asciiTheme="minorHAnsi" w:eastAsia="Calibri" w:hAnsiTheme="minorHAnsi" w:cstheme="minorHAnsi"/>
                                  <w:color w:val="000000"/>
                                  <w:sz w:val="12"/>
                                  <w:szCs w:val="12"/>
                                </w:rPr>
                                <w:t xml:space="preserve"> en donde se indica que está al corriente de sus obligaciones fiscales.</w:t>
                              </w:r>
                            </w:p>
                          </w:tc>
                        </w:tr>
                        <w:tr w:rsidR="00FD3C62" w:rsidRPr="008D1B5F" w14:paraId="74AE0363" w14:textId="77777777" w:rsidTr="000520BA">
                          <w:trPr>
                            <w:jc w:val="center"/>
                          </w:trPr>
                          <w:tc>
                            <w:tcPr>
                              <w:tcW w:w="0" w:type="auto"/>
                              <w:shd w:val="clear" w:color="auto" w:fill="auto"/>
                            </w:tcPr>
                            <w:p w14:paraId="699DA135" w14:textId="77777777" w:rsidR="00FD3C62" w:rsidRPr="008D1B5F" w:rsidRDefault="00FD3C62" w:rsidP="00FD3C62">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2.7</w:t>
                              </w:r>
                            </w:p>
                          </w:tc>
                          <w:tc>
                            <w:tcPr>
                              <w:tcW w:w="4394" w:type="dxa"/>
                              <w:shd w:val="clear" w:color="auto" w:fill="auto"/>
                            </w:tcPr>
                            <w:p w14:paraId="5F3E50C8" w14:textId="77777777" w:rsidR="00FD3C62" w:rsidRPr="008D1B5F" w:rsidRDefault="00FD3C62" w:rsidP="00FD3C62">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del Cumplimiento de Obligaciones fiscales en materia de Seguridad </w:t>
                              </w:r>
                              <w:proofErr w:type="gramStart"/>
                              <w:r w:rsidRPr="008D1B5F">
                                <w:rPr>
                                  <w:rFonts w:asciiTheme="minorHAnsi" w:eastAsia="Calibri" w:hAnsiTheme="minorHAnsi" w:cstheme="minorHAnsi"/>
                                  <w:b/>
                                  <w:color w:val="000000"/>
                                  <w:sz w:val="12"/>
                                  <w:szCs w:val="12"/>
                                </w:rPr>
                                <w:t>Social.*</w:t>
                              </w:r>
                              <w:proofErr w:type="gramEnd"/>
                            </w:p>
                          </w:tc>
                        </w:tr>
                        <w:tr w:rsidR="00FD3C62" w:rsidRPr="008D1B5F" w14:paraId="411348F7" w14:textId="77777777" w:rsidTr="000520BA">
                          <w:trPr>
                            <w:jc w:val="center"/>
                          </w:trPr>
                          <w:tc>
                            <w:tcPr>
                              <w:tcW w:w="0" w:type="auto"/>
                              <w:shd w:val="clear" w:color="auto" w:fill="auto"/>
                            </w:tcPr>
                            <w:p w14:paraId="52C4DB09" w14:textId="77777777" w:rsidR="00FD3C62" w:rsidRPr="008D1B5F" w:rsidRDefault="00FD3C62" w:rsidP="00FD3C62">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2.8</w:t>
                              </w:r>
                            </w:p>
                          </w:tc>
                          <w:tc>
                            <w:tcPr>
                              <w:tcW w:w="4394" w:type="dxa"/>
                              <w:shd w:val="clear" w:color="auto" w:fill="auto"/>
                            </w:tcPr>
                            <w:p w14:paraId="6513BBAA" w14:textId="77777777" w:rsidR="00FD3C62" w:rsidRPr="008D1B5F" w:rsidRDefault="00FD3C62" w:rsidP="00FD3C62">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Constancia de situación fiscal del INFONAVIT*</w:t>
                              </w:r>
                              <w:r w:rsidRPr="008D1B5F">
                                <w:rPr>
                                  <w:rFonts w:asciiTheme="minorHAnsi" w:eastAsia="Calibri" w:hAnsiTheme="minorHAnsi" w:cstheme="minorHAnsi"/>
                                  <w:color w:val="000000"/>
                                  <w:sz w:val="12"/>
                                  <w:szCs w:val="12"/>
                                </w:rPr>
                                <w:t xml:space="preserve">, </w:t>
                              </w:r>
                            </w:p>
                          </w:tc>
                        </w:tr>
                        <w:tr w:rsidR="00FD3C62" w:rsidRPr="008D1B5F" w14:paraId="5006B1D3" w14:textId="77777777" w:rsidTr="000520BA">
                          <w:trPr>
                            <w:jc w:val="center"/>
                          </w:trPr>
                          <w:tc>
                            <w:tcPr>
                              <w:tcW w:w="0" w:type="auto"/>
                              <w:shd w:val="clear" w:color="auto" w:fill="auto"/>
                            </w:tcPr>
                            <w:p w14:paraId="1BE30E44" w14:textId="77777777" w:rsidR="00FD3C62" w:rsidRPr="008D1B5F" w:rsidRDefault="00FD3C62" w:rsidP="00FD3C62">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2.9</w:t>
                              </w:r>
                            </w:p>
                          </w:tc>
                          <w:tc>
                            <w:tcPr>
                              <w:tcW w:w="4394" w:type="dxa"/>
                              <w:shd w:val="clear" w:color="auto" w:fill="auto"/>
                            </w:tcPr>
                            <w:p w14:paraId="70A6F4B5" w14:textId="77777777" w:rsidR="00FD3C62" w:rsidRPr="008D1B5F" w:rsidRDefault="00FD3C62" w:rsidP="00FD3C62">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 Situación Fiscal de Cumplimiento de Obligaciones Estatales emitida por la Secretaría de Finanzas del Estado de </w:t>
                              </w:r>
                              <w:proofErr w:type="gramStart"/>
                              <w:r w:rsidRPr="008D1B5F">
                                <w:rPr>
                                  <w:rFonts w:asciiTheme="minorHAnsi" w:eastAsia="Calibri" w:hAnsiTheme="minorHAnsi" w:cstheme="minorHAnsi"/>
                                  <w:b/>
                                  <w:color w:val="000000"/>
                                  <w:sz w:val="12"/>
                                  <w:szCs w:val="12"/>
                                </w:rPr>
                                <w:t>Aguascalientes.*</w:t>
                              </w:r>
                              <w:proofErr w:type="gramEnd"/>
                              <w:r w:rsidRPr="008D1B5F">
                                <w:rPr>
                                  <w:rFonts w:asciiTheme="minorHAnsi" w:eastAsia="Calibri" w:hAnsiTheme="minorHAnsi" w:cstheme="minorHAnsi"/>
                                  <w:b/>
                                  <w:color w:val="000000"/>
                                  <w:sz w:val="12"/>
                                  <w:szCs w:val="12"/>
                                </w:rPr>
                                <w:t>*</w:t>
                              </w:r>
                            </w:p>
                          </w:tc>
                        </w:tr>
                      </w:tbl>
                      <w:p w14:paraId="680E0F91" w14:textId="77777777" w:rsidR="00FD3C62" w:rsidRPr="008D1B5F" w:rsidRDefault="00FD3C62" w:rsidP="00FD3C62">
                        <w:pPr>
                          <w:pStyle w:val="Sangra3detindependiente"/>
                          <w:tabs>
                            <w:tab w:val="clear" w:pos="709"/>
                          </w:tabs>
                          <w:autoSpaceDE w:val="0"/>
                          <w:autoSpaceDN w:val="0"/>
                          <w:ind w:left="0"/>
                          <w:rPr>
                            <w:rFonts w:asciiTheme="minorHAnsi" w:eastAsia="Calibri" w:hAnsiTheme="minorHAnsi" w:cstheme="minorHAnsi"/>
                            <w:sz w:val="12"/>
                            <w:szCs w:val="16"/>
                          </w:rPr>
                        </w:pPr>
                        <w:r w:rsidRPr="008D1B5F">
                          <w:rPr>
                            <w:rFonts w:asciiTheme="minorHAnsi" w:eastAsia="Calibri" w:hAnsiTheme="minorHAnsi" w:cstheme="minorHAnsi"/>
                            <w:sz w:val="12"/>
                            <w:szCs w:val="16"/>
                          </w:rPr>
                          <w:t>(Su omisión es causa de desechamiento en caso de aplicar)</w:t>
                        </w:r>
                      </w:p>
                    </w:tc>
                  </w:tr>
                </w:tbl>
                <w:p w14:paraId="153C062B" w14:textId="5A438A7F" w:rsidR="00FD3C62" w:rsidRPr="008D1B5F" w:rsidRDefault="00FD3C62" w:rsidP="00FD3C62">
                  <w:pPr>
                    <w:pStyle w:val="Sangra3detindependiente"/>
                    <w:tabs>
                      <w:tab w:val="clear" w:pos="709"/>
                    </w:tabs>
                    <w:autoSpaceDE w:val="0"/>
                    <w:autoSpaceDN w:val="0"/>
                    <w:ind w:left="0"/>
                    <w:rPr>
                      <w:rFonts w:asciiTheme="minorHAnsi" w:eastAsia="Calibri" w:hAnsiTheme="minorHAnsi" w:cstheme="minorHAnsi"/>
                      <w:sz w:val="12"/>
                      <w:szCs w:val="16"/>
                    </w:rPr>
                  </w:pPr>
                </w:p>
              </w:tc>
            </w:tr>
          </w:tbl>
          <w:p w14:paraId="3DFAE44D" w14:textId="77777777" w:rsidR="00FD3C62" w:rsidRPr="00F400A6" w:rsidRDefault="00FD3C62" w:rsidP="00FD3C62">
            <w:pPr>
              <w:pStyle w:val="Sangra3detindependiente"/>
              <w:tabs>
                <w:tab w:val="clear" w:pos="709"/>
              </w:tabs>
              <w:autoSpaceDE w:val="0"/>
              <w:autoSpaceDN w:val="0"/>
              <w:ind w:left="0"/>
              <w:rPr>
                <w:rFonts w:asciiTheme="minorHAnsi" w:eastAsia="Calibri" w:hAnsiTheme="minorHAnsi" w:cstheme="minorHAnsi"/>
                <w:b/>
                <w:bCs/>
                <w:sz w:val="12"/>
                <w:szCs w:val="16"/>
              </w:rPr>
            </w:pPr>
          </w:p>
        </w:tc>
        <w:tc>
          <w:tcPr>
            <w:tcW w:w="771" w:type="pct"/>
            <w:shd w:val="clear" w:color="auto" w:fill="auto"/>
          </w:tcPr>
          <w:p w14:paraId="5D15211B" w14:textId="77777777" w:rsidR="00FD3C62" w:rsidRPr="00F400A6" w:rsidRDefault="00FD3C62" w:rsidP="00FD3C62">
            <w:pPr>
              <w:ind w:right="-91"/>
              <w:jc w:val="center"/>
              <w:rPr>
                <w:rFonts w:asciiTheme="minorHAnsi" w:eastAsia="Calibri" w:hAnsiTheme="minorHAnsi" w:cstheme="minorHAnsi"/>
                <w:b/>
                <w:color w:val="000000"/>
                <w:sz w:val="12"/>
                <w:szCs w:val="16"/>
              </w:rPr>
            </w:pPr>
            <w:r w:rsidRPr="00F400A6">
              <w:rPr>
                <w:rFonts w:asciiTheme="minorHAnsi" w:eastAsia="Calibri" w:hAnsiTheme="minorHAnsi" w:cstheme="minorHAnsi"/>
                <w:b/>
                <w:color w:val="000000"/>
                <w:sz w:val="12"/>
                <w:szCs w:val="16"/>
              </w:rPr>
              <w:t>Sólo cuando se actualice el supuesto.</w:t>
            </w:r>
          </w:p>
        </w:tc>
      </w:tr>
      <w:tr w:rsidR="00FD3C62" w:rsidRPr="00F400A6" w14:paraId="3E932356" w14:textId="77777777" w:rsidTr="00D05BE2">
        <w:trPr>
          <w:jc w:val="center"/>
        </w:trPr>
        <w:tc>
          <w:tcPr>
            <w:tcW w:w="431" w:type="pct"/>
            <w:shd w:val="clear" w:color="auto" w:fill="D9D9D9" w:themeFill="background1" w:themeFillShade="D9"/>
          </w:tcPr>
          <w:p w14:paraId="232A6670" w14:textId="77777777" w:rsidR="00FD3C62" w:rsidRPr="00F400A6" w:rsidRDefault="00FD3C62" w:rsidP="00FD3C62">
            <w:pPr>
              <w:ind w:right="-91"/>
              <w:jc w:val="center"/>
              <w:rPr>
                <w:rFonts w:asciiTheme="minorHAnsi" w:eastAsia="Calibri" w:hAnsiTheme="minorHAnsi" w:cstheme="minorHAnsi"/>
                <w:b/>
                <w:color w:val="000000"/>
                <w:sz w:val="16"/>
                <w:szCs w:val="16"/>
              </w:rPr>
            </w:pPr>
          </w:p>
        </w:tc>
        <w:tc>
          <w:tcPr>
            <w:tcW w:w="3798" w:type="pct"/>
            <w:shd w:val="clear" w:color="auto" w:fill="D9D9D9" w:themeFill="background1" w:themeFillShade="D9"/>
          </w:tcPr>
          <w:p w14:paraId="2CA8ACC8" w14:textId="44AE8AF7" w:rsidR="00FD3C62" w:rsidRPr="00F400A6" w:rsidRDefault="00FD3C62" w:rsidP="00FD3C62">
            <w:pPr>
              <w:jc w:val="center"/>
              <w:rPr>
                <w:rFonts w:asciiTheme="minorHAnsi" w:eastAsia="Calibri" w:hAnsiTheme="minorHAnsi" w:cstheme="minorHAnsi"/>
                <w:b/>
                <w:sz w:val="16"/>
                <w:szCs w:val="16"/>
              </w:rPr>
            </w:pPr>
            <w:r>
              <w:rPr>
                <w:rFonts w:asciiTheme="minorHAnsi" w:eastAsia="Calibri" w:hAnsiTheme="minorHAnsi" w:cstheme="minorHAnsi"/>
                <w:b/>
                <w:sz w:val="16"/>
                <w:szCs w:val="16"/>
              </w:rPr>
              <w:t xml:space="preserve">C. </w:t>
            </w:r>
            <w:r w:rsidRPr="00F400A6">
              <w:rPr>
                <w:rFonts w:asciiTheme="minorHAnsi" w:eastAsia="Calibri" w:hAnsiTheme="minorHAnsi" w:cstheme="minorHAnsi"/>
                <w:b/>
                <w:sz w:val="16"/>
                <w:szCs w:val="16"/>
              </w:rPr>
              <w:t>Propuesta económica (revisión del área contratante y área requirente)</w:t>
            </w:r>
          </w:p>
        </w:tc>
        <w:tc>
          <w:tcPr>
            <w:tcW w:w="771" w:type="pct"/>
            <w:shd w:val="clear" w:color="auto" w:fill="D9D9D9" w:themeFill="background1" w:themeFillShade="D9"/>
          </w:tcPr>
          <w:p w14:paraId="5DF9432E" w14:textId="77777777" w:rsidR="00FD3C62" w:rsidRPr="00F400A6" w:rsidRDefault="00FD3C62" w:rsidP="00FD3C62">
            <w:pPr>
              <w:ind w:right="-91"/>
              <w:jc w:val="center"/>
              <w:rPr>
                <w:rFonts w:asciiTheme="minorHAnsi" w:eastAsia="Calibri" w:hAnsiTheme="minorHAnsi" w:cstheme="minorHAnsi"/>
                <w:b/>
                <w:color w:val="000000"/>
                <w:sz w:val="16"/>
                <w:szCs w:val="16"/>
              </w:rPr>
            </w:pPr>
          </w:p>
        </w:tc>
      </w:tr>
      <w:tr w:rsidR="00FD3C62" w:rsidRPr="00F400A6" w14:paraId="45DD3012" w14:textId="77777777" w:rsidTr="00D05BE2">
        <w:trPr>
          <w:jc w:val="center"/>
        </w:trPr>
        <w:tc>
          <w:tcPr>
            <w:tcW w:w="431" w:type="pct"/>
            <w:tcBorders>
              <w:top w:val="dotted" w:sz="4" w:space="0" w:color="auto"/>
              <w:left w:val="dotted" w:sz="4" w:space="0" w:color="auto"/>
              <w:bottom w:val="dotted" w:sz="4" w:space="0" w:color="auto"/>
              <w:right w:val="dotted" w:sz="4" w:space="0" w:color="auto"/>
            </w:tcBorders>
          </w:tcPr>
          <w:p w14:paraId="0BA54025" w14:textId="40557FB6" w:rsidR="00FD3C62" w:rsidRPr="00F400A6" w:rsidRDefault="00FD3C62" w:rsidP="00FD3C62">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10</w:t>
            </w:r>
          </w:p>
        </w:tc>
        <w:tc>
          <w:tcPr>
            <w:tcW w:w="3798" w:type="pct"/>
            <w:tcBorders>
              <w:top w:val="dotted" w:sz="4" w:space="0" w:color="auto"/>
              <w:left w:val="dotted" w:sz="4" w:space="0" w:color="auto"/>
              <w:bottom w:val="dotted" w:sz="4" w:space="0" w:color="auto"/>
              <w:right w:val="dotted" w:sz="4" w:space="0" w:color="auto"/>
            </w:tcBorders>
          </w:tcPr>
          <w:p w14:paraId="6C787A60" w14:textId="6174E907" w:rsidR="00FF702E" w:rsidRPr="00FA207E" w:rsidRDefault="00FD3C62" w:rsidP="00FF702E">
            <w:pPr>
              <w:jc w:val="both"/>
              <w:rPr>
                <w:rFonts w:asciiTheme="minorHAnsi" w:eastAsia="Calibri" w:hAnsiTheme="minorHAnsi" w:cstheme="minorHAnsi"/>
                <w:b/>
                <w:sz w:val="16"/>
                <w:szCs w:val="16"/>
              </w:rPr>
            </w:pPr>
            <w:r>
              <w:rPr>
                <w:rFonts w:asciiTheme="minorHAnsi" w:eastAsia="Calibri" w:hAnsiTheme="minorHAnsi" w:cstheme="minorHAnsi"/>
                <w:b/>
                <w:sz w:val="16"/>
                <w:szCs w:val="16"/>
              </w:rPr>
              <w:t>Propuesta económica</w:t>
            </w:r>
            <w:r w:rsidR="00FF702E">
              <w:rPr>
                <w:rFonts w:asciiTheme="minorHAnsi" w:eastAsia="Calibri" w:hAnsiTheme="minorHAnsi" w:cstheme="minorHAnsi"/>
                <w:b/>
                <w:sz w:val="16"/>
                <w:szCs w:val="16"/>
              </w:rPr>
              <w:t xml:space="preserve"> </w:t>
            </w:r>
            <w:r w:rsidR="00FF702E">
              <w:rPr>
                <w:rFonts w:asciiTheme="minorHAnsi" w:hAnsiTheme="minorHAnsi" w:cstheme="minorHAnsi"/>
                <w:b/>
                <w:sz w:val="16"/>
                <w:szCs w:val="16"/>
                <w:lang w:val="es-MX"/>
              </w:rPr>
              <w:t>(Para partida 1 y 2)</w:t>
            </w:r>
            <w:r w:rsidR="00FF702E" w:rsidRPr="0095298F">
              <w:rPr>
                <w:rFonts w:asciiTheme="minorHAnsi" w:eastAsia="Calibri" w:hAnsiTheme="minorHAnsi" w:cstheme="minorHAnsi"/>
                <w:b/>
                <w:sz w:val="16"/>
                <w:szCs w:val="16"/>
              </w:rPr>
              <w:t>:</w:t>
            </w:r>
          </w:p>
          <w:p w14:paraId="1E70E0CB" w14:textId="77777777" w:rsidR="00FD3C62" w:rsidRPr="009E738D" w:rsidRDefault="00FD3C62" w:rsidP="00FD3C62">
            <w:pPr>
              <w:spacing w:line="256" w:lineRule="auto"/>
              <w:jc w:val="both"/>
              <w:rPr>
                <w:rFonts w:asciiTheme="minorHAnsi" w:eastAsia="Calibri" w:hAnsiTheme="minorHAnsi" w:cstheme="minorHAnsi"/>
                <w:sz w:val="12"/>
                <w:szCs w:val="16"/>
              </w:rPr>
            </w:pPr>
          </w:p>
          <w:p w14:paraId="6B6C7B53" w14:textId="77777777" w:rsidR="00FD3C62" w:rsidRDefault="00FD3C62" w:rsidP="00FD3C62">
            <w:pPr>
              <w:spacing w:line="256" w:lineRule="auto"/>
              <w:jc w:val="both"/>
              <w:rPr>
                <w:rFonts w:asciiTheme="minorHAnsi" w:eastAsia="Calibri" w:hAnsiTheme="minorHAnsi" w:cstheme="minorHAnsi"/>
                <w:b/>
                <w:i/>
                <w:sz w:val="16"/>
                <w:szCs w:val="16"/>
                <w:u w:val="single"/>
              </w:rPr>
            </w:pPr>
            <w:r>
              <w:rPr>
                <w:rFonts w:asciiTheme="minorHAnsi" w:eastAsia="Calibri" w:hAnsiTheme="minorHAnsi" w:cstheme="minorHAnsi"/>
                <w:sz w:val="16"/>
                <w:szCs w:val="16"/>
              </w:rPr>
              <w:t xml:space="preserve">La propuesta económica deberá contener la cotización de los bienes ofertados, indicando la partida, cantidad, precio unitario, subtotal y el importe total de los bienes ofertados, desglosando el IVA, </w:t>
            </w:r>
            <w:r>
              <w:rPr>
                <w:rFonts w:asciiTheme="minorHAnsi" w:eastAsia="Calibri" w:hAnsiTheme="minorHAnsi" w:cstheme="minorHAnsi"/>
                <w:sz w:val="16"/>
                <w:szCs w:val="16"/>
              </w:rPr>
              <w:lastRenderedPageBreak/>
              <w:t xml:space="preserve">conforme al </w:t>
            </w:r>
            <w:r>
              <w:rPr>
                <w:rFonts w:asciiTheme="minorHAnsi" w:eastAsia="Calibri" w:hAnsiTheme="minorHAnsi" w:cstheme="minorHAnsi"/>
                <w:b/>
                <w:bCs/>
                <w:sz w:val="16"/>
                <w:szCs w:val="16"/>
              </w:rPr>
              <w:t>Anexo “4”</w:t>
            </w:r>
            <w:r>
              <w:rPr>
                <w:rFonts w:asciiTheme="minorHAnsi" w:eastAsia="Calibri" w:hAnsiTheme="minorHAnsi" w:cstheme="minorHAnsi"/>
                <w:sz w:val="16"/>
                <w:szCs w:val="16"/>
              </w:rPr>
              <w:t>,</w:t>
            </w:r>
            <w:r>
              <w:rPr>
                <w:rFonts w:asciiTheme="minorHAnsi" w:eastAsia="Calibri" w:hAnsiTheme="minorHAnsi" w:cstheme="minorHAnsi"/>
                <w:b/>
                <w:bCs/>
                <w:sz w:val="16"/>
                <w:szCs w:val="16"/>
              </w:rPr>
              <w:t xml:space="preserve"> </w:t>
            </w:r>
            <w:r>
              <w:rPr>
                <w:rFonts w:asciiTheme="minorHAnsi" w:eastAsia="Calibri" w:hAnsiTheme="minorHAnsi" w:cstheme="minorHAnsi"/>
                <w:sz w:val="16"/>
                <w:szCs w:val="16"/>
              </w:rPr>
              <w:t xml:space="preserve">el cual forma parte de la presente convocatoria. </w:t>
            </w:r>
          </w:p>
          <w:p w14:paraId="3BC4061B" w14:textId="77777777" w:rsidR="00FD3C62" w:rsidRDefault="00FD3C62" w:rsidP="00FD3C62">
            <w:pPr>
              <w:spacing w:line="256" w:lineRule="auto"/>
              <w:jc w:val="both"/>
              <w:rPr>
                <w:rFonts w:asciiTheme="minorHAnsi" w:eastAsia="Calibri" w:hAnsiTheme="minorHAnsi" w:cstheme="minorHAnsi"/>
                <w:sz w:val="16"/>
                <w:szCs w:val="16"/>
              </w:rPr>
            </w:pPr>
          </w:p>
          <w:p w14:paraId="6A2B0376" w14:textId="77777777" w:rsidR="00FD3C62" w:rsidRDefault="00FD3C62" w:rsidP="00462021">
            <w:pPr>
              <w:numPr>
                <w:ilvl w:val="0"/>
                <w:numId w:val="26"/>
              </w:numPr>
              <w:spacing w:line="256" w:lineRule="auto"/>
              <w:jc w:val="both"/>
              <w:rPr>
                <w:rFonts w:asciiTheme="minorHAnsi" w:eastAsia="Calibri" w:hAnsiTheme="minorHAnsi" w:cstheme="minorHAnsi"/>
                <w:sz w:val="16"/>
                <w:szCs w:val="16"/>
              </w:rPr>
            </w:pPr>
            <w:r>
              <w:rPr>
                <w:rFonts w:asciiTheme="minorHAnsi" w:eastAsia="Calibri" w:hAnsiTheme="minorHAnsi" w:cstheme="minorHAnsi"/>
                <w:sz w:val="16"/>
                <w:szCs w:val="16"/>
              </w:rPr>
              <w:t xml:space="preserve">Los licitantes deberán cotizar los bienes </w:t>
            </w:r>
            <w:r>
              <w:rPr>
                <w:rFonts w:asciiTheme="minorHAnsi" w:eastAsia="Calibri" w:hAnsiTheme="minorHAnsi" w:cstheme="minorHAnsi"/>
                <w:sz w:val="16"/>
                <w:szCs w:val="16"/>
                <w:u w:val="single"/>
              </w:rPr>
              <w:t>a precios fijos</w:t>
            </w:r>
            <w:r>
              <w:rPr>
                <w:rFonts w:asciiTheme="minorHAnsi" w:eastAsia="Calibri" w:hAnsiTheme="minorHAnsi" w:cstheme="minorHAnsi"/>
                <w:sz w:val="16"/>
                <w:szCs w:val="16"/>
              </w:rPr>
              <w:t xml:space="preserve"> durante la vigencia del contrato.</w:t>
            </w:r>
          </w:p>
          <w:p w14:paraId="0F30B4EA" w14:textId="77777777" w:rsidR="00FD3C62" w:rsidRDefault="00FD3C62" w:rsidP="00462021">
            <w:pPr>
              <w:numPr>
                <w:ilvl w:val="0"/>
                <w:numId w:val="26"/>
              </w:numPr>
              <w:spacing w:line="256" w:lineRule="auto"/>
              <w:jc w:val="both"/>
              <w:rPr>
                <w:rFonts w:asciiTheme="minorHAnsi" w:eastAsia="Calibri" w:hAnsiTheme="minorHAnsi" w:cstheme="minorHAnsi"/>
                <w:sz w:val="16"/>
                <w:szCs w:val="16"/>
              </w:rPr>
            </w:pPr>
            <w:r>
              <w:rPr>
                <w:rFonts w:asciiTheme="minorHAnsi" w:eastAsia="Calibri" w:hAnsiTheme="minorHAnsi" w:cstheme="minorHAnsi"/>
                <w:sz w:val="16"/>
                <w:szCs w:val="16"/>
              </w:rPr>
              <w:t>Las cotizaciones deberán elaborarse a 2 (dos) decimales.</w:t>
            </w:r>
          </w:p>
          <w:p w14:paraId="5A992FD3" w14:textId="77777777" w:rsidR="00FD3C62" w:rsidRDefault="00FD3C62" w:rsidP="00462021">
            <w:pPr>
              <w:numPr>
                <w:ilvl w:val="0"/>
                <w:numId w:val="26"/>
              </w:num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En moneda nacional.</w:t>
            </w:r>
          </w:p>
          <w:p w14:paraId="41CCA20C" w14:textId="77777777" w:rsidR="00FD3C62" w:rsidRDefault="00FD3C62" w:rsidP="00462021">
            <w:pPr>
              <w:numPr>
                <w:ilvl w:val="0"/>
                <w:numId w:val="26"/>
              </w:num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Presentar precios unitarios antes de I.V.A.</w:t>
            </w:r>
          </w:p>
          <w:p w14:paraId="5D9A7B05" w14:textId="343699E5" w:rsidR="00FD3C62" w:rsidRPr="00B15C8B" w:rsidRDefault="00FD3C62" w:rsidP="00FD3C62">
            <w:pPr>
              <w:jc w:val="both"/>
              <w:rPr>
                <w:rFonts w:asciiTheme="minorHAnsi" w:eastAsia="Calibri" w:hAnsiTheme="minorHAnsi" w:cstheme="minorHAnsi"/>
                <w:b/>
                <w:sz w:val="16"/>
                <w:szCs w:val="16"/>
              </w:rPr>
            </w:pPr>
            <w:r>
              <w:rPr>
                <w:rFonts w:asciiTheme="minorHAnsi" w:eastAsia="Calibri" w:hAnsiTheme="minorHAnsi" w:cstheme="minorHAnsi"/>
                <w:sz w:val="14"/>
                <w:szCs w:val="14"/>
              </w:rPr>
              <w:t>(Su omisión es causa de desechamiento)</w:t>
            </w:r>
          </w:p>
        </w:tc>
        <w:tc>
          <w:tcPr>
            <w:tcW w:w="771" w:type="pct"/>
            <w:shd w:val="clear" w:color="auto" w:fill="auto"/>
          </w:tcPr>
          <w:p w14:paraId="25CA4223" w14:textId="77777777" w:rsidR="00FD3C62" w:rsidRPr="00F400A6" w:rsidRDefault="00FD3C62" w:rsidP="00FD3C62">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0A6E55C5" w14:textId="5B5803B7" w:rsidR="00FD3C62" w:rsidRPr="00F400A6" w:rsidRDefault="00FD3C62" w:rsidP="00FD3C62">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2"/>
                <w:szCs w:val="12"/>
              </w:rPr>
              <w:t>Firmar todas las páginas que lo integran.</w:t>
            </w:r>
          </w:p>
        </w:tc>
      </w:tr>
      <w:tr w:rsidR="00FD3C62" w:rsidRPr="00F400A6" w14:paraId="5AA50B6B" w14:textId="77777777" w:rsidTr="00D05BE2">
        <w:trPr>
          <w:jc w:val="center"/>
        </w:trPr>
        <w:tc>
          <w:tcPr>
            <w:tcW w:w="431" w:type="pct"/>
            <w:shd w:val="clear" w:color="auto" w:fill="D9D9D9" w:themeFill="background1" w:themeFillShade="D9"/>
          </w:tcPr>
          <w:p w14:paraId="1709B36B" w14:textId="77777777" w:rsidR="00FD3C62" w:rsidRPr="00F400A6" w:rsidRDefault="00FD3C62" w:rsidP="00FD3C62">
            <w:pPr>
              <w:ind w:right="-91"/>
              <w:jc w:val="center"/>
              <w:rPr>
                <w:rFonts w:asciiTheme="minorHAnsi" w:eastAsia="Calibri" w:hAnsiTheme="minorHAnsi" w:cstheme="minorHAnsi"/>
                <w:color w:val="000000"/>
                <w:sz w:val="16"/>
                <w:szCs w:val="16"/>
                <w:highlight w:val="yellow"/>
              </w:rPr>
            </w:pPr>
          </w:p>
        </w:tc>
        <w:tc>
          <w:tcPr>
            <w:tcW w:w="3798" w:type="pct"/>
            <w:shd w:val="clear" w:color="auto" w:fill="D9D9D9" w:themeFill="background1" w:themeFillShade="D9"/>
          </w:tcPr>
          <w:p w14:paraId="6A34D614" w14:textId="77777777" w:rsidR="00FD3C62" w:rsidRPr="00F400A6" w:rsidRDefault="00FD3C62" w:rsidP="00FD3C62">
            <w:pPr>
              <w:pStyle w:val="Default"/>
              <w:jc w:val="center"/>
              <w:rPr>
                <w:rFonts w:asciiTheme="minorHAnsi" w:hAnsiTheme="minorHAnsi" w:cstheme="minorHAnsi"/>
                <w:b/>
                <w:sz w:val="16"/>
                <w:szCs w:val="16"/>
              </w:rPr>
            </w:pPr>
            <w:r w:rsidRPr="00F400A6">
              <w:rPr>
                <w:rFonts w:asciiTheme="minorHAnsi" w:hAnsiTheme="minorHAnsi" w:cstheme="minorHAnsi"/>
                <w:b/>
                <w:sz w:val="16"/>
                <w:szCs w:val="16"/>
              </w:rPr>
              <w:t>Otros requisitos</w:t>
            </w:r>
          </w:p>
        </w:tc>
        <w:tc>
          <w:tcPr>
            <w:tcW w:w="771" w:type="pct"/>
            <w:shd w:val="clear" w:color="auto" w:fill="D9D9D9" w:themeFill="background1" w:themeFillShade="D9"/>
          </w:tcPr>
          <w:p w14:paraId="08059EAD" w14:textId="77777777" w:rsidR="00FD3C62" w:rsidRPr="00F400A6" w:rsidRDefault="00FD3C62" w:rsidP="00FD3C62">
            <w:pPr>
              <w:ind w:right="-91"/>
              <w:jc w:val="center"/>
              <w:rPr>
                <w:rFonts w:asciiTheme="minorHAnsi" w:eastAsia="Calibri" w:hAnsiTheme="minorHAnsi" w:cstheme="minorHAnsi"/>
                <w:color w:val="000000"/>
                <w:sz w:val="16"/>
                <w:szCs w:val="16"/>
                <w:highlight w:val="yellow"/>
              </w:rPr>
            </w:pPr>
          </w:p>
        </w:tc>
      </w:tr>
      <w:tr w:rsidR="00FD3C62" w:rsidRPr="00F400A6" w14:paraId="39B637D9" w14:textId="77777777" w:rsidTr="00D05BE2">
        <w:trPr>
          <w:jc w:val="center"/>
        </w:trPr>
        <w:tc>
          <w:tcPr>
            <w:tcW w:w="431" w:type="pct"/>
            <w:tcBorders>
              <w:top w:val="dotted" w:sz="4" w:space="0" w:color="auto"/>
              <w:left w:val="dotted" w:sz="4" w:space="0" w:color="auto"/>
              <w:bottom w:val="dotted" w:sz="4" w:space="0" w:color="auto"/>
              <w:right w:val="dotted" w:sz="4" w:space="0" w:color="auto"/>
            </w:tcBorders>
          </w:tcPr>
          <w:p w14:paraId="08B3E709" w14:textId="5F1E9DA9" w:rsidR="00FD3C62" w:rsidRPr="00866331" w:rsidRDefault="00FD3C62" w:rsidP="00FD3C62">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11</w:t>
            </w:r>
          </w:p>
        </w:tc>
        <w:tc>
          <w:tcPr>
            <w:tcW w:w="3798" w:type="pct"/>
            <w:tcBorders>
              <w:top w:val="dotted" w:sz="4" w:space="0" w:color="auto"/>
              <w:left w:val="dotted" w:sz="4" w:space="0" w:color="auto"/>
              <w:bottom w:val="dotted" w:sz="4" w:space="0" w:color="auto"/>
              <w:right w:val="dotted" w:sz="4" w:space="0" w:color="auto"/>
            </w:tcBorders>
          </w:tcPr>
          <w:p w14:paraId="117CEBFA" w14:textId="110C64A9" w:rsidR="00FD3C62" w:rsidRDefault="00FD3C62" w:rsidP="00FD3C62">
            <w:pPr>
              <w:spacing w:line="256" w:lineRule="auto"/>
              <w:jc w:val="both"/>
              <w:rPr>
                <w:rFonts w:asciiTheme="minorHAnsi" w:eastAsia="Calibri" w:hAnsiTheme="minorHAnsi" w:cstheme="minorHAnsi"/>
                <w:sz w:val="16"/>
                <w:szCs w:val="16"/>
              </w:rPr>
            </w:pPr>
            <w:r>
              <w:rPr>
                <w:rFonts w:asciiTheme="minorHAnsi" w:eastAsia="Calibri" w:hAnsiTheme="minorHAnsi" w:cstheme="minorHAnsi"/>
                <w:b/>
                <w:sz w:val="16"/>
                <w:szCs w:val="16"/>
              </w:rPr>
              <w:t>Propuesta digital</w:t>
            </w:r>
            <w:r w:rsidR="002340D9">
              <w:rPr>
                <w:rFonts w:asciiTheme="minorHAnsi" w:eastAsia="Calibri" w:hAnsiTheme="minorHAnsi" w:cstheme="minorHAnsi"/>
                <w:b/>
                <w:sz w:val="16"/>
                <w:szCs w:val="16"/>
              </w:rPr>
              <w:t xml:space="preserve"> </w:t>
            </w:r>
            <w:r w:rsidR="002340D9">
              <w:rPr>
                <w:rFonts w:asciiTheme="minorHAnsi" w:hAnsiTheme="minorHAnsi" w:cstheme="minorHAnsi"/>
                <w:b/>
                <w:sz w:val="16"/>
                <w:szCs w:val="16"/>
                <w:lang w:val="es-MX"/>
              </w:rPr>
              <w:t>(Para partida 1 y 2)</w:t>
            </w:r>
            <w:r w:rsidR="002340D9" w:rsidRPr="007622F4">
              <w:rPr>
                <w:rFonts w:asciiTheme="minorHAnsi" w:eastAsia="Calibri" w:hAnsiTheme="minorHAnsi" w:cstheme="minorHAnsi"/>
                <w:b/>
                <w:sz w:val="16"/>
                <w:szCs w:val="16"/>
              </w:rPr>
              <w:t xml:space="preserve">: </w:t>
            </w:r>
            <w:r>
              <w:rPr>
                <w:rFonts w:asciiTheme="minorHAnsi" w:eastAsia="Calibri" w:hAnsiTheme="minorHAnsi" w:cstheme="minorHAnsi"/>
                <w:sz w:val="16"/>
                <w:szCs w:val="16"/>
              </w:rPr>
              <w:t xml:space="preserve">Se deberá entregar en formato digital la propuesta entregada, (documentación administrativa, técnica, económica, folletos, etc., es decir todos los puntos solicitados en este numeral), en memoria USB. </w:t>
            </w:r>
          </w:p>
          <w:p w14:paraId="0533128E" w14:textId="39154F4A" w:rsidR="00FD3C62" w:rsidRPr="00866331" w:rsidRDefault="00FD3C62" w:rsidP="00FD3C62">
            <w:pPr>
              <w:jc w:val="both"/>
              <w:rPr>
                <w:rFonts w:asciiTheme="minorHAnsi" w:eastAsia="Calibri" w:hAnsiTheme="minorHAnsi" w:cstheme="minorHAnsi"/>
                <w:sz w:val="14"/>
                <w:szCs w:val="14"/>
              </w:rPr>
            </w:pPr>
            <w:r>
              <w:rPr>
                <w:rFonts w:asciiTheme="minorHAnsi" w:eastAsia="Calibri" w:hAnsiTheme="minorHAnsi" w:cstheme="minorHAnsi"/>
                <w:sz w:val="14"/>
                <w:szCs w:val="14"/>
              </w:rPr>
              <w:t>(Su omisión no es causa de desechamiento)</w:t>
            </w:r>
          </w:p>
        </w:tc>
        <w:tc>
          <w:tcPr>
            <w:tcW w:w="771" w:type="pct"/>
            <w:shd w:val="clear" w:color="auto" w:fill="auto"/>
          </w:tcPr>
          <w:p w14:paraId="21A55BD3" w14:textId="2AB6F669" w:rsidR="00FD3C62" w:rsidRDefault="002340D9" w:rsidP="00FD3C62">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Preferentemente</w:t>
            </w:r>
          </w:p>
          <w:p w14:paraId="135B897D" w14:textId="6399E2F9" w:rsidR="00FD3C62" w:rsidRPr="00866331" w:rsidRDefault="00FD3C62" w:rsidP="00FD3C62">
            <w:pPr>
              <w:ind w:right="-91"/>
              <w:jc w:val="center"/>
              <w:rPr>
                <w:rFonts w:asciiTheme="minorHAnsi" w:eastAsia="Calibri" w:hAnsiTheme="minorHAnsi" w:cstheme="minorHAnsi"/>
                <w:b/>
                <w:color w:val="000000"/>
                <w:sz w:val="16"/>
                <w:szCs w:val="16"/>
              </w:rPr>
            </w:pPr>
          </w:p>
        </w:tc>
      </w:tr>
      <w:tr w:rsidR="00D05BE2" w:rsidRPr="00F400A6" w14:paraId="035B1643" w14:textId="77777777" w:rsidTr="00D05BE2">
        <w:trPr>
          <w:trHeight w:val="329"/>
          <w:jc w:val="center"/>
        </w:trPr>
        <w:tc>
          <w:tcPr>
            <w:tcW w:w="431" w:type="pct"/>
            <w:tcBorders>
              <w:top w:val="dotted" w:sz="4" w:space="0" w:color="auto"/>
              <w:left w:val="dotted" w:sz="4" w:space="0" w:color="auto"/>
              <w:bottom w:val="dotted" w:sz="4" w:space="0" w:color="auto"/>
              <w:right w:val="dotted" w:sz="4" w:space="0" w:color="auto"/>
            </w:tcBorders>
          </w:tcPr>
          <w:p w14:paraId="1E895A4F" w14:textId="2CCCB764" w:rsidR="00D05BE2" w:rsidRPr="00F400A6" w:rsidRDefault="00D05BE2" w:rsidP="00D05BE2">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12</w:t>
            </w:r>
          </w:p>
        </w:tc>
        <w:tc>
          <w:tcPr>
            <w:tcW w:w="3798" w:type="pct"/>
            <w:shd w:val="clear" w:color="auto" w:fill="auto"/>
          </w:tcPr>
          <w:p w14:paraId="2E5F9034" w14:textId="77777777" w:rsidR="00D05BE2" w:rsidRPr="001171EE" w:rsidRDefault="00D05BE2" w:rsidP="00D05BE2">
            <w:pPr>
              <w:pStyle w:val="Default"/>
              <w:jc w:val="both"/>
              <w:rPr>
                <w:rFonts w:asciiTheme="minorHAnsi" w:hAnsiTheme="minorHAnsi" w:cstheme="minorHAnsi"/>
                <w:b/>
                <w:bCs/>
                <w:sz w:val="16"/>
                <w:szCs w:val="16"/>
              </w:rPr>
            </w:pPr>
            <w:r w:rsidRPr="001171EE">
              <w:rPr>
                <w:rFonts w:asciiTheme="minorHAnsi" w:hAnsiTheme="minorHAnsi" w:cstheme="minorHAnsi"/>
                <w:b/>
                <w:sz w:val="16"/>
                <w:szCs w:val="16"/>
              </w:rPr>
              <w:t>Relación de documentación para entregar</w:t>
            </w:r>
            <w:r w:rsidRPr="001171EE">
              <w:rPr>
                <w:rFonts w:asciiTheme="minorHAnsi" w:hAnsiTheme="minorHAnsi" w:cstheme="minorHAnsi"/>
                <w:sz w:val="16"/>
                <w:szCs w:val="16"/>
              </w:rPr>
              <w:t xml:space="preserve"> </w:t>
            </w:r>
            <w:r w:rsidRPr="001171EE">
              <w:rPr>
                <w:rFonts w:asciiTheme="minorHAnsi" w:hAnsiTheme="minorHAnsi" w:cstheme="minorHAnsi"/>
                <w:b/>
                <w:bCs/>
                <w:sz w:val="16"/>
                <w:szCs w:val="16"/>
              </w:rPr>
              <w:t xml:space="preserve">Anexo “12” </w:t>
            </w:r>
          </w:p>
          <w:p w14:paraId="232BDA5B" w14:textId="77777777" w:rsidR="00D05BE2" w:rsidRPr="001171EE" w:rsidRDefault="00D05BE2" w:rsidP="00D05BE2">
            <w:pPr>
              <w:pStyle w:val="Default"/>
              <w:jc w:val="both"/>
              <w:rPr>
                <w:rFonts w:asciiTheme="minorHAnsi" w:hAnsiTheme="minorHAnsi" w:cstheme="minorHAnsi"/>
                <w:bCs/>
                <w:sz w:val="14"/>
                <w:szCs w:val="16"/>
              </w:rPr>
            </w:pPr>
            <w:r w:rsidRPr="001171EE">
              <w:rPr>
                <w:rFonts w:asciiTheme="minorHAnsi" w:hAnsiTheme="minorHAnsi" w:cstheme="minorHAnsi"/>
                <w:bCs/>
                <w:sz w:val="14"/>
                <w:szCs w:val="16"/>
              </w:rPr>
              <w:t>Este anexo se deberá integrar en dos tantos</w:t>
            </w:r>
            <w:r>
              <w:rPr>
                <w:rFonts w:asciiTheme="minorHAnsi" w:hAnsiTheme="minorHAnsi" w:cstheme="minorHAnsi"/>
                <w:bCs/>
                <w:sz w:val="14"/>
                <w:szCs w:val="16"/>
              </w:rPr>
              <w:t>,</w:t>
            </w:r>
            <w:r w:rsidRPr="001171EE">
              <w:rPr>
                <w:rFonts w:asciiTheme="minorHAnsi" w:hAnsiTheme="minorHAnsi" w:cstheme="minorHAnsi"/>
                <w:bCs/>
                <w:sz w:val="14"/>
                <w:szCs w:val="16"/>
              </w:rPr>
              <w:t xml:space="preserve"> </w:t>
            </w:r>
            <w:r>
              <w:rPr>
                <w:rFonts w:asciiTheme="minorHAnsi" w:hAnsiTheme="minorHAnsi" w:cstheme="minorHAnsi"/>
                <w:bCs/>
                <w:sz w:val="14"/>
                <w:szCs w:val="16"/>
              </w:rPr>
              <w:t>c</w:t>
            </w:r>
            <w:r w:rsidRPr="001171EE">
              <w:rPr>
                <w:rFonts w:asciiTheme="minorHAnsi" w:hAnsiTheme="minorHAnsi" w:cstheme="minorHAnsi"/>
                <w:bCs/>
                <w:sz w:val="14"/>
                <w:szCs w:val="16"/>
              </w:rPr>
              <w:t>on las siguientes finalidades:</w:t>
            </w:r>
          </w:p>
          <w:p w14:paraId="6464A920" w14:textId="77777777" w:rsidR="00D05BE2" w:rsidRPr="001171EE" w:rsidRDefault="00D05BE2" w:rsidP="00D05BE2">
            <w:pPr>
              <w:pStyle w:val="Default"/>
              <w:jc w:val="both"/>
              <w:rPr>
                <w:rFonts w:asciiTheme="minorHAnsi" w:hAnsiTheme="minorHAnsi" w:cstheme="minorHAnsi"/>
                <w:bCs/>
                <w:sz w:val="14"/>
                <w:szCs w:val="16"/>
              </w:rPr>
            </w:pPr>
          </w:p>
          <w:p w14:paraId="04B92930" w14:textId="77777777" w:rsidR="00D05BE2" w:rsidRPr="001171EE" w:rsidRDefault="00D05BE2" w:rsidP="00D05BE2">
            <w:pPr>
              <w:pStyle w:val="Default"/>
              <w:jc w:val="both"/>
              <w:rPr>
                <w:rFonts w:asciiTheme="minorHAnsi" w:hAnsiTheme="minorHAnsi" w:cstheme="minorHAnsi"/>
                <w:b/>
                <w:bCs/>
                <w:sz w:val="14"/>
                <w:szCs w:val="16"/>
              </w:rPr>
            </w:pPr>
            <w:r w:rsidRPr="001171EE">
              <w:rPr>
                <w:rFonts w:asciiTheme="minorHAnsi" w:hAnsiTheme="minorHAnsi" w:cstheme="minorHAnsi"/>
                <w:bCs/>
                <w:sz w:val="14"/>
                <w:szCs w:val="16"/>
              </w:rPr>
              <w:t>1. Un tanto, se integrará a la propuesta del licitante, por lo que se</w:t>
            </w:r>
            <w:r w:rsidRPr="001171EE">
              <w:rPr>
                <w:rFonts w:asciiTheme="minorHAnsi" w:hAnsiTheme="minorHAnsi" w:cstheme="minorHAnsi"/>
                <w:b/>
                <w:bCs/>
                <w:sz w:val="14"/>
                <w:szCs w:val="16"/>
              </w:rPr>
              <w:t xml:space="preserve"> </w:t>
            </w:r>
            <w:r w:rsidRPr="001171EE">
              <w:rPr>
                <w:rFonts w:asciiTheme="minorHAnsi" w:hAnsiTheme="minorHAnsi" w:cstheme="minorHAnsi"/>
                <w:bCs/>
                <w:sz w:val="14"/>
                <w:szCs w:val="16"/>
              </w:rPr>
              <w:t xml:space="preserve">deberá foliar como parte de la propuesta e indicar en el Anexo 12, cuantas páginas integran la documentación presentada. </w:t>
            </w:r>
          </w:p>
          <w:p w14:paraId="4E6DD3E1" w14:textId="77777777" w:rsidR="00D05BE2" w:rsidRPr="00AB7841" w:rsidRDefault="00D05BE2" w:rsidP="00D05BE2">
            <w:pPr>
              <w:pStyle w:val="Default"/>
              <w:jc w:val="both"/>
              <w:rPr>
                <w:rFonts w:asciiTheme="minorHAnsi" w:hAnsiTheme="minorHAnsi" w:cstheme="minorHAnsi"/>
                <w:bCs/>
                <w:sz w:val="14"/>
                <w:szCs w:val="16"/>
              </w:rPr>
            </w:pPr>
          </w:p>
          <w:p w14:paraId="6666367A" w14:textId="77777777" w:rsidR="00D05BE2" w:rsidRPr="00AB7841" w:rsidRDefault="00D05BE2" w:rsidP="00D05BE2">
            <w:pPr>
              <w:pStyle w:val="Default"/>
              <w:jc w:val="both"/>
              <w:rPr>
                <w:rFonts w:asciiTheme="minorHAnsi" w:hAnsiTheme="minorHAnsi" w:cstheme="minorHAnsi"/>
                <w:bCs/>
                <w:sz w:val="14"/>
                <w:szCs w:val="16"/>
              </w:rPr>
            </w:pPr>
            <w:r w:rsidRPr="00AB7841">
              <w:rPr>
                <w:rFonts w:asciiTheme="minorHAnsi" w:hAnsiTheme="minorHAnsi" w:cstheme="minorHAnsi"/>
                <w:bCs/>
                <w:sz w:val="14"/>
                <w:szCs w:val="16"/>
              </w:rPr>
              <w:t xml:space="preserve">2.El segundo tanto que presenta el licitante, servirá para realizar un </w:t>
            </w:r>
            <w:proofErr w:type="spellStart"/>
            <w:r w:rsidRPr="00AB7841">
              <w:rPr>
                <w:rFonts w:asciiTheme="minorHAnsi" w:hAnsiTheme="minorHAnsi" w:cstheme="minorHAnsi"/>
                <w:bCs/>
                <w:sz w:val="14"/>
                <w:szCs w:val="16"/>
              </w:rPr>
              <w:t>check</w:t>
            </w:r>
            <w:proofErr w:type="spellEnd"/>
            <w:r w:rsidRPr="00AB7841">
              <w:rPr>
                <w:rFonts w:asciiTheme="minorHAnsi" w:hAnsiTheme="minorHAnsi" w:cstheme="minorHAnsi"/>
                <w:bCs/>
                <w:sz w:val="14"/>
                <w:szCs w:val="16"/>
              </w:rPr>
              <w:t xml:space="preserve"> </w:t>
            </w:r>
            <w:proofErr w:type="spellStart"/>
            <w:r w:rsidRPr="00AB7841">
              <w:rPr>
                <w:rFonts w:asciiTheme="minorHAnsi" w:hAnsiTheme="minorHAnsi" w:cstheme="minorHAnsi"/>
                <w:bCs/>
                <w:sz w:val="14"/>
                <w:szCs w:val="16"/>
              </w:rPr>
              <w:t>list</w:t>
            </w:r>
            <w:proofErr w:type="spellEnd"/>
            <w:r w:rsidRPr="00AB7841">
              <w:rPr>
                <w:rFonts w:asciiTheme="minorHAnsi" w:hAnsiTheme="minorHAnsi" w:cstheme="minorHAnsi"/>
                <w:bCs/>
                <w:sz w:val="14"/>
                <w:szCs w:val="16"/>
              </w:rPr>
              <w:t xml:space="preserve"> de la documentación que integra su propuesta, entregada a la convocante en el acto de presentación y apertura, el cual se firma y sella de recibido constatando la documentación presentada y las observaciones si las hubiere.</w:t>
            </w:r>
          </w:p>
          <w:p w14:paraId="2389050F" w14:textId="7A44DB0E" w:rsidR="00D05BE2" w:rsidRPr="00F400A6" w:rsidRDefault="00D05BE2" w:rsidP="00D05BE2">
            <w:pPr>
              <w:pStyle w:val="Default"/>
              <w:jc w:val="both"/>
              <w:rPr>
                <w:rFonts w:asciiTheme="minorHAnsi" w:hAnsiTheme="minorHAnsi" w:cstheme="minorHAnsi"/>
                <w:b/>
                <w:bCs/>
                <w:sz w:val="16"/>
                <w:szCs w:val="16"/>
              </w:rPr>
            </w:pPr>
            <w:r w:rsidRPr="001171EE">
              <w:rPr>
                <w:rFonts w:asciiTheme="minorHAnsi" w:eastAsia="Calibri" w:hAnsiTheme="minorHAnsi" w:cstheme="minorHAnsi"/>
                <w:sz w:val="14"/>
                <w:szCs w:val="14"/>
              </w:rPr>
              <w:t>(Su omisión no es causa de desechamiento)</w:t>
            </w:r>
          </w:p>
        </w:tc>
        <w:tc>
          <w:tcPr>
            <w:tcW w:w="771" w:type="pct"/>
            <w:shd w:val="clear" w:color="auto" w:fill="auto"/>
          </w:tcPr>
          <w:p w14:paraId="73BBB6A7" w14:textId="50FCCBD3" w:rsidR="00D05BE2" w:rsidRPr="00F400A6" w:rsidRDefault="00D05BE2" w:rsidP="00D05BE2">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6"/>
                <w:szCs w:val="16"/>
              </w:rPr>
              <w:t>Sí</w:t>
            </w:r>
          </w:p>
        </w:tc>
      </w:tr>
      <w:tr w:rsidR="00FD3C62" w:rsidRPr="00F400A6" w14:paraId="28BB73FB" w14:textId="77777777" w:rsidTr="00D05BE2">
        <w:trPr>
          <w:trHeight w:val="463"/>
          <w:jc w:val="center"/>
        </w:trPr>
        <w:tc>
          <w:tcPr>
            <w:tcW w:w="431" w:type="pct"/>
            <w:vMerge w:val="restart"/>
            <w:shd w:val="clear" w:color="auto" w:fill="auto"/>
          </w:tcPr>
          <w:p w14:paraId="5871C9E7" w14:textId="77777777" w:rsidR="00FD3C62" w:rsidRPr="00F400A6" w:rsidRDefault="00FD3C62" w:rsidP="00FD3C62">
            <w:pPr>
              <w:ind w:right="-91"/>
              <w:jc w:val="center"/>
              <w:rPr>
                <w:rFonts w:asciiTheme="minorHAnsi" w:eastAsia="Calibri" w:hAnsiTheme="minorHAnsi" w:cstheme="minorHAnsi"/>
                <w:b/>
                <w:color w:val="000000"/>
                <w:sz w:val="18"/>
                <w:szCs w:val="18"/>
                <w:highlight w:val="yellow"/>
              </w:rPr>
            </w:pPr>
          </w:p>
        </w:tc>
        <w:tc>
          <w:tcPr>
            <w:tcW w:w="3798" w:type="pct"/>
            <w:shd w:val="clear" w:color="auto" w:fill="auto"/>
          </w:tcPr>
          <w:p w14:paraId="205B7A49" w14:textId="77777777" w:rsidR="00FD3C62" w:rsidRPr="00F400A6" w:rsidRDefault="00FD3C62" w:rsidP="00FD3C62">
            <w:pPr>
              <w:rPr>
                <w:rFonts w:asciiTheme="minorHAnsi" w:eastAsia="Calibri" w:hAnsiTheme="minorHAnsi" w:cstheme="minorHAnsi"/>
                <w:b/>
                <w:sz w:val="16"/>
                <w:szCs w:val="16"/>
              </w:rPr>
            </w:pPr>
            <w:r w:rsidRPr="00F400A6">
              <w:rPr>
                <w:rFonts w:asciiTheme="minorHAnsi" w:eastAsia="Calibri" w:hAnsiTheme="minorHAnsi" w:cstheme="minorHAnsi"/>
                <w:b/>
                <w:sz w:val="16"/>
                <w:szCs w:val="16"/>
              </w:rPr>
              <w:t>Importante:</w:t>
            </w:r>
          </w:p>
          <w:p w14:paraId="706F146A" w14:textId="77777777" w:rsidR="00FD3C62" w:rsidRPr="00F400A6" w:rsidRDefault="00FD3C62" w:rsidP="00FD3C62">
            <w:pPr>
              <w:rPr>
                <w:rFonts w:asciiTheme="minorHAnsi" w:eastAsia="Calibri" w:hAnsiTheme="minorHAnsi" w:cstheme="minorHAnsi"/>
                <w:sz w:val="16"/>
                <w:szCs w:val="16"/>
              </w:rPr>
            </w:pPr>
            <w:r w:rsidRPr="00F400A6">
              <w:rPr>
                <w:rFonts w:asciiTheme="minorHAnsi" w:eastAsia="Calibri" w:hAnsiTheme="minorHAnsi" w:cstheme="minorHAnsi"/>
                <w:sz w:val="16"/>
                <w:szCs w:val="16"/>
              </w:rPr>
              <w:t xml:space="preserve">La propuesta debe entregarse firmada autógrafamente y con rubrica en todas las hojas. </w:t>
            </w:r>
          </w:p>
          <w:p w14:paraId="706F14CD" w14:textId="09EE3182" w:rsidR="00FD3C62" w:rsidRPr="00F400A6" w:rsidRDefault="00FD3C62" w:rsidP="00FD3C62">
            <w:pPr>
              <w:rPr>
                <w:rFonts w:asciiTheme="minorHAnsi" w:eastAsia="Calibri" w:hAnsiTheme="minorHAnsi" w:cstheme="minorHAnsi"/>
                <w:sz w:val="18"/>
                <w:szCs w:val="18"/>
              </w:rPr>
            </w:pPr>
            <w:r w:rsidRPr="00F400A6">
              <w:rPr>
                <w:rFonts w:asciiTheme="minorHAnsi" w:eastAsia="Calibri" w:hAnsiTheme="minorHAnsi" w:cstheme="minorHAnsi"/>
                <w:sz w:val="14"/>
                <w:szCs w:val="14"/>
              </w:rPr>
              <w:t>(Su incumplimiento es causal de desechamiento).</w:t>
            </w:r>
          </w:p>
        </w:tc>
        <w:tc>
          <w:tcPr>
            <w:tcW w:w="771" w:type="pct"/>
            <w:shd w:val="clear" w:color="auto" w:fill="auto"/>
          </w:tcPr>
          <w:p w14:paraId="707DE4B2" w14:textId="77777777" w:rsidR="00FD3C62" w:rsidRPr="00F400A6" w:rsidRDefault="00FD3C62" w:rsidP="00FD3C62">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tc>
      </w:tr>
      <w:tr w:rsidR="00FD3C62" w:rsidRPr="00F400A6" w14:paraId="1C652DFE" w14:textId="77777777" w:rsidTr="00D05BE2">
        <w:trPr>
          <w:jc w:val="center"/>
        </w:trPr>
        <w:tc>
          <w:tcPr>
            <w:tcW w:w="431" w:type="pct"/>
            <w:vMerge/>
            <w:shd w:val="clear" w:color="auto" w:fill="auto"/>
          </w:tcPr>
          <w:p w14:paraId="3A5D2CA4" w14:textId="77777777" w:rsidR="00FD3C62" w:rsidRPr="00F400A6" w:rsidRDefault="00FD3C62" w:rsidP="00FD3C62">
            <w:pPr>
              <w:ind w:right="-91"/>
              <w:jc w:val="center"/>
              <w:rPr>
                <w:rFonts w:asciiTheme="minorHAnsi" w:eastAsia="Calibri" w:hAnsiTheme="minorHAnsi" w:cstheme="minorHAnsi"/>
                <w:b/>
                <w:color w:val="000000"/>
                <w:sz w:val="18"/>
                <w:szCs w:val="18"/>
                <w:highlight w:val="yellow"/>
              </w:rPr>
            </w:pPr>
          </w:p>
        </w:tc>
        <w:tc>
          <w:tcPr>
            <w:tcW w:w="3798" w:type="pct"/>
            <w:shd w:val="clear" w:color="auto" w:fill="auto"/>
          </w:tcPr>
          <w:p w14:paraId="23865BDB" w14:textId="77777777" w:rsidR="00FD3C62" w:rsidRPr="00A939B0" w:rsidRDefault="00FD3C62" w:rsidP="00FD3C62">
            <w:pPr>
              <w:rPr>
                <w:rFonts w:asciiTheme="minorHAnsi" w:eastAsia="Calibri" w:hAnsiTheme="minorHAnsi" w:cstheme="minorHAnsi"/>
                <w:sz w:val="16"/>
                <w:szCs w:val="16"/>
              </w:rPr>
            </w:pPr>
            <w:r w:rsidRPr="00A939B0">
              <w:rPr>
                <w:rFonts w:asciiTheme="minorHAnsi" w:eastAsia="Calibri" w:hAnsiTheme="minorHAnsi" w:cstheme="minorHAnsi"/>
                <w:sz w:val="16"/>
                <w:szCs w:val="16"/>
              </w:rPr>
              <w:t xml:space="preserve">Propuesta Foliada </w:t>
            </w:r>
          </w:p>
          <w:p w14:paraId="747EB6F3" w14:textId="77777777" w:rsidR="00FD3C62" w:rsidRPr="00A939B0" w:rsidRDefault="00FD3C62" w:rsidP="00FD3C62">
            <w:pPr>
              <w:rPr>
                <w:rFonts w:asciiTheme="minorHAnsi" w:eastAsia="Calibri" w:hAnsiTheme="minorHAnsi" w:cstheme="minorHAnsi"/>
                <w:sz w:val="14"/>
                <w:szCs w:val="14"/>
              </w:rPr>
            </w:pPr>
            <w:r w:rsidRPr="00A939B0">
              <w:rPr>
                <w:rFonts w:asciiTheme="minorHAnsi" w:eastAsia="Calibri" w:hAnsiTheme="minorHAnsi" w:cstheme="minorHAnsi"/>
                <w:sz w:val="14"/>
                <w:szCs w:val="14"/>
              </w:rPr>
              <w:t>(se deberá foliar la totalidad de hojas que integran su propuesta, su omisión no es causa de desechamiento)</w:t>
            </w:r>
          </w:p>
        </w:tc>
        <w:tc>
          <w:tcPr>
            <w:tcW w:w="771" w:type="pct"/>
            <w:shd w:val="clear" w:color="auto" w:fill="auto"/>
          </w:tcPr>
          <w:p w14:paraId="3C3D72AD" w14:textId="3FCB555F" w:rsidR="00FD3C62" w:rsidRPr="00A939B0" w:rsidRDefault="00FD3C62" w:rsidP="00FD3C62">
            <w:pPr>
              <w:ind w:right="-91"/>
              <w:jc w:val="center"/>
              <w:rPr>
                <w:rFonts w:asciiTheme="minorHAnsi" w:eastAsia="Calibri" w:hAnsiTheme="minorHAnsi" w:cstheme="minorHAnsi"/>
                <w:b/>
                <w:color w:val="000000"/>
                <w:sz w:val="16"/>
                <w:szCs w:val="16"/>
              </w:rPr>
            </w:pPr>
            <w:r w:rsidRPr="00A939B0">
              <w:rPr>
                <w:rFonts w:asciiTheme="minorHAnsi" w:eastAsia="Calibri" w:hAnsiTheme="minorHAnsi" w:cstheme="minorHAnsi"/>
                <w:b/>
                <w:color w:val="000000"/>
                <w:sz w:val="14"/>
                <w:szCs w:val="16"/>
              </w:rPr>
              <w:t>Preferentemente</w:t>
            </w:r>
          </w:p>
        </w:tc>
      </w:tr>
    </w:tbl>
    <w:p w14:paraId="3AEE4AA0" w14:textId="77777777" w:rsidR="00D55CC1" w:rsidRDefault="00D55CC1" w:rsidP="009140B4">
      <w:pPr>
        <w:ind w:left="709" w:right="49" w:hanging="709"/>
        <w:rPr>
          <w:rFonts w:asciiTheme="minorHAnsi" w:hAnsiTheme="minorHAnsi" w:cstheme="minorHAnsi"/>
          <w:b/>
          <w:color w:val="000000"/>
          <w:sz w:val="18"/>
          <w:szCs w:val="18"/>
        </w:rPr>
      </w:pPr>
    </w:p>
    <w:p w14:paraId="17A2D300" w14:textId="411E1A93" w:rsidR="009140B4" w:rsidRDefault="009140B4" w:rsidP="009140B4">
      <w:pPr>
        <w:ind w:left="709" w:right="49" w:hanging="709"/>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 PRESENTACIÓN DE PROPUESTAS</w:t>
      </w:r>
    </w:p>
    <w:p w14:paraId="448954DA" w14:textId="77777777" w:rsidR="0033147B" w:rsidRPr="00F400A6" w:rsidRDefault="0033147B" w:rsidP="009140B4">
      <w:pPr>
        <w:ind w:left="709" w:right="49" w:hanging="709"/>
        <w:rPr>
          <w:rFonts w:asciiTheme="minorHAnsi" w:hAnsiTheme="minorHAnsi" w:cstheme="minorHAnsi"/>
          <w:b/>
          <w:color w:val="000000"/>
          <w:sz w:val="18"/>
          <w:szCs w:val="18"/>
        </w:rPr>
      </w:pPr>
    </w:p>
    <w:p w14:paraId="04EC74FA" w14:textId="77777777" w:rsidR="009140B4" w:rsidRPr="00F400A6" w:rsidRDefault="009140B4" w:rsidP="009F4324">
      <w:pPr>
        <w:ind w:right="49" w:hanging="851"/>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ab/>
        <w:t xml:space="preserve">La documentación antes indicada deberá entregarse por el licitante o el representante legal o común, al inicio del acto de inscripción y apertura de propuestas en </w:t>
      </w:r>
      <w:r w:rsidRPr="00F400A6">
        <w:rPr>
          <w:rFonts w:asciiTheme="minorHAnsi" w:hAnsiTheme="minorHAnsi" w:cstheme="minorHAnsi"/>
          <w:b/>
          <w:color w:val="000000"/>
          <w:sz w:val="18"/>
          <w:szCs w:val="18"/>
        </w:rPr>
        <w:t>un sobre cerrado</w:t>
      </w:r>
      <w:r w:rsidRPr="00F400A6">
        <w:rPr>
          <w:rFonts w:asciiTheme="minorHAnsi" w:hAnsiTheme="minorHAnsi" w:cstheme="minorHAnsi"/>
          <w:color w:val="000000"/>
          <w:sz w:val="18"/>
          <w:szCs w:val="18"/>
        </w:rPr>
        <w:t>, conteniendo lo siguiente:</w:t>
      </w:r>
    </w:p>
    <w:p w14:paraId="7E504933" w14:textId="77777777" w:rsidR="009140B4" w:rsidRPr="00F400A6" w:rsidRDefault="009140B4" w:rsidP="009F4324">
      <w:pPr>
        <w:pStyle w:val="Sangra3detindependiente"/>
        <w:ind w:left="1069" w:right="49" w:hanging="284"/>
        <w:rPr>
          <w:rFonts w:asciiTheme="minorHAnsi" w:hAnsiTheme="minorHAnsi" w:cstheme="minorHAnsi"/>
          <w:sz w:val="18"/>
          <w:szCs w:val="18"/>
        </w:rPr>
      </w:pPr>
    </w:p>
    <w:p w14:paraId="69151413" w14:textId="77777777" w:rsidR="009140B4" w:rsidRDefault="009140B4" w:rsidP="00462021">
      <w:pPr>
        <w:pStyle w:val="Sangra3detindependiente"/>
        <w:numPr>
          <w:ilvl w:val="0"/>
          <w:numId w:val="4"/>
        </w:numPr>
        <w:ind w:left="284" w:right="49" w:hanging="426"/>
        <w:rPr>
          <w:rFonts w:asciiTheme="minorHAnsi" w:hAnsiTheme="minorHAnsi" w:cstheme="minorHAnsi"/>
          <w:sz w:val="18"/>
          <w:szCs w:val="18"/>
        </w:rPr>
      </w:pPr>
      <w:r w:rsidRPr="00F400A6">
        <w:rPr>
          <w:rFonts w:asciiTheme="minorHAnsi" w:hAnsiTheme="minorHAnsi" w:cstheme="minorHAnsi"/>
          <w:b/>
          <w:sz w:val="18"/>
          <w:szCs w:val="18"/>
        </w:rPr>
        <w:t>Propuesta técnica, económica y documentación administrativa</w:t>
      </w:r>
      <w:r w:rsidRPr="00F400A6">
        <w:rPr>
          <w:rFonts w:asciiTheme="minorHAnsi" w:hAnsiTheme="minorHAnsi" w:cstheme="minorHAnsi"/>
          <w:sz w:val="18"/>
          <w:szCs w:val="18"/>
        </w:rPr>
        <w:t xml:space="preserve">: Se entregarán en un </w:t>
      </w:r>
      <w:r w:rsidRPr="00642A4D">
        <w:rPr>
          <w:rFonts w:asciiTheme="minorHAnsi" w:hAnsiTheme="minorHAnsi" w:cstheme="minorHAnsi"/>
          <w:b/>
          <w:sz w:val="18"/>
          <w:szCs w:val="18"/>
        </w:rPr>
        <w:t>sobre cerrado</w:t>
      </w:r>
      <w:r w:rsidRPr="00F400A6">
        <w:rPr>
          <w:rFonts w:asciiTheme="minorHAnsi" w:hAnsiTheme="minorHAnsi" w:cstheme="minorHAnsi"/>
          <w:sz w:val="18"/>
          <w:szCs w:val="18"/>
        </w:rPr>
        <w:t xml:space="preserve">, debiendo contener los documentos señalados del numeral X de las presentes bases, </w:t>
      </w:r>
      <w:r w:rsidRPr="00F400A6">
        <w:rPr>
          <w:rFonts w:asciiTheme="minorHAnsi" w:hAnsiTheme="minorHAnsi" w:cstheme="minorHAnsi"/>
          <w:sz w:val="18"/>
          <w:szCs w:val="18"/>
          <w:u w:val="single"/>
        </w:rPr>
        <w:t xml:space="preserve">los cuales deberán estar firmados en firma autógrafa en la última hoja de cada uno de ellos y con la </w:t>
      </w:r>
      <w:r w:rsidR="004350DA" w:rsidRPr="00F400A6">
        <w:rPr>
          <w:rFonts w:asciiTheme="minorHAnsi" w:hAnsiTheme="minorHAnsi" w:cstheme="minorHAnsi"/>
          <w:sz w:val="18"/>
          <w:szCs w:val="18"/>
          <w:u w:val="single"/>
        </w:rPr>
        <w:t>rúbrica</w:t>
      </w:r>
      <w:r w:rsidRPr="00F400A6">
        <w:rPr>
          <w:rFonts w:asciiTheme="minorHAnsi" w:hAnsiTheme="minorHAnsi" w:cstheme="minorHAnsi"/>
          <w:sz w:val="18"/>
          <w:szCs w:val="18"/>
          <w:u w:val="single"/>
        </w:rPr>
        <w:t xml:space="preserve"> en todas las demás hojas,</w:t>
      </w:r>
      <w:r w:rsidRPr="00F400A6">
        <w:rPr>
          <w:rFonts w:asciiTheme="minorHAnsi" w:hAnsiTheme="minorHAnsi" w:cstheme="minorHAnsi"/>
          <w:sz w:val="18"/>
          <w:szCs w:val="18"/>
        </w:rPr>
        <w:t xml:space="preserve"> por el licitante o su representante legal o común. </w:t>
      </w:r>
    </w:p>
    <w:p w14:paraId="68B00221" w14:textId="77777777" w:rsidR="00E94704" w:rsidRDefault="00E94704" w:rsidP="00E94704">
      <w:pPr>
        <w:pStyle w:val="Sangra3detindependiente"/>
        <w:ind w:right="49"/>
        <w:rPr>
          <w:rFonts w:asciiTheme="minorHAnsi" w:hAnsiTheme="minorHAnsi" w:cstheme="minorHAnsi"/>
          <w:sz w:val="18"/>
          <w:szCs w:val="18"/>
        </w:rPr>
      </w:pPr>
    </w:p>
    <w:p w14:paraId="434E950A" w14:textId="77777777" w:rsidR="00E94704" w:rsidRPr="00F400A6" w:rsidRDefault="00E94704" w:rsidP="00E94704">
      <w:pPr>
        <w:pStyle w:val="Sangra3detindependiente"/>
        <w:tabs>
          <w:tab w:val="clear" w:pos="709"/>
          <w:tab w:val="left" w:pos="284"/>
        </w:tabs>
        <w:ind w:left="284" w:right="49"/>
        <w:rPr>
          <w:rFonts w:asciiTheme="minorHAnsi" w:hAnsiTheme="minorHAnsi" w:cstheme="minorHAnsi"/>
          <w:sz w:val="18"/>
          <w:szCs w:val="18"/>
        </w:rPr>
      </w:pPr>
      <w:r w:rsidRPr="0014422B">
        <w:rPr>
          <w:rFonts w:asciiTheme="minorHAnsi" w:hAnsiTheme="minorHAnsi" w:cstheme="minorHAnsi"/>
          <w:sz w:val="18"/>
          <w:szCs w:val="18"/>
          <w:u w:val="single"/>
        </w:rPr>
        <w:t>No se recibirán propuestas en el acto de presentación y apertura de propuesta, si estas no están en sobre cerrado, por lo que se desecharán en ese mismo momento</w:t>
      </w:r>
      <w:r w:rsidRPr="00E94704">
        <w:rPr>
          <w:rFonts w:asciiTheme="minorHAnsi" w:hAnsiTheme="minorHAnsi" w:cstheme="minorHAnsi"/>
          <w:sz w:val="18"/>
          <w:szCs w:val="18"/>
        </w:rPr>
        <w:t>.</w:t>
      </w:r>
    </w:p>
    <w:p w14:paraId="451E0EDA" w14:textId="77777777" w:rsidR="009E04D3" w:rsidRPr="00F400A6" w:rsidRDefault="009E04D3" w:rsidP="009140B4">
      <w:pPr>
        <w:ind w:right="49"/>
        <w:jc w:val="both"/>
        <w:rPr>
          <w:rFonts w:asciiTheme="minorHAnsi" w:hAnsiTheme="minorHAnsi" w:cstheme="minorHAnsi"/>
          <w:color w:val="000000"/>
          <w:sz w:val="18"/>
          <w:szCs w:val="18"/>
        </w:rPr>
      </w:pPr>
    </w:p>
    <w:p w14:paraId="164B1C22" w14:textId="77777777" w:rsidR="009140B4" w:rsidRPr="00F400A6" w:rsidRDefault="009140B4" w:rsidP="009140B4">
      <w:pPr>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 INSTRUCCIONES PARA LA ELABORACIÓN Y ENTREGA DE PROPUESTAS TÉCNICAS Y ECONÓMICAS</w:t>
      </w:r>
    </w:p>
    <w:p w14:paraId="5A8311E7" w14:textId="77777777" w:rsidR="009140B4" w:rsidRPr="00F400A6" w:rsidRDefault="009140B4" w:rsidP="009140B4">
      <w:pPr>
        <w:ind w:left="851" w:right="49" w:hanging="851"/>
        <w:jc w:val="both"/>
        <w:rPr>
          <w:rFonts w:asciiTheme="minorHAnsi" w:hAnsiTheme="minorHAnsi" w:cstheme="minorHAnsi"/>
          <w:color w:val="000000"/>
          <w:sz w:val="18"/>
          <w:szCs w:val="18"/>
        </w:rPr>
      </w:pPr>
    </w:p>
    <w:p w14:paraId="7152A4AE" w14:textId="77777777" w:rsidR="009140B4" w:rsidRPr="00F400A6" w:rsidRDefault="009140B4" w:rsidP="00462021">
      <w:pPr>
        <w:numPr>
          <w:ilvl w:val="0"/>
          <w:numId w:val="5"/>
        </w:numPr>
        <w:tabs>
          <w:tab w:val="left" w:pos="709"/>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Ser elaboradas, en papel con membrete del licitante, o bien con su nombre o razón social impreso, en idioma español.</w:t>
      </w:r>
    </w:p>
    <w:p w14:paraId="0A849848" w14:textId="77777777" w:rsidR="009140B4" w:rsidRPr="00F400A6" w:rsidRDefault="009140B4" w:rsidP="00462021">
      <w:pPr>
        <w:numPr>
          <w:ilvl w:val="0"/>
          <w:numId w:val="5"/>
        </w:num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Presentarse sin tachaduras ni enmendaduras. </w:t>
      </w:r>
    </w:p>
    <w:p w14:paraId="1BD2B962" w14:textId="77777777" w:rsidR="009140B4" w:rsidRPr="00F400A6" w:rsidRDefault="00994CBE" w:rsidP="009140B4">
      <w:pPr>
        <w:ind w:left="720" w:right="49"/>
        <w:jc w:val="both"/>
        <w:rPr>
          <w:rFonts w:asciiTheme="minorHAnsi" w:hAnsiTheme="minorHAnsi" w:cstheme="minorHAnsi"/>
          <w:b/>
          <w:color w:val="000000"/>
          <w:sz w:val="18"/>
          <w:szCs w:val="18"/>
          <w:u w:val="single"/>
        </w:rPr>
      </w:pPr>
      <w:r w:rsidRPr="00994CBE">
        <w:rPr>
          <w:rFonts w:asciiTheme="minorHAnsi" w:hAnsiTheme="minorHAnsi" w:cstheme="minorHAnsi"/>
          <w:b/>
          <w:color w:val="000000"/>
          <w:sz w:val="18"/>
          <w:szCs w:val="18"/>
          <w:u w:val="single"/>
        </w:rPr>
        <w:t>Se deberán foliar consecutivamente todas las hojas que integran cada una de las propuestas (preferentemente)</w:t>
      </w:r>
      <w:r w:rsidRPr="007069C9">
        <w:rPr>
          <w:rFonts w:asciiTheme="minorHAnsi" w:hAnsiTheme="minorHAnsi" w:cstheme="minorHAnsi"/>
          <w:b/>
          <w:color w:val="000000"/>
          <w:sz w:val="18"/>
          <w:szCs w:val="18"/>
        </w:rPr>
        <w:t>.</w:t>
      </w:r>
    </w:p>
    <w:p w14:paraId="7E1E930E" w14:textId="77777777" w:rsidR="009140B4" w:rsidRPr="00F400A6" w:rsidRDefault="009140B4" w:rsidP="00462021">
      <w:pPr>
        <w:numPr>
          <w:ilvl w:val="0"/>
          <w:numId w:val="5"/>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Ser firmadas en forma autógrafa por el licitante o su representante legal o común, dicha firma deberá coincidir con la de la identificación que se presente. </w:t>
      </w:r>
      <w:r w:rsidRPr="00F400A6">
        <w:rPr>
          <w:rFonts w:asciiTheme="minorHAnsi" w:hAnsiTheme="minorHAnsi" w:cstheme="minorHAnsi"/>
          <w:sz w:val="14"/>
          <w:szCs w:val="14"/>
        </w:rPr>
        <w:t>Únicamente la Opinión del Cumplimiento de Obligaciones fiscales en materia de Seguridad Social, puede presentarse sin la firma autógrafa del representante legal.</w:t>
      </w:r>
    </w:p>
    <w:p w14:paraId="75FC7199" w14:textId="77777777" w:rsidR="009140B4" w:rsidRPr="00F400A6" w:rsidRDefault="009140B4" w:rsidP="00462021">
      <w:pPr>
        <w:numPr>
          <w:ilvl w:val="0"/>
          <w:numId w:val="5"/>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técnicas deberán presentarse en apego a las necesidades planteadas por la convocante en estas bases y sus anexos, sin incluir precios.</w:t>
      </w:r>
    </w:p>
    <w:p w14:paraId="709F01FA" w14:textId="77777777" w:rsidR="009140B4" w:rsidRPr="00F400A6" w:rsidRDefault="009140B4" w:rsidP="00462021">
      <w:pPr>
        <w:numPr>
          <w:ilvl w:val="0"/>
          <w:numId w:val="5"/>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económicas deberán presentarse cumpliendo con lo establecido en los numerales X y XI.</w:t>
      </w:r>
    </w:p>
    <w:p w14:paraId="1F1BB65A" w14:textId="77777777" w:rsidR="009140B4" w:rsidRPr="00F400A6" w:rsidRDefault="009140B4" w:rsidP="00462021">
      <w:pPr>
        <w:numPr>
          <w:ilvl w:val="0"/>
          <w:numId w:val="5"/>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licitantes podrán llenar los formatos de entrega-recepción describiendo la documentación que entreguen conforme a lo solicitado, los cuales deberán presentar en sus propuestas técnica y económica. (Se anexan formatos).</w:t>
      </w:r>
    </w:p>
    <w:p w14:paraId="052F6F25" w14:textId="77777777" w:rsidR="009140B4" w:rsidRPr="00F400A6" w:rsidRDefault="009140B4" w:rsidP="009140B4">
      <w:pPr>
        <w:tabs>
          <w:tab w:val="left" w:pos="8222"/>
        </w:tabs>
        <w:ind w:left="720" w:right="49"/>
        <w:jc w:val="both"/>
        <w:rPr>
          <w:rFonts w:asciiTheme="minorHAnsi" w:hAnsiTheme="minorHAnsi" w:cstheme="minorHAnsi"/>
          <w:color w:val="000000"/>
          <w:sz w:val="18"/>
          <w:szCs w:val="18"/>
        </w:rPr>
      </w:pPr>
    </w:p>
    <w:p w14:paraId="3C210AA9" w14:textId="77777777" w:rsidR="0083004B" w:rsidRPr="00F400A6" w:rsidRDefault="0083004B" w:rsidP="0083004B">
      <w:pPr>
        <w:tabs>
          <w:tab w:val="left" w:pos="8222"/>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XIII. DESECHAMIENTO DE PROPUESTAS</w:t>
      </w:r>
    </w:p>
    <w:p w14:paraId="5AA2D91F" w14:textId="77777777" w:rsidR="0083004B" w:rsidRPr="001C1668" w:rsidRDefault="0083004B" w:rsidP="0083004B">
      <w:pPr>
        <w:tabs>
          <w:tab w:val="left" w:pos="8222"/>
        </w:tabs>
        <w:ind w:left="709" w:right="49" w:hanging="709"/>
        <w:jc w:val="both"/>
        <w:rPr>
          <w:rFonts w:asciiTheme="minorHAnsi" w:hAnsiTheme="minorHAnsi" w:cstheme="minorHAnsi"/>
          <w:b/>
          <w:color w:val="000000"/>
          <w:sz w:val="10"/>
          <w:szCs w:val="18"/>
        </w:rPr>
      </w:pPr>
    </w:p>
    <w:p w14:paraId="34707166" w14:textId="77777777" w:rsidR="0083004B" w:rsidRPr="00F400A6" w:rsidRDefault="0083004B" w:rsidP="0083004B">
      <w:pPr>
        <w:tabs>
          <w:tab w:val="left" w:pos="8222"/>
        </w:tabs>
        <w:ind w:left="708" w:right="49" w:firstLine="2"/>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lastRenderedPageBreak/>
        <w:t>La convocante desechará las propuestas de los licitantes de conformidad al artículo 50 fracción XV y 57 de la Ley, señalando algunas de las siguientes situaciones:</w:t>
      </w:r>
    </w:p>
    <w:p w14:paraId="58BB288D" w14:textId="77777777" w:rsidR="0083004B" w:rsidRPr="001C1668" w:rsidRDefault="0083004B" w:rsidP="0083004B">
      <w:pPr>
        <w:tabs>
          <w:tab w:val="left" w:pos="8222"/>
        </w:tabs>
        <w:ind w:right="49"/>
        <w:jc w:val="both"/>
        <w:rPr>
          <w:rFonts w:asciiTheme="minorHAnsi" w:hAnsiTheme="minorHAnsi" w:cstheme="minorHAnsi"/>
          <w:color w:val="000000"/>
          <w:sz w:val="10"/>
          <w:szCs w:val="18"/>
        </w:rPr>
      </w:pPr>
    </w:p>
    <w:p w14:paraId="1F0F828A" w14:textId="77777777" w:rsidR="0083004B" w:rsidRPr="00F400A6" w:rsidRDefault="0083004B" w:rsidP="00462021">
      <w:pPr>
        <w:widowControl/>
        <w:numPr>
          <w:ilvl w:val="0"/>
          <w:numId w:val="21"/>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incumplimiento de alguno de los requisitos establecidos en estas bases y sus anexos.</w:t>
      </w:r>
    </w:p>
    <w:p w14:paraId="310FAF64" w14:textId="77777777" w:rsidR="0083004B" w:rsidRPr="00F400A6" w:rsidRDefault="0083004B" w:rsidP="00462021">
      <w:pPr>
        <w:widowControl/>
        <w:numPr>
          <w:ilvl w:val="0"/>
          <w:numId w:val="21"/>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Si se comprueba que tienen acuerdo con otros licitantes para elevar los precios de los servicios objeto de esta licitación, o cualquier otro acuerdo que tenga como fin obtener una ventaja sobre los demás licitantes.</w:t>
      </w:r>
    </w:p>
    <w:p w14:paraId="41C85F34" w14:textId="77777777" w:rsidR="0083004B" w:rsidRPr="00F400A6" w:rsidRDefault="0083004B" w:rsidP="00462021">
      <w:pPr>
        <w:widowControl/>
        <w:numPr>
          <w:ilvl w:val="0"/>
          <w:numId w:val="21"/>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condicionante que se establezca en sus propuestas técnica o económica.</w:t>
      </w:r>
    </w:p>
    <w:p w14:paraId="3EF9197E" w14:textId="77777777" w:rsidR="0083004B" w:rsidRPr="00F400A6" w:rsidRDefault="0083004B" w:rsidP="00462021">
      <w:pPr>
        <w:widowControl/>
        <w:numPr>
          <w:ilvl w:val="0"/>
          <w:numId w:val="21"/>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Encontrarse en alguno de los supuestos del artículo 71 de la Ley, aún en el caso de unión de personas físicas y/o morales.</w:t>
      </w:r>
    </w:p>
    <w:p w14:paraId="7553DB2D" w14:textId="60196977" w:rsidR="0083004B" w:rsidRPr="009578E3" w:rsidRDefault="0083004B" w:rsidP="00462021">
      <w:pPr>
        <w:widowControl/>
        <w:numPr>
          <w:ilvl w:val="0"/>
          <w:numId w:val="21"/>
        </w:numPr>
        <w:tabs>
          <w:tab w:val="left" w:pos="8222"/>
        </w:tabs>
        <w:ind w:right="49"/>
        <w:jc w:val="both"/>
        <w:rPr>
          <w:rFonts w:asciiTheme="minorHAnsi" w:hAnsiTheme="minorHAnsi" w:cstheme="minorHAnsi"/>
          <w:b/>
          <w:color w:val="000000"/>
          <w:sz w:val="18"/>
          <w:szCs w:val="18"/>
          <w:lang w:val="es-MX"/>
        </w:rPr>
      </w:pPr>
      <w:r w:rsidRPr="009578E3">
        <w:rPr>
          <w:rFonts w:asciiTheme="minorHAnsi" w:hAnsiTheme="minorHAnsi" w:cstheme="minorHAnsi"/>
          <w:b/>
          <w:color w:val="000000"/>
          <w:sz w:val="18"/>
          <w:szCs w:val="18"/>
          <w:lang w:val="es-MX"/>
        </w:rPr>
        <w:t>Presentar más de una opción</w:t>
      </w:r>
      <w:r w:rsidR="009578E3" w:rsidRPr="009578E3">
        <w:rPr>
          <w:rFonts w:asciiTheme="minorHAnsi" w:hAnsiTheme="minorHAnsi" w:cstheme="minorHAnsi"/>
          <w:b/>
          <w:color w:val="000000"/>
          <w:sz w:val="18"/>
          <w:szCs w:val="18"/>
          <w:lang w:val="es-MX"/>
        </w:rPr>
        <w:t xml:space="preserve"> por empresa aseguradora.</w:t>
      </w:r>
    </w:p>
    <w:p w14:paraId="2D0C3679" w14:textId="77777777" w:rsidR="0083004B" w:rsidRPr="000E7C8B" w:rsidRDefault="0083004B" w:rsidP="00462021">
      <w:pPr>
        <w:widowControl/>
        <w:numPr>
          <w:ilvl w:val="0"/>
          <w:numId w:val="21"/>
        </w:numPr>
        <w:tabs>
          <w:tab w:val="left" w:pos="8222"/>
        </w:tabs>
        <w:ind w:right="49"/>
        <w:jc w:val="both"/>
        <w:rPr>
          <w:rFonts w:asciiTheme="minorHAnsi" w:hAnsiTheme="minorHAnsi" w:cstheme="minorHAnsi"/>
          <w:color w:val="000000"/>
          <w:sz w:val="18"/>
          <w:szCs w:val="18"/>
          <w:lang w:val="es-MX"/>
        </w:rPr>
      </w:pPr>
      <w:r w:rsidRPr="000E7C8B">
        <w:rPr>
          <w:rFonts w:asciiTheme="minorHAnsi" w:hAnsiTheme="minorHAnsi" w:cstheme="minorHAnsi"/>
          <w:color w:val="000000"/>
          <w:sz w:val="18"/>
          <w:szCs w:val="18"/>
          <w:lang w:val="es-MX"/>
        </w:rPr>
        <w:t>Cualquier otra violación a las disposiciones que establece la Ley.</w:t>
      </w:r>
    </w:p>
    <w:p w14:paraId="489293CD" w14:textId="77777777" w:rsidR="0083004B" w:rsidRPr="000E7C8B" w:rsidRDefault="0083004B" w:rsidP="00462021">
      <w:pPr>
        <w:pStyle w:val="Prrafodelista"/>
        <w:numPr>
          <w:ilvl w:val="0"/>
          <w:numId w:val="21"/>
        </w:numPr>
        <w:rPr>
          <w:rFonts w:asciiTheme="minorHAnsi" w:hAnsiTheme="minorHAnsi" w:cstheme="minorHAnsi"/>
          <w:color w:val="000000"/>
          <w:sz w:val="18"/>
          <w:szCs w:val="18"/>
          <w:lang w:val="es-MX"/>
        </w:rPr>
      </w:pPr>
      <w:r w:rsidRPr="000E7C8B">
        <w:rPr>
          <w:rFonts w:asciiTheme="minorHAnsi" w:hAnsiTheme="minorHAnsi" w:cstheme="minorHAnsi"/>
          <w:color w:val="000000"/>
          <w:sz w:val="18"/>
          <w:szCs w:val="18"/>
          <w:lang w:val="es-MX"/>
        </w:rPr>
        <w:t>No presentar la propuesta en sobre cerrado en forma inviolable.</w:t>
      </w:r>
    </w:p>
    <w:p w14:paraId="3A3D0321" w14:textId="65A878DC" w:rsidR="0083004B" w:rsidRPr="000E7C8B" w:rsidRDefault="0083004B" w:rsidP="00462021">
      <w:pPr>
        <w:widowControl/>
        <w:numPr>
          <w:ilvl w:val="0"/>
          <w:numId w:val="21"/>
        </w:numPr>
        <w:tabs>
          <w:tab w:val="left" w:pos="8222"/>
        </w:tabs>
        <w:ind w:right="49"/>
        <w:jc w:val="both"/>
        <w:rPr>
          <w:rFonts w:asciiTheme="minorHAnsi" w:hAnsiTheme="minorHAnsi" w:cstheme="minorHAnsi"/>
          <w:b/>
          <w:sz w:val="18"/>
          <w:szCs w:val="18"/>
          <w:lang w:val="es-MX"/>
        </w:rPr>
      </w:pPr>
      <w:r w:rsidRPr="000E7C8B">
        <w:rPr>
          <w:rFonts w:asciiTheme="minorHAnsi" w:hAnsiTheme="minorHAnsi" w:cstheme="minorHAnsi"/>
          <w:sz w:val="18"/>
          <w:szCs w:val="18"/>
          <w:lang w:val="es-MX"/>
        </w:rPr>
        <w:t>No presentar manuales de operación, fichas, catálogos y/o certificados o manifiesto</w:t>
      </w:r>
      <w:r w:rsidRPr="000E7C8B">
        <w:rPr>
          <w:rFonts w:asciiTheme="minorHAnsi" w:hAnsiTheme="minorHAnsi" w:cstheme="minorHAnsi"/>
          <w:b/>
          <w:sz w:val="18"/>
          <w:szCs w:val="18"/>
          <w:lang w:val="es-MX"/>
        </w:rPr>
        <w:t>.</w:t>
      </w:r>
      <w:r w:rsidR="00B36148" w:rsidRPr="000E7C8B">
        <w:rPr>
          <w:rFonts w:asciiTheme="minorHAnsi" w:hAnsiTheme="minorHAnsi" w:cstheme="minorHAnsi"/>
          <w:b/>
          <w:sz w:val="18"/>
          <w:szCs w:val="18"/>
          <w:lang w:val="es-MX"/>
        </w:rPr>
        <w:t xml:space="preserve"> (No Aplica para esta licitación)</w:t>
      </w:r>
    </w:p>
    <w:p w14:paraId="51ADD2CB" w14:textId="77777777" w:rsidR="0083004B" w:rsidRPr="00F400A6" w:rsidRDefault="0083004B" w:rsidP="00462021">
      <w:pPr>
        <w:widowControl/>
        <w:numPr>
          <w:ilvl w:val="0"/>
          <w:numId w:val="21"/>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No cumplir con la experiencia y requisitos solicitados.</w:t>
      </w:r>
    </w:p>
    <w:p w14:paraId="147C8C5E" w14:textId="77777777" w:rsidR="0083004B" w:rsidRPr="00F400A6" w:rsidRDefault="0083004B" w:rsidP="00462021">
      <w:pPr>
        <w:widowControl/>
        <w:numPr>
          <w:ilvl w:val="0"/>
          <w:numId w:val="21"/>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 xml:space="preserve">No presentar el o los recibos de pago de la convocatoria o presentarlos fuera de las fechas y horarios establecidos (según corresponda), o enviar el pago fuera del tiempo estipulado en el requerimiento. </w:t>
      </w:r>
    </w:p>
    <w:p w14:paraId="0921A4BB" w14:textId="77777777" w:rsidR="0083004B" w:rsidRPr="00E33A96" w:rsidRDefault="0083004B" w:rsidP="00462021">
      <w:pPr>
        <w:widowControl/>
        <w:numPr>
          <w:ilvl w:val="0"/>
          <w:numId w:val="21"/>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En el caso de que se detecte que los </w:t>
      </w:r>
      <w:r w:rsidRPr="00E33A96">
        <w:rPr>
          <w:rFonts w:asciiTheme="minorHAnsi" w:hAnsiTheme="minorHAnsi" w:cstheme="minorHAnsi"/>
          <w:sz w:val="18"/>
          <w:szCs w:val="18"/>
          <w:lang w:val="es-MX"/>
        </w:rPr>
        <w:t>licitantes participantes, presenten propuestas y se encuentran vinculados entre sí por algún socio o asociado común.</w:t>
      </w:r>
    </w:p>
    <w:p w14:paraId="6AB93E59" w14:textId="5E7507C6" w:rsidR="0083004B" w:rsidRPr="00E33A96" w:rsidRDefault="002B17B6" w:rsidP="00462021">
      <w:pPr>
        <w:widowControl/>
        <w:numPr>
          <w:ilvl w:val="0"/>
          <w:numId w:val="21"/>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no sea posible determinar si tiene o no créditos fiscales a su cargo, firmes o no; al no haber exhibido las Constancias y/u Opiniones de cumplimiento de obligaciones fiscales ante el SAT, IMSS, INFONAVIT y SEFI</w:t>
      </w:r>
      <w:r w:rsidR="0083004B" w:rsidRPr="00E33A96">
        <w:rPr>
          <w:rFonts w:asciiTheme="minorHAnsi" w:hAnsiTheme="minorHAnsi" w:cstheme="minorHAnsi"/>
          <w:sz w:val="18"/>
          <w:szCs w:val="18"/>
          <w:lang w:val="es-MX"/>
        </w:rPr>
        <w:t>.</w:t>
      </w:r>
    </w:p>
    <w:p w14:paraId="5F99C0CF" w14:textId="79023521" w:rsidR="0083004B" w:rsidRPr="00E33A96" w:rsidRDefault="002B17B6" w:rsidP="00462021">
      <w:pPr>
        <w:widowControl/>
        <w:numPr>
          <w:ilvl w:val="0"/>
          <w:numId w:val="21"/>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 advierta que el licitante no se encuentra al corriente de sus obligaciones fiscales ante el SAT, IMSS, INFONAVIT y SEFI, por encontrarse las opiniones de cumplimiento de dichas obligaciones en sentido negativo</w:t>
      </w:r>
      <w:r w:rsidR="0083004B" w:rsidRPr="00E33A96">
        <w:rPr>
          <w:rFonts w:asciiTheme="minorHAnsi" w:hAnsiTheme="minorHAnsi" w:cstheme="minorHAnsi"/>
          <w:sz w:val="18"/>
          <w:szCs w:val="18"/>
          <w:lang w:val="es-MX"/>
        </w:rPr>
        <w:t>.</w:t>
      </w:r>
    </w:p>
    <w:p w14:paraId="64BD1CC9" w14:textId="499AF2DF" w:rsidR="002B17B6" w:rsidRPr="00E33A96" w:rsidRDefault="002B17B6" w:rsidP="00462021">
      <w:pPr>
        <w:widowControl/>
        <w:numPr>
          <w:ilvl w:val="0"/>
          <w:numId w:val="21"/>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puedan verificar en los sistemas gubernamentales por faltarle algún requisito, o por cualquier causa que impida su validación.</w:t>
      </w:r>
    </w:p>
    <w:p w14:paraId="5864336C" w14:textId="11FE51CB" w:rsidR="00D06D21" w:rsidRPr="00E33A96" w:rsidRDefault="00D06D21" w:rsidP="00462021">
      <w:pPr>
        <w:widowControl/>
        <w:numPr>
          <w:ilvl w:val="0"/>
          <w:numId w:val="21"/>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encuentren dentro de los periodos de vigencia establecidos en las presentes bases de licitación.</w:t>
      </w:r>
    </w:p>
    <w:p w14:paraId="18D0201C" w14:textId="3A24B1F3" w:rsidR="00D06D21" w:rsidRPr="007534B8" w:rsidRDefault="00D06D21" w:rsidP="00462021">
      <w:pPr>
        <w:widowControl/>
        <w:numPr>
          <w:ilvl w:val="0"/>
          <w:numId w:val="21"/>
        </w:numPr>
        <w:tabs>
          <w:tab w:val="left" w:pos="8222"/>
        </w:tabs>
        <w:ind w:right="49"/>
        <w:jc w:val="both"/>
        <w:rPr>
          <w:rFonts w:asciiTheme="minorHAnsi" w:hAnsiTheme="minorHAnsi" w:cstheme="minorHAnsi"/>
          <w:sz w:val="18"/>
          <w:szCs w:val="18"/>
          <w:lang w:val="es-MX"/>
        </w:rPr>
      </w:pPr>
      <w:r w:rsidRPr="007534B8">
        <w:rPr>
          <w:rFonts w:asciiTheme="minorHAnsi" w:hAnsiTheme="minorHAnsi" w:cstheme="minorHAnsi"/>
          <w:sz w:val="18"/>
          <w:szCs w:val="18"/>
          <w:lang w:val="es-MX"/>
        </w:rPr>
        <w:t xml:space="preserve">Encontrarse inhabilitado y/o sancionado en cualquiera de los tres órdenes de gobierno, Federal, Estatal y Municipal, según el reporte de la Plataforma Digital Nacional del Sistema Nacional Anticorrupción, la Plataforma Digital Estatal, del Sistema Estatal Anticorrupción del Estado de Aguascalientes, situación que se validará con la información solicitada a la Contraloría Universitaria, así como de acuerdo con la información obtenida del Directorio de Proveedores y Contratistas Sancionados, obtenida de la página oficial de la Secretaria Anticorrupción y Buen Gobierno, en el link: </w:t>
      </w:r>
      <w:hyperlink r:id="rId14" w:history="1">
        <w:r w:rsidR="007534B8" w:rsidRPr="007534B8">
          <w:rPr>
            <w:rStyle w:val="Hipervnculo"/>
            <w:rFonts w:asciiTheme="minorHAnsi" w:hAnsiTheme="minorHAnsi" w:cstheme="minorHAnsi"/>
            <w:sz w:val="18"/>
            <w:szCs w:val="18"/>
            <w:lang w:val="es-MX"/>
          </w:rPr>
          <w:t>https://directoriosancionados.buengobierno.gob.mx/</w:t>
        </w:r>
      </w:hyperlink>
      <w:r w:rsidR="007534B8" w:rsidRPr="007534B8">
        <w:rPr>
          <w:rFonts w:asciiTheme="minorHAnsi" w:hAnsiTheme="minorHAnsi" w:cstheme="minorHAnsi"/>
          <w:sz w:val="18"/>
          <w:szCs w:val="18"/>
          <w:lang w:val="es-MX"/>
        </w:rPr>
        <w:t xml:space="preserve">, </w:t>
      </w:r>
      <w:r w:rsidRPr="007534B8">
        <w:rPr>
          <w:rFonts w:asciiTheme="minorHAnsi" w:hAnsiTheme="minorHAnsi" w:cstheme="minorHAnsi"/>
          <w:sz w:val="18"/>
          <w:szCs w:val="18"/>
          <w:lang w:val="es-MX"/>
        </w:rPr>
        <w:t>o encontrarse en el listado definitivo del artículo 69-B del Código Fiscal de la Federación, emitido por el Sistema de Administración Tributaria.</w:t>
      </w:r>
    </w:p>
    <w:p w14:paraId="52E5CDE5" w14:textId="64901908" w:rsidR="0083004B" w:rsidRPr="00F400A6" w:rsidRDefault="00D06D21" w:rsidP="00D06D21">
      <w:pPr>
        <w:widowControl/>
        <w:tabs>
          <w:tab w:val="left" w:pos="8222"/>
        </w:tabs>
        <w:ind w:left="644" w:right="49" w:hanging="360"/>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17. </w:t>
      </w:r>
      <w:r w:rsidR="0083004B" w:rsidRPr="00F400A6">
        <w:rPr>
          <w:rFonts w:asciiTheme="minorHAnsi" w:hAnsiTheme="minorHAnsi" w:cstheme="minorHAnsi"/>
          <w:sz w:val="18"/>
          <w:szCs w:val="18"/>
          <w:lang w:val="es-MX"/>
        </w:rPr>
        <w:t xml:space="preserve"> Si no se dedica al ramo requerido por LA CONVOCANTE, pues se entenderá que pretenderá subcontratar (</w:t>
      </w:r>
      <w:r w:rsidR="0083004B" w:rsidRPr="00F400A6">
        <w:rPr>
          <w:rFonts w:asciiTheme="minorHAnsi" w:hAnsiTheme="minorHAnsi" w:cstheme="minorHAnsi"/>
          <w:sz w:val="18"/>
          <w:szCs w:val="18"/>
          <w:u w:val="single"/>
          <w:lang w:val="es-MX"/>
        </w:rPr>
        <w:t>cuando el objeto social y constancia de situación fiscal no coincida en su objeto o actividad a lo solicitado en la convocatoria</w:t>
      </w:r>
      <w:r w:rsidR="0083004B" w:rsidRPr="00F400A6">
        <w:rPr>
          <w:rFonts w:asciiTheme="minorHAnsi" w:hAnsiTheme="minorHAnsi" w:cstheme="minorHAnsi"/>
          <w:sz w:val="18"/>
          <w:szCs w:val="18"/>
          <w:lang w:val="es-MX"/>
        </w:rPr>
        <w:t>).</w:t>
      </w:r>
    </w:p>
    <w:p w14:paraId="5518A740" w14:textId="751E3A2D" w:rsidR="0083004B" w:rsidRPr="00945E59"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18. </w:t>
      </w:r>
      <w:r w:rsidR="0083004B" w:rsidRPr="00F400A6">
        <w:rPr>
          <w:rFonts w:asciiTheme="minorHAnsi" w:hAnsiTheme="minorHAnsi" w:cstheme="minorHAnsi"/>
          <w:sz w:val="18"/>
          <w:szCs w:val="18"/>
          <w:lang w:val="es-MX"/>
        </w:rPr>
        <w:t xml:space="preserve">Si la proposición técnica, económica o algún otro documento que integre su proposición, contiene tachaduras o </w:t>
      </w:r>
      <w:r w:rsidR="0083004B" w:rsidRPr="00945E59">
        <w:rPr>
          <w:rFonts w:asciiTheme="minorHAnsi" w:hAnsiTheme="minorHAnsi" w:cstheme="minorHAnsi"/>
          <w:sz w:val="18"/>
          <w:szCs w:val="18"/>
          <w:lang w:val="es-MX"/>
        </w:rPr>
        <w:t>enmendaduras o sea ilegible.</w:t>
      </w:r>
    </w:p>
    <w:p w14:paraId="0B8F66DB" w14:textId="077C07AF" w:rsidR="00D06D21" w:rsidRPr="00B36148" w:rsidRDefault="00D06D21" w:rsidP="00D06D21">
      <w:pPr>
        <w:widowControl/>
        <w:tabs>
          <w:tab w:val="left" w:pos="8222"/>
        </w:tabs>
        <w:ind w:left="567" w:right="49" w:hanging="283"/>
        <w:jc w:val="both"/>
        <w:rPr>
          <w:rFonts w:asciiTheme="minorHAnsi" w:hAnsiTheme="minorHAnsi" w:cstheme="minorHAnsi"/>
          <w:b/>
          <w:sz w:val="18"/>
          <w:szCs w:val="18"/>
          <w:lang w:val="es-MX"/>
        </w:rPr>
      </w:pPr>
      <w:r w:rsidRPr="00BD64E5">
        <w:rPr>
          <w:rFonts w:asciiTheme="minorHAnsi" w:hAnsiTheme="minorHAnsi" w:cstheme="minorHAnsi"/>
          <w:sz w:val="18"/>
          <w:szCs w:val="18"/>
          <w:lang w:val="es-MX"/>
        </w:rPr>
        <w:t xml:space="preserve">19. </w:t>
      </w:r>
      <w:r w:rsidR="0083004B" w:rsidRPr="00BD64E5">
        <w:rPr>
          <w:rFonts w:asciiTheme="minorHAnsi" w:hAnsiTheme="minorHAnsi" w:cstheme="minorHAnsi"/>
          <w:sz w:val="18"/>
          <w:szCs w:val="18"/>
          <w:lang w:val="es-MX"/>
        </w:rPr>
        <w:t>Si no señala tanto en la proposición técnica como en la económica alguna “marca y modelo” del bien o servicio, o que señale la palabra “similar” seguida de su marca y modelo, señale las palabras “equivalente”, “marca propia”, “cotizo mi marca” o no coincida la marca y modelo que oferta en su propuesta técnica con la marca y modelo señalada en su propuesta económica, o bien proponga más de una marca, para un mismo bien o servicio.</w:t>
      </w:r>
      <w:r w:rsidR="00B36148" w:rsidRPr="00BD64E5">
        <w:t xml:space="preserve"> </w:t>
      </w:r>
      <w:r w:rsidR="00B36148" w:rsidRPr="00BD64E5">
        <w:rPr>
          <w:rFonts w:asciiTheme="minorHAnsi" w:hAnsiTheme="minorHAnsi" w:cstheme="minorHAnsi"/>
          <w:b/>
          <w:sz w:val="18"/>
          <w:szCs w:val="18"/>
          <w:lang w:val="es-MX"/>
        </w:rPr>
        <w:t>(No Aplica para esta licitación)</w:t>
      </w:r>
    </w:p>
    <w:p w14:paraId="246DE431" w14:textId="77777777" w:rsidR="007905F7"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20.  </w:t>
      </w:r>
      <w:r w:rsidR="0083004B" w:rsidRPr="00945E59">
        <w:rPr>
          <w:rFonts w:asciiTheme="minorHAnsi" w:hAnsiTheme="minorHAnsi" w:cstheme="minorHAnsi"/>
          <w:sz w:val="18"/>
          <w:szCs w:val="18"/>
          <w:lang w:val="es-MX"/>
        </w:rPr>
        <w:t>Por rebasar el techo presupuestal.</w:t>
      </w:r>
    </w:p>
    <w:p w14:paraId="60382879" w14:textId="5A12F5D5" w:rsidR="0083004B" w:rsidRPr="00F400A6"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21. </w:t>
      </w:r>
      <w:r w:rsidR="0083004B" w:rsidRPr="00945E59">
        <w:rPr>
          <w:rFonts w:asciiTheme="minorHAnsi" w:hAnsiTheme="minorHAnsi" w:cstheme="minorHAnsi"/>
          <w:sz w:val="18"/>
          <w:szCs w:val="18"/>
          <w:lang w:val="es-MX"/>
        </w:rPr>
        <w:t>Cuando sea validada en la lista nominal de la página del Instituto Nacional Electoral (https://listanominal.ine.mx/scpln/) la credencial</w:t>
      </w:r>
      <w:r w:rsidR="0083004B" w:rsidRPr="00F400A6">
        <w:rPr>
          <w:rFonts w:asciiTheme="minorHAnsi" w:hAnsiTheme="minorHAnsi" w:cstheme="minorHAnsi"/>
          <w:sz w:val="18"/>
          <w:szCs w:val="18"/>
          <w:lang w:val="es-MX"/>
        </w:rPr>
        <w:t xml:space="preserve"> de elector presentada para fines de identificación (todas las credenciales de elector presentadas serán validadas, excepto las de los testigos que se presenten en la carta poder simple) y está no esté vigente según la validación que se lleve a cabo por la CONVOCANTE.</w:t>
      </w:r>
    </w:p>
    <w:p w14:paraId="22473000"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sidRPr="00D06D21">
        <w:rPr>
          <w:rFonts w:asciiTheme="minorHAnsi" w:hAnsiTheme="minorHAnsi" w:cstheme="minorHAnsi"/>
          <w:color w:val="000000"/>
          <w:sz w:val="18"/>
          <w:szCs w:val="18"/>
          <w:lang w:val="es-MX"/>
        </w:rPr>
        <w:t xml:space="preserve">22. </w:t>
      </w:r>
      <w:r w:rsidR="0083004B" w:rsidRPr="00F400A6">
        <w:rPr>
          <w:rFonts w:asciiTheme="minorHAnsi" w:hAnsiTheme="minorHAnsi" w:cstheme="minorHAnsi"/>
          <w:color w:val="000000"/>
          <w:sz w:val="18"/>
          <w:szCs w:val="18"/>
          <w:u w:val="single"/>
          <w:lang w:val="es-MX"/>
        </w:rPr>
        <w:t>No firmar la propuesta de manera autógrafa o con la rúbrica solicitada, o bien que no coincida con la firma presentada en la identificación del representante legal, así como firmar de manera digital, facsímil u otra que se advierta no ser autógrafa</w:t>
      </w:r>
      <w:r w:rsidR="0083004B" w:rsidRPr="00F400A6">
        <w:rPr>
          <w:rFonts w:asciiTheme="minorHAnsi" w:hAnsiTheme="minorHAnsi" w:cstheme="minorHAnsi"/>
          <w:color w:val="000000"/>
          <w:sz w:val="18"/>
          <w:szCs w:val="18"/>
          <w:lang w:val="es-MX"/>
        </w:rPr>
        <w:t xml:space="preserve">. </w:t>
      </w:r>
      <w:r w:rsidR="0083004B" w:rsidRPr="00F400A6">
        <w:rPr>
          <w:rFonts w:asciiTheme="minorHAnsi" w:hAnsiTheme="minorHAnsi" w:cstheme="minorHAnsi"/>
          <w:sz w:val="14"/>
          <w:szCs w:val="14"/>
        </w:rPr>
        <w:t xml:space="preserve">Únicamente la Opinión del Cumplimiento de Obligaciones fiscales en materia de Seguridad Social, puede </w:t>
      </w:r>
      <w:r w:rsidR="0083004B" w:rsidRPr="00BC0311">
        <w:rPr>
          <w:rFonts w:asciiTheme="minorHAnsi" w:hAnsiTheme="minorHAnsi" w:cstheme="minorHAnsi"/>
          <w:sz w:val="14"/>
          <w:szCs w:val="14"/>
        </w:rPr>
        <w:t>presentarse sin la firma autógrafa del representante legal.</w:t>
      </w:r>
    </w:p>
    <w:p w14:paraId="7ABA209A"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color w:val="000000"/>
          <w:sz w:val="18"/>
          <w:szCs w:val="18"/>
          <w:lang w:val="es-MX"/>
        </w:rPr>
        <w:t xml:space="preserve">23. </w:t>
      </w:r>
      <w:r w:rsidR="0083004B" w:rsidRPr="00F400A6">
        <w:rPr>
          <w:rFonts w:asciiTheme="minorHAnsi" w:hAnsiTheme="minorHAnsi" w:cstheme="minorHAnsi"/>
          <w:color w:val="000000"/>
          <w:sz w:val="18"/>
          <w:szCs w:val="18"/>
          <w:lang w:val="es-MX"/>
        </w:rPr>
        <w:t xml:space="preserve">No exhibir los documentos de representación legal, y/o no acreditarla, y/o carta poder específica de personas </w:t>
      </w:r>
      <w:r>
        <w:rPr>
          <w:rFonts w:asciiTheme="minorHAnsi" w:hAnsiTheme="minorHAnsi" w:cstheme="minorHAnsi"/>
          <w:color w:val="000000"/>
          <w:sz w:val="18"/>
          <w:szCs w:val="18"/>
          <w:lang w:val="es-MX"/>
        </w:rPr>
        <w:t xml:space="preserve">    </w:t>
      </w:r>
      <w:r w:rsidR="0083004B" w:rsidRPr="00F400A6">
        <w:rPr>
          <w:rFonts w:asciiTheme="minorHAnsi" w:hAnsiTheme="minorHAnsi" w:cstheme="minorHAnsi"/>
          <w:color w:val="000000"/>
          <w:sz w:val="18"/>
          <w:szCs w:val="18"/>
          <w:lang w:val="es-MX"/>
        </w:rPr>
        <w:t xml:space="preserve">físicas para firmar propuesta, y/o en caso de presentar la constancia de padrón de proveedores, quien firma la propuesta de licitación no es el mismo representante legal autorizado en la plataforma, según lo requerido en el numeral especifico de esta licitación. </w:t>
      </w:r>
    </w:p>
    <w:p w14:paraId="6946554D" w14:textId="77777777" w:rsidR="004F6B38" w:rsidRDefault="00D06D21"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lastRenderedPageBreak/>
        <w:t xml:space="preserve">24. </w:t>
      </w:r>
      <w:r w:rsidR="0083004B" w:rsidRPr="00F400A6">
        <w:rPr>
          <w:rFonts w:asciiTheme="minorHAnsi" w:hAnsiTheme="minorHAnsi" w:cstheme="minorHAnsi"/>
          <w:sz w:val="18"/>
          <w:szCs w:val="18"/>
          <w:lang w:val="es-MX"/>
        </w:rPr>
        <w:t>El no llevar a cabo las modificaciones solicitadas en la junta de aclaraciones a los anexos, documentos, formatos o cualquier manifiesto en donde se indique la modificación.</w:t>
      </w:r>
    </w:p>
    <w:p w14:paraId="573625C1" w14:textId="5476B68E" w:rsidR="0083004B" w:rsidRPr="004F6B38" w:rsidRDefault="004F6B38"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25. </w:t>
      </w:r>
      <w:r w:rsidR="0083004B" w:rsidRPr="004F6B38">
        <w:rPr>
          <w:rFonts w:asciiTheme="minorHAnsi" w:hAnsiTheme="minorHAnsi" w:cstheme="minorHAnsi"/>
          <w:sz w:val="18"/>
          <w:szCs w:val="18"/>
          <w:lang w:val="es-MX"/>
        </w:rPr>
        <w:t>Cuando exista discrepancia entre lo ofertado en la propuesta técnica y la oferta económica en lo referente a la descripción de los bienes.</w:t>
      </w:r>
    </w:p>
    <w:p w14:paraId="5CE30805" w14:textId="77777777" w:rsidR="004F6B38" w:rsidRDefault="004F6B38" w:rsidP="004F6B38">
      <w:pPr>
        <w:tabs>
          <w:tab w:val="left" w:pos="8647"/>
        </w:tabs>
        <w:ind w:left="284" w:right="49"/>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26. </w:t>
      </w:r>
      <w:r w:rsidR="0083004B" w:rsidRPr="004F6B38">
        <w:rPr>
          <w:rFonts w:asciiTheme="minorHAnsi" w:hAnsiTheme="minorHAnsi" w:cstheme="minorHAnsi"/>
          <w:sz w:val="18"/>
          <w:szCs w:val="18"/>
          <w:lang w:val="es-MX"/>
        </w:rPr>
        <w:t>En caso de que el recibo de pago de CONVOCATORIA no esté a nombre del Licitante participante.</w:t>
      </w:r>
    </w:p>
    <w:p w14:paraId="19CBB040" w14:textId="77777777" w:rsidR="00540B52" w:rsidRPr="00B36148" w:rsidRDefault="004F6B38" w:rsidP="00540B52">
      <w:pPr>
        <w:widowControl/>
        <w:tabs>
          <w:tab w:val="left" w:pos="8222"/>
        </w:tabs>
        <w:ind w:left="567" w:right="49" w:hanging="283"/>
        <w:jc w:val="both"/>
        <w:rPr>
          <w:rFonts w:asciiTheme="minorHAnsi" w:hAnsiTheme="minorHAnsi" w:cstheme="minorHAnsi"/>
          <w:b/>
          <w:sz w:val="18"/>
          <w:szCs w:val="18"/>
          <w:lang w:val="es-MX"/>
        </w:rPr>
      </w:pPr>
      <w:r>
        <w:rPr>
          <w:rFonts w:asciiTheme="minorHAnsi" w:hAnsiTheme="minorHAnsi" w:cstheme="minorHAnsi"/>
          <w:sz w:val="18"/>
          <w:szCs w:val="18"/>
          <w:lang w:val="es-MX"/>
        </w:rPr>
        <w:t>27</w:t>
      </w:r>
      <w:r w:rsidRPr="00BD64E5">
        <w:rPr>
          <w:rFonts w:asciiTheme="minorHAnsi" w:hAnsiTheme="minorHAnsi" w:cstheme="minorHAnsi"/>
          <w:sz w:val="18"/>
          <w:szCs w:val="18"/>
          <w:lang w:val="es-MX"/>
        </w:rPr>
        <w:t xml:space="preserve">. </w:t>
      </w:r>
      <w:r w:rsidR="0083004B" w:rsidRPr="00BD64E5">
        <w:rPr>
          <w:rFonts w:asciiTheme="minorHAnsi" w:hAnsiTheme="minorHAnsi" w:cstheme="minorHAnsi"/>
          <w:sz w:val="18"/>
          <w:szCs w:val="18"/>
          <w:lang w:val="es-MX"/>
        </w:rPr>
        <w:t>En caso de que el documento “Respaldo del Fabricante”, no cumpla los requisitos mínimos establecidos, no pueda</w:t>
      </w:r>
      <w:r w:rsidRPr="00BD64E5">
        <w:rPr>
          <w:rFonts w:asciiTheme="minorHAnsi" w:hAnsiTheme="minorHAnsi" w:cstheme="minorHAnsi"/>
          <w:sz w:val="18"/>
          <w:szCs w:val="18"/>
          <w:lang w:val="es-MX"/>
        </w:rPr>
        <w:t xml:space="preserve">                          </w:t>
      </w:r>
      <w:r w:rsidR="0083004B" w:rsidRPr="00BD64E5">
        <w:rPr>
          <w:rFonts w:asciiTheme="minorHAnsi" w:hAnsiTheme="minorHAnsi" w:cstheme="minorHAnsi"/>
          <w:sz w:val="18"/>
          <w:szCs w:val="18"/>
          <w:lang w:val="es-MX"/>
        </w:rPr>
        <w:t>corroborarse y/o no esté a nombre del Licitante participante.</w:t>
      </w:r>
      <w:r w:rsidR="00540B52" w:rsidRPr="00BD64E5">
        <w:rPr>
          <w:rFonts w:asciiTheme="minorHAnsi" w:hAnsiTheme="minorHAnsi" w:cstheme="minorHAnsi"/>
          <w:sz w:val="18"/>
          <w:szCs w:val="18"/>
          <w:lang w:val="es-MX"/>
        </w:rPr>
        <w:t xml:space="preserve"> </w:t>
      </w:r>
      <w:r w:rsidR="00540B52" w:rsidRPr="00BD64E5">
        <w:rPr>
          <w:rFonts w:asciiTheme="minorHAnsi" w:hAnsiTheme="minorHAnsi" w:cstheme="minorHAnsi"/>
          <w:b/>
          <w:sz w:val="18"/>
          <w:szCs w:val="18"/>
          <w:lang w:val="es-MX"/>
        </w:rPr>
        <w:t>(No Aplica para esta licitación)</w:t>
      </w:r>
    </w:p>
    <w:p w14:paraId="49958A02" w14:textId="2A82C4B9" w:rsidR="00D23880" w:rsidRPr="00D23880" w:rsidRDefault="004F6B38" w:rsidP="009578E3">
      <w:pPr>
        <w:tabs>
          <w:tab w:val="left" w:pos="8647"/>
        </w:tabs>
        <w:ind w:left="284" w:right="49"/>
        <w:jc w:val="both"/>
        <w:rPr>
          <w:rFonts w:asciiTheme="minorHAnsi" w:hAnsiTheme="minorHAnsi" w:cstheme="minorHAnsi"/>
          <w:color w:val="000000"/>
          <w:sz w:val="18"/>
          <w:szCs w:val="18"/>
        </w:rPr>
      </w:pPr>
      <w:r w:rsidRPr="00D77D15">
        <w:rPr>
          <w:rFonts w:asciiTheme="minorHAnsi" w:hAnsiTheme="minorHAnsi" w:cstheme="minorHAnsi"/>
          <w:color w:val="000000"/>
          <w:sz w:val="18"/>
          <w:szCs w:val="18"/>
        </w:rPr>
        <w:t xml:space="preserve">28. </w:t>
      </w:r>
      <w:r w:rsidR="0083004B" w:rsidRPr="00D77D15">
        <w:rPr>
          <w:rFonts w:asciiTheme="minorHAnsi" w:hAnsiTheme="minorHAnsi" w:cstheme="minorHAnsi"/>
          <w:color w:val="000000"/>
          <w:sz w:val="18"/>
          <w:szCs w:val="18"/>
        </w:rPr>
        <w:t>Presentar un precio no aceptable o no conveniente.</w:t>
      </w:r>
      <w:r w:rsidR="009140B4" w:rsidRPr="00D77D15">
        <w:rPr>
          <w:rFonts w:asciiTheme="minorHAnsi" w:hAnsiTheme="minorHAnsi" w:cstheme="minorHAnsi"/>
          <w:color w:val="000000"/>
          <w:sz w:val="18"/>
          <w:szCs w:val="18"/>
        </w:rPr>
        <w:t xml:space="preserve"> </w:t>
      </w:r>
    </w:p>
    <w:p w14:paraId="3D6E3FE2" w14:textId="77777777" w:rsidR="00D23880" w:rsidRPr="004F6B38" w:rsidRDefault="00D23880" w:rsidP="004F6B38">
      <w:pPr>
        <w:tabs>
          <w:tab w:val="left" w:pos="8647"/>
        </w:tabs>
        <w:ind w:left="284" w:right="49"/>
        <w:jc w:val="both"/>
        <w:rPr>
          <w:rFonts w:asciiTheme="minorHAnsi" w:hAnsiTheme="minorHAnsi" w:cstheme="minorHAnsi"/>
          <w:color w:val="000000"/>
          <w:sz w:val="18"/>
          <w:szCs w:val="18"/>
        </w:rPr>
      </w:pPr>
    </w:p>
    <w:p w14:paraId="2E99ADEF" w14:textId="77777777" w:rsidR="009140B4" w:rsidRDefault="009140B4" w:rsidP="00072C02">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motivos de desechamiento se incluirán en las actas correspondientes a los actos de inscripción y apertura de proposiciones y/o fallo.</w:t>
      </w:r>
    </w:p>
    <w:p w14:paraId="58B2828A" w14:textId="77777777" w:rsidR="00F8139B" w:rsidRPr="00F400A6" w:rsidRDefault="00F8139B" w:rsidP="009140B4">
      <w:pPr>
        <w:tabs>
          <w:tab w:val="left" w:pos="8647"/>
        </w:tabs>
        <w:ind w:left="708" w:right="49" w:firstLine="1"/>
        <w:jc w:val="both"/>
        <w:rPr>
          <w:rFonts w:asciiTheme="minorHAnsi" w:hAnsiTheme="minorHAnsi" w:cstheme="minorHAnsi"/>
          <w:color w:val="000000"/>
          <w:sz w:val="18"/>
          <w:szCs w:val="18"/>
        </w:rPr>
      </w:pPr>
    </w:p>
    <w:p w14:paraId="5346C45E" w14:textId="53BEFEDC" w:rsidR="009140B4" w:rsidRDefault="009140B4" w:rsidP="009140B4">
      <w:pPr>
        <w:tabs>
          <w:tab w:val="left" w:pos="8647"/>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XIV. FORMALIZACIÓN DEL CONTRATO</w:t>
      </w:r>
    </w:p>
    <w:p w14:paraId="61442F83" w14:textId="77777777" w:rsidR="000838A2" w:rsidRPr="00F400A6" w:rsidRDefault="000838A2" w:rsidP="009140B4">
      <w:pPr>
        <w:tabs>
          <w:tab w:val="left" w:pos="8647"/>
        </w:tabs>
        <w:ind w:left="709" w:right="49" w:hanging="709"/>
        <w:jc w:val="both"/>
        <w:rPr>
          <w:rFonts w:asciiTheme="minorHAnsi" w:hAnsiTheme="minorHAnsi" w:cstheme="minorHAnsi"/>
          <w:color w:val="000000"/>
          <w:sz w:val="18"/>
          <w:szCs w:val="18"/>
        </w:rPr>
      </w:pPr>
    </w:p>
    <w:p w14:paraId="542BEAE1" w14:textId="77777777" w:rsidR="009140B4" w:rsidRPr="00F400A6"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vigencia del contrato será de acuerdo al </w:t>
      </w:r>
      <w:r w:rsidRPr="00F400A6">
        <w:rPr>
          <w:rFonts w:asciiTheme="minorHAnsi" w:hAnsiTheme="minorHAnsi" w:cstheme="minorHAnsi"/>
          <w:b/>
          <w:color w:val="000000"/>
          <w:sz w:val="18"/>
          <w:szCs w:val="18"/>
        </w:rPr>
        <w:t>Anexo “2”</w:t>
      </w:r>
      <w:r w:rsidRPr="00F400A6">
        <w:rPr>
          <w:rFonts w:asciiTheme="minorHAnsi" w:hAnsiTheme="minorHAnsi" w:cstheme="minorHAnsi"/>
          <w:color w:val="000000"/>
          <w:sz w:val="18"/>
          <w:szCs w:val="18"/>
        </w:rPr>
        <w:t xml:space="preserve"> en donde constará el compromiso de entrega de los bienes adjudicados, en el lugar y horario establecido para ello. </w:t>
      </w:r>
    </w:p>
    <w:p w14:paraId="7CDEC5CA" w14:textId="77777777" w:rsidR="009140B4"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fecha en la cual se formalizará el contrato, será dentro de los diez días naturales posteriores a la fecha de fallo en términos de lo dispuesto por el artículo 67 de la Ley. Para lo cual, el licitante adjudicado o su representante legal, deberá presentarse a firmar el contrato correspondiente, en las oficinas que ocupa el Departamento de Compras de la Dirección General de Finanzas de la Universidad Autónoma d</w:t>
      </w:r>
      <w:r w:rsidR="009F7075" w:rsidRPr="00F400A6">
        <w:rPr>
          <w:rFonts w:asciiTheme="minorHAnsi" w:hAnsiTheme="minorHAnsi" w:cstheme="minorHAnsi"/>
          <w:color w:val="000000"/>
          <w:sz w:val="18"/>
          <w:szCs w:val="18"/>
        </w:rPr>
        <w:t>e Aguascalientes. La convocante</w:t>
      </w:r>
      <w:r w:rsidR="00F8139B">
        <w:rPr>
          <w:rFonts w:asciiTheme="minorHAnsi" w:hAnsiTheme="minorHAnsi" w:cstheme="minorHAnsi"/>
          <w:color w:val="000000"/>
          <w:sz w:val="18"/>
          <w:szCs w:val="18"/>
        </w:rPr>
        <w:t>,</w:t>
      </w:r>
      <w:r w:rsidR="009F7075" w:rsidRPr="00F400A6">
        <w:rPr>
          <w:rFonts w:asciiTheme="minorHAnsi" w:hAnsiTheme="minorHAnsi" w:cstheme="minorHAnsi"/>
          <w:color w:val="000000"/>
          <w:sz w:val="18"/>
          <w:szCs w:val="18"/>
        </w:rPr>
        <w:t xml:space="preserve"> </w:t>
      </w:r>
      <w:r w:rsidRPr="00F400A6">
        <w:rPr>
          <w:rFonts w:asciiTheme="minorHAnsi" w:hAnsiTheme="minorHAnsi" w:cstheme="minorHAnsi"/>
          <w:color w:val="000000"/>
          <w:sz w:val="18"/>
          <w:szCs w:val="18"/>
        </w:rPr>
        <w:t>previo a la firma del contrato, requerirá al licitante adjudicado:</w:t>
      </w:r>
    </w:p>
    <w:p w14:paraId="0956C189" w14:textId="77777777" w:rsidR="00F8139B" w:rsidRPr="00F400A6" w:rsidRDefault="00F8139B" w:rsidP="009F7075">
      <w:pPr>
        <w:tabs>
          <w:tab w:val="left" w:pos="8647"/>
        </w:tabs>
        <w:ind w:right="49"/>
        <w:jc w:val="both"/>
        <w:rPr>
          <w:rFonts w:asciiTheme="minorHAnsi" w:hAnsiTheme="minorHAnsi" w:cstheme="minorHAnsi"/>
          <w:color w:val="000000"/>
          <w:sz w:val="18"/>
          <w:szCs w:val="18"/>
        </w:rPr>
      </w:pPr>
    </w:p>
    <w:p w14:paraId="7832BE08" w14:textId="77777777" w:rsidR="008D1B5F" w:rsidRDefault="009140B4" w:rsidP="008D1B5F">
      <w:pPr>
        <w:tabs>
          <w:tab w:val="left" w:pos="1134"/>
        </w:tabs>
        <w:ind w:right="51"/>
        <w:jc w:val="both"/>
        <w:rPr>
          <w:rFonts w:ascii="Calibri" w:hAnsi="Calibri" w:cs="Calibri"/>
          <w:b/>
          <w:sz w:val="18"/>
          <w:szCs w:val="18"/>
          <w:lang w:val="es-MX"/>
        </w:rPr>
      </w:pPr>
      <w:r w:rsidRPr="00F400A6">
        <w:rPr>
          <w:rFonts w:asciiTheme="minorHAnsi" w:hAnsiTheme="minorHAnsi" w:cstheme="minorHAnsi"/>
          <w:b/>
          <w:sz w:val="18"/>
          <w:szCs w:val="18"/>
        </w:rPr>
        <w:tab/>
      </w:r>
      <w:r w:rsidR="008D1B5F">
        <w:rPr>
          <w:rFonts w:ascii="Calibri" w:hAnsi="Calibri" w:cs="Calibri"/>
          <w:b/>
          <w:sz w:val="18"/>
          <w:szCs w:val="18"/>
        </w:rPr>
        <w:t>El licitante ganador deberá presentar en la firma del contrato:</w:t>
      </w:r>
    </w:p>
    <w:p w14:paraId="4DB139EF" w14:textId="77777777" w:rsidR="008D1B5F" w:rsidRDefault="008D1B5F" w:rsidP="008D1B5F">
      <w:pPr>
        <w:tabs>
          <w:tab w:val="left" w:pos="1134"/>
        </w:tabs>
        <w:ind w:right="51"/>
        <w:jc w:val="both"/>
        <w:rPr>
          <w:rFonts w:ascii="Calibri" w:hAnsi="Calibri" w:cs="Calibri"/>
          <w:b/>
          <w:sz w:val="18"/>
          <w:szCs w:val="18"/>
        </w:rPr>
      </w:pPr>
    </w:p>
    <w:tbl>
      <w:tblPr>
        <w:tblW w:w="0" w:type="auto"/>
        <w:tblInd w:w="2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
        <w:gridCol w:w="8216"/>
      </w:tblGrid>
      <w:tr w:rsidR="008D1B5F" w14:paraId="7D001405" w14:textId="77777777" w:rsidTr="000520BA">
        <w:tc>
          <w:tcPr>
            <w:tcW w:w="567" w:type="dxa"/>
            <w:vMerge w:val="restart"/>
            <w:tcBorders>
              <w:top w:val="dotted" w:sz="4" w:space="0" w:color="auto"/>
              <w:left w:val="dotted" w:sz="4" w:space="0" w:color="auto"/>
              <w:bottom w:val="dotted" w:sz="4" w:space="0" w:color="auto"/>
              <w:right w:val="dotted" w:sz="4" w:space="0" w:color="auto"/>
            </w:tcBorders>
            <w:vAlign w:val="center"/>
            <w:hideMark/>
          </w:tcPr>
          <w:p w14:paraId="23085793" w14:textId="77777777" w:rsidR="008D1B5F" w:rsidRPr="00A108FD"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sidRPr="00A108FD">
              <w:rPr>
                <w:rFonts w:ascii="Calibri" w:eastAsia="Calibri" w:hAnsi="Calibri" w:cs="Calibri"/>
                <w:b/>
                <w:sz w:val="18"/>
                <w:szCs w:val="18"/>
              </w:rPr>
              <w:t>1*</w:t>
            </w:r>
          </w:p>
        </w:tc>
        <w:tc>
          <w:tcPr>
            <w:tcW w:w="8221" w:type="dxa"/>
            <w:tcBorders>
              <w:top w:val="dotted" w:sz="4" w:space="0" w:color="auto"/>
              <w:left w:val="dotted" w:sz="4" w:space="0" w:color="auto"/>
              <w:bottom w:val="dotted" w:sz="4" w:space="0" w:color="auto"/>
              <w:right w:val="dotted" w:sz="4" w:space="0" w:color="auto"/>
            </w:tcBorders>
            <w:hideMark/>
          </w:tcPr>
          <w:p w14:paraId="12145C66"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Acta Constitutiva, copia simple y original o copia certificada, para su cotejo. </w:t>
            </w:r>
          </w:p>
          <w:p w14:paraId="32297F29"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Acta de Nacimiento (personas físicas).</w:t>
            </w:r>
          </w:p>
        </w:tc>
      </w:tr>
      <w:tr w:rsidR="008D1B5F" w14:paraId="23F24F0A"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070CF2A4" w14:textId="77777777" w:rsidR="008D1B5F" w:rsidRPr="00A108FD" w:rsidRDefault="008D1B5F" w:rsidP="000520BA">
            <w:pPr>
              <w:spacing w:line="256" w:lineRule="auto"/>
              <w:rPr>
                <w:rFonts w:ascii="Calibri" w:eastAsia="Calibri" w:hAnsi="Calibri" w:cs="Calibri"/>
                <w:b/>
                <w:sz w:val="18"/>
                <w:szCs w:val="18"/>
              </w:rPr>
            </w:pPr>
          </w:p>
        </w:tc>
        <w:tc>
          <w:tcPr>
            <w:tcW w:w="8221" w:type="dxa"/>
            <w:tcBorders>
              <w:top w:val="dotted" w:sz="4" w:space="0" w:color="auto"/>
              <w:left w:val="dotted" w:sz="4" w:space="0" w:color="auto"/>
              <w:bottom w:val="dotted" w:sz="4" w:space="0" w:color="auto"/>
              <w:right w:val="dotted" w:sz="4" w:space="0" w:color="auto"/>
            </w:tcBorders>
            <w:hideMark/>
          </w:tcPr>
          <w:p w14:paraId="16C52392"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Poder del Representante Legal, copia simple y original o copia certificada, para su cotejo.  </w:t>
            </w:r>
          </w:p>
        </w:tc>
      </w:tr>
      <w:tr w:rsidR="008D1B5F" w14:paraId="5DB68EB5"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21CEF28C" w14:textId="77777777" w:rsidR="008D1B5F" w:rsidRDefault="008D1B5F" w:rsidP="000520BA">
            <w:pPr>
              <w:spacing w:line="256" w:lineRule="auto"/>
              <w:rPr>
                <w:rFonts w:ascii="Calibri" w:eastAsia="Calibri" w:hAnsi="Calibri" w:cs="Calibri"/>
                <w:b/>
                <w:strike/>
                <w:sz w:val="18"/>
                <w:szCs w:val="18"/>
                <w:highlight w:val="yellow"/>
              </w:rPr>
            </w:pPr>
          </w:p>
        </w:tc>
        <w:tc>
          <w:tcPr>
            <w:tcW w:w="8221" w:type="dxa"/>
            <w:tcBorders>
              <w:top w:val="dotted" w:sz="4" w:space="0" w:color="auto"/>
              <w:left w:val="dotted" w:sz="4" w:space="0" w:color="auto"/>
              <w:bottom w:val="dotted" w:sz="4" w:space="0" w:color="auto"/>
              <w:right w:val="dotted" w:sz="4" w:space="0" w:color="auto"/>
            </w:tcBorders>
            <w:hideMark/>
          </w:tcPr>
          <w:p w14:paraId="1B3BBC61"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103AEF66" w14:textId="77777777" w:rsidTr="000520BA">
        <w:tc>
          <w:tcPr>
            <w:tcW w:w="0" w:type="auto"/>
            <w:vMerge/>
            <w:tcBorders>
              <w:top w:val="dotted" w:sz="4" w:space="0" w:color="auto"/>
              <w:left w:val="dotted" w:sz="4" w:space="0" w:color="auto"/>
              <w:bottom w:val="dotted" w:sz="4" w:space="0" w:color="auto"/>
              <w:right w:val="dotted" w:sz="4" w:space="0" w:color="auto"/>
            </w:tcBorders>
            <w:vAlign w:val="center"/>
            <w:hideMark/>
          </w:tcPr>
          <w:p w14:paraId="3F8D9BCE" w14:textId="77777777" w:rsidR="008D1B5F" w:rsidRDefault="008D1B5F" w:rsidP="000520BA">
            <w:pPr>
              <w:spacing w:line="256" w:lineRule="auto"/>
              <w:rPr>
                <w:rFonts w:ascii="Calibri" w:eastAsia="Calibri" w:hAnsi="Calibri" w:cs="Calibri"/>
                <w:b/>
                <w:strike/>
                <w:sz w:val="18"/>
                <w:szCs w:val="18"/>
                <w:highlight w:val="yellow"/>
              </w:rPr>
            </w:pPr>
          </w:p>
        </w:tc>
        <w:tc>
          <w:tcPr>
            <w:tcW w:w="8221" w:type="dxa"/>
            <w:tcBorders>
              <w:top w:val="dotted" w:sz="4" w:space="0" w:color="auto"/>
              <w:left w:val="dotted" w:sz="4" w:space="0" w:color="auto"/>
              <w:bottom w:val="dotted" w:sz="4" w:space="0" w:color="auto"/>
              <w:right w:val="dotted" w:sz="4" w:space="0" w:color="auto"/>
            </w:tcBorders>
            <w:hideMark/>
          </w:tcPr>
          <w:p w14:paraId="369F16D0"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734A1E78"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3FFEDA9F"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2</w:t>
            </w:r>
          </w:p>
        </w:tc>
        <w:tc>
          <w:tcPr>
            <w:tcW w:w="8221" w:type="dxa"/>
            <w:tcBorders>
              <w:top w:val="dotted" w:sz="4" w:space="0" w:color="auto"/>
              <w:left w:val="dotted" w:sz="4" w:space="0" w:color="auto"/>
              <w:bottom w:val="dotted" w:sz="4" w:space="0" w:color="auto"/>
              <w:right w:val="dotted" w:sz="4" w:space="0" w:color="auto"/>
            </w:tcBorders>
            <w:hideMark/>
          </w:tcPr>
          <w:p w14:paraId="2F15D2F0" w14:textId="167FAAC6" w:rsidR="008D1B5F" w:rsidRPr="008765AD" w:rsidRDefault="008D1B5F" w:rsidP="000520BA">
            <w:pPr>
              <w:spacing w:line="256" w:lineRule="auto"/>
              <w:jc w:val="both"/>
              <w:rPr>
                <w:rFonts w:ascii="Calibri" w:eastAsia="Calibri" w:hAnsi="Calibri" w:cs="Calibri"/>
                <w:sz w:val="18"/>
                <w:szCs w:val="18"/>
              </w:rPr>
            </w:pPr>
            <w:r w:rsidRPr="008765AD">
              <w:rPr>
                <w:rFonts w:ascii="Calibri" w:eastAsia="Calibri" w:hAnsi="Calibri" w:cs="Calibri"/>
                <w:sz w:val="18"/>
                <w:szCs w:val="18"/>
              </w:rPr>
              <w:t xml:space="preserve">Cartas de Respaldo del Fabricante en Original </w:t>
            </w:r>
            <w:r w:rsidRPr="008765AD">
              <w:rPr>
                <w:rFonts w:ascii="Calibri" w:eastAsia="Calibri" w:hAnsi="Calibri" w:cs="Calibri"/>
                <w:b/>
                <w:sz w:val="18"/>
                <w:szCs w:val="18"/>
              </w:rPr>
              <w:t>(</w:t>
            </w:r>
            <w:r w:rsidR="006D2807" w:rsidRPr="008765AD">
              <w:rPr>
                <w:rFonts w:ascii="Calibri" w:eastAsia="Calibri" w:hAnsi="Calibri" w:cs="Calibri"/>
                <w:b/>
                <w:sz w:val="18"/>
                <w:szCs w:val="18"/>
              </w:rPr>
              <w:t>No Aplica para esta licitación</w:t>
            </w:r>
            <w:r w:rsidRPr="008765AD">
              <w:rPr>
                <w:rFonts w:ascii="Calibri" w:eastAsia="Calibri" w:hAnsi="Calibri" w:cs="Calibri"/>
                <w:b/>
                <w:sz w:val="18"/>
                <w:szCs w:val="18"/>
              </w:rPr>
              <w:t>)</w:t>
            </w:r>
          </w:p>
        </w:tc>
      </w:tr>
      <w:tr w:rsidR="008D1B5F" w14:paraId="2E38A424"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7D7FE743"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3**</w:t>
            </w:r>
          </w:p>
        </w:tc>
        <w:tc>
          <w:tcPr>
            <w:tcW w:w="8221" w:type="dxa"/>
            <w:tcBorders>
              <w:top w:val="dotted" w:sz="4" w:space="0" w:color="auto"/>
              <w:left w:val="dotted" w:sz="4" w:space="0" w:color="auto"/>
              <w:bottom w:val="dotted" w:sz="4" w:space="0" w:color="auto"/>
              <w:right w:val="dotted" w:sz="4" w:space="0" w:color="auto"/>
            </w:tcBorders>
            <w:hideMark/>
          </w:tcPr>
          <w:p w14:paraId="2ED7F758" w14:textId="77777777" w:rsidR="008D1B5F" w:rsidRPr="008765AD" w:rsidRDefault="008D1B5F" w:rsidP="000520BA">
            <w:pPr>
              <w:autoSpaceDE w:val="0"/>
              <w:autoSpaceDN w:val="0"/>
              <w:adjustRightInd w:val="0"/>
              <w:spacing w:line="256" w:lineRule="auto"/>
              <w:jc w:val="both"/>
              <w:rPr>
                <w:rFonts w:ascii="Calibri" w:eastAsia="Calibri" w:hAnsi="Calibri" w:cs="Calibri"/>
                <w:color w:val="000000"/>
                <w:sz w:val="18"/>
                <w:szCs w:val="18"/>
              </w:rPr>
            </w:pPr>
            <w:r w:rsidRPr="008765AD">
              <w:rPr>
                <w:rFonts w:ascii="Calibri" w:eastAsia="Calibri" w:hAnsi="Calibri" w:cs="Calibri"/>
                <w:color w:val="000000"/>
                <w:sz w:val="18"/>
                <w:szCs w:val="18"/>
              </w:rPr>
              <w:t xml:space="preserve">Comprobante del SAT en donde se indica que está al corriente de sus obligaciones fiscales. </w:t>
            </w:r>
          </w:p>
        </w:tc>
      </w:tr>
      <w:tr w:rsidR="008D1B5F" w14:paraId="63AF333C"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4DFDC342"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4</w:t>
            </w:r>
          </w:p>
        </w:tc>
        <w:tc>
          <w:tcPr>
            <w:tcW w:w="8221" w:type="dxa"/>
            <w:tcBorders>
              <w:top w:val="dotted" w:sz="4" w:space="0" w:color="auto"/>
              <w:left w:val="dotted" w:sz="4" w:space="0" w:color="auto"/>
              <w:bottom w:val="dotted" w:sz="4" w:space="0" w:color="auto"/>
              <w:right w:val="dotted" w:sz="4" w:space="0" w:color="auto"/>
            </w:tcBorders>
            <w:hideMark/>
          </w:tcPr>
          <w:p w14:paraId="1B388E13"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Opinión del Cumplimiento de Obligaciones fiscales en materia de Seguridad Social.</w:t>
            </w:r>
          </w:p>
        </w:tc>
      </w:tr>
      <w:tr w:rsidR="008D1B5F" w14:paraId="637A2D1E"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534D77D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5**</w:t>
            </w:r>
          </w:p>
        </w:tc>
        <w:tc>
          <w:tcPr>
            <w:tcW w:w="8221" w:type="dxa"/>
            <w:tcBorders>
              <w:top w:val="dotted" w:sz="4" w:space="0" w:color="auto"/>
              <w:left w:val="dotted" w:sz="4" w:space="0" w:color="auto"/>
              <w:bottom w:val="dotted" w:sz="4" w:space="0" w:color="auto"/>
              <w:right w:val="dotted" w:sz="4" w:space="0" w:color="auto"/>
            </w:tcBorders>
            <w:hideMark/>
          </w:tcPr>
          <w:p w14:paraId="5DFA396F"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Constancia de situación fiscal del INFONAVIT</w:t>
            </w:r>
          </w:p>
        </w:tc>
      </w:tr>
      <w:tr w:rsidR="008D1B5F" w14:paraId="097E167A"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6121B0E9"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6**</w:t>
            </w:r>
          </w:p>
        </w:tc>
        <w:tc>
          <w:tcPr>
            <w:tcW w:w="8221" w:type="dxa"/>
            <w:tcBorders>
              <w:top w:val="dotted" w:sz="4" w:space="0" w:color="auto"/>
              <w:left w:val="dotted" w:sz="4" w:space="0" w:color="auto"/>
              <w:bottom w:val="dotted" w:sz="4" w:space="0" w:color="auto"/>
              <w:right w:val="dotted" w:sz="4" w:space="0" w:color="auto"/>
            </w:tcBorders>
            <w:hideMark/>
          </w:tcPr>
          <w:p w14:paraId="648CD2C1"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hAnsi="Calibri" w:cs="Calibri"/>
                <w:color w:val="000000"/>
                <w:sz w:val="18"/>
                <w:szCs w:val="18"/>
              </w:rPr>
              <w:t>Opinión de Situación Fiscal de Cumplimiento de Obligaciones Estatales emitida por la Secretaría de Finanzas del Estado de Aguascalientes.</w:t>
            </w:r>
          </w:p>
        </w:tc>
      </w:tr>
      <w:tr w:rsidR="008D1B5F" w14:paraId="37256D02" w14:textId="77777777" w:rsidTr="000520BA">
        <w:tc>
          <w:tcPr>
            <w:tcW w:w="567" w:type="dxa"/>
            <w:tcBorders>
              <w:top w:val="dotted" w:sz="4" w:space="0" w:color="auto"/>
              <w:left w:val="dotted" w:sz="4" w:space="0" w:color="auto"/>
              <w:bottom w:val="dotted" w:sz="4" w:space="0" w:color="auto"/>
              <w:right w:val="dotted" w:sz="4" w:space="0" w:color="auto"/>
            </w:tcBorders>
            <w:vAlign w:val="center"/>
            <w:hideMark/>
          </w:tcPr>
          <w:p w14:paraId="4530EA1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7</w:t>
            </w:r>
          </w:p>
        </w:tc>
        <w:tc>
          <w:tcPr>
            <w:tcW w:w="8221" w:type="dxa"/>
            <w:tcBorders>
              <w:top w:val="dotted" w:sz="4" w:space="0" w:color="auto"/>
              <w:left w:val="dotted" w:sz="4" w:space="0" w:color="auto"/>
              <w:bottom w:val="dotted" w:sz="4" w:space="0" w:color="auto"/>
              <w:right w:val="dotted" w:sz="4" w:space="0" w:color="auto"/>
            </w:tcBorders>
            <w:hideMark/>
          </w:tcPr>
          <w:p w14:paraId="009033F2"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Constancia del registro en la Plataforma de Adquisiciones y Obra Pública, vigente del 2026. (Registro como proveedor de la UAA o su refrendo, ingresando al siguiente link: </w:t>
            </w:r>
            <w:hyperlink r:id="rId15" w:anchor="/home" w:history="1">
              <w:r>
                <w:rPr>
                  <w:rStyle w:val="Hipervnculo"/>
                  <w:rFonts w:ascii="Calibri" w:eastAsia="Calibri" w:hAnsi="Calibri" w:cs="Calibri"/>
                  <w:sz w:val="18"/>
                  <w:szCs w:val="18"/>
                </w:rPr>
                <w:t>https://adquisicionesyobrapublica.uaa.mx/#/home</w:t>
              </w:r>
            </w:hyperlink>
            <w:r>
              <w:rPr>
                <w:rFonts w:ascii="Calibri" w:eastAsia="Calibri" w:hAnsi="Calibri" w:cs="Calibri"/>
                <w:color w:val="000000"/>
                <w:sz w:val="18"/>
                <w:szCs w:val="18"/>
              </w:rPr>
              <w:t xml:space="preserve">)  </w:t>
            </w:r>
          </w:p>
        </w:tc>
      </w:tr>
    </w:tbl>
    <w:p w14:paraId="31D3B202" w14:textId="77777777" w:rsidR="008D1B5F" w:rsidRPr="003838D4" w:rsidRDefault="008D1B5F" w:rsidP="008D1B5F">
      <w:pPr>
        <w:pStyle w:val="Prrafodelista"/>
        <w:tabs>
          <w:tab w:val="left" w:pos="1134"/>
        </w:tabs>
        <w:ind w:left="720" w:right="142"/>
        <w:jc w:val="both"/>
        <w:rPr>
          <w:rFonts w:ascii="Calibri" w:hAnsi="Calibri" w:cs="Calibri"/>
          <w:sz w:val="14"/>
          <w:szCs w:val="18"/>
        </w:rPr>
      </w:pPr>
    </w:p>
    <w:p w14:paraId="2160B239" w14:textId="77777777" w:rsidR="008D1B5F" w:rsidRPr="00A108FD" w:rsidRDefault="008D1B5F" w:rsidP="008D1B5F">
      <w:pPr>
        <w:pStyle w:val="Prrafodelista"/>
        <w:tabs>
          <w:tab w:val="left" w:pos="1134"/>
        </w:tabs>
        <w:ind w:left="0" w:right="49"/>
        <w:jc w:val="both"/>
        <w:rPr>
          <w:rFonts w:ascii="Calibri" w:hAnsi="Calibri" w:cs="Calibri"/>
          <w:sz w:val="18"/>
          <w:szCs w:val="18"/>
        </w:rPr>
      </w:pPr>
      <w:r w:rsidRPr="005C755F">
        <w:rPr>
          <w:rFonts w:ascii="Calibri" w:hAnsi="Calibri" w:cs="Calibri"/>
          <w:sz w:val="18"/>
          <w:szCs w:val="18"/>
        </w:rPr>
        <w:t>* En caso de que el licitante adjudicado, no registre modificaciones en sus estatutos y/o en los poderes de representación, desde el momento del acto de presentación y apertura de propuestas, el acto de fallo y hasta el momento de la suscripción del contrato, además de encontrarse vigente y actualizado con su información en el Padrón de Proveedores de la UAA, no será necesario que anexe en la firma del contrato, la documentación contenida en el numeral 1; en caso contrario, si deberá agregar lo solicitado en dicho numeral.</w:t>
      </w:r>
    </w:p>
    <w:p w14:paraId="15A1F0BA" w14:textId="77777777" w:rsidR="008D1B5F" w:rsidRPr="003838D4" w:rsidRDefault="008D1B5F" w:rsidP="008D1B5F">
      <w:pPr>
        <w:ind w:right="49"/>
        <w:jc w:val="both"/>
        <w:rPr>
          <w:rFonts w:ascii="Calibri" w:hAnsi="Calibri" w:cs="Calibri"/>
          <w:color w:val="000000"/>
          <w:sz w:val="14"/>
          <w:szCs w:val="18"/>
        </w:rPr>
      </w:pPr>
    </w:p>
    <w:p w14:paraId="009CD60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 xml:space="preserve">**Las constancias de cumplimiento, que corresponden a la numeración 3, 5 y 6, deberán presentarse a la firma del contrato actualizadas, sin embargo, si en dicha formalización, todavía se encuentran dentro de la vigencia que señala cada opinión, es decir, treinta días de vigencia a partir de la fecha de expedición, no será necesario que se presenten. </w:t>
      </w:r>
    </w:p>
    <w:p w14:paraId="1BCAB450" w14:textId="77777777" w:rsidR="008D1B5F" w:rsidRPr="003838D4" w:rsidRDefault="008D1B5F" w:rsidP="008D1B5F">
      <w:pPr>
        <w:ind w:right="49"/>
        <w:jc w:val="both"/>
        <w:rPr>
          <w:rFonts w:ascii="Calibri" w:hAnsi="Calibri" w:cs="Calibri"/>
          <w:color w:val="000000"/>
          <w:sz w:val="14"/>
          <w:szCs w:val="18"/>
        </w:rPr>
      </w:pPr>
    </w:p>
    <w:p w14:paraId="4A7433A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En caso de no encontrarse dentro de la vigencia de los treinta días dichas constancias, el licitante adjudicado, si deberá presentar las constancias señaladas en el numeral 3, 5 y 6, con fecha de emisión y/o revisión a la entrega del contrato suscrito, en el Departamento de Compras.</w:t>
      </w:r>
      <w:r>
        <w:rPr>
          <w:rFonts w:ascii="Calibri" w:hAnsi="Calibri" w:cs="Calibri"/>
          <w:color w:val="000000"/>
          <w:sz w:val="18"/>
          <w:szCs w:val="18"/>
        </w:rPr>
        <w:t xml:space="preserve"> </w:t>
      </w:r>
    </w:p>
    <w:p w14:paraId="66EDB9A2" w14:textId="77777777" w:rsidR="008D1B5F" w:rsidRPr="003838D4" w:rsidRDefault="008D1B5F" w:rsidP="008D1B5F">
      <w:pPr>
        <w:ind w:left="426" w:right="49"/>
        <w:jc w:val="both"/>
        <w:rPr>
          <w:rFonts w:ascii="Calibri" w:hAnsi="Calibri" w:cs="Calibri"/>
          <w:color w:val="000000"/>
          <w:sz w:val="14"/>
          <w:szCs w:val="18"/>
        </w:rPr>
      </w:pPr>
    </w:p>
    <w:p w14:paraId="48F77409" w14:textId="77777777" w:rsidR="008D1B5F" w:rsidRPr="005C2759" w:rsidRDefault="008D1B5F" w:rsidP="008D1B5F">
      <w:pPr>
        <w:jc w:val="both"/>
        <w:rPr>
          <w:sz w:val="24"/>
          <w:szCs w:val="24"/>
          <w:lang w:val="es-MX" w:eastAsia="es-MX"/>
        </w:rPr>
      </w:pPr>
      <w:r w:rsidRPr="005F1B1A">
        <w:rPr>
          <w:rFonts w:ascii="Calibri" w:hAnsi="Calibri" w:cs="Calibri"/>
          <w:color w:val="000000"/>
          <w:sz w:val="18"/>
          <w:szCs w:val="18"/>
        </w:rPr>
        <w:t>Para la constancia solicitada en el numeral 4 (Opinión del Cumplimiento de Obligaciones fiscales en materia de Seguridad Social), sí es obligatorio presentarla actualizada a la fecha de firma del contrato o posterior a ella, en el Departamento de Compras</w:t>
      </w:r>
      <w:r>
        <w:rPr>
          <w:rFonts w:ascii="Calibri" w:hAnsi="Calibri" w:cs="Calibri"/>
          <w:color w:val="000000"/>
          <w:sz w:val="18"/>
          <w:szCs w:val="18"/>
        </w:rPr>
        <w:t>.</w:t>
      </w:r>
    </w:p>
    <w:p w14:paraId="582B6498" w14:textId="77777777" w:rsidR="008D1B5F" w:rsidRDefault="008D1B5F" w:rsidP="008D1B5F">
      <w:pPr>
        <w:tabs>
          <w:tab w:val="left" w:pos="1134"/>
        </w:tabs>
        <w:ind w:right="51"/>
        <w:jc w:val="both"/>
        <w:rPr>
          <w:rFonts w:asciiTheme="minorHAnsi" w:hAnsiTheme="minorHAnsi" w:cstheme="minorHAnsi"/>
          <w:sz w:val="14"/>
          <w:szCs w:val="14"/>
        </w:rPr>
      </w:pPr>
    </w:p>
    <w:p w14:paraId="73B19419" w14:textId="13BF0791" w:rsidR="009140B4" w:rsidRPr="009D443F" w:rsidRDefault="008D1B5F" w:rsidP="008D1B5F">
      <w:pPr>
        <w:tabs>
          <w:tab w:val="left" w:pos="1134"/>
        </w:tabs>
        <w:ind w:right="51"/>
        <w:jc w:val="both"/>
        <w:rPr>
          <w:rFonts w:asciiTheme="minorHAnsi" w:hAnsiTheme="minorHAnsi" w:cstheme="minorHAnsi"/>
          <w:sz w:val="15"/>
          <w:szCs w:val="15"/>
        </w:rPr>
      </w:pPr>
      <w:r w:rsidRPr="00132BF9">
        <w:rPr>
          <w:rFonts w:ascii="Calibri" w:hAnsi="Calibri" w:cs="Calibri"/>
          <w:color w:val="000000"/>
          <w:sz w:val="18"/>
          <w:szCs w:val="18"/>
        </w:rPr>
        <w:lastRenderedPageBreak/>
        <w:t>Para la presentación de las constancias solicitadas en el numeral 3, 5 y 6, en caso de aplicar y, obligatoriamente para la constancia solicitada en el numeral 4, obligaciones fiscales en materia de seguridad social, se deberán observar las condiciones señalada en el numeral X. 2.9, en lo correspondiente a: “</w:t>
      </w:r>
      <w:r w:rsidRPr="00132BF9">
        <w:rPr>
          <w:rFonts w:asciiTheme="minorHAnsi" w:hAnsiTheme="minorHAnsi" w:cstheme="minorHAnsi"/>
          <w:i/>
          <w:sz w:val="16"/>
          <w:szCs w:val="14"/>
        </w:rPr>
        <w:t>Las opiniones de cumplimientos de obligaciones fiscales SAT, IMSS, INFONAVIT, SEFI, deberán presentarse al corriente, sin adeudo, con opinión positiva y vigentes; sin excepción, con el código de validación QR, mismo que deberá estar legible</w:t>
      </w:r>
      <w:r>
        <w:rPr>
          <w:rFonts w:asciiTheme="minorHAnsi" w:hAnsiTheme="minorHAnsi" w:cstheme="minorHAnsi"/>
          <w:i/>
          <w:sz w:val="16"/>
          <w:szCs w:val="14"/>
        </w:rPr>
        <w:t>”.</w:t>
      </w:r>
    </w:p>
    <w:p w14:paraId="7E8B6D8D" w14:textId="77777777" w:rsidR="009140B4" w:rsidRPr="003838D4" w:rsidRDefault="009140B4" w:rsidP="009140B4">
      <w:pPr>
        <w:ind w:left="142" w:right="49"/>
        <w:jc w:val="both"/>
        <w:rPr>
          <w:rFonts w:asciiTheme="minorHAnsi" w:hAnsiTheme="minorHAnsi" w:cstheme="minorHAnsi"/>
          <w:color w:val="000000"/>
          <w:sz w:val="13"/>
          <w:szCs w:val="15"/>
        </w:rPr>
      </w:pPr>
    </w:p>
    <w:p w14:paraId="45F6BEC5" w14:textId="41A61BC2" w:rsidR="009140B4" w:rsidRPr="009D443F" w:rsidRDefault="009140B4" w:rsidP="009140B4">
      <w:pPr>
        <w:ind w:left="142" w:right="49"/>
        <w:jc w:val="both"/>
        <w:rPr>
          <w:rFonts w:asciiTheme="minorHAnsi" w:hAnsiTheme="minorHAnsi" w:cstheme="minorHAnsi"/>
          <w:color w:val="000000"/>
          <w:sz w:val="15"/>
          <w:szCs w:val="15"/>
        </w:rPr>
      </w:pPr>
      <w:r w:rsidRPr="009D443F">
        <w:rPr>
          <w:rFonts w:asciiTheme="minorHAnsi" w:hAnsiTheme="minorHAnsi" w:cstheme="minorHAnsi"/>
          <w:color w:val="000000"/>
          <w:sz w:val="15"/>
          <w:szCs w:val="15"/>
        </w:rPr>
        <w:t xml:space="preserve">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w:t>
      </w:r>
      <w:r w:rsidRPr="009D443F">
        <w:rPr>
          <w:rFonts w:asciiTheme="minorHAnsi" w:hAnsiTheme="minorHAnsi" w:cstheme="minorHAnsi"/>
          <w:sz w:val="15"/>
          <w:szCs w:val="15"/>
        </w:rPr>
        <w:t xml:space="preserve">regla 2.1.24., </w:t>
      </w:r>
      <w:bookmarkStart w:id="11" w:name="_Hlk190870838"/>
      <w:r w:rsidR="004304C3" w:rsidRPr="009D443F">
        <w:rPr>
          <w:rFonts w:asciiTheme="minorHAnsi" w:hAnsiTheme="minorHAnsi" w:cstheme="minorHAnsi"/>
          <w:sz w:val="15"/>
          <w:szCs w:val="15"/>
        </w:rPr>
        <w:t>de la miscelánea fiscal para el 202</w:t>
      </w:r>
      <w:r w:rsidR="00572E9E">
        <w:rPr>
          <w:rFonts w:asciiTheme="minorHAnsi" w:hAnsiTheme="minorHAnsi" w:cstheme="minorHAnsi"/>
          <w:sz w:val="15"/>
          <w:szCs w:val="15"/>
        </w:rPr>
        <w:t>6</w:t>
      </w:r>
      <w:r w:rsidR="004304C3" w:rsidRPr="009D443F">
        <w:rPr>
          <w:rFonts w:asciiTheme="minorHAnsi" w:hAnsiTheme="minorHAnsi" w:cstheme="minorHAnsi"/>
          <w:sz w:val="15"/>
          <w:szCs w:val="15"/>
        </w:rPr>
        <w:t xml:space="preserve"> publicada el </w:t>
      </w:r>
      <w:r w:rsidR="00572E9E">
        <w:rPr>
          <w:rFonts w:asciiTheme="minorHAnsi" w:hAnsiTheme="minorHAnsi" w:cstheme="minorHAnsi"/>
          <w:sz w:val="15"/>
          <w:szCs w:val="15"/>
        </w:rPr>
        <w:t>28</w:t>
      </w:r>
      <w:r w:rsidR="004304C3" w:rsidRPr="009D443F">
        <w:rPr>
          <w:rFonts w:asciiTheme="minorHAnsi" w:hAnsiTheme="minorHAnsi" w:cstheme="minorHAnsi"/>
          <w:sz w:val="15"/>
          <w:szCs w:val="15"/>
        </w:rPr>
        <w:t xml:space="preserve"> de diciembre de 202</w:t>
      </w:r>
      <w:r w:rsidR="00572E9E">
        <w:rPr>
          <w:rFonts w:asciiTheme="minorHAnsi" w:hAnsiTheme="minorHAnsi" w:cstheme="minorHAnsi"/>
          <w:sz w:val="15"/>
          <w:szCs w:val="15"/>
        </w:rPr>
        <w:t>5</w:t>
      </w:r>
      <w:r w:rsidR="004304C3" w:rsidRPr="009D443F">
        <w:rPr>
          <w:rFonts w:asciiTheme="minorHAnsi" w:hAnsiTheme="minorHAnsi" w:cstheme="minorHAnsi"/>
          <w:sz w:val="15"/>
          <w:szCs w:val="15"/>
        </w:rPr>
        <w:t xml:space="preserve"> en el Diario Oficial de la Federación</w:t>
      </w:r>
      <w:bookmarkEnd w:id="11"/>
      <w:r w:rsidRPr="009D443F">
        <w:rPr>
          <w:rFonts w:asciiTheme="minorHAnsi" w:hAnsiTheme="minorHAnsi" w:cstheme="minorHAnsi"/>
          <w:color w:val="000000"/>
          <w:sz w:val="15"/>
          <w:szCs w:val="15"/>
        </w:rPr>
        <w:t xml:space="preserve">. Por lo que el concursante ganador deberá realizar la consulta de opinión ante el SAT en la página: </w:t>
      </w:r>
      <w:hyperlink r:id="rId16" w:history="1">
        <w:r w:rsidRPr="009D443F">
          <w:rPr>
            <w:rStyle w:val="Hipervnculo"/>
            <w:rFonts w:asciiTheme="minorHAnsi" w:hAnsiTheme="minorHAnsi" w:cstheme="minorHAnsi"/>
            <w:sz w:val="15"/>
            <w:szCs w:val="15"/>
          </w:rPr>
          <w:t>http://www.sat.gob.mx</w:t>
        </w:r>
      </w:hyperlink>
      <w:r w:rsidRPr="009D443F">
        <w:rPr>
          <w:rFonts w:asciiTheme="minorHAnsi" w:hAnsiTheme="minorHAnsi" w:cstheme="minorHAnsi"/>
          <w:color w:val="000000"/>
          <w:sz w:val="15"/>
          <w:szCs w:val="15"/>
        </w:rPr>
        <w:t xml:space="preserve">  en la opción “Mi portal”, preferentemente dentro de los tres días hábiles posteriores a la fecha de notificación del fallo del presente procedimiento, debiendo incluir en dicha solicitud el correo electrónico </w:t>
      </w:r>
      <w:r w:rsidR="008D1B5F" w:rsidRPr="008D1B5F">
        <w:rPr>
          <w:rFonts w:ascii="Calibri" w:hAnsi="Calibri" w:cs="Calibri"/>
          <w:color w:val="0000FF"/>
          <w:sz w:val="14"/>
          <w:szCs w:val="14"/>
          <w:u w:val="single"/>
        </w:rPr>
        <w:t>virginia.mariscal@edu.uaa.mx</w:t>
      </w:r>
      <w:r w:rsidRPr="009D443F">
        <w:rPr>
          <w:rFonts w:asciiTheme="minorHAnsi" w:hAnsiTheme="minorHAnsi" w:cstheme="minorHAnsi"/>
          <w:color w:val="000000"/>
          <w:sz w:val="15"/>
          <w:szCs w:val="15"/>
        </w:rPr>
        <w:t xml:space="preserve"> para que el SAT envíe el “Acuse de respuesta” que emitirá en atención a su solicitud de opinión. </w:t>
      </w:r>
      <w:r w:rsidRPr="009D443F">
        <w:rPr>
          <w:rFonts w:asciiTheme="minorHAnsi" w:hAnsiTheme="minorHAnsi" w:cstheme="minorHAnsi"/>
          <w:sz w:val="15"/>
          <w:szCs w:val="15"/>
        </w:rPr>
        <w:t xml:space="preserve">En el supuesto de que el SAT emita respuesta en sentido negativo o desfavorable para la persona física o moral con quien ya se formalizó un contrato o pedido, dicha persona y la dependencia o entidad contratante deberán cumplirlo hasta su terminación. 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se procederá a remitir a la Secretaría de la Función Pública la documentación de los hechos presumiblemente constitutivos de infracción por la falta de formalización del contrato o pedido, por causas imputables al adjudicado. </w:t>
      </w:r>
      <w:r w:rsidRPr="009D443F">
        <w:rPr>
          <w:rFonts w:asciiTheme="minorHAnsi" w:hAnsiTheme="minorHAnsi" w:cstheme="minorHAnsi"/>
          <w:color w:val="000000"/>
          <w:sz w:val="15"/>
          <w:szCs w:val="15"/>
        </w:rPr>
        <w:t>Cuando la adjudicación recaiga en la unión de dos o más personas a las que alude el tercer párrafo del artículo 34 de la ley de la materia y 31 de su reglamento, en el contrato se establecerán con toda precisión y a satisfacción de la universidad, los compromisos a los que cada persona se obliga y la forma en que se exigirá el cumplimiento de sus obligaciones.</w:t>
      </w:r>
    </w:p>
    <w:p w14:paraId="260171D8" w14:textId="1F5D360F" w:rsidR="009140B4" w:rsidRDefault="009140B4" w:rsidP="009140B4">
      <w:pPr>
        <w:ind w:left="142" w:right="49"/>
        <w:jc w:val="both"/>
        <w:rPr>
          <w:rFonts w:asciiTheme="minorHAnsi" w:hAnsiTheme="minorHAnsi" w:cstheme="minorHAnsi"/>
          <w:b/>
          <w:sz w:val="15"/>
          <w:szCs w:val="15"/>
        </w:rPr>
      </w:pPr>
      <w:r w:rsidRPr="009D443F">
        <w:rPr>
          <w:rFonts w:asciiTheme="minorHAnsi" w:hAnsiTheme="minorHAnsi" w:cstheme="minorHAnsi"/>
          <w:sz w:val="15"/>
          <w:szCs w:val="15"/>
        </w:rPr>
        <w:t xml:space="preserve">En caso de que el proveedor sea requerido por la convocante por más de una vez para que pase a formalizar el contrato y éste no asista o no presente en su totalidad los documentos requeridos por la convocante, será sancionado en los términos de lo dispuesto por los artículos 83 de la Ley de la materia y procederá a efectuar la adjudicación del contrato respectivo al licitante que hubiere presentado la siguiente propuesta solvente más baja y así sucesivamente, siempre y cuando ésta no sea superior en monto al 10% de la propuesta inicialmente adjudicada. El contrato que se derive de la presente licitación podrá ser ampliado sin tener que recurrir a la celebración de un nuevo procedimiento de contratación en términos de lo dispuesto por el artículo 68 de la Ley, siempre y cuando sea durante los seis meses posteriores a la fecha de su formalización y el monto de la modificación no rebase el 20% de los conceptos y volúmenes establecidos y el precio sea igual al ofertado originalmente. Se anexa modelo de contrato, </w:t>
      </w:r>
      <w:r w:rsidRPr="009D443F">
        <w:rPr>
          <w:rFonts w:asciiTheme="minorHAnsi" w:hAnsiTheme="minorHAnsi" w:cstheme="minorHAnsi"/>
          <w:b/>
          <w:sz w:val="15"/>
          <w:szCs w:val="15"/>
        </w:rPr>
        <w:t>Anexo “7”.</w:t>
      </w:r>
    </w:p>
    <w:p w14:paraId="55EF8F47" w14:textId="6258689D" w:rsidR="00FD4C19" w:rsidRDefault="00FD4C19" w:rsidP="009140B4">
      <w:pPr>
        <w:ind w:left="142" w:right="49"/>
        <w:jc w:val="both"/>
        <w:rPr>
          <w:rFonts w:asciiTheme="minorHAnsi" w:hAnsiTheme="minorHAnsi" w:cstheme="minorHAnsi"/>
          <w:sz w:val="15"/>
          <w:szCs w:val="15"/>
        </w:rPr>
      </w:pPr>
    </w:p>
    <w:p w14:paraId="73DC53C4" w14:textId="29F420DE" w:rsidR="00FD4C19" w:rsidRDefault="00FD4C19" w:rsidP="00FD4C19">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 fundamento en el artículo 73 de la Ley, el contrato que se derive de este procedimiento, podrá ampliarse de común acuerdo, siempre que tales modificaciones no rebasen, en conjunto, el 50% (cincuenta por ciento) del monto del contrato o cantidad de los conceptos o volúmenes establecidos originalmente en los mismos y el precio de los bienes o servicios sea igual al pactado originalmente. Las fechas de entrega de las cantidades adicionales solicitadas</w:t>
      </w:r>
      <w:r w:rsidR="00E04155">
        <w:rPr>
          <w:rFonts w:asciiTheme="minorHAnsi" w:hAnsiTheme="minorHAnsi" w:cstheme="minorHAnsi"/>
          <w:color w:val="000000"/>
          <w:sz w:val="18"/>
          <w:szCs w:val="18"/>
        </w:rPr>
        <w:t>,</w:t>
      </w:r>
      <w:r w:rsidRPr="00F400A6">
        <w:rPr>
          <w:rFonts w:asciiTheme="minorHAnsi" w:hAnsiTheme="minorHAnsi" w:cstheme="minorHAnsi"/>
          <w:color w:val="000000"/>
          <w:sz w:val="18"/>
          <w:szCs w:val="18"/>
        </w:rPr>
        <w:t xml:space="preserve"> deberán ser acordadas entre el proveedor y la Universidad, a través de la Dirección General de Finanzas. </w:t>
      </w:r>
    </w:p>
    <w:p w14:paraId="207942FD" w14:textId="77777777" w:rsidR="009140B4" w:rsidRPr="003838D4" w:rsidRDefault="009140B4" w:rsidP="009140B4">
      <w:pPr>
        <w:ind w:left="709" w:right="567"/>
        <w:jc w:val="both"/>
        <w:rPr>
          <w:rFonts w:asciiTheme="minorHAnsi" w:hAnsiTheme="minorHAnsi" w:cstheme="minorHAnsi"/>
          <w:color w:val="000000"/>
          <w:sz w:val="12"/>
          <w:szCs w:val="16"/>
        </w:rPr>
      </w:pPr>
    </w:p>
    <w:p w14:paraId="670B9D61" w14:textId="77777777" w:rsidR="009140B4" w:rsidRPr="00F400A6" w:rsidRDefault="009140B4" w:rsidP="009140B4">
      <w:pPr>
        <w:ind w:left="709" w:right="567" w:hanging="709"/>
        <w:jc w:val="both"/>
        <w:rPr>
          <w:rFonts w:asciiTheme="minorHAnsi" w:hAnsiTheme="minorHAnsi" w:cstheme="minorHAnsi"/>
          <w:color w:val="000000"/>
          <w:sz w:val="18"/>
          <w:szCs w:val="18"/>
        </w:rPr>
      </w:pPr>
      <w:r w:rsidRPr="00677E0E">
        <w:rPr>
          <w:rFonts w:asciiTheme="minorHAnsi" w:hAnsiTheme="minorHAnsi" w:cstheme="minorHAnsi"/>
          <w:b/>
          <w:color w:val="000000"/>
          <w:sz w:val="18"/>
          <w:szCs w:val="18"/>
        </w:rPr>
        <w:t>XV. GARANTÍAS QUE DEBERÁN PRESENTAR LOS LICITANTES</w:t>
      </w:r>
    </w:p>
    <w:p w14:paraId="43A1784A" w14:textId="77777777" w:rsidR="009140B4" w:rsidRPr="003838D4" w:rsidRDefault="009140B4" w:rsidP="009140B4">
      <w:pPr>
        <w:tabs>
          <w:tab w:val="left" w:pos="0"/>
        </w:tabs>
        <w:ind w:left="705" w:right="567" w:hanging="705"/>
        <w:jc w:val="both"/>
        <w:rPr>
          <w:rFonts w:asciiTheme="minorHAnsi" w:hAnsiTheme="minorHAnsi" w:cstheme="minorHAnsi"/>
          <w:b/>
          <w:color w:val="000000"/>
          <w:sz w:val="14"/>
          <w:szCs w:val="18"/>
        </w:rPr>
      </w:pPr>
      <w:r w:rsidRPr="00F400A6">
        <w:rPr>
          <w:rFonts w:asciiTheme="minorHAnsi" w:hAnsiTheme="minorHAnsi" w:cstheme="minorHAnsi"/>
          <w:color w:val="000000"/>
          <w:sz w:val="18"/>
          <w:szCs w:val="18"/>
        </w:rPr>
        <w:tab/>
      </w:r>
    </w:p>
    <w:p w14:paraId="36EBA991" w14:textId="4709B1B2" w:rsidR="00FD4C19" w:rsidRPr="00FD4C19" w:rsidRDefault="00FD4C19" w:rsidP="00FD4C19">
      <w:pPr>
        <w:jc w:val="both"/>
        <w:rPr>
          <w:rFonts w:ascii="Calibri" w:hAnsi="Calibri" w:cs="Calibri"/>
          <w:color w:val="000000"/>
          <w:sz w:val="18"/>
          <w:lang w:val="es-MX"/>
        </w:rPr>
      </w:pPr>
      <w:r w:rsidRPr="00FD4C19">
        <w:rPr>
          <w:rFonts w:ascii="Calibri" w:hAnsi="Calibri" w:cs="Calibri"/>
          <w:color w:val="000000"/>
          <w:sz w:val="18"/>
          <w:lang w:val="es-MX"/>
        </w:rPr>
        <w:t xml:space="preserve">De acuerdo con el artículo 15 de la </w:t>
      </w:r>
      <w:r w:rsidRPr="00FD4C19">
        <w:rPr>
          <w:rFonts w:ascii="Calibri" w:hAnsi="Calibri" w:cs="Calibri"/>
          <w:i/>
          <w:color w:val="000000"/>
          <w:sz w:val="18"/>
          <w:lang w:val="es-MX"/>
        </w:rPr>
        <w:t>LEY DE INSTITUCIONES DE SEGUROS Y DE FIANZAS</w:t>
      </w:r>
      <w:r w:rsidRPr="00FD4C19">
        <w:rPr>
          <w:rFonts w:ascii="Calibri" w:hAnsi="Calibri" w:cs="Calibri"/>
          <w:color w:val="000000"/>
          <w:sz w:val="18"/>
          <w:lang w:val="es-MX"/>
        </w:rPr>
        <w:t>, en tanto las instituciones de seguros no sean puestas en liquidación o declaradas en quiebra, las mismas se considerarán de acreditada solvencia y no estarán obligadas, por tanto, a constituir depósitos o fianzas legales, salvo en tratándose de responsabilidades que puedan derivarles de juicios laborales, de amparo o por créditos fiscales.</w:t>
      </w:r>
    </w:p>
    <w:p w14:paraId="4615633F" w14:textId="77777777" w:rsidR="009140B4" w:rsidRPr="00F400A6" w:rsidRDefault="009140B4" w:rsidP="009140B4">
      <w:pPr>
        <w:jc w:val="both"/>
        <w:rPr>
          <w:rFonts w:asciiTheme="minorHAnsi" w:hAnsiTheme="minorHAnsi" w:cstheme="minorHAnsi"/>
          <w:color w:val="000000"/>
          <w:sz w:val="17"/>
          <w:szCs w:val="17"/>
        </w:rPr>
      </w:pPr>
    </w:p>
    <w:p w14:paraId="3D8D48D8"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  IMPUESTOS Y DERECHOS</w:t>
      </w:r>
    </w:p>
    <w:p w14:paraId="703061F4" w14:textId="77777777" w:rsidR="009140B4" w:rsidRPr="00975FA7" w:rsidRDefault="009140B4" w:rsidP="009140B4">
      <w:pPr>
        <w:ind w:left="708"/>
        <w:jc w:val="both"/>
        <w:rPr>
          <w:rFonts w:asciiTheme="minorHAnsi" w:hAnsiTheme="minorHAnsi" w:cstheme="minorHAnsi"/>
          <w:color w:val="000000"/>
          <w:sz w:val="16"/>
          <w:szCs w:val="18"/>
          <w:lang w:val="es-MX"/>
        </w:rPr>
      </w:pPr>
    </w:p>
    <w:p w14:paraId="0B2AC588"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Los impuestos y derechos que procedan con motivo de los bienes objeto de la presente invitación, serán pagados por el proveedor conforme a la legislación aplicable en la materia. La Universidad sólo cubrirá el Impuesto al Valor Agregado de acuerdo a lo establecido en las disposiciones legales vigentes en la materia.</w:t>
      </w:r>
    </w:p>
    <w:p w14:paraId="02E89780" w14:textId="77777777" w:rsidR="00F8139B" w:rsidRPr="00F400A6" w:rsidRDefault="00F8139B" w:rsidP="005B5443">
      <w:pPr>
        <w:jc w:val="both"/>
        <w:rPr>
          <w:rFonts w:asciiTheme="minorHAnsi" w:hAnsiTheme="minorHAnsi" w:cstheme="minorHAnsi"/>
          <w:color w:val="000000"/>
          <w:sz w:val="18"/>
          <w:szCs w:val="18"/>
          <w:lang w:val="es-MX"/>
        </w:rPr>
      </w:pPr>
    </w:p>
    <w:p w14:paraId="3008B99B" w14:textId="77777777" w:rsidR="009140B4" w:rsidRDefault="009140B4" w:rsidP="00E45011">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  IMPORTACIÓN</w:t>
      </w:r>
    </w:p>
    <w:p w14:paraId="59C53A50" w14:textId="77777777" w:rsidR="004B38C6" w:rsidRPr="00975FA7" w:rsidRDefault="004B38C6" w:rsidP="00E45011">
      <w:pPr>
        <w:jc w:val="both"/>
        <w:rPr>
          <w:rFonts w:asciiTheme="minorHAnsi" w:hAnsiTheme="minorHAnsi" w:cstheme="minorHAnsi"/>
          <w:b/>
          <w:color w:val="000000"/>
          <w:sz w:val="16"/>
          <w:szCs w:val="18"/>
          <w:lang w:val="es-MX"/>
        </w:rPr>
      </w:pPr>
    </w:p>
    <w:p w14:paraId="7E5AF915"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proveedor ganador será responsable de efectuar todos los trámites de importación en caso de ser necesarios de los equipos y/o componentes que lo integran y pagar los impuestos y derechos que se generen.</w:t>
      </w:r>
    </w:p>
    <w:p w14:paraId="03129BA9" w14:textId="77777777" w:rsidR="009140B4" w:rsidRPr="00F400A6" w:rsidRDefault="009140B4" w:rsidP="009140B4">
      <w:pPr>
        <w:ind w:left="708"/>
        <w:jc w:val="both"/>
        <w:rPr>
          <w:rFonts w:asciiTheme="minorHAnsi" w:hAnsiTheme="minorHAnsi" w:cstheme="minorHAnsi"/>
          <w:color w:val="000000"/>
          <w:sz w:val="18"/>
          <w:szCs w:val="18"/>
          <w:lang w:val="es-MX"/>
        </w:rPr>
      </w:pPr>
    </w:p>
    <w:p w14:paraId="7BEA4DC6"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XVIII. PATENTES, MARCAS Y DERECHOS DE AUTOR</w:t>
      </w:r>
    </w:p>
    <w:p w14:paraId="66B6ABA7" w14:textId="77777777" w:rsidR="009140B4" w:rsidRPr="00975FA7" w:rsidRDefault="009140B4" w:rsidP="009140B4">
      <w:pPr>
        <w:jc w:val="both"/>
        <w:rPr>
          <w:rFonts w:asciiTheme="minorHAnsi" w:hAnsiTheme="minorHAnsi" w:cstheme="minorHAnsi"/>
          <w:b/>
          <w:color w:val="000000"/>
          <w:sz w:val="16"/>
          <w:szCs w:val="18"/>
          <w:lang w:val="es-MX"/>
        </w:rPr>
      </w:pPr>
    </w:p>
    <w:p w14:paraId="74570261" w14:textId="77777777" w:rsidR="009D443F" w:rsidRDefault="009140B4" w:rsidP="00D66849">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 caso de violaciones en materia de derechos inherentes a la propiedad intelectual, la responsabilidad estará a cargo del licitante o proveedor según sea el caso, siendo el único responsable al suministrar los bienes a la Universidad y de cumplir con todas las obligaciones respecto de los derechos de terceros sobre patentes, marcas o derechos de autor de conformidad con las leyes y reglamentos aplicables.</w:t>
      </w:r>
      <w:r w:rsidR="00D66849">
        <w:rPr>
          <w:rFonts w:asciiTheme="minorHAnsi" w:hAnsiTheme="minorHAnsi" w:cstheme="minorHAnsi"/>
          <w:color w:val="000000"/>
          <w:sz w:val="18"/>
          <w:szCs w:val="18"/>
          <w:lang w:val="es-MX"/>
        </w:rPr>
        <w:t xml:space="preserve"> </w:t>
      </w:r>
    </w:p>
    <w:p w14:paraId="19A18171" w14:textId="77777777" w:rsidR="009D443F" w:rsidRDefault="009D443F" w:rsidP="00D66849">
      <w:pPr>
        <w:jc w:val="both"/>
        <w:rPr>
          <w:rFonts w:asciiTheme="minorHAnsi" w:hAnsiTheme="minorHAnsi" w:cstheme="minorHAnsi"/>
          <w:color w:val="000000"/>
          <w:sz w:val="18"/>
          <w:szCs w:val="17"/>
          <w:lang w:val="es-MX"/>
        </w:rPr>
      </w:pPr>
    </w:p>
    <w:p w14:paraId="076DAD3C" w14:textId="5951F203" w:rsidR="009140B4" w:rsidRDefault="009140B4" w:rsidP="00D66849">
      <w:pPr>
        <w:jc w:val="both"/>
        <w:rPr>
          <w:rFonts w:asciiTheme="minorHAnsi" w:hAnsiTheme="minorHAnsi" w:cstheme="minorHAnsi"/>
          <w:color w:val="000000"/>
          <w:sz w:val="18"/>
          <w:szCs w:val="17"/>
          <w:lang w:val="es-MX"/>
        </w:rPr>
      </w:pPr>
      <w:r w:rsidRPr="005C4E10">
        <w:rPr>
          <w:rFonts w:asciiTheme="minorHAnsi" w:hAnsiTheme="minorHAnsi" w:cstheme="minorHAnsi"/>
          <w:color w:val="000000"/>
          <w:sz w:val="18"/>
          <w:szCs w:val="17"/>
          <w:lang w:val="es-MX"/>
        </w:rPr>
        <w:lastRenderedPageBreak/>
        <w:t>Responsabilidad Laboral, Civil y Fiscal, el prestador de servicios adjudicado deberá contar con los elementos propios y suficientes a que se refieren los artículos 13 y 15 de la Ley Federal del Trabajo, siendo en consecuencia único patrón de todas y cada una de las personas que intervengan en el desarrollo y ejecución de los servicios derivados en el contrato de esta licitación, liberando a la universidad  de cualquier responsabilidad en materia laboral o de seguridad social que sobre el particular se llegara a presentar en su contra, también subsiste para el prestador de servicios adjudicado, la responsabilidad civil y fiscal cuando derive de obligaciones que nacen de actos emanados del Contrato que en su caso se realicen.</w:t>
      </w:r>
    </w:p>
    <w:p w14:paraId="37BE3F06" w14:textId="77777777" w:rsidR="00F16C0C" w:rsidRPr="005C4E10" w:rsidRDefault="00F16C0C" w:rsidP="00D66849">
      <w:pPr>
        <w:jc w:val="both"/>
        <w:rPr>
          <w:rFonts w:asciiTheme="minorHAnsi" w:hAnsiTheme="minorHAnsi" w:cstheme="minorHAnsi"/>
          <w:color w:val="000000"/>
          <w:sz w:val="18"/>
          <w:szCs w:val="17"/>
          <w:lang w:val="es-MX"/>
        </w:rPr>
      </w:pPr>
    </w:p>
    <w:p w14:paraId="0917A7FF" w14:textId="77777777" w:rsidR="009140B4" w:rsidRPr="00F400A6" w:rsidRDefault="009140B4" w:rsidP="009140B4">
      <w:pPr>
        <w:ind w:left="70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XIX. DERECHOS DEL COMITÉ</w:t>
      </w:r>
    </w:p>
    <w:p w14:paraId="6B94952F" w14:textId="77777777" w:rsidR="009140B4" w:rsidRPr="00F400A6" w:rsidRDefault="009140B4" w:rsidP="009140B4">
      <w:pPr>
        <w:ind w:left="709" w:hanging="709"/>
        <w:jc w:val="both"/>
        <w:rPr>
          <w:rFonts w:asciiTheme="minorHAnsi" w:hAnsiTheme="minorHAnsi" w:cstheme="minorHAnsi"/>
          <w:color w:val="000000"/>
          <w:sz w:val="18"/>
          <w:szCs w:val="18"/>
        </w:rPr>
      </w:pPr>
    </w:p>
    <w:p w14:paraId="3E2C2B14" w14:textId="73A3CC6F"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comité hará uso de los derechos que se encuentran previstos como facultad del comité en la Ley, en estas bases de licitación, junta de aclaraciones o en sus anexos. Las resoluciones del comité y el fallo que emita serán inapelables de conformidad con lo establecido en el artículo 57 de la Ley.</w:t>
      </w:r>
    </w:p>
    <w:p w14:paraId="6DE6C4D1" w14:textId="77777777" w:rsidR="001E6DFB" w:rsidRPr="00F400A6" w:rsidRDefault="001E6DFB" w:rsidP="009140B4">
      <w:pPr>
        <w:jc w:val="both"/>
        <w:rPr>
          <w:rFonts w:asciiTheme="minorHAnsi" w:hAnsiTheme="minorHAnsi" w:cstheme="minorHAnsi"/>
          <w:color w:val="000000"/>
          <w:sz w:val="18"/>
          <w:szCs w:val="18"/>
        </w:rPr>
      </w:pPr>
    </w:p>
    <w:p w14:paraId="4AC8FD3D" w14:textId="77777777" w:rsidR="009140B4" w:rsidRPr="00F400A6" w:rsidRDefault="009140B4" w:rsidP="009140B4">
      <w:pPr>
        <w:ind w:left="709" w:hanging="70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XX. CANCELACIÓN DE LA LICITACIÓN</w:t>
      </w:r>
    </w:p>
    <w:p w14:paraId="1BA7F7A3" w14:textId="77777777" w:rsidR="009140B4" w:rsidRPr="00F400A6" w:rsidRDefault="009140B4" w:rsidP="009140B4">
      <w:pPr>
        <w:ind w:left="567" w:hanging="567"/>
        <w:jc w:val="both"/>
        <w:rPr>
          <w:rFonts w:asciiTheme="minorHAnsi" w:hAnsiTheme="minorHAnsi" w:cstheme="minorHAnsi"/>
          <w:b/>
          <w:color w:val="000000"/>
          <w:sz w:val="18"/>
          <w:szCs w:val="18"/>
        </w:rPr>
      </w:pPr>
    </w:p>
    <w:p w14:paraId="15D3DFF7" w14:textId="2B2603C3"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podrá solicitar a la contraloría universitaria, la cancelación de la licitación, en términos del artículo 59 de la Ley, enunciando algunos de los siguientes supuestos:</w:t>
      </w:r>
    </w:p>
    <w:p w14:paraId="6C6B0F4D" w14:textId="77777777" w:rsidR="002879B7" w:rsidRPr="00F400A6" w:rsidRDefault="002879B7" w:rsidP="009140B4">
      <w:pPr>
        <w:jc w:val="both"/>
        <w:rPr>
          <w:rFonts w:asciiTheme="minorHAnsi" w:hAnsiTheme="minorHAnsi" w:cstheme="minorHAnsi"/>
          <w:color w:val="000000"/>
          <w:sz w:val="18"/>
          <w:szCs w:val="18"/>
        </w:rPr>
      </w:pPr>
    </w:p>
    <w:p w14:paraId="4E1A4B9D" w14:textId="77777777" w:rsidR="009140B4" w:rsidRPr="00A1585E" w:rsidRDefault="009140B4" w:rsidP="00462021">
      <w:pPr>
        <w:numPr>
          <w:ilvl w:val="0"/>
          <w:numId w:val="6"/>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Por caso fortuito o fuerza mayor; y</w:t>
      </w:r>
    </w:p>
    <w:p w14:paraId="61D3A9C3" w14:textId="77777777" w:rsidR="009140B4" w:rsidRPr="00A1585E" w:rsidRDefault="009140B4" w:rsidP="00462021">
      <w:pPr>
        <w:numPr>
          <w:ilvl w:val="0"/>
          <w:numId w:val="6"/>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Cuando existan circunstancias, debidamente justificadas, que provoquen la extinción de la necesidad para contratar la adquisición de los servicios y que de continuarse con el procedimiento de contratación se pudiera ocasionar un daño o perjuicio al erario de la universidad.</w:t>
      </w:r>
    </w:p>
    <w:p w14:paraId="102494FB" w14:textId="77777777" w:rsidR="009140B4" w:rsidRPr="00F400A6" w:rsidRDefault="009140B4" w:rsidP="009140B4">
      <w:pPr>
        <w:tabs>
          <w:tab w:val="left" w:pos="567"/>
        </w:tabs>
        <w:ind w:left="567" w:hanging="567"/>
        <w:jc w:val="both"/>
        <w:rPr>
          <w:rFonts w:asciiTheme="minorHAnsi" w:hAnsiTheme="minorHAnsi" w:cstheme="minorHAnsi"/>
          <w:sz w:val="18"/>
          <w:szCs w:val="18"/>
          <w:lang w:val="es-MX"/>
        </w:rPr>
      </w:pPr>
    </w:p>
    <w:p w14:paraId="66740D50"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 DECLARACIÓN DE LICITACIÓN DESIERTA</w:t>
      </w:r>
    </w:p>
    <w:p w14:paraId="0D2FB5BE" w14:textId="77777777" w:rsidR="009140B4" w:rsidRPr="0056368C" w:rsidRDefault="009140B4" w:rsidP="009140B4">
      <w:pPr>
        <w:ind w:left="709" w:hanging="709"/>
        <w:jc w:val="both"/>
        <w:rPr>
          <w:rFonts w:asciiTheme="minorHAnsi" w:hAnsiTheme="minorHAnsi" w:cstheme="minorHAnsi"/>
          <w:color w:val="000000"/>
          <w:sz w:val="12"/>
          <w:szCs w:val="18"/>
        </w:rPr>
      </w:pPr>
    </w:p>
    <w:p w14:paraId="7A5C0147" w14:textId="79C06AEC" w:rsidR="009140B4"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La convocante podrá declarar desierta la presente licitación o una partida en los términos del artículo 59 de la Ley, en los siguientes casos:</w:t>
      </w:r>
    </w:p>
    <w:p w14:paraId="65D2C69C" w14:textId="77777777" w:rsidR="005757EA" w:rsidRPr="009D443F" w:rsidRDefault="005757EA" w:rsidP="009140B4">
      <w:pPr>
        <w:jc w:val="both"/>
        <w:rPr>
          <w:rFonts w:asciiTheme="minorHAnsi" w:hAnsiTheme="minorHAnsi" w:cstheme="minorHAnsi"/>
          <w:color w:val="000000"/>
          <w:sz w:val="18"/>
          <w:szCs w:val="18"/>
        </w:rPr>
      </w:pPr>
    </w:p>
    <w:p w14:paraId="3176B9A9" w14:textId="77777777" w:rsidR="009140B4" w:rsidRPr="009D443F" w:rsidRDefault="009140B4" w:rsidP="00462021">
      <w:pPr>
        <w:numPr>
          <w:ilvl w:val="0"/>
          <w:numId w:val="7"/>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adquiere bases cuando menos un licitante;</w:t>
      </w:r>
    </w:p>
    <w:p w14:paraId="32BD545F" w14:textId="77777777" w:rsidR="009140B4" w:rsidRPr="009D443F" w:rsidRDefault="009140B4" w:rsidP="00462021">
      <w:pPr>
        <w:numPr>
          <w:ilvl w:val="0"/>
          <w:numId w:val="7"/>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se registra cuando menos un licitante al acto de inscripción y apertura de propuestas;</w:t>
      </w:r>
    </w:p>
    <w:p w14:paraId="245AA165" w14:textId="77777777" w:rsidR="009140B4" w:rsidRPr="009D443F" w:rsidRDefault="009140B4" w:rsidP="00462021">
      <w:pPr>
        <w:numPr>
          <w:ilvl w:val="0"/>
          <w:numId w:val="7"/>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al abrir las ofertas, no se encuentra cuando menos una que cumpla con todos los requisitos establecidos en estas bases de la licitación y sus anexos, o sus precios no fueran aceptables; y</w:t>
      </w:r>
    </w:p>
    <w:p w14:paraId="43EE7436" w14:textId="77777777" w:rsidR="009140B4" w:rsidRPr="009D443F" w:rsidRDefault="009140B4" w:rsidP="00462021">
      <w:pPr>
        <w:numPr>
          <w:ilvl w:val="0"/>
          <w:numId w:val="7"/>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Cuando las propuestas presentadas por los licitantes rebasen el techo presupuestal que soporta la presente licitación.</w:t>
      </w:r>
    </w:p>
    <w:p w14:paraId="7ABC026A" w14:textId="77777777" w:rsidR="009140B4" w:rsidRPr="009D443F" w:rsidRDefault="009140B4" w:rsidP="009140B4">
      <w:pPr>
        <w:tabs>
          <w:tab w:val="left" w:pos="1740"/>
        </w:tabs>
        <w:ind w:left="284" w:hanging="284"/>
        <w:jc w:val="both"/>
        <w:rPr>
          <w:rFonts w:asciiTheme="minorHAnsi" w:hAnsiTheme="minorHAnsi" w:cstheme="minorHAnsi"/>
          <w:color w:val="000000"/>
          <w:sz w:val="18"/>
          <w:szCs w:val="18"/>
        </w:rPr>
      </w:pPr>
    </w:p>
    <w:p w14:paraId="19B59CDD"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 RESCISIÓN DEL CONTRATO</w:t>
      </w:r>
    </w:p>
    <w:p w14:paraId="674F839A" w14:textId="77777777" w:rsidR="009140B4" w:rsidRPr="009D443F" w:rsidRDefault="009140B4" w:rsidP="009140B4">
      <w:pPr>
        <w:ind w:left="709" w:hanging="709"/>
        <w:jc w:val="both"/>
        <w:rPr>
          <w:rFonts w:asciiTheme="minorHAnsi" w:hAnsiTheme="minorHAnsi" w:cstheme="minorHAnsi"/>
          <w:b/>
          <w:color w:val="000000"/>
          <w:sz w:val="18"/>
          <w:szCs w:val="18"/>
        </w:rPr>
      </w:pPr>
    </w:p>
    <w:p w14:paraId="7078A96C" w14:textId="07795B41" w:rsidR="009140B4" w:rsidRPr="009D443F" w:rsidRDefault="009140B4" w:rsidP="009140B4">
      <w:pPr>
        <w:autoSpaceDE w:val="0"/>
        <w:autoSpaceDN w:val="0"/>
        <w:adjustRightInd w:val="0"/>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 xml:space="preserve">De conformidad con lo dispuesto en el artículo 76 de la Ley, la Universidad en cualquier momento podrá rescindir sin declaración judicial previa el contrato, en caso de incumplimiento de las obligaciones a cargo del proveedor; para lo cual se estará al procedimiento previsto en dicho artículo. Así mismo se podrá dar por terminado anticipadamente el contrato según lo establecido en el segundo párrafo del artículo 77 de la Ley. </w:t>
      </w:r>
      <w:r w:rsidR="003106D7">
        <w:rPr>
          <w:rFonts w:asciiTheme="minorHAnsi" w:hAnsiTheme="minorHAnsi" w:cstheme="minorHAnsi"/>
          <w:color w:val="000000"/>
          <w:sz w:val="18"/>
          <w:szCs w:val="18"/>
        </w:rPr>
        <w:t xml:space="preserve">  </w:t>
      </w:r>
    </w:p>
    <w:p w14:paraId="60088573" w14:textId="77777777" w:rsidR="00E45011" w:rsidRPr="009D443F" w:rsidRDefault="00E45011" w:rsidP="009140B4">
      <w:pPr>
        <w:ind w:left="709" w:right="567" w:hanging="709"/>
        <w:jc w:val="both"/>
        <w:rPr>
          <w:rFonts w:asciiTheme="minorHAnsi" w:hAnsiTheme="minorHAnsi" w:cstheme="minorHAnsi"/>
          <w:b/>
          <w:color w:val="000000"/>
          <w:sz w:val="18"/>
          <w:szCs w:val="18"/>
        </w:rPr>
      </w:pPr>
    </w:p>
    <w:p w14:paraId="41F4784D" w14:textId="77777777" w:rsidR="009140B4" w:rsidRPr="009D443F" w:rsidRDefault="009140B4" w:rsidP="009140B4">
      <w:pPr>
        <w:ind w:left="709" w:right="567"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XXIII. INCONFORMIDADES</w:t>
      </w:r>
    </w:p>
    <w:p w14:paraId="5AB7EE8C" w14:textId="77777777" w:rsidR="00E16313" w:rsidRPr="009D443F" w:rsidRDefault="00E16313" w:rsidP="009140B4">
      <w:pPr>
        <w:ind w:left="709" w:right="567" w:hanging="709"/>
        <w:jc w:val="both"/>
        <w:rPr>
          <w:rFonts w:asciiTheme="minorHAnsi" w:hAnsiTheme="minorHAnsi" w:cstheme="minorHAnsi"/>
          <w:color w:val="000000"/>
          <w:sz w:val="18"/>
          <w:szCs w:val="18"/>
        </w:rPr>
      </w:pPr>
    </w:p>
    <w:p w14:paraId="5D476320" w14:textId="77777777" w:rsidR="009140B4" w:rsidRPr="009D443F"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De acuerdo con lo dispuesto en el artículo 93 de la Ley, los licitantes podrán inconformarse por escrito ante la Contraloría Universitaria por los actos que contravengan las disposiciones legales aplicables, dentro de los plazos establecidos en la Ley, la cual se ubica en el piso 4 del Edificio 222 en Ciudad Universitaria. Transcurrido el plazo establecido, precluye para los interesados el derecho de inconformarse, sin perjuicio de que la Contraloría pueda actuar en cualquier tiempo, en términos de ley.</w:t>
      </w:r>
    </w:p>
    <w:p w14:paraId="16B29C8B" w14:textId="77777777" w:rsidR="009140B4" w:rsidRPr="009D443F" w:rsidRDefault="009140B4" w:rsidP="009140B4">
      <w:pPr>
        <w:jc w:val="both"/>
        <w:rPr>
          <w:rFonts w:asciiTheme="minorHAnsi" w:hAnsiTheme="minorHAnsi" w:cstheme="minorHAnsi"/>
          <w:b/>
          <w:sz w:val="18"/>
          <w:szCs w:val="18"/>
        </w:rPr>
      </w:pPr>
    </w:p>
    <w:p w14:paraId="5D2C32C6" w14:textId="77777777" w:rsidR="009140B4" w:rsidRPr="009D443F" w:rsidRDefault="009140B4" w:rsidP="009140B4">
      <w:pPr>
        <w:jc w:val="both"/>
        <w:rPr>
          <w:rFonts w:asciiTheme="minorHAnsi" w:hAnsiTheme="minorHAnsi" w:cstheme="minorHAnsi"/>
          <w:b/>
          <w:bCs/>
          <w:sz w:val="18"/>
          <w:szCs w:val="18"/>
        </w:rPr>
      </w:pPr>
      <w:r w:rsidRPr="009D443F">
        <w:rPr>
          <w:rFonts w:asciiTheme="minorHAnsi" w:hAnsiTheme="minorHAnsi" w:cstheme="minorHAnsi"/>
          <w:b/>
          <w:bCs/>
          <w:sz w:val="18"/>
          <w:szCs w:val="18"/>
        </w:rPr>
        <w:t>XXIV. SITUACIONES NO PREVISTAS EN LAS CONVOCATORIA</w:t>
      </w:r>
    </w:p>
    <w:p w14:paraId="03A4AB34" w14:textId="77777777" w:rsidR="00E16313" w:rsidRPr="009D443F" w:rsidRDefault="00E16313" w:rsidP="009140B4">
      <w:pPr>
        <w:jc w:val="both"/>
        <w:rPr>
          <w:rFonts w:asciiTheme="minorHAnsi" w:hAnsiTheme="minorHAnsi" w:cstheme="minorHAnsi"/>
          <w:b/>
          <w:bCs/>
          <w:sz w:val="18"/>
          <w:szCs w:val="18"/>
        </w:rPr>
      </w:pPr>
    </w:p>
    <w:p w14:paraId="14D10E94" w14:textId="77777777" w:rsidR="008D1B5F" w:rsidRDefault="009140B4"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Para cualquier situación que no esté prevista en la presente convocatoria, se aplicará lo establecido en la Ley de Adquisiciones, Arrendamientos y Servicios del Estado de Aguascalientes y sus Municipios, </w:t>
      </w:r>
      <w:r w:rsidR="008D1B5F" w:rsidRPr="008D1B5F">
        <w:rPr>
          <w:rFonts w:asciiTheme="minorHAnsi" w:hAnsiTheme="minorHAnsi" w:cstheme="minorHAnsi"/>
          <w:sz w:val="18"/>
          <w:szCs w:val="18"/>
        </w:rPr>
        <w:t>en lo no previsto en la Ley Estatal, se podrá tomar como referencia, las disposiciones de la Ley de Adquisiciones, Arrendamientos y Servicios del Sector Público y su reglamento</w:t>
      </w:r>
      <w:r w:rsidR="008D1B5F">
        <w:rPr>
          <w:rFonts w:asciiTheme="minorHAnsi" w:hAnsiTheme="minorHAnsi" w:cstheme="minorHAnsi"/>
          <w:sz w:val="18"/>
          <w:szCs w:val="18"/>
        </w:rPr>
        <w:t>,</w:t>
      </w:r>
      <w:r w:rsidR="008D1B5F" w:rsidRPr="008D1B5F">
        <w:rPr>
          <w:rFonts w:asciiTheme="minorHAnsi" w:hAnsiTheme="minorHAnsi" w:cstheme="minorHAnsi"/>
          <w:sz w:val="18"/>
          <w:szCs w:val="18"/>
        </w:rPr>
        <w:t xml:space="preserve"> </w:t>
      </w:r>
      <w:r w:rsidRPr="009D443F">
        <w:rPr>
          <w:rFonts w:asciiTheme="minorHAnsi" w:hAnsiTheme="minorHAnsi" w:cstheme="minorHAnsi"/>
          <w:sz w:val="18"/>
          <w:szCs w:val="18"/>
        </w:rPr>
        <w:t>la Ley Orgánica de la Universidad, el Reglamento de Control Patrimonial y el Manual Único y, en su caso, la opinión de las autoridades competentes.</w:t>
      </w:r>
      <w:r w:rsidR="00D66849" w:rsidRPr="009D443F">
        <w:rPr>
          <w:rFonts w:asciiTheme="minorHAnsi" w:hAnsiTheme="minorHAnsi" w:cstheme="minorHAnsi"/>
          <w:sz w:val="18"/>
          <w:szCs w:val="18"/>
        </w:rPr>
        <w:t xml:space="preserve"> </w:t>
      </w:r>
      <w:bookmarkStart w:id="12" w:name="_Hlk189833307"/>
      <w:bookmarkStart w:id="13" w:name="_Hlk193884673"/>
      <w:bookmarkStart w:id="14" w:name="_Hlk192251952"/>
    </w:p>
    <w:p w14:paraId="480EBB43" w14:textId="77777777" w:rsidR="008D1B5F" w:rsidRDefault="008D1B5F" w:rsidP="00E16313">
      <w:pPr>
        <w:jc w:val="both"/>
        <w:rPr>
          <w:rFonts w:asciiTheme="minorHAnsi" w:hAnsiTheme="minorHAnsi" w:cstheme="minorHAnsi"/>
          <w:sz w:val="18"/>
          <w:szCs w:val="18"/>
        </w:rPr>
      </w:pPr>
    </w:p>
    <w:p w14:paraId="63E67614" w14:textId="6D43A697" w:rsidR="00E16313"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Se dará vista a la Contraloría Universitaria de cualquier hecho, información, documentación o cualquier situación que pudiera presumirse como falsa o que actúen con dolo o mala fe, por parte de los licitantes y/o prestadores del servicio, en el procedimiento en cualquiera de sus etapas, quien podrá actuar conforme al artículo 85 de la Ley o la normatividad aplicable.</w:t>
      </w:r>
      <w:bookmarkEnd w:id="12"/>
    </w:p>
    <w:p w14:paraId="575AE5D7" w14:textId="55305407" w:rsidR="00B53046" w:rsidRDefault="00B53046" w:rsidP="00E16313">
      <w:pPr>
        <w:jc w:val="both"/>
        <w:rPr>
          <w:rFonts w:asciiTheme="minorHAnsi" w:hAnsiTheme="minorHAnsi" w:cstheme="minorHAnsi"/>
          <w:sz w:val="18"/>
          <w:szCs w:val="18"/>
        </w:rPr>
      </w:pPr>
    </w:p>
    <w:p w14:paraId="3A14721A" w14:textId="3D6A15F4" w:rsidR="00B53046" w:rsidRPr="009D443F" w:rsidRDefault="00B53046" w:rsidP="00E16313">
      <w:pPr>
        <w:jc w:val="both"/>
        <w:rPr>
          <w:rFonts w:asciiTheme="minorHAnsi" w:hAnsiTheme="minorHAnsi" w:cstheme="minorHAnsi"/>
          <w:sz w:val="18"/>
          <w:szCs w:val="18"/>
        </w:rPr>
      </w:pPr>
      <w:r w:rsidRPr="00B53046">
        <w:rPr>
          <w:rFonts w:asciiTheme="minorHAnsi" w:hAnsiTheme="minorHAnsi" w:cstheme="minorHAnsi"/>
          <w:b/>
          <w:bCs/>
          <w:sz w:val="18"/>
          <w:szCs w:val="18"/>
        </w:rPr>
        <w:t xml:space="preserve">Notificaciones: </w:t>
      </w:r>
      <w:r w:rsidRPr="00B53046">
        <w:rPr>
          <w:rFonts w:asciiTheme="minorHAnsi" w:hAnsiTheme="minorHAnsi" w:cstheme="minorHAnsi"/>
          <w:bCs/>
          <w:sz w:val="18"/>
          <w:szCs w:val="18"/>
        </w:rPr>
        <w:t>Todo aviso, solicitud, comunicado o notificación que deban darse las partes con motivo de este contrato y sus anexos, lo harán por escrito a sus respectivos domicilios, de forma personal o mensajería. Se podrán entregar por la Convocante, las notificaciones por transmisión electrónica, a los correos manifestados por los licitantes. Para el caso de las notificaciones de los licitantes a la convocante, se podrán recibir por transmisión electrónica, siempre y cuando sean debidamente entregados los originales al día siguiente de su trasmisión, en horas de oficina a las personas y domicilios que se señalan en las declaraciones de ambas partes. El horario de oficina de la convocante es de lunes a viernes, de 8:00 am a 3:30 pm, en el Edificio 222 planta baja y primer piso.</w:t>
      </w:r>
    </w:p>
    <w:p w14:paraId="1B4CC019" w14:textId="77777777" w:rsidR="00E16313" w:rsidRPr="009D443F" w:rsidRDefault="00E16313" w:rsidP="00E16313">
      <w:pPr>
        <w:jc w:val="both"/>
        <w:rPr>
          <w:rFonts w:asciiTheme="minorHAnsi" w:hAnsiTheme="minorHAnsi" w:cstheme="minorHAnsi"/>
          <w:sz w:val="18"/>
          <w:szCs w:val="18"/>
        </w:rPr>
      </w:pPr>
    </w:p>
    <w:p w14:paraId="6A7248F6" w14:textId="77777777" w:rsidR="00E16313" w:rsidRPr="009D443F"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Son aplicables en los procedimientos de contratación, los principios y directrices establecidos en el Código de Conducta y el Código de Ética, ambos de la Universidad Autónoma de Aguascalientes, el cual puede encontrarse en la página:  </w:t>
      </w:r>
      <w:hyperlink r:id="rId17" w:history="1">
        <w:r w:rsidRPr="009D443F">
          <w:rPr>
            <w:rStyle w:val="Hipervnculo"/>
            <w:rFonts w:asciiTheme="minorHAnsi" w:hAnsiTheme="minorHAnsi" w:cstheme="minorHAnsi"/>
            <w:sz w:val="18"/>
            <w:szCs w:val="18"/>
          </w:rPr>
          <w:t>https://www.uaa.mx/dgf/compras/index.php/normatividad-y-procedimientos/</w:t>
        </w:r>
      </w:hyperlink>
      <w:bookmarkEnd w:id="13"/>
      <w:r w:rsidRPr="009D443F">
        <w:rPr>
          <w:rFonts w:asciiTheme="minorHAnsi" w:hAnsiTheme="minorHAnsi" w:cstheme="minorHAnsi"/>
          <w:sz w:val="18"/>
          <w:szCs w:val="18"/>
        </w:rPr>
        <w:t>.</w:t>
      </w:r>
      <w:bookmarkEnd w:id="14"/>
    </w:p>
    <w:p w14:paraId="70BCAE39" w14:textId="77777777" w:rsidR="00975FA7" w:rsidRDefault="00975FA7" w:rsidP="009140B4">
      <w:pPr>
        <w:autoSpaceDE w:val="0"/>
        <w:autoSpaceDN w:val="0"/>
        <w:adjustRightInd w:val="0"/>
        <w:rPr>
          <w:rFonts w:asciiTheme="minorHAnsi" w:hAnsiTheme="minorHAnsi" w:cstheme="minorHAnsi"/>
          <w:b/>
          <w:bCs/>
          <w:sz w:val="18"/>
          <w:szCs w:val="18"/>
        </w:rPr>
      </w:pPr>
    </w:p>
    <w:p w14:paraId="08C07F77" w14:textId="63F95EF4" w:rsidR="009140B4" w:rsidRPr="009D443F" w:rsidRDefault="009140B4" w:rsidP="009140B4">
      <w:pPr>
        <w:autoSpaceDE w:val="0"/>
        <w:autoSpaceDN w:val="0"/>
        <w:adjustRightInd w:val="0"/>
        <w:rPr>
          <w:rFonts w:asciiTheme="minorHAnsi" w:hAnsiTheme="minorHAnsi" w:cstheme="minorHAnsi"/>
          <w:b/>
          <w:bCs/>
          <w:sz w:val="18"/>
          <w:szCs w:val="18"/>
        </w:rPr>
      </w:pPr>
      <w:r w:rsidRPr="009D443F">
        <w:rPr>
          <w:rFonts w:asciiTheme="minorHAnsi" w:hAnsiTheme="minorHAnsi" w:cstheme="minorHAnsi"/>
          <w:b/>
          <w:bCs/>
          <w:sz w:val="18"/>
          <w:szCs w:val="18"/>
        </w:rPr>
        <w:t xml:space="preserve">TRANSPARENCIA </w:t>
      </w:r>
    </w:p>
    <w:p w14:paraId="5BE69D05" w14:textId="77777777" w:rsidR="003E41AD" w:rsidRPr="009D443F" w:rsidRDefault="003E41AD" w:rsidP="009140B4">
      <w:pPr>
        <w:autoSpaceDE w:val="0"/>
        <w:autoSpaceDN w:val="0"/>
        <w:adjustRightInd w:val="0"/>
        <w:rPr>
          <w:rFonts w:asciiTheme="minorHAnsi" w:hAnsiTheme="minorHAnsi" w:cstheme="minorHAnsi"/>
          <w:b/>
          <w:bCs/>
          <w:sz w:val="18"/>
          <w:szCs w:val="18"/>
        </w:rPr>
      </w:pPr>
    </w:p>
    <w:p w14:paraId="0B45A906" w14:textId="6C0BB583" w:rsidR="00406816" w:rsidRPr="009D443F" w:rsidRDefault="009140B4" w:rsidP="00406816">
      <w:pPr>
        <w:jc w:val="both"/>
        <w:rPr>
          <w:rFonts w:ascii="Calibri" w:hAnsi="Calibri" w:cs="Calibri"/>
          <w:sz w:val="18"/>
          <w:szCs w:val="18"/>
        </w:rPr>
      </w:pPr>
      <w:r w:rsidRPr="009D443F">
        <w:rPr>
          <w:rFonts w:asciiTheme="minorHAnsi" w:hAnsiTheme="minorHAnsi" w:cstheme="minorHAnsi"/>
          <w:sz w:val="18"/>
          <w:szCs w:val="18"/>
        </w:rPr>
        <w:t xml:space="preserve">Se informa a los servidores públicos </w:t>
      </w:r>
      <w:r w:rsidR="00674B4E">
        <w:rPr>
          <w:rFonts w:asciiTheme="minorHAnsi" w:hAnsiTheme="minorHAnsi" w:cstheme="minorHAnsi"/>
          <w:sz w:val="18"/>
          <w:szCs w:val="18"/>
        </w:rPr>
        <w:t>y licitantes</w:t>
      </w:r>
      <w:r w:rsidRPr="009D443F">
        <w:rPr>
          <w:rFonts w:asciiTheme="minorHAnsi" w:hAnsiTheme="minorHAnsi" w:cstheme="minorHAnsi"/>
          <w:sz w:val="18"/>
          <w:szCs w:val="18"/>
        </w:rPr>
        <w:t xml:space="preserve"> que los eventos de Junta de Aclaraciones, Acto de Presentación y Apertura de propuestas y Acto de Fallo, se videograbarán y transmitirán conforme a lo establecido en el artículo </w:t>
      </w:r>
      <w:r w:rsidR="00566F66">
        <w:rPr>
          <w:rFonts w:asciiTheme="minorHAnsi" w:hAnsiTheme="minorHAnsi" w:cstheme="minorHAnsi"/>
          <w:sz w:val="18"/>
          <w:szCs w:val="18"/>
        </w:rPr>
        <w:t>39</w:t>
      </w:r>
      <w:r w:rsidRPr="009D443F">
        <w:rPr>
          <w:rFonts w:asciiTheme="minorHAnsi" w:hAnsiTheme="minorHAnsi" w:cstheme="minorHAnsi"/>
          <w:sz w:val="18"/>
          <w:szCs w:val="18"/>
        </w:rPr>
        <w:t xml:space="preserve"> de la Ley de Transparencia y Acceso a la Información Pública del Estado de Aguascalientes y sus Municipios, por lo que al participar en el proceso de esta convocatoria se acepta el uso de la información pública conforme al Aviso de Privacidad de Proveedores y Contratistas, el cual se informa en la página de la Universidad, </w:t>
      </w:r>
      <w:hyperlink r:id="rId18" w:history="1">
        <w:r w:rsidRPr="009D443F">
          <w:rPr>
            <w:rStyle w:val="Hipervnculo"/>
            <w:rFonts w:asciiTheme="minorHAnsi" w:hAnsiTheme="minorHAnsi" w:cstheme="minorHAnsi"/>
            <w:sz w:val="18"/>
            <w:szCs w:val="18"/>
          </w:rPr>
          <w:t>https://www.uaa.mx/informacionpublica/</w:t>
        </w:r>
      </w:hyperlink>
      <w:r w:rsidRPr="009D443F">
        <w:rPr>
          <w:rStyle w:val="Hipervnculo"/>
          <w:rFonts w:asciiTheme="minorHAnsi" w:hAnsiTheme="minorHAnsi" w:cstheme="minorHAnsi"/>
          <w:sz w:val="18"/>
          <w:szCs w:val="18"/>
        </w:rPr>
        <w:t xml:space="preserve">, </w:t>
      </w:r>
      <w:r w:rsidRPr="009D443F">
        <w:rPr>
          <w:rFonts w:asciiTheme="minorHAnsi" w:hAnsiTheme="minorHAnsi" w:cstheme="minorHAnsi"/>
          <w:sz w:val="18"/>
          <w:szCs w:val="18"/>
        </w:rPr>
        <w:t xml:space="preserve">los procedimientos se trasmitirán en la página </w:t>
      </w:r>
      <w:hyperlink r:id="rId19" w:history="1">
        <w:r w:rsidR="00406816" w:rsidRPr="009D443F">
          <w:rPr>
            <w:rFonts w:ascii="Calibri" w:hAnsi="Calibri" w:cs="Calibri"/>
            <w:color w:val="0000FF"/>
            <w:sz w:val="18"/>
            <w:szCs w:val="18"/>
            <w:u w:val="single"/>
            <w:lang w:eastAsia="es-MX"/>
          </w:rPr>
          <w:t>http://</w:t>
        </w:r>
        <w:r w:rsidR="00406816" w:rsidRPr="009D443F">
          <w:rPr>
            <w:rFonts w:ascii="Calibri" w:hAnsi="Calibri" w:cs="Calibri"/>
            <w:color w:val="0000FF"/>
            <w:sz w:val="18"/>
            <w:szCs w:val="18"/>
            <w:u w:val="single"/>
            <w:lang w:val="es-MX" w:eastAsia="es-MX"/>
          </w:rPr>
          <w:t>eventos.uaa.mx/salas/Expo_Foro</w:t>
        </w:r>
        <w:r w:rsidR="00406816" w:rsidRPr="009D443F">
          <w:rPr>
            <w:rFonts w:ascii="Calibri" w:hAnsi="Calibri" w:cs="Calibri"/>
            <w:color w:val="0000FF"/>
            <w:sz w:val="18"/>
            <w:szCs w:val="18"/>
            <w:u w:val="single"/>
            <w:lang w:eastAsia="es-MX"/>
          </w:rPr>
          <w:t>.</w:t>
        </w:r>
        <w:r w:rsidR="00406816" w:rsidRPr="009D443F">
          <w:rPr>
            <w:rFonts w:ascii="Calibri" w:hAnsi="Calibri" w:cs="Calibri"/>
            <w:color w:val="0000FF"/>
            <w:sz w:val="18"/>
            <w:szCs w:val="18"/>
            <w:u w:val="single"/>
            <w:lang w:val="es-MX" w:eastAsia="es-MX"/>
          </w:rPr>
          <w:t>php</w:t>
        </w:r>
        <w:r w:rsidR="00406816" w:rsidRPr="009D443F">
          <w:rPr>
            <w:rFonts w:ascii="Calibri" w:hAnsi="Calibri" w:cs="Calibri"/>
            <w:color w:val="0000FF"/>
            <w:sz w:val="18"/>
            <w:szCs w:val="18"/>
            <w:u w:val="single"/>
            <w:lang w:eastAsia="es-MX"/>
          </w:rPr>
          <w:t>/</w:t>
        </w:r>
      </w:hyperlink>
      <w:r w:rsidR="00406816" w:rsidRPr="009D443F">
        <w:rPr>
          <w:rFonts w:ascii="Calibri" w:hAnsi="Calibri" w:cs="Calibri"/>
          <w:sz w:val="18"/>
          <w:szCs w:val="18"/>
          <w:lang w:val="es-MX"/>
        </w:rPr>
        <w:t xml:space="preserve"> y </w:t>
      </w:r>
      <w:r w:rsidR="00406816" w:rsidRPr="009D443F">
        <w:rPr>
          <w:rFonts w:ascii="Calibri" w:hAnsi="Calibri" w:cs="Calibri"/>
          <w:color w:val="0000FF"/>
          <w:sz w:val="18"/>
          <w:szCs w:val="18"/>
          <w:u w:val="single"/>
          <w:lang w:eastAsia="es-MX"/>
        </w:rPr>
        <w:t>http://conferencias.uaa.mx/</w:t>
      </w:r>
      <w:r w:rsidR="00406816" w:rsidRPr="009D443F">
        <w:rPr>
          <w:rFonts w:ascii="Calibri" w:hAnsi="Calibri" w:cs="Calibri"/>
          <w:sz w:val="18"/>
          <w:szCs w:val="18"/>
        </w:rPr>
        <w:t>.</w:t>
      </w:r>
    </w:p>
    <w:p w14:paraId="5150E3FD" w14:textId="77777777" w:rsidR="00015383" w:rsidRDefault="00015383" w:rsidP="00291B53">
      <w:pPr>
        <w:ind w:right="567"/>
        <w:rPr>
          <w:rFonts w:asciiTheme="minorHAnsi" w:hAnsiTheme="minorHAnsi" w:cstheme="minorHAnsi"/>
          <w:b/>
          <w:color w:val="000000"/>
          <w:sz w:val="18"/>
          <w:szCs w:val="18"/>
        </w:rPr>
      </w:pPr>
    </w:p>
    <w:p w14:paraId="53959664" w14:textId="15AE892E" w:rsidR="009140B4" w:rsidRPr="00B53046" w:rsidRDefault="009140B4" w:rsidP="009140B4">
      <w:pPr>
        <w:widowControl/>
        <w:ind w:right="567"/>
        <w:jc w:val="center"/>
        <w:rPr>
          <w:rFonts w:asciiTheme="minorHAnsi" w:hAnsiTheme="minorHAnsi" w:cstheme="minorHAnsi"/>
          <w:b/>
          <w:color w:val="000000"/>
          <w:sz w:val="18"/>
          <w:szCs w:val="18"/>
        </w:rPr>
      </w:pPr>
      <w:r w:rsidRPr="00087938">
        <w:rPr>
          <w:rFonts w:asciiTheme="minorHAnsi" w:hAnsiTheme="minorHAnsi" w:cstheme="minorHAnsi"/>
          <w:b/>
          <w:color w:val="000000"/>
          <w:sz w:val="18"/>
          <w:szCs w:val="18"/>
        </w:rPr>
        <w:t>AGUASCALIENTES, AGS</w:t>
      </w:r>
      <w:r w:rsidRPr="001F7735">
        <w:rPr>
          <w:rFonts w:asciiTheme="minorHAnsi" w:hAnsiTheme="minorHAnsi" w:cstheme="minorHAnsi"/>
          <w:b/>
          <w:color w:val="000000"/>
          <w:sz w:val="18"/>
          <w:szCs w:val="18"/>
        </w:rPr>
        <w:t xml:space="preserve">., </w:t>
      </w:r>
      <w:r w:rsidR="00E3257A" w:rsidRPr="001F7735">
        <w:rPr>
          <w:rFonts w:asciiTheme="minorHAnsi" w:hAnsiTheme="minorHAnsi" w:cstheme="minorHAnsi"/>
          <w:b/>
          <w:color w:val="000000"/>
          <w:sz w:val="18"/>
          <w:szCs w:val="18"/>
        </w:rPr>
        <w:t>27</w:t>
      </w:r>
      <w:r w:rsidRPr="001F7735">
        <w:rPr>
          <w:rFonts w:asciiTheme="minorHAnsi" w:hAnsiTheme="minorHAnsi" w:cstheme="minorHAnsi"/>
          <w:b/>
          <w:color w:val="000000"/>
          <w:sz w:val="18"/>
          <w:szCs w:val="18"/>
        </w:rPr>
        <w:t xml:space="preserve"> DE </w:t>
      </w:r>
      <w:r w:rsidR="00E04155" w:rsidRPr="001F7735">
        <w:rPr>
          <w:rFonts w:asciiTheme="minorHAnsi" w:hAnsiTheme="minorHAnsi" w:cstheme="minorHAnsi"/>
          <w:b/>
          <w:color w:val="000000"/>
          <w:sz w:val="18"/>
          <w:szCs w:val="18"/>
        </w:rPr>
        <w:t>JU</w:t>
      </w:r>
      <w:r w:rsidR="00E3257A" w:rsidRPr="001F7735">
        <w:rPr>
          <w:rFonts w:asciiTheme="minorHAnsi" w:hAnsiTheme="minorHAnsi" w:cstheme="minorHAnsi"/>
          <w:b/>
          <w:color w:val="000000"/>
          <w:sz w:val="18"/>
          <w:szCs w:val="18"/>
        </w:rPr>
        <w:t>L</w:t>
      </w:r>
      <w:r w:rsidR="00E04155" w:rsidRPr="001F7735">
        <w:rPr>
          <w:rFonts w:asciiTheme="minorHAnsi" w:hAnsiTheme="minorHAnsi" w:cstheme="minorHAnsi"/>
          <w:b/>
          <w:color w:val="000000"/>
          <w:sz w:val="18"/>
          <w:szCs w:val="18"/>
        </w:rPr>
        <w:t>IO</w:t>
      </w:r>
      <w:r w:rsidRPr="001F7735">
        <w:rPr>
          <w:rFonts w:asciiTheme="minorHAnsi" w:hAnsiTheme="minorHAnsi" w:cstheme="minorHAnsi"/>
          <w:b/>
          <w:color w:val="000000"/>
          <w:sz w:val="18"/>
          <w:szCs w:val="18"/>
        </w:rPr>
        <w:t xml:space="preserve"> DE 202</w:t>
      </w:r>
      <w:r w:rsidR="00AC2886" w:rsidRPr="001F7735">
        <w:rPr>
          <w:rFonts w:asciiTheme="minorHAnsi" w:hAnsiTheme="minorHAnsi" w:cstheme="minorHAnsi"/>
          <w:b/>
          <w:color w:val="000000"/>
          <w:sz w:val="18"/>
          <w:szCs w:val="18"/>
        </w:rPr>
        <w:t>6</w:t>
      </w:r>
      <w:r w:rsidRPr="001F7735">
        <w:rPr>
          <w:rFonts w:asciiTheme="minorHAnsi" w:hAnsiTheme="minorHAnsi" w:cstheme="minorHAnsi"/>
          <w:b/>
          <w:color w:val="000000"/>
          <w:sz w:val="18"/>
          <w:szCs w:val="18"/>
        </w:rPr>
        <w:t>.</w:t>
      </w:r>
    </w:p>
    <w:p w14:paraId="2CB76C26" w14:textId="77777777" w:rsidR="009140B4" w:rsidRPr="00B53046" w:rsidRDefault="009140B4" w:rsidP="009140B4">
      <w:pPr>
        <w:widowControl/>
        <w:ind w:right="567"/>
        <w:jc w:val="center"/>
        <w:rPr>
          <w:rFonts w:asciiTheme="minorHAnsi" w:hAnsiTheme="minorHAnsi" w:cstheme="minorHAnsi"/>
          <w:b/>
          <w:color w:val="000000"/>
          <w:sz w:val="18"/>
          <w:szCs w:val="18"/>
          <w:lang w:val="pt-BR"/>
        </w:rPr>
      </w:pPr>
      <w:r w:rsidRPr="00B53046">
        <w:rPr>
          <w:rFonts w:asciiTheme="minorHAnsi" w:hAnsiTheme="minorHAnsi" w:cstheme="minorHAnsi"/>
          <w:b/>
          <w:color w:val="000000"/>
          <w:sz w:val="18"/>
          <w:szCs w:val="18"/>
          <w:lang w:val="pt-BR"/>
        </w:rPr>
        <w:t>A T E N T A M E N T E</w:t>
      </w:r>
    </w:p>
    <w:p w14:paraId="13BCB4EA" w14:textId="1AFECED7" w:rsidR="009140B4" w:rsidRDefault="009140B4" w:rsidP="009140B4">
      <w:pPr>
        <w:widowControl/>
        <w:ind w:right="567"/>
        <w:jc w:val="center"/>
        <w:rPr>
          <w:rFonts w:asciiTheme="minorHAnsi" w:hAnsiTheme="minorHAnsi" w:cstheme="minorHAnsi"/>
          <w:b/>
          <w:color w:val="000000"/>
          <w:sz w:val="18"/>
          <w:szCs w:val="18"/>
          <w:highlight w:val="yellow"/>
          <w:lang w:val="pt-BR"/>
        </w:rPr>
      </w:pPr>
    </w:p>
    <w:p w14:paraId="497536F2" w14:textId="77777777" w:rsidR="009140B4" w:rsidRPr="00256071" w:rsidRDefault="009140B4" w:rsidP="009140B4">
      <w:pPr>
        <w:widowControl/>
        <w:ind w:right="567"/>
        <w:jc w:val="center"/>
        <w:rPr>
          <w:rFonts w:asciiTheme="minorHAnsi" w:hAnsiTheme="minorHAnsi" w:cstheme="minorHAnsi"/>
          <w:b/>
          <w:color w:val="000000"/>
          <w:sz w:val="18"/>
          <w:szCs w:val="18"/>
          <w:highlight w:val="yellow"/>
          <w:lang w:val="pt-BR"/>
        </w:rPr>
      </w:pPr>
    </w:p>
    <w:p w14:paraId="7A75CF61" w14:textId="77777777" w:rsidR="00B53046" w:rsidRPr="004C3E0E" w:rsidRDefault="00B53046" w:rsidP="00B53046">
      <w:pPr>
        <w:ind w:right="567"/>
        <w:jc w:val="center"/>
        <w:rPr>
          <w:rFonts w:asciiTheme="minorHAnsi" w:hAnsiTheme="minorHAnsi" w:cs="Arial"/>
          <w:b/>
        </w:rPr>
      </w:pPr>
      <w:r w:rsidRPr="004C3E0E">
        <w:rPr>
          <w:rFonts w:asciiTheme="minorHAnsi" w:hAnsiTheme="minorHAnsi" w:cs="Arial"/>
          <w:b/>
        </w:rPr>
        <w:t>MTRA. ANARGELIA GARCÍA SILVA</w:t>
      </w:r>
    </w:p>
    <w:p w14:paraId="14A1B8B2" w14:textId="77777777" w:rsidR="00B53046" w:rsidRPr="004D5592" w:rsidRDefault="00B53046" w:rsidP="00B53046">
      <w:pPr>
        <w:ind w:right="567"/>
        <w:jc w:val="center"/>
        <w:rPr>
          <w:rFonts w:asciiTheme="minorHAnsi" w:hAnsiTheme="minorHAnsi" w:cstheme="minorHAnsi"/>
          <w:b/>
          <w:color w:val="000000"/>
          <w:sz w:val="22"/>
        </w:rPr>
      </w:pPr>
      <w:r w:rsidRPr="004D5592">
        <w:rPr>
          <w:rFonts w:asciiTheme="minorHAnsi" w:hAnsiTheme="minorHAnsi" w:cs="Arial"/>
          <w:b/>
          <w:sz w:val="22"/>
        </w:rPr>
        <w:t xml:space="preserve">DIRECTORA GENERAL DE FINANZAS </w:t>
      </w:r>
    </w:p>
    <w:p w14:paraId="34821FEF" w14:textId="77777777" w:rsidR="00B53046" w:rsidRPr="00FD74C8" w:rsidRDefault="00B53046" w:rsidP="00B53046">
      <w:pPr>
        <w:jc w:val="both"/>
        <w:rPr>
          <w:rFonts w:ascii="Arial" w:hAnsi="Arial" w:cs="Arial"/>
          <w:color w:val="000000"/>
          <w:sz w:val="16"/>
          <w:szCs w:val="16"/>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3"/>
        <w:gridCol w:w="3000"/>
        <w:gridCol w:w="4367"/>
        <w:gridCol w:w="1032"/>
      </w:tblGrid>
      <w:tr w:rsidR="00B53046" w:rsidRPr="00FD74C8" w14:paraId="746D4F74" w14:textId="77777777" w:rsidTr="000520BA">
        <w:tc>
          <w:tcPr>
            <w:tcW w:w="663" w:type="dxa"/>
            <w:shd w:val="clear" w:color="auto" w:fill="D9D9D9" w:themeFill="background1" w:themeFillShade="D9"/>
          </w:tcPr>
          <w:p w14:paraId="7F0FF18E" w14:textId="77777777" w:rsidR="00B53046" w:rsidRPr="004E4EC9" w:rsidRDefault="00B53046" w:rsidP="000520BA">
            <w:pPr>
              <w:jc w:val="center"/>
              <w:rPr>
                <w:rFonts w:ascii="Arial" w:hAnsi="Arial" w:cs="Arial"/>
                <w:b/>
                <w:color w:val="000000"/>
                <w:sz w:val="12"/>
                <w:szCs w:val="12"/>
              </w:rPr>
            </w:pPr>
          </w:p>
        </w:tc>
        <w:tc>
          <w:tcPr>
            <w:tcW w:w="3018" w:type="dxa"/>
            <w:shd w:val="clear" w:color="auto" w:fill="D9D9D9" w:themeFill="background1" w:themeFillShade="D9"/>
            <w:vAlign w:val="center"/>
          </w:tcPr>
          <w:p w14:paraId="21B2DDB5" w14:textId="77777777" w:rsidR="00B53046" w:rsidRPr="000918DD" w:rsidRDefault="00B53046" w:rsidP="000520BA">
            <w:pPr>
              <w:jc w:val="center"/>
              <w:rPr>
                <w:rFonts w:ascii="Arial" w:hAnsi="Arial" w:cs="Arial"/>
                <w:b/>
                <w:color w:val="000000"/>
                <w:sz w:val="12"/>
                <w:szCs w:val="12"/>
              </w:rPr>
            </w:pPr>
            <w:r w:rsidRPr="000918DD">
              <w:rPr>
                <w:rFonts w:ascii="Arial" w:hAnsi="Arial" w:cs="Arial"/>
                <w:b/>
                <w:color w:val="000000"/>
                <w:sz w:val="12"/>
                <w:szCs w:val="12"/>
              </w:rPr>
              <w:t>Nombre</w:t>
            </w:r>
          </w:p>
        </w:tc>
        <w:tc>
          <w:tcPr>
            <w:tcW w:w="4394" w:type="dxa"/>
            <w:shd w:val="clear" w:color="auto" w:fill="D9D9D9" w:themeFill="background1" w:themeFillShade="D9"/>
          </w:tcPr>
          <w:p w14:paraId="65F02BD0"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Cargo</w:t>
            </w:r>
          </w:p>
        </w:tc>
        <w:tc>
          <w:tcPr>
            <w:tcW w:w="1036" w:type="dxa"/>
            <w:shd w:val="clear" w:color="auto" w:fill="D9D9D9" w:themeFill="background1" w:themeFillShade="D9"/>
          </w:tcPr>
          <w:p w14:paraId="49CDBA35"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Firma</w:t>
            </w:r>
          </w:p>
        </w:tc>
      </w:tr>
      <w:tr w:rsidR="00B53046" w:rsidRPr="00FD74C8" w14:paraId="62DC037A" w14:textId="77777777" w:rsidTr="000520BA">
        <w:tc>
          <w:tcPr>
            <w:tcW w:w="663" w:type="dxa"/>
          </w:tcPr>
          <w:p w14:paraId="208E0AEE" w14:textId="77777777" w:rsidR="00B53046" w:rsidRPr="00192CCF" w:rsidRDefault="00B53046" w:rsidP="000520BA">
            <w:pPr>
              <w:jc w:val="both"/>
              <w:rPr>
                <w:rFonts w:ascii="Arial" w:hAnsi="Arial" w:cs="Arial"/>
                <w:color w:val="000000"/>
                <w:sz w:val="12"/>
                <w:szCs w:val="12"/>
              </w:rPr>
            </w:pPr>
            <w:r w:rsidRPr="00192CCF">
              <w:rPr>
                <w:rFonts w:ascii="Arial" w:hAnsi="Arial" w:cs="Arial"/>
                <w:color w:val="000000"/>
                <w:sz w:val="12"/>
                <w:szCs w:val="12"/>
              </w:rPr>
              <w:t>Revisó:</w:t>
            </w:r>
          </w:p>
        </w:tc>
        <w:tc>
          <w:tcPr>
            <w:tcW w:w="3018" w:type="dxa"/>
          </w:tcPr>
          <w:p w14:paraId="0446149F" w14:textId="64F21F3A" w:rsidR="00B53046" w:rsidRPr="00192CCF" w:rsidRDefault="00AE2A6C" w:rsidP="000520BA">
            <w:pPr>
              <w:jc w:val="both"/>
              <w:rPr>
                <w:rFonts w:ascii="Arial" w:hAnsi="Arial" w:cs="Arial"/>
                <w:color w:val="000000"/>
                <w:sz w:val="12"/>
                <w:szCs w:val="12"/>
              </w:rPr>
            </w:pPr>
            <w:r w:rsidRPr="00192CCF">
              <w:rPr>
                <w:rFonts w:ascii="Arial" w:hAnsi="Arial" w:cs="Arial"/>
                <w:color w:val="000000"/>
                <w:sz w:val="12"/>
                <w:szCs w:val="12"/>
              </w:rPr>
              <w:t>M</w:t>
            </w:r>
            <w:r w:rsidR="00192CCF" w:rsidRPr="00192CCF">
              <w:rPr>
                <w:rFonts w:ascii="Arial" w:hAnsi="Arial" w:cs="Arial"/>
                <w:color w:val="000000"/>
                <w:sz w:val="12"/>
                <w:szCs w:val="12"/>
              </w:rPr>
              <w:t xml:space="preserve">tra. </w:t>
            </w:r>
            <w:r w:rsidR="00B53046" w:rsidRPr="00192CCF">
              <w:rPr>
                <w:rFonts w:ascii="Arial" w:hAnsi="Arial" w:cs="Arial"/>
                <w:color w:val="000000"/>
                <w:sz w:val="12"/>
                <w:szCs w:val="12"/>
              </w:rPr>
              <w:t xml:space="preserve">Virginia de los Ángeles Mariscal Bernal </w:t>
            </w:r>
          </w:p>
        </w:tc>
        <w:tc>
          <w:tcPr>
            <w:tcW w:w="4394" w:type="dxa"/>
          </w:tcPr>
          <w:p w14:paraId="66B8DA22" w14:textId="3254CE2F" w:rsidR="00B53046" w:rsidRPr="0004134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Jefa del Departamento de Compras de la </w:t>
            </w:r>
            <w:r w:rsidRPr="00651D8A">
              <w:rPr>
                <w:rFonts w:ascii="Arial" w:hAnsi="Arial" w:cs="Arial"/>
                <w:color w:val="000000"/>
                <w:sz w:val="12"/>
                <w:szCs w:val="12"/>
              </w:rPr>
              <w:t>DGF y Secretaria Técnica del Comité de Compras.</w:t>
            </w:r>
          </w:p>
        </w:tc>
        <w:tc>
          <w:tcPr>
            <w:tcW w:w="1036" w:type="dxa"/>
          </w:tcPr>
          <w:p w14:paraId="5C953340" w14:textId="77777777" w:rsidR="00B53046" w:rsidRPr="00FD74C8" w:rsidRDefault="00B53046" w:rsidP="000520BA">
            <w:pPr>
              <w:jc w:val="both"/>
              <w:rPr>
                <w:rFonts w:ascii="Arial" w:hAnsi="Arial" w:cs="Arial"/>
                <w:color w:val="000000"/>
                <w:sz w:val="12"/>
                <w:szCs w:val="12"/>
              </w:rPr>
            </w:pPr>
          </w:p>
        </w:tc>
      </w:tr>
      <w:tr w:rsidR="00B53046" w:rsidRPr="00FD74C8" w14:paraId="59260A1E" w14:textId="77777777" w:rsidTr="000520BA">
        <w:tc>
          <w:tcPr>
            <w:tcW w:w="663" w:type="dxa"/>
          </w:tcPr>
          <w:p w14:paraId="2D7E485F"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Elaboró:</w:t>
            </w:r>
          </w:p>
        </w:tc>
        <w:tc>
          <w:tcPr>
            <w:tcW w:w="3018" w:type="dxa"/>
          </w:tcPr>
          <w:p w14:paraId="60AB3150"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 xml:space="preserve">Lic. en Der. Gabriela del Socorro Muñoz Vera </w:t>
            </w:r>
          </w:p>
        </w:tc>
        <w:tc>
          <w:tcPr>
            <w:tcW w:w="4394" w:type="dxa"/>
          </w:tcPr>
          <w:p w14:paraId="228FAAD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Jefe de la Sección de Licitaciones del Departamento de Compras.</w:t>
            </w:r>
          </w:p>
          <w:p w14:paraId="7C9AFA8F" w14:textId="77777777" w:rsidR="00B53046" w:rsidRPr="000918DD" w:rsidRDefault="00B53046" w:rsidP="000520BA">
            <w:pPr>
              <w:jc w:val="both"/>
              <w:rPr>
                <w:rFonts w:ascii="Arial" w:hAnsi="Arial" w:cs="Arial"/>
                <w:color w:val="000000"/>
                <w:sz w:val="12"/>
                <w:szCs w:val="12"/>
              </w:rPr>
            </w:pPr>
          </w:p>
        </w:tc>
        <w:tc>
          <w:tcPr>
            <w:tcW w:w="1036" w:type="dxa"/>
          </w:tcPr>
          <w:p w14:paraId="608B4013" w14:textId="77777777" w:rsidR="00B53046" w:rsidRPr="00FD74C8" w:rsidRDefault="00B53046" w:rsidP="000520BA">
            <w:pPr>
              <w:jc w:val="both"/>
              <w:rPr>
                <w:rFonts w:ascii="Arial" w:hAnsi="Arial" w:cs="Arial"/>
                <w:color w:val="000000"/>
                <w:sz w:val="12"/>
                <w:szCs w:val="12"/>
              </w:rPr>
            </w:pPr>
          </w:p>
        </w:tc>
      </w:tr>
    </w:tbl>
    <w:p w14:paraId="235F0C59" w14:textId="77777777" w:rsidR="00B53046" w:rsidRDefault="00B53046" w:rsidP="00B53046">
      <w:pPr>
        <w:tabs>
          <w:tab w:val="left" w:pos="9923"/>
        </w:tabs>
        <w:ind w:left="-142" w:right="567"/>
        <w:jc w:val="center"/>
        <w:rPr>
          <w:rFonts w:asciiTheme="minorHAnsi" w:hAnsiTheme="minorHAnsi" w:cstheme="minorHAnsi"/>
          <w:b/>
          <w:color w:val="000000"/>
          <w:sz w:val="18"/>
          <w:szCs w:val="18"/>
        </w:rPr>
      </w:pPr>
    </w:p>
    <w:p w14:paraId="106977F2" w14:textId="77777777" w:rsidR="00B53046" w:rsidRPr="00FD74C8" w:rsidRDefault="00B53046" w:rsidP="00B53046">
      <w:pPr>
        <w:tabs>
          <w:tab w:val="left" w:pos="9923"/>
        </w:tabs>
        <w:ind w:left="-142" w:right="567"/>
        <w:jc w:val="center"/>
        <w:rPr>
          <w:rFonts w:asciiTheme="minorHAnsi" w:hAnsiTheme="minorHAnsi" w:cstheme="minorHAnsi"/>
          <w:b/>
          <w:color w:val="000000"/>
          <w:sz w:val="18"/>
          <w:szCs w:val="18"/>
        </w:rPr>
      </w:pPr>
      <w:r w:rsidRPr="00FD74C8">
        <w:rPr>
          <w:rFonts w:asciiTheme="minorHAnsi" w:hAnsiTheme="minorHAnsi" w:cstheme="minorHAnsi"/>
          <w:b/>
          <w:color w:val="000000"/>
          <w:sz w:val="18"/>
          <w:szCs w:val="18"/>
        </w:rPr>
        <w:t>==========================================================================================</w:t>
      </w:r>
    </w:p>
    <w:p w14:paraId="392B2893" w14:textId="23474EA8" w:rsidR="00B53046" w:rsidRDefault="00B53046" w:rsidP="00B53046">
      <w:pPr>
        <w:tabs>
          <w:tab w:val="left" w:pos="9923"/>
        </w:tabs>
        <w:ind w:left="-142" w:right="567"/>
        <w:jc w:val="center"/>
        <w:rPr>
          <w:rFonts w:asciiTheme="minorHAnsi" w:hAnsiTheme="minorHAnsi" w:cstheme="minorHAnsi"/>
          <w:b/>
          <w:color w:val="000000"/>
          <w:sz w:val="18"/>
          <w:szCs w:val="18"/>
          <w:highlight w:val="yellow"/>
        </w:rPr>
      </w:pPr>
    </w:p>
    <w:p w14:paraId="01A15276" w14:textId="2F238114"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001BBA9B" w14:textId="2FBE583E" w:rsidR="00C04758" w:rsidRDefault="00C04758" w:rsidP="00B53046">
      <w:pPr>
        <w:tabs>
          <w:tab w:val="left" w:pos="9923"/>
        </w:tabs>
        <w:ind w:left="-142" w:right="567"/>
        <w:jc w:val="center"/>
        <w:rPr>
          <w:rFonts w:asciiTheme="minorHAnsi" w:hAnsiTheme="minorHAnsi" w:cstheme="minorHAnsi"/>
          <w:b/>
          <w:color w:val="000000"/>
          <w:sz w:val="18"/>
          <w:szCs w:val="18"/>
          <w:highlight w:val="yellow"/>
        </w:rPr>
      </w:pPr>
    </w:p>
    <w:p w14:paraId="344C0403" w14:textId="6342B77C" w:rsidR="006B5A1F" w:rsidRDefault="006B5A1F" w:rsidP="00B53046">
      <w:pPr>
        <w:tabs>
          <w:tab w:val="left" w:pos="9923"/>
        </w:tabs>
        <w:ind w:left="-142" w:right="567"/>
        <w:jc w:val="center"/>
        <w:rPr>
          <w:rFonts w:asciiTheme="minorHAnsi" w:hAnsiTheme="minorHAnsi" w:cstheme="minorHAnsi"/>
          <w:b/>
          <w:color w:val="000000"/>
          <w:sz w:val="18"/>
          <w:szCs w:val="18"/>
          <w:highlight w:val="yellow"/>
        </w:rPr>
      </w:pPr>
    </w:p>
    <w:p w14:paraId="11860C6E" w14:textId="5E979F84" w:rsidR="006B5A1F" w:rsidRDefault="006B5A1F" w:rsidP="00B53046">
      <w:pPr>
        <w:tabs>
          <w:tab w:val="left" w:pos="9923"/>
        </w:tabs>
        <w:ind w:left="-142" w:right="567"/>
        <w:jc w:val="center"/>
        <w:rPr>
          <w:rFonts w:asciiTheme="minorHAnsi" w:hAnsiTheme="minorHAnsi" w:cstheme="minorHAnsi"/>
          <w:b/>
          <w:color w:val="000000"/>
          <w:sz w:val="18"/>
          <w:szCs w:val="18"/>
          <w:highlight w:val="yellow"/>
        </w:rPr>
      </w:pPr>
    </w:p>
    <w:p w14:paraId="79CF76B2" w14:textId="27099283" w:rsidR="006B5A1F" w:rsidRDefault="006B5A1F" w:rsidP="00B53046">
      <w:pPr>
        <w:tabs>
          <w:tab w:val="left" w:pos="9923"/>
        </w:tabs>
        <w:ind w:left="-142" w:right="567"/>
        <w:jc w:val="center"/>
        <w:rPr>
          <w:rFonts w:asciiTheme="minorHAnsi" w:hAnsiTheme="minorHAnsi" w:cstheme="minorHAnsi"/>
          <w:b/>
          <w:color w:val="000000"/>
          <w:sz w:val="18"/>
          <w:szCs w:val="18"/>
          <w:highlight w:val="yellow"/>
        </w:rPr>
      </w:pPr>
    </w:p>
    <w:p w14:paraId="35466B34" w14:textId="698B8BE5" w:rsidR="006B5A1F" w:rsidRDefault="006B5A1F" w:rsidP="00B53046">
      <w:pPr>
        <w:tabs>
          <w:tab w:val="left" w:pos="9923"/>
        </w:tabs>
        <w:ind w:left="-142" w:right="567"/>
        <w:jc w:val="center"/>
        <w:rPr>
          <w:rFonts w:asciiTheme="minorHAnsi" w:hAnsiTheme="minorHAnsi" w:cstheme="minorHAnsi"/>
          <w:b/>
          <w:color w:val="000000"/>
          <w:sz w:val="18"/>
          <w:szCs w:val="18"/>
          <w:highlight w:val="yellow"/>
        </w:rPr>
      </w:pPr>
    </w:p>
    <w:p w14:paraId="2982C083" w14:textId="18201FC8" w:rsidR="006B5A1F" w:rsidRDefault="006B5A1F" w:rsidP="00B53046">
      <w:pPr>
        <w:tabs>
          <w:tab w:val="left" w:pos="9923"/>
        </w:tabs>
        <w:ind w:left="-142" w:right="567"/>
        <w:jc w:val="center"/>
        <w:rPr>
          <w:rFonts w:asciiTheme="minorHAnsi" w:hAnsiTheme="minorHAnsi" w:cstheme="minorHAnsi"/>
          <w:b/>
          <w:color w:val="000000"/>
          <w:sz w:val="18"/>
          <w:szCs w:val="18"/>
          <w:highlight w:val="yellow"/>
        </w:rPr>
      </w:pPr>
    </w:p>
    <w:p w14:paraId="23700C5B" w14:textId="1C96CA97" w:rsidR="006B5A1F" w:rsidRDefault="006B5A1F" w:rsidP="00B53046">
      <w:pPr>
        <w:tabs>
          <w:tab w:val="left" w:pos="9923"/>
        </w:tabs>
        <w:ind w:left="-142" w:right="567"/>
        <w:jc w:val="center"/>
        <w:rPr>
          <w:rFonts w:asciiTheme="minorHAnsi" w:hAnsiTheme="minorHAnsi" w:cstheme="minorHAnsi"/>
          <w:b/>
          <w:color w:val="000000"/>
          <w:sz w:val="18"/>
          <w:szCs w:val="18"/>
          <w:highlight w:val="yellow"/>
        </w:rPr>
      </w:pPr>
    </w:p>
    <w:p w14:paraId="5FE6B9ED" w14:textId="3177A658" w:rsidR="006B5A1F" w:rsidRDefault="006B5A1F" w:rsidP="00B53046">
      <w:pPr>
        <w:tabs>
          <w:tab w:val="left" w:pos="9923"/>
        </w:tabs>
        <w:ind w:left="-142" w:right="567"/>
        <w:jc w:val="center"/>
        <w:rPr>
          <w:rFonts w:asciiTheme="minorHAnsi" w:hAnsiTheme="minorHAnsi" w:cstheme="minorHAnsi"/>
          <w:b/>
          <w:color w:val="000000"/>
          <w:sz w:val="18"/>
          <w:szCs w:val="18"/>
          <w:highlight w:val="yellow"/>
        </w:rPr>
      </w:pPr>
    </w:p>
    <w:p w14:paraId="5635515D" w14:textId="7E18E4FA" w:rsidR="006B5A1F" w:rsidRDefault="006B5A1F" w:rsidP="00B53046">
      <w:pPr>
        <w:tabs>
          <w:tab w:val="left" w:pos="9923"/>
        </w:tabs>
        <w:ind w:left="-142" w:right="567"/>
        <w:jc w:val="center"/>
        <w:rPr>
          <w:rFonts w:asciiTheme="minorHAnsi" w:hAnsiTheme="minorHAnsi" w:cstheme="minorHAnsi"/>
          <w:b/>
          <w:color w:val="000000"/>
          <w:sz w:val="18"/>
          <w:szCs w:val="18"/>
          <w:highlight w:val="yellow"/>
        </w:rPr>
      </w:pPr>
    </w:p>
    <w:p w14:paraId="1C1539B7" w14:textId="7553F4B9" w:rsidR="00B664CB" w:rsidRDefault="00B664CB" w:rsidP="00B53046">
      <w:pPr>
        <w:tabs>
          <w:tab w:val="left" w:pos="9923"/>
        </w:tabs>
        <w:ind w:left="-142" w:right="567"/>
        <w:jc w:val="center"/>
        <w:rPr>
          <w:rFonts w:asciiTheme="minorHAnsi" w:hAnsiTheme="minorHAnsi" w:cstheme="minorHAnsi"/>
          <w:b/>
          <w:color w:val="000000"/>
          <w:sz w:val="18"/>
          <w:szCs w:val="18"/>
          <w:highlight w:val="yellow"/>
        </w:rPr>
      </w:pPr>
    </w:p>
    <w:p w14:paraId="30E055D8" w14:textId="294A0408" w:rsidR="00B664CB" w:rsidRDefault="00B664CB" w:rsidP="00B53046">
      <w:pPr>
        <w:tabs>
          <w:tab w:val="left" w:pos="9923"/>
        </w:tabs>
        <w:ind w:left="-142" w:right="567"/>
        <w:jc w:val="center"/>
        <w:rPr>
          <w:rFonts w:asciiTheme="minorHAnsi" w:hAnsiTheme="minorHAnsi" w:cstheme="minorHAnsi"/>
          <w:b/>
          <w:color w:val="000000"/>
          <w:sz w:val="18"/>
          <w:szCs w:val="18"/>
          <w:highlight w:val="yellow"/>
        </w:rPr>
      </w:pPr>
    </w:p>
    <w:p w14:paraId="1789621A" w14:textId="0C8545F5" w:rsidR="00B664CB" w:rsidRDefault="00B664CB" w:rsidP="00B53046">
      <w:pPr>
        <w:tabs>
          <w:tab w:val="left" w:pos="9923"/>
        </w:tabs>
        <w:ind w:left="-142" w:right="567"/>
        <w:jc w:val="center"/>
        <w:rPr>
          <w:rFonts w:asciiTheme="minorHAnsi" w:hAnsiTheme="minorHAnsi" w:cstheme="minorHAnsi"/>
          <w:b/>
          <w:color w:val="000000"/>
          <w:sz w:val="18"/>
          <w:szCs w:val="18"/>
          <w:highlight w:val="yellow"/>
        </w:rPr>
      </w:pPr>
    </w:p>
    <w:p w14:paraId="6FD9788E" w14:textId="77777777" w:rsidR="00B664CB" w:rsidRDefault="00B664CB" w:rsidP="00B53046">
      <w:pPr>
        <w:tabs>
          <w:tab w:val="left" w:pos="9923"/>
        </w:tabs>
        <w:ind w:left="-142" w:right="567"/>
        <w:jc w:val="center"/>
        <w:rPr>
          <w:rFonts w:asciiTheme="minorHAnsi" w:hAnsiTheme="minorHAnsi" w:cstheme="minorHAnsi"/>
          <w:b/>
          <w:color w:val="000000"/>
          <w:sz w:val="18"/>
          <w:szCs w:val="18"/>
          <w:highlight w:val="yellow"/>
        </w:rPr>
      </w:pPr>
    </w:p>
    <w:p w14:paraId="1EAE4884" w14:textId="77777777" w:rsidR="00C04758" w:rsidRDefault="00C04758" w:rsidP="00B53046">
      <w:pPr>
        <w:tabs>
          <w:tab w:val="left" w:pos="9923"/>
        </w:tabs>
        <w:ind w:left="-142" w:right="567"/>
        <w:jc w:val="center"/>
        <w:rPr>
          <w:rFonts w:asciiTheme="minorHAnsi" w:hAnsiTheme="minorHAnsi" w:cstheme="minorHAnsi"/>
          <w:b/>
          <w:color w:val="000000"/>
          <w:sz w:val="18"/>
          <w:szCs w:val="18"/>
          <w:highlight w:val="yellow"/>
        </w:rPr>
      </w:pPr>
    </w:p>
    <w:p w14:paraId="043C9C2B" w14:textId="243FC346"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0D270C2" w14:textId="77777777" w:rsidR="00E04155" w:rsidRPr="002A2665" w:rsidRDefault="00E04155" w:rsidP="00E04155">
      <w:pPr>
        <w:autoSpaceDE w:val="0"/>
        <w:autoSpaceDN w:val="0"/>
        <w:adjustRightInd w:val="0"/>
        <w:jc w:val="center"/>
        <w:rPr>
          <w:rFonts w:asciiTheme="minorHAnsi" w:hAnsiTheme="minorHAnsi" w:cstheme="minorHAnsi"/>
          <w:b/>
          <w:sz w:val="18"/>
          <w:lang w:val="es-MX"/>
        </w:rPr>
      </w:pPr>
      <w:r w:rsidRPr="002A2665">
        <w:rPr>
          <w:rFonts w:asciiTheme="minorHAnsi" w:hAnsiTheme="minorHAnsi" w:cstheme="minorHAnsi"/>
          <w:b/>
          <w:sz w:val="18"/>
          <w:lang w:val="es-MX"/>
        </w:rPr>
        <w:lastRenderedPageBreak/>
        <w:t>Anexo “1” Partida 1.</w:t>
      </w:r>
    </w:p>
    <w:p w14:paraId="643C9E43" w14:textId="77777777" w:rsidR="00E04155" w:rsidRPr="002A2665" w:rsidRDefault="00E04155" w:rsidP="00E04155">
      <w:pPr>
        <w:autoSpaceDE w:val="0"/>
        <w:autoSpaceDN w:val="0"/>
        <w:adjustRightInd w:val="0"/>
        <w:jc w:val="center"/>
        <w:rPr>
          <w:rFonts w:asciiTheme="minorHAnsi" w:hAnsiTheme="minorHAnsi" w:cstheme="minorHAnsi"/>
          <w:b/>
          <w:lang w:val="es-MX"/>
        </w:rPr>
      </w:pPr>
      <w:r w:rsidRPr="002A2665">
        <w:rPr>
          <w:rFonts w:asciiTheme="minorHAnsi" w:hAnsiTheme="minorHAnsi" w:cstheme="minorHAnsi"/>
          <w:b/>
          <w:sz w:val="18"/>
          <w:lang w:val="es-MX"/>
        </w:rPr>
        <w:t xml:space="preserve">Descripción del Servicio </w:t>
      </w:r>
    </w:p>
    <w:p w14:paraId="04905DBD" w14:textId="77777777" w:rsidR="00E04155" w:rsidRPr="002A2665" w:rsidRDefault="00E04155" w:rsidP="00E04155">
      <w:pPr>
        <w:autoSpaceDE w:val="0"/>
        <w:autoSpaceDN w:val="0"/>
        <w:adjustRightInd w:val="0"/>
        <w:jc w:val="center"/>
        <w:rPr>
          <w:rFonts w:asciiTheme="minorHAnsi" w:hAnsiTheme="minorHAnsi" w:cstheme="minorHAnsi"/>
          <w:b/>
          <w:sz w:val="14"/>
          <w:szCs w:val="18"/>
          <w:lang w:val="es-MX"/>
        </w:rPr>
      </w:pPr>
    </w:p>
    <w:tbl>
      <w:tblPr>
        <w:tblStyle w:val="Tablaconcuadrcula4"/>
        <w:tblW w:w="9209" w:type="dxa"/>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7"/>
        <w:gridCol w:w="3077"/>
        <w:gridCol w:w="802"/>
        <w:gridCol w:w="4393"/>
      </w:tblGrid>
      <w:tr w:rsidR="00E04155" w:rsidRPr="002A2665" w14:paraId="76F0A02B" w14:textId="77777777" w:rsidTr="00AE7CE2">
        <w:tc>
          <w:tcPr>
            <w:tcW w:w="937"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3168D6A1" w14:textId="77777777" w:rsidR="00E04155" w:rsidRPr="002A2665" w:rsidRDefault="00E04155">
            <w:pPr>
              <w:autoSpaceDE w:val="0"/>
              <w:autoSpaceDN w:val="0"/>
              <w:adjustRightInd w:val="0"/>
              <w:jc w:val="center"/>
              <w:rPr>
                <w:rFonts w:asciiTheme="minorHAnsi" w:hAnsiTheme="minorHAnsi" w:cstheme="minorHAnsi"/>
                <w:b/>
                <w:sz w:val="16"/>
                <w:szCs w:val="18"/>
                <w:lang w:val="es-MX"/>
              </w:rPr>
            </w:pPr>
            <w:r w:rsidRPr="002A2665">
              <w:rPr>
                <w:rFonts w:asciiTheme="minorHAnsi" w:hAnsiTheme="minorHAnsi" w:cstheme="minorHAnsi"/>
                <w:b/>
                <w:sz w:val="16"/>
                <w:szCs w:val="18"/>
                <w:lang w:val="es-MX"/>
              </w:rPr>
              <w:t xml:space="preserve">Partida </w:t>
            </w:r>
          </w:p>
        </w:tc>
        <w:tc>
          <w:tcPr>
            <w:tcW w:w="3077"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1DFEB675" w14:textId="77777777" w:rsidR="00E04155" w:rsidRPr="002A2665" w:rsidRDefault="00E04155">
            <w:pPr>
              <w:autoSpaceDE w:val="0"/>
              <w:autoSpaceDN w:val="0"/>
              <w:adjustRightInd w:val="0"/>
              <w:jc w:val="center"/>
              <w:rPr>
                <w:rFonts w:asciiTheme="minorHAnsi" w:hAnsiTheme="minorHAnsi" w:cstheme="minorHAnsi"/>
                <w:b/>
                <w:sz w:val="16"/>
                <w:szCs w:val="18"/>
                <w:lang w:val="es-MX"/>
              </w:rPr>
            </w:pPr>
            <w:r w:rsidRPr="002A2665">
              <w:rPr>
                <w:rFonts w:asciiTheme="minorHAnsi" w:hAnsiTheme="minorHAnsi" w:cstheme="minorHAnsi"/>
                <w:b/>
                <w:sz w:val="16"/>
                <w:szCs w:val="18"/>
                <w:lang w:val="es-MX"/>
              </w:rPr>
              <w:t xml:space="preserve">Descripción </w:t>
            </w:r>
          </w:p>
        </w:tc>
        <w:tc>
          <w:tcPr>
            <w:tcW w:w="80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4FAA636C" w14:textId="77777777" w:rsidR="00E04155" w:rsidRPr="002A2665" w:rsidRDefault="00E04155">
            <w:pPr>
              <w:autoSpaceDE w:val="0"/>
              <w:autoSpaceDN w:val="0"/>
              <w:adjustRightInd w:val="0"/>
              <w:jc w:val="center"/>
              <w:rPr>
                <w:rFonts w:asciiTheme="minorHAnsi" w:hAnsiTheme="minorHAnsi" w:cstheme="minorHAnsi"/>
                <w:b/>
                <w:sz w:val="16"/>
                <w:szCs w:val="18"/>
                <w:lang w:val="es-MX"/>
              </w:rPr>
            </w:pPr>
            <w:r w:rsidRPr="002A2665">
              <w:rPr>
                <w:rFonts w:asciiTheme="minorHAnsi" w:hAnsiTheme="minorHAnsi" w:cstheme="minorHAnsi"/>
                <w:b/>
                <w:sz w:val="16"/>
                <w:szCs w:val="18"/>
                <w:lang w:val="es-MX"/>
              </w:rPr>
              <w:t xml:space="preserve">Unidad de Medida </w:t>
            </w:r>
          </w:p>
        </w:tc>
        <w:tc>
          <w:tcPr>
            <w:tcW w:w="4393"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56B4F38F" w14:textId="77777777" w:rsidR="00E04155" w:rsidRPr="002A2665" w:rsidRDefault="00E04155">
            <w:pPr>
              <w:autoSpaceDE w:val="0"/>
              <w:autoSpaceDN w:val="0"/>
              <w:adjustRightInd w:val="0"/>
              <w:jc w:val="center"/>
              <w:rPr>
                <w:rFonts w:asciiTheme="minorHAnsi" w:hAnsiTheme="minorHAnsi" w:cstheme="minorHAnsi"/>
                <w:b/>
                <w:sz w:val="16"/>
                <w:szCs w:val="18"/>
                <w:lang w:val="es-MX"/>
              </w:rPr>
            </w:pPr>
            <w:r w:rsidRPr="002A2665">
              <w:rPr>
                <w:rFonts w:asciiTheme="minorHAnsi" w:hAnsiTheme="minorHAnsi" w:cstheme="minorHAnsi"/>
                <w:b/>
                <w:sz w:val="16"/>
                <w:szCs w:val="18"/>
                <w:lang w:val="es-MX"/>
              </w:rPr>
              <w:t xml:space="preserve">Vigencia </w:t>
            </w:r>
          </w:p>
        </w:tc>
      </w:tr>
      <w:tr w:rsidR="00AE2A6C" w14:paraId="2DBD75F3" w14:textId="77777777" w:rsidTr="00AE7CE2">
        <w:tc>
          <w:tcPr>
            <w:tcW w:w="937" w:type="dxa"/>
            <w:tcBorders>
              <w:top w:val="dotted" w:sz="4" w:space="0" w:color="auto"/>
              <w:left w:val="dotted" w:sz="4" w:space="0" w:color="auto"/>
              <w:bottom w:val="dotted" w:sz="4" w:space="0" w:color="auto"/>
              <w:right w:val="dotted" w:sz="4" w:space="0" w:color="auto"/>
            </w:tcBorders>
          </w:tcPr>
          <w:p w14:paraId="3CA5C242" w14:textId="5AC83A97" w:rsidR="00AE2A6C" w:rsidRPr="00D050ED" w:rsidRDefault="00AE2A6C" w:rsidP="00AE2A6C">
            <w:pPr>
              <w:autoSpaceDE w:val="0"/>
              <w:autoSpaceDN w:val="0"/>
              <w:adjustRightInd w:val="0"/>
              <w:jc w:val="center"/>
              <w:rPr>
                <w:rFonts w:asciiTheme="minorHAnsi" w:hAnsiTheme="minorHAnsi" w:cstheme="minorHAnsi"/>
                <w:b/>
                <w:sz w:val="18"/>
                <w:szCs w:val="18"/>
                <w:lang w:val="es-MX"/>
              </w:rPr>
            </w:pPr>
            <w:r w:rsidRPr="00D050ED">
              <w:rPr>
                <w:rFonts w:asciiTheme="minorHAnsi" w:hAnsiTheme="minorHAnsi" w:cstheme="minorHAnsi"/>
                <w:b/>
                <w:sz w:val="18"/>
                <w:szCs w:val="18"/>
                <w:lang w:val="es-MX"/>
              </w:rPr>
              <w:t>1</w:t>
            </w:r>
          </w:p>
        </w:tc>
        <w:tc>
          <w:tcPr>
            <w:tcW w:w="3077" w:type="dxa"/>
            <w:tcBorders>
              <w:top w:val="dotted" w:sz="4" w:space="0" w:color="auto"/>
              <w:left w:val="dotted" w:sz="4" w:space="0" w:color="auto"/>
              <w:bottom w:val="dotted" w:sz="4" w:space="0" w:color="auto"/>
              <w:right w:val="dotted" w:sz="4" w:space="0" w:color="auto"/>
            </w:tcBorders>
            <w:hideMark/>
          </w:tcPr>
          <w:p w14:paraId="20E6A9EB" w14:textId="56ABE339" w:rsidR="00AE2A6C" w:rsidRPr="00D050ED" w:rsidRDefault="00AE2A6C" w:rsidP="00AE2A6C">
            <w:pPr>
              <w:autoSpaceDE w:val="0"/>
              <w:autoSpaceDN w:val="0"/>
              <w:adjustRightInd w:val="0"/>
              <w:jc w:val="both"/>
              <w:rPr>
                <w:rFonts w:asciiTheme="minorHAnsi" w:hAnsiTheme="minorHAnsi" w:cstheme="minorHAnsi"/>
                <w:b/>
                <w:sz w:val="18"/>
                <w:szCs w:val="18"/>
                <w:lang w:val="es-MX"/>
              </w:rPr>
            </w:pPr>
            <w:r w:rsidRPr="00D050ED">
              <w:rPr>
                <w:rFonts w:asciiTheme="minorHAnsi" w:hAnsiTheme="minorHAnsi" w:cstheme="minorHAnsi"/>
                <w:b/>
                <w:sz w:val="18"/>
                <w:szCs w:val="18"/>
                <w:lang w:val="es-MX"/>
              </w:rPr>
              <w:t>Servicio de aseguramiento de bienes Inmuebles</w:t>
            </w:r>
            <w:r w:rsidR="00946268">
              <w:rPr>
                <w:rFonts w:asciiTheme="minorHAnsi" w:hAnsiTheme="minorHAnsi" w:cstheme="minorHAnsi"/>
                <w:b/>
                <w:sz w:val="18"/>
                <w:szCs w:val="18"/>
                <w:lang w:val="es-MX"/>
              </w:rPr>
              <w:t>,</w:t>
            </w:r>
            <w:r w:rsidRPr="00D050ED">
              <w:rPr>
                <w:rFonts w:asciiTheme="minorHAnsi" w:hAnsiTheme="minorHAnsi" w:cstheme="minorHAnsi"/>
                <w:b/>
                <w:sz w:val="18"/>
                <w:szCs w:val="18"/>
                <w:lang w:val="es-MX"/>
              </w:rPr>
              <w:t xml:space="preserve"> Incendio</w:t>
            </w:r>
            <w:r w:rsidR="00946268">
              <w:rPr>
                <w:rFonts w:asciiTheme="minorHAnsi" w:hAnsiTheme="minorHAnsi" w:cstheme="minorHAnsi"/>
                <w:b/>
                <w:sz w:val="18"/>
                <w:szCs w:val="18"/>
                <w:lang w:val="es-MX"/>
              </w:rPr>
              <w:t>s</w:t>
            </w:r>
            <w:r w:rsidRPr="00D050ED">
              <w:rPr>
                <w:rFonts w:asciiTheme="minorHAnsi" w:hAnsiTheme="minorHAnsi" w:cstheme="minorHAnsi"/>
                <w:b/>
                <w:sz w:val="18"/>
                <w:szCs w:val="18"/>
                <w:lang w:val="es-MX"/>
              </w:rPr>
              <w:t xml:space="preserve"> y Contenidos</w:t>
            </w:r>
            <w:r w:rsidR="00A72FA4" w:rsidRPr="00D050ED">
              <w:rPr>
                <w:rFonts w:asciiTheme="minorHAnsi" w:hAnsiTheme="minorHAnsi" w:cstheme="minorHAnsi"/>
                <w:b/>
                <w:sz w:val="18"/>
                <w:szCs w:val="18"/>
                <w:lang w:val="es-MX"/>
              </w:rPr>
              <w:t>,</w:t>
            </w:r>
            <w:r w:rsidRPr="00D050ED">
              <w:rPr>
                <w:rFonts w:asciiTheme="minorHAnsi" w:hAnsiTheme="minorHAnsi" w:cstheme="minorHAnsi"/>
                <w:b/>
                <w:sz w:val="18"/>
                <w:szCs w:val="18"/>
                <w:lang w:val="es-MX"/>
              </w:rPr>
              <w:t xml:space="preserve"> propiedad de la Universidad Autónoma de Aguascalientes.</w:t>
            </w:r>
          </w:p>
          <w:p w14:paraId="4C115FA8" w14:textId="77777777" w:rsidR="00AE2A6C" w:rsidRPr="00D050ED" w:rsidRDefault="00AE2A6C" w:rsidP="00AE2A6C">
            <w:pPr>
              <w:autoSpaceDE w:val="0"/>
              <w:autoSpaceDN w:val="0"/>
              <w:adjustRightInd w:val="0"/>
              <w:jc w:val="both"/>
              <w:rPr>
                <w:rFonts w:asciiTheme="minorHAnsi" w:hAnsiTheme="minorHAnsi" w:cstheme="minorHAnsi"/>
                <w:b/>
                <w:sz w:val="18"/>
                <w:szCs w:val="18"/>
                <w:lang w:val="es-MX"/>
              </w:rPr>
            </w:pPr>
          </w:p>
          <w:p w14:paraId="3E1A4454" w14:textId="72BAF3F4" w:rsidR="00AE2A6C" w:rsidRPr="00D050ED" w:rsidRDefault="00AE2A6C" w:rsidP="00AE2A6C">
            <w:pPr>
              <w:autoSpaceDE w:val="0"/>
              <w:autoSpaceDN w:val="0"/>
              <w:adjustRightInd w:val="0"/>
              <w:jc w:val="both"/>
              <w:rPr>
                <w:rFonts w:asciiTheme="minorHAnsi" w:hAnsiTheme="minorHAnsi" w:cstheme="minorHAnsi"/>
                <w:b/>
                <w:sz w:val="18"/>
                <w:szCs w:val="18"/>
                <w:u w:val="single"/>
                <w:lang w:val="es-MX"/>
              </w:rPr>
            </w:pPr>
            <w:r w:rsidRPr="00D050ED">
              <w:rPr>
                <w:rFonts w:ascii="Calibri" w:hAnsi="Calibri" w:cs="Calibri"/>
                <w:b/>
                <w:sz w:val="18"/>
                <w:szCs w:val="18"/>
                <w:u w:val="single"/>
                <w:lang w:val="es-MX"/>
              </w:rPr>
              <w:t xml:space="preserve">Póliza de </w:t>
            </w:r>
            <w:r w:rsidR="004E0264" w:rsidRPr="004E0264">
              <w:rPr>
                <w:rFonts w:ascii="Calibri" w:hAnsi="Calibri" w:cs="Calibri"/>
                <w:b/>
                <w:sz w:val="18"/>
                <w:szCs w:val="18"/>
                <w:u w:val="single"/>
                <w:lang w:val="es-MX"/>
              </w:rPr>
              <w:t>aseguramiento de bienes Inmuebles</w:t>
            </w:r>
            <w:r w:rsidR="00946268">
              <w:rPr>
                <w:rFonts w:ascii="Calibri" w:hAnsi="Calibri" w:cs="Calibri"/>
                <w:b/>
                <w:sz w:val="18"/>
                <w:szCs w:val="18"/>
                <w:u w:val="single"/>
                <w:lang w:val="es-MX"/>
              </w:rPr>
              <w:t>,</w:t>
            </w:r>
            <w:r w:rsidR="004E0264" w:rsidRPr="004E0264">
              <w:rPr>
                <w:rFonts w:ascii="Calibri" w:hAnsi="Calibri" w:cs="Calibri"/>
                <w:b/>
                <w:sz w:val="18"/>
                <w:szCs w:val="18"/>
                <w:u w:val="single"/>
                <w:lang w:val="es-MX"/>
              </w:rPr>
              <w:t xml:space="preserve"> Incendio</w:t>
            </w:r>
            <w:r w:rsidR="00946268">
              <w:rPr>
                <w:rFonts w:ascii="Calibri" w:hAnsi="Calibri" w:cs="Calibri"/>
                <w:b/>
                <w:sz w:val="18"/>
                <w:szCs w:val="18"/>
                <w:u w:val="single"/>
                <w:lang w:val="es-MX"/>
              </w:rPr>
              <w:t>s</w:t>
            </w:r>
            <w:r w:rsidR="004E0264" w:rsidRPr="004E0264">
              <w:rPr>
                <w:rFonts w:ascii="Calibri" w:hAnsi="Calibri" w:cs="Calibri"/>
                <w:b/>
                <w:sz w:val="18"/>
                <w:szCs w:val="18"/>
                <w:u w:val="single"/>
                <w:lang w:val="es-MX"/>
              </w:rPr>
              <w:t xml:space="preserve"> y Contenidos, propiedad de la Universidad Autónoma de Aguascalientes</w:t>
            </w:r>
            <w:r w:rsidR="001958F0" w:rsidRPr="006A69B2">
              <w:rPr>
                <w:rFonts w:ascii="Calibri" w:hAnsi="Calibri" w:cs="Calibri"/>
                <w:b/>
                <w:sz w:val="18"/>
                <w:szCs w:val="18"/>
                <w:lang w:val="es-MX"/>
              </w:rPr>
              <w:t>.</w:t>
            </w:r>
          </w:p>
        </w:tc>
        <w:tc>
          <w:tcPr>
            <w:tcW w:w="802" w:type="dxa"/>
            <w:tcBorders>
              <w:top w:val="dotted" w:sz="4" w:space="0" w:color="auto"/>
              <w:left w:val="dotted" w:sz="4" w:space="0" w:color="auto"/>
              <w:bottom w:val="dotted" w:sz="4" w:space="0" w:color="auto"/>
              <w:right w:val="dotted" w:sz="4" w:space="0" w:color="auto"/>
            </w:tcBorders>
          </w:tcPr>
          <w:p w14:paraId="1D7DC0B7" w14:textId="67C850B7" w:rsidR="00AE2A6C" w:rsidRPr="00D050ED" w:rsidRDefault="00AE2A6C" w:rsidP="00AE2A6C">
            <w:pPr>
              <w:autoSpaceDE w:val="0"/>
              <w:autoSpaceDN w:val="0"/>
              <w:adjustRightInd w:val="0"/>
              <w:jc w:val="center"/>
              <w:rPr>
                <w:rFonts w:asciiTheme="minorHAnsi" w:hAnsiTheme="minorHAnsi" w:cstheme="minorHAnsi"/>
                <w:b/>
                <w:sz w:val="18"/>
                <w:szCs w:val="18"/>
                <w:lang w:val="es-MX"/>
              </w:rPr>
            </w:pPr>
            <w:r w:rsidRPr="00D050ED">
              <w:rPr>
                <w:rFonts w:asciiTheme="minorHAnsi" w:hAnsiTheme="minorHAnsi" w:cstheme="minorHAnsi"/>
                <w:b/>
                <w:sz w:val="18"/>
                <w:szCs w:val="18"/>
                <w:lang w:val="es-MX"/>
              </w:rPr>
              <w:t>Servicio</w:t>
            </w:r>
          </w:p>
        </w:tc>
        <w:tc>
          <w:tcPr>
            <w:tcW w:w="4393" w:type="dxa"/>
            <w:tcBorders>
              <w:top w:val="dotted" w:sz="4" w:space="0" w:color="auto"/>
              <w:left w:val="dotted" w:sz="4" w:space="0" w:color="auto"/>
              <w:bottom w:val="dotted" w:sz="4" w:space="0" w:color="auto"/>
              <w:right w:val="dotted" w:sz="4" w:space="0" w:color="auto"/>
            </w:tcBorders>
            <w:hideMark/>
          </w:tcPr>
          <w:p w14:paraId="7C56EC8A" w14:textId="65095A32" w:rsidR="00AE2A6C" w:rsidRPr="00D050ED" w:rsidRDefault="001F1A7F" w:rsidP="00AE2A6C">
            <w:pPr>
              <w:autoSpaceDE w:val="0"/>
              <w:autoSpaceDN w:val="0"/>
              <w:adjustRightInd w:val="0"/>
              <w:jc w:val="center"/>
              <w:rPr>
                <w:rFonts w:asciiTheme="minorHAnsi" w:hAnsiTheme="minorHAnsi" w:cstheme="minorHAnsi"/>
                <w:sz w:val="18"/>
                <w:szCs w:val="18"/>
                <w:lang w:val="es-MX"/>
              </w:rPr>
            </w:pPr>
            <w:r w:rsidRPr="00D050ED">
              <w:rPr>
                <w:rFonts w:asciiTheme="minorHAnsi" w:hAnsiTheme="minorHAnsi" w:cstheme="minorHAnsi"/>
                <w:sz w:val="18"/>
                <w:szCs w:val="18"/>
                <w:lang w:val="es-MX"/>
              </w:rPr>
              <w:t>12</w:t>
            </w:r>
            <w:r w:rsidR="00AE2A6C" w:rsidRPr="00D050ED">
              <w:rPr>
                <w:rFonts w:asciiTheme="minorHAnsi" w:hAnsiTheme="minorHAnsi" w:cstheme="minorHAnsi"/>
                <w:sz w:val="18"/>
                <w:szCs w:val="18"/>
                <w:lang w:val="es-MX"/>
              </w:rPr>
              <w:t xml:space="preserve">:00 horas del día 01 de septiembre de 2026 y vencerá hasta las </w:t>
            </w:r>
            <w:r w:rsidR="000F4FCB" w:rsidRPr="00D050ED">
              <w:rPr>
                <w:rFonts w:asciiTheme="minorHAnsi" w:hAnsiTheme="minorHAnsi" w:cstheme="minorHAnsi"/>
                <w:sz w:val="18"/>
                <w:szCs w:val="18"/>
                <w:lang w:val="es-MX"/>
              </w:rPr>
              <w:t>12</w:t>
            </w:r>
            <w:r w:rsidR="00AE2A6C" w:rsidRPr="00D050ED">
              <w:rPr>
                <w:rFonts w:asciiTheme="minorHAnsi" w:hAnsiTheme="minorHAnsi" w:cstheme="minorHAnsi"/>
                <w:sz w:val="18"/>
                <w:szCs w:val="18"/>
                <w:lang w:val="es-MX"/>
              </w:rPr>
              <w:t>:00 horas del 01 de septiembre del año 2027.</w:t>
            </w:r>
          </w:p>
        </w:tc>
      </w:tr>
    </w:tbl>
    <w:p w14:paraId="5862C304" w14:textId="77777777" w:rsidR="00E04155" w:rsidRDefault="00E04155" w:rsidP="00E04155">
      <w:pPr>
        <w:autoSpaceDE w:val="0"/>
        <w:autoSpaceDN w:val="0"/>
        <w:adjustRightInd w:val="0"/>
        <w:jc w:val="center"/>
        <w:rPr>
          <w:rFonts w:asciiTheme="minorHAnsi" w:hAnsiTheme="minorHAnsi" w:cstheme="minorHAnsi"/>
          <w:b/>
          <w:sz w:val="16"/>
          <w:szCs w:val="16"/>
        </w:rPr>
      </w:pPr>
    </w:p>
    <w:tbl>
      <w:tblPr>
        <w:tblW w:w="9192" w:type="dxa"/>
        <w:tblCellMar>
          <w:left w:w="70" w:type="dxa"/>
          <w:right w:w="70" w:type="dxa"/>
        </w:tblCellMar>
        <w:tblLook w:val="04A0" w:firstRow="1" w:lastRow="0" w:firstColumn="1" w:lastColumn="0" w:noHBand="0" w:noVBand="1"/>
      </w:tblPr>
      <w:tblGrid>
        <w:gridCol w:w="770"/>
        <w:gridCol w:w="2933"/>
        <w:gridCol w:w="2104"/>
        <w:gridCol w:w="3385"/>
      </w:tblGrid>
      <w:tr w:rsidR="00D02EF2" w:rsidRPr="00015670" w14:paraId="28B7162D" w14:textId="77777777" w:rsidTr="00D8753E">
        <w:trPr>
          <w:trHeight w:val="104"/>
        </w:trPr>
        <w:tc>
          <w:tcPr>
            <w:tcW w:w="919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0792E064" w14:textId="77777777" w:rsidR="00D02EF2" w:rsidRPr="00015670" w:rsidRDefault="00D02EF2" w:rsidP="00D8753E">
            <w:pPr>
              <w:widowControl/>
              <w:spacing w:line="256" w:lineRule="auto"/>
              <w:jc w:val="center"/>
              <w:rPr>
                <w:rFonts w:ascii="Calibri" w:hAnsi="Calibri" w:cs="Calibri"/>
                <w:b/>
                <w:bCs/>
                <w:color w:val="000000"/>
                <w:sz w:val="16"/>
                <w:szCs w:val="16"/>
                <w:lang w:val="es-MX" w:eastAsia="es-MX"/>
              </w:rPr>
            </w:pPr>
            <w:bookmarkStart w:id="15" w:name="_Hlk199142700"/>
            <w:r w:rsidRPr="00015670">
              <w:rPr>
                <w:rFonts w:ascii="Calibri" w:hAnsi="Calibri" w:cs="Calibri"/>
                <w:b/>
                <w:bCs/>
                <w:color w:val="000000"/>
                <w:sz w:val="16"/>
                <w:szCs w:val="16"/>
                <w:lang w:val="es-MX" w:eastAsia="es-MX"/>
              </w:rPr>
              <w:t>UBICACIONES UNIVERSIDAD AUTONOMA DE AGUASCALIENTES</w:t>
            </w:r>
          </w:p>
        </w:tc>
      </w:tr>
      <w:tr w:rsidR="00D02EF2" w:rsidRPr="00015670" w14:paraId="146915C4" w14:textId="77777777" w:rsidTr="00D8753E">
        <w:trPr>
          <w:trHeight w:val="306"/>
        </w:trPr>
        <w:tc>
          <w:tcPr>
            <w:tcW w:w="770" w:type="dxa"/>
            <w:tcBorders>
              <w:top w:val="nil"/>
              <w:left w:val="single" w:sz="4" w:space="0" w:color="auto"/>
              <w:bottom w:val="single" w:sz="4" w:space="0" w:color="auto"/>
              <w:right w:val="single" w:sz="4" w:space="0" w:color="auto"/>
            </w:tcBorders>
            <w:shd w:val="clear" w:color="auto" w:fill="D9D9D9"/>
            <w:vAlign w:val="center"/>
            <w:hideMark/>
          </w:tcPr>
          <w:p w14:paraId="12DA7885" w14:textId="77777777" w:rsidR="00D02EF2" w:rsidRPr="00520855" w:rsidRDefault="00D02EF2" w:rsidP="00D8753E">
            <w:pPr>
              <w:widowControl/>
              <w:spacing w:line="256" w:lineRule="auto"/>
              <w:jc w:val="center"/>
              <w:rPr>
                <w:rFonts w:ascii="Calibri" w:hAnsi="Calibri" w:cs="Calibri"/>
                <w:b/>
                <w:bCs/>
                <w:color w:val="000000"/>
                <w:sz w:val="14"/>
                <w:szCs w:val="14"/>
                <w:lang w:val="es-MX" w:eastAsia="es-MX"/>
              </w:rPr>
            </w:pPr>
            <w:r w:rsidRPr="00520855">
              <w:rPr>
                <w:rFonts w:ascii="Calibri" w:hAnsi="Calibri" w:cs="Calibri"/>
                <w:b/>
                <w:bCs/>
                <w:color w:val="000000"/>
                <w:sz w:val="14"/>
                <w:szCs w:val="14"/>
                <w:lang w:val="es-MX" w:eastAsia="es-MX"/>
              </w:rPr>
              <w:t>No.</w:t>
            </w:r>
          </w:p>
        </w:tc>
        <w:tc>
          <w:tcPr>
            <w:tcW w:w="2933" w:type="dxa"/>
            <w:tcBorders>
              <w:top w:val="nil"/>
              <w:left w:val="nil"/>
              <w:bottom w:val="single" w:sz="4" w:space="0" w:color="auto"/>
              <w:right w:val="single" w:sz="4" w:space="0" w:color="auto"/>
            </w:tcBorders>
            <w:shd w:val="clear" w:color="auto" w:fill="D9D9D9"/>
            <w:vAlign w:val="center"/>
            <w:hideMark/>
          </w:tcPr>
          <w:p w14:paraId="624E3452" w14:textId="77777777" w:rsidR="00D02EF2" w:rsidRPr="00520855" w:rsidRDefault="00D02EF2" w:rsidP="00D8753E">
            <w:pPr>
              <w:widowControl/>
              <w:spacing w:line="256" w:lineRule="auto"/>
              <w:jc w:val="center"/>
              <w:rPr>
                <w:rFonts w:ascii="Calibri" w:hAnsi="Calibri" w:cs="Calibri"/>
                <w:b/>
                <w:bCs/>
                <w:color w:val="000000"/>
                <w:sz w:val="14"/>
                <w:szCs w:val="14"/>
                <w:lang w:val="es-MX" w:eastAsia="es-MX"/>
              </w:rPr>
            </w:pPr>
            <w:r w:rsidRPr="00520855">
              <w:rPr>
                <w:rFonts w:ascii="Calibri" w:hAnsi="Calibri" w:cs="Calibri"/>
                <w:b/>
                <w:bCs/>
                <w:color w:val="000000"/>
                <w:sz w:val="14"/>
                <w:szCs w:val="14"/>
                <w:lang w:val="es-MX" w:eastAsia="es-MX"/>
              </w:rPr>
              <w:t xml:space="preserve">INMUEBLE </w:t>
            </w:r>
          </w:p>
        </w:tc>
        <w:tc>
          <w:tcPr>
            <w:tcW w:w="2104" w:type="dxa"/>
            <w:tcBorders>
              <w:top w:val="nil"/>
              <w:left w:val="nil"/>
              <w:bottom w:val="single" w:sz="4" w:space="0" w:color="auto"/>
              <w:right w:val="single" w:sz="4" w:space="0" w:color="auto"/>
            </w:tcBorders>
            <w:shd w:val="clear" w:color="auto" w:fill="D9D9D9"/>
            <w:vAlign w:val="center"/>
            <w:hideMark/>
          </w:tcPr>
          <w:p w14:paraId="6D3A1BDB" w14:textId="77777777" w:rsidR="00D02EF2" w:rsidRPr="00520855" w:rsidRDefault="00D02EF2" w:rsidP="00D8753E">
            <w:pPr>
              <w:widowControl/>
              <w:spacing w:line="256" w:lineRule="auto"/>
              <w:jc w:val="center"/>
              <w:rPr>
                <w:rFonts w:ascii="Calibri" w:hAnsi="Calibri" w:cs="Calibri"/>
                <w:b/>
                <w:bCs/>
                <w:color w:val="000000"/>
                <w:sz w:val="14"/>
                <w:szCs w:val="14"/>
                <w:lang w:val="es-MX" w:eastAsia="es-MX"/>
              </w:rPr>
            </w:pPr>
            <w:r w:rsidRPr="00520855">
              <w:rPr>
                <w:rFonts w:ascii="Calibri" w:hAnsi="Calibri" w:cs="Calibri"/>
                <w:b/>
                <w:bCs/>
                <w:color w:val="000000"/>
                <w:sz w:val="14"/>
                <w:szCs w:val="14"/>
                <w:lang w:val="es-MX" w:eastAsia="es-MX"/>
              </w:rPr>
              <w:t xml:space="preserve">VALOR DE LA CONSTRUCCION </w:t>
            </w:r>
          </w:p>
        </w:tc>
        <w:tc>
          <w:tcPr>
            <w:tcW w:w="3385" w:type="dxa"/>
            <w:tcBorders>
              <w:top w:val="single" w:sz="4" w:space="0" w:color="auto"/>
              <w:left w:val="nil"/>
              <w:bottom w:val="single" w:sz="4" w:space="0" w:color="auto"/>
              <w:right w:val="single" w:sz="4" w:space="0" w:color="auto"/>
            </w:tcBorders>
            <w:shd w:val="clear" w:color="auto" w:fill="D9D9D9"/>
            <w:vAlign w:val="center"/>
            <w:hideMark/>
          </w:tcPr>
          <w:p w14:paraId="694B9A3D" w14:textId="77777777" w:rsidR="00D02EF2" w:rsidRPr="00520855" w:rsidRDefault="00D02EF2" w:rsidP="00D8753E">
            <w:pPr>
              <w:widowControl/>
              <w:spacing w:line="256" w:lineRule="auto"/>
              <w:jc w:val="center"/>
              <w:rPr>
                <w:rFonts w:ascii="Calibri" w:hAnsi="Calibri" w:cs="Calibri"/>
                <w:b/>
                <w:bCs/>
                <w:color w:val="000000"/>
                <w:sz w:val="14"/>
                <w:szCs w:val="14"/>
                <w:lang w:val="es-MX" w:eastAsia="es-MX"/>
              </w:rPr>
            </w:pPr>
            <w:r w:rsidRPr="00520855">
              <w:rPr>
                <w:rFonts w:ascii="Calibri" w:hAnsi="Calibri" w:cs="Calibri"/>
                <w:b/>
                <w:bCs/>
                <w:color w:val="000000"/>
                <w:sz w:val="14"/>
                <w:szCs w:val="14"/>
                <w:lang w:val="es-MX" w:eastAsia="es-MX"/>
              </w:rPr>
              <w:t xml:space="preserve">DIRECCION </w:t>
            </w:r>
          </w:p>
        </w:tc>
      </w:tr>
      <w:tr w:rsidR="00D02EF2" w:rsidRPr="002B3D5F" w14:paraId="7C15EB81" w14:textId="77777777" w:rsidTr="00D8753E">
        <w:trPr>
          <w:trHeight w:val="420"/>
        </w:trPr>
        <w:tc>
          <w:tcPr>
            <w:tcW w:w="770" w:type="dxa"/>
            <w:tcBorders>
              <w:top w:val="nil"/>
              <w:left w:val="single" w:sz="4" w:space="0" w:color="auto"/>
              <w:bottom w:val="single" w:sz="4" w:space="0" w:color="auto"/>
              <w:right w:val="single" w:sz="4" w:space="0" w:color="auto"/>
            </w:tcBorders>
            <w:vAlign w:val="center"/>
            <w:hideMark/>
          </w:tcPr>
          <w:p w14:paraId="1E74C07E"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1</w:t>
            </w:r>
          </w:p>
        </w:tc>
        <w:tc>
          <w:tcPr>
            <w:tcW w:w="2933" w:type="dxa"/>
            <w:tcBorders>
              <w:top w:val="nil"/>
              <w:left w:val="nil"/>
              <w:bottom w:val="single" w:sz="4" w:space="0" w:color="auto"/>
              <w:right w:val="single" w:sz="4" w:space="0" w:color="auto"/>
            </w:tcBorders>
            <w:vAlign w:val="center"/>
            <w:hideMark/>
          </w:tcPr>
          <w:p w14:paraId="000975C6"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Ciudad Universitaria.</w:t>
            </w:r>
          </w:p>
        </w:tc>
        <w:tc>
          <w:tcPr>
            <w:tcW w:w="2104" w:type="dxa"/>
            <w:tcBorders>
              <w:top w:val="nil"/>
              <w:left w:val="nil"/>
              <w:bottom w:val="single" w:sz="4" w:space="0" w:color="auto"/>
              <w:right w:val="single" w:sz="4" w:space="0" w:color="auto"/>
            </w:tcBorders>
            <w:vAlign w:val="center"/>
            <w:hideMark/>
          </w:tcPr>
          <w:p w14:paraId="05F7D1CC" w14:textId="040D7759"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$ 2,275,063,086.00</w:t>
            </w:r>
          </w:p>
        </w:tc>
        <w:tc>
          <w:tcPr>
            <w:tcW w:w="3385" w:type="dxa"/>
            <w:tcBorders>
              <w:top w:val="single" w:sz="4" w:space="0" w:color="auto"/>
              <w:left w:val="nil"/>
              <w:bottom w:val="single" w:sz="4" w:space="0" w:color="auto"/>
              <w:right w:val="single" w:sz="4" w:space="0" w:color="auto"/>
            </w:tcBorders>
            <w:vAlign w:val="center"/>
            <w:hideMark/>
          </w:tcPr>
          <w:p w14:paraId="0F3840AD"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xml:space="preserve">Av. Universidad # 940, C.P. 20100, Aguascalientes, Ags. </w:t>
            </w:r>
          </w:p>
        </w:tc>
      </w:tr>
      <w:tr w:rsidR="00D02EF2" w:rsidRPr="002B3D5F" w14:paraId="2021BDAD" w14:textId="77777777" w:rsidTr="00D8753E">
        <w:trPr>
          <w:trHeight w:val="480"/>
        </w:trPr>
        <w:tc>
          <w:tcPr>
            <w:tcW w:w="770" w:type="dxa"/>
            <w:tcBorders>
              <w:top w:val="nil"/>
              <w:left w:val="single" w:sz="4" w:space="0" w:color="auto"/>
              <w:bottom w:val="single" w:sz="4" w:space="0" w:color="auto"/>
              <w:right w:val="single" w:sz="4" w:space="0" w:color="auto"/>
            </w:tcBorders>
            <w:vAlign w:val="center"/>
            <w:hideMark/>
          </w:tcPr>
          <w:p w14:paraId="6FF8A685"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2</w:t>
            </w:r>
          </w:p>
        </w:tc>
        <w:tc>
          <w:tcPr>
            <w:tcW w:w="2933" w:type="dxa"/>
            <w:tcBorders>
              <w:top w:val="nil"/>
              <w:left w:val="nil"/>
              <w:bottom w:val="single" w:sz="4" w:space="0" w:color="auto"/>
              <w:right w:val="single" w:sz="4" w:space="0" w:color="auto"/>
            </w:tcBorders>
            <w:vAlign w:val="center"/>
            <w:hideMark/>
          </w:tcPr>
          <w:p w14:paraId="31193148"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Ciencias Agropecuarias.</w:t>
            </w:r>
          </w:p>
        </w:tc>
        <w:tc>
          <w:tcPr>
            <w:tcW w:w="2104" w:type="dxa"/>
            <w:tcBorders>
              <w:top w:val="nil"/>
              <w:left w:val="nil"/>
              <w:bottom w:val="single" w:sz="4" w:space="0" w:color="auto"/>
              <w:right w:val="single" w:sz="4" w:space="0" w:color="auto"/>
            </w:tcBorders>
            <w:noWrap/>
            <w:vAlign w:val="center"/>
            <w:hideMark/>
          </w:tcPr>
          <w:p w14:paraId="2E845F77" w14:textId="42DF1AA1"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$ 93,033,003.63</w:t>
            </w:r>
          </w:p>
        </w:tc>
        <w:tc>
          <w:tcPr>
            <w:tcW w:w="3385" w:type="dxa"/>
            <w:vMerge w:val="restart"/>
            <w:tcBorders>
              <w:top w:val="single" w:sz="4" w:space="0" w:color="auto"/>
              <w:left w:val="single" w:sz="4" w:space="0" w:color="auto"/>
              <w:bottom w:val="single" w:sz="4" w:space="0" w:color="auto"/>
              <w:right w:val="single" w:sz="4" w:space="0" w:color="000000"/>
            </w:tcBorders>
            <w:vAlign w:val="center"/>
            <w:hideMark/>
          </w:tcPr>
          <w:p w14:paraId="274F1693"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Av. Carretera Jesús María la Posta Kilómetro 3. C.P. 20900, Jesús, Ma. Aguascalientes.</w:t>
            </w:r>
          </w:p>
        </w:tc>
      </w:tr>
      <w:tr w:rsidR="00D02EF2" w:rsidRPr="002B3D5F" w14:paraId="43D81351" w14:textId="77777777" w:rsidTr="00D8753E">
        <w:trPr>
          <w:trHeight w:val="300"/>
        </w:trPr>
        <w:tc>
          <w:tcPr>
            <w:tcW w:w="770" w:type="dxa"/>
            <w:tcBorders>
              <w:top w:val="nil"/>
              <w:left w:val="single" w:sz="4" w:space="0" w:color="auto"/>
              <w:bottom w:val="single" w:sz="4" w:space="0" w:color="auto"/>
              <w:right w:val="single" w:sz="4" w:space="0" w:color="auto"/>
            </w:tcBorders>
            <w:vAlign w:val="center"/>
            <w:hideMark/>
          </w:tcPr>
          <w:p w14:paraId="49765922"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3</w:t>
            </w:r>
          </w:p>
        </w:tc>
        <w:tc>
          <w:tcPr>
            <w:tcW w:w="2933" w:type="dxa"/>
            <w:tcBorders>
              <w:top w:val="nil"/>
              <w:left w:val="nil"/>
              <w:bottom w:val="single" w:sz="4" w:space="0" w:color="auto"/>
              <w:right w:val="single" w:sz="4" w:space="0" w:color="auto"/>
            </w:tcBorders>
            <w:vAlign w:val="center"/>
            <w:hideMark/>
          </w:tcPr>
          <w:p w14:paraId="5C464B89" w14:textId="2A6BE7CD"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Ciencias Agropecuarias Posta Zootécnica.</w:t>
            </w:r>
          </w:p>
        </w:tc>
        <w:tc>
          <w:tcPr>
            <w:tcW w:w="2104" w:type="dxa"/>
            <w:tcBorders>
              <w:top w:val="nil"/>
              <w:left w:val="nil"/>
              <w:bottom w:val="single" w:sz="4" w:space="0" w:color="auto"/>
              <w:right w:val="single" w:sz="4" w:space="0" w:color="auto"/>
            </w:tcBorders>
            <w:noWrap/>
            <w:vAlign w:val="center"/>
            <w:hideMark/>
          </w:tcPr>
          <w:p w14:paraId="0FCCACFA" w14:textId="6D2A0432"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$ 84,355,922.60</w:t>
            </w:r>
          </w:p>
        </w:tc>
        <w:tc>
          <w:tcPr>
            <w:tcW w:w="3385" w:type="dxa"/>
            <w:vMerge/>
            <w:tcBorders>
              <w:top w:val="single" w:sz="4" w:space="0" w:color="auto"/>
              <w:left w:val="single" w:sz="4" w:space="0" w:color="auto"/>
              <w:bottom w:val="single" w:sz="4" w:space="0" w:color="auto"/>
              <w:right w:val="single" w:sz="4" w:space="0" w:color="000000"/>
            </w:tcBorders>
            <w:vAlign w:val="center"/>
            <w:hideMark/>
          </w:tcPr>
          <w:p w14:paraId="3A149D01" w14:textId="77777777" w:rsidR="00D02EF2" w:rsidRPr="002B3D5F" w:rsidRDefault="00D02EF2" w:rsidP="00D8753E">
            <w:pPr>
              <w:widowControl/>
              <w:spacing w:line="256" w:lineRule="auto"/>
              <w:rPr>
                <w:rFonts w:ascii="Calibri" w:hAnsi="Calibri" w:cs="Calibri"/>
                <w:color w:val="000000"/>
                <w:sz w:val="14"/>
                <w:szCs w:val="14"/>
                <w:lang w:val="es-MX" w:eastAsia="es-MX"/>
              </w:rPr>
            </w:pPr>
          </w:p>
        </w:tc>
      </w:tr>
      <w:tr w:rsidR="00D02EF2" w:rsidRPr="002B3D5F" w14:paraId="7663F283" w14:textId="77777777" w:rsidTr="00D8753E">
        <w:trPr>
          <w:trHeight w:val="300"/>
        </w:trPr>
        <w:tc>
          <w:tcPr>
            <w:tcW w:w="770" w:type="dxa"/>
            <w:tcBorders>
              <w:top w:val="nil"/>
              <w:left w:val="single" w:sz="4" w:space="0" w:color="auto"/>
              <w:bottom w:val="single" w:sz="4" w:space="0" w:color="auto"/>
              <w:right w:val="single" w:sz="4" w:space="0" w:color="auto"/>
            </w:tcBorders>
            <w:vAlign w:val="center"/>
            <w:hideMark/>
          </w:tcPr>
          <w:p w14:paraId="5369F01A"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4</w:t>
            </w:r>
          </w:p>
        </w:tc>
        <w:tc>
          <w:tcPr>
            <w:tcW w:w="2933" w:type="dxa"/>
            <w:tcBorders>
              <w:top w:val="nil"/>
              <w:left w:val="nil"/>
              <w:bottom w:val="single" w:sz="4" w:space="0" w:color="auto"/>
              <w:right w:val="single" w:sz="4" w:space="0" w:color="auto"/>
            </w:tcBorders>
            <w:vAlign w:val="center"/>
            <w:hideMark/>
          </w:tcPr>
          <w:p w14:paraId="222D01F2"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Posta Arroyo Seco.</w:t>
            </w:r>
          </w:p>
        </w:tc>
        <w:tc>
          <w:tcPr>
            <w:tcW w:w="2104" w:type="dxa"/>
            <w:tcBorders>
              <w:top w:val="nil"/>
              <w:left w:val="nil"/>
              <w:bottom w:val="single" w:sz="4" w:space="0" w:color="auto"/>
              <w:right w:val="single" w:sz="4" w:space="0" w:color="auto"/>
            </w:tcBorders>
            <w:noWrap/>
            <w:vAlign w:val="center"/>
            <w:hideMark/>
          </w:tcPr>
          <w:p w14:paraId="33B054FE" w14:textId="5B8ED0FC"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$ 2,984,842.55</w:t>
            </w:r>
          </w:p>
        </w:tc>
        <w:tc>
          <w:tcPr>
            <w:tcW w:w="3385" w:type="dxa"/>
            <w:vMerge/>
            <w:tcBorders>
              <w:top w:val="single" w:sz="4" w:space="0" w:color="auto"/>
              <w:left w:val="single" w:sz="4" w:space="0" w:color="auto"/>
              <w:bottom w:val="single" w:sz="4" w:space="0" w:color="auto"/>
              <w:right w:val="single" w:sz="4" w:space="0" w:color="000000"/>
            </w:tcBorders>
            <w:vAlign w:val="center"/>
            <w:hideMark/>
          </w:tcPr>
          <w:p w14:paraId="0EB950F8" w14:textId="77777777" w:rsidR="00D02EF2" w:rsidRPr="002B3D5F" w:rsidRDefault="00D02EF2" w:rsidP="00D8753E">
            <w:pPr>
              <w:widowControl/>
              <w:spacing w:line="256" w:lineRule="auto"/>
              <w:rPr>
                <w:rFonts w:ascii="Calibri" w:hAnsi="Calibri" w:cs="Calibri"/>
                <w:color w:val="000000"/>
                <w:sz w:val="14"/>
                <w:szCs w:val="14"/>
                <w:lang w:val="es-MX" w:eastAsia="es-MX"/>
              </w:rPr>
            </w:pPr>
          </w:p>
        </w:tc>
      </w:tr>
      <w:tr w:rsidR="00D02EF2" w:rsidRPr="002B3D5F" w14:paraId="7E35C6E2" w14:textId="77777777" w:rsidTr="00D8753E">
        <w:trPr>
          <w:trHeight w:val="446"/>
        </w:trPr>
        <w:tc>
          <w:tcPr>
            <w:tcW w:w="770" w:type="dxa"/>
            <w:tcBorders>
              <w:top w:val="nil"/>
              <w:left w:val="single" w:sz="4" w:space="0" w:color="auto"/>
              <w:bottom w:val="single" w:sz="4" w:space="0" w:color="auto"/>
              <w:right w:val="single" w:sz="4" w:space="0" w:color="auto"/>
            </w:tcBorders>
            <w:vAlign w:val="center"/>
            <w:hideMark/>
          </w:tcPr>
          <w:p w14:paraId="735B832C"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5</w:t>
            </w:r>
          </w:p>
        </w:tc>
        <w:tc>
          <w:tcPr>
            <w:tcW w:w="2933" w:type="dxa"/>
            <w:tcBorders>
              <w:top w:val="nil"/>
              <w:left w:val="nil"/>
              <w:bottom w:val="single" w:sz="4" w:space="0" w:color="auto"/>
              <w:right w:val="single" w:sz="4" w:space="0" w:color="auto"/>
            </w:tcBorders>
            <w:vAlign w:val="center"/>
            <w:hideMark/>
          </w:tcPr>
          <w:p w14:paraId="18C42B4B" w14:textId="08A86D22"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Casa de Música Universitaria.</w:t>
            </w:r>
          </w:p>
        </w:tc>
        <w:tc>
          <w:tcPr>
            <w:tcW w:w="2104" w:type="dxa"/>
            <w:tcBorders>
              <w:top w:val="nil"/>
              <w:left w:val="nil"/>
              <w:bottom w:val="single" w:sz="4" w:space="0" w:color="auto"/>
              <w:right w:val="single" w:sz="4" w:space="0" w:color="auto"/>
            </w:tcBorders>
            <w:vAlign w:val="center"/>
            <w:hideMark/>
          </w:tcPr>
          <w:p w14:paraId="38BD9CE9" w14:textId="70E3F9E4"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w:t>
            </w:r>
            <w:r w:rsidR="00520855" w:rsidRPr="002B3D5F">
              <w:rPr>
                <w:rFonts w:ascii="Calibri" w:hAnsi="Calibri" w:cs="Calibri"/>
                <w:color w:val="000000"/>
                <w:sz w:val="14"/>
                <w:szCs w:val="14"/>
                <w:lang w:val="es-MX" w:eastAsia="es-MX"/>
              </w:rPr>
              <w:t xml:space="preserve"> </w:t>
            </w:r>
            <w:r w:rsidRPr="002B3D5F">
              <w:rPr>
                <w:rFonts w:ascii="Calibri" w:hAnsi="Calibri" w:cs="Calibri"/>
                <w:color w:val="000000"/>
                <w:sz w:val="14"/>
                <w:szCs w:val="14"/>
                <w:lang w:val="es-MX" w:eastAsia="es-MX"/>
              </w:rPr>
              <w:t>9,169,103.34</w:t>
            </w:r>
          </w:p>
        </w:tc>
        <w:tc>
          <w:tcPr>
            <w:tcW w:w="3385" w:type="dxa"/>
            <w:tcBorders>
              <w:top w:val="single" w:sz="4" w:space="0" w:color="auto"/>
              <w:left w:val="nil"/>
              <w:bottom w:val="single" w:sz="4" w:space="0" w:color="auto"/>
              <w:right w:val="single" w:sz="4" w:space="0" w:color="auto"/>
            </w:tcBorders>
            <w:vAlign w:val="center"/>
            <w:hideMark/>
          </w:tcPr>
          <w:p w14:paraId="5D39671E"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xml:space="preserve">Gral. Álvaro Obregón 419-421. Zona Centro C.P. 20000, Aguascalientes, Ags. </w:t>
            </w:r>
          </w:p>
        </w:tc>
      </w:tr>
      <w:tr w:rsidR="00D02EF2" w:rsidRPr="002B3D5F" w14:paraId="07673AD0" w14:textId="77777777" w:rsidTr="00D8753E">
        <w:trPr>
          <w:trHeight w:val="410"/>
        </w:trPr>
        <w:tc>
          <w:tcPr>
            <w:tcW w:w="770" w:type="dxa"/>
            <w:tcBorders>
              <w:top w:val="nil"/>
              <w:left w:val="single" w:sz="4" w:space="0" w:color="auto"/>
              <w:bottom w:val="single" w:sz="4" w:space="0" w:color="auto"/>
              <w:right w:val="single" w:sz="4" w:space="0" w:color="auto"/>
            </w:tcBorders>
            <w:vAlign w:val="center"/>
            <w:hideMark/>
          </w:tcPr>
          <w:p w14:paraId="701BB5E6"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6</w:t>
            </w:r>
          </w:p>
        </w:tc>
        <w:tc>
          <w:tcPr>
            <w:tcW w:w="2933" w:type="dxa"/>
            <w:tcBorders>
              <w:top w:val="nil"/>
              <w:left w:val="nil"/>
              <w:bottom w:val="single" w:sz="4" w:space="0" w:color="auto"/>
              <w:right w:val="single" w:sz="4" w:space="0" w:color="auto"/>
            </w:tcBorders>
            <w:vAlign w:val="center"/>
            <w:hideMark/>
          </w:tcPr>
          <w:p w14:paraId="721E24AC"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Centro de Educación Media (Plantel Petróleos).</w:t>
            </w:r>
          </w:p>
        </w:tc>
        <w:tc>
          <w:tcPr>
            <w:tcW w:w="2104" w:type="dxa"/>
            <w:tcBorders>
              <w:top w:val="nil"/>
              <w:left w:val="nil"/>
              <w:bottom w:val="single" w:sz="4" w:space="0" w:color="auto"/>
              <w:right w:val="single" w:sz="4" w:space="0" w:color="auto"/>
            </w:tcBorders>
            <w:vAlign w:val="center"/>
            <w:hideMark/>
          </w:tcPr>
          <w:p w14:paraId="0971DEE3" w14:textId="396A0AB6"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$ 84,381,786.66</w:t>
            </w:r>
          </w:p>
        </w:tc>
        <w:tc>
          <w:tcPr>
            <w:tcW w:w="3385" w:type="dxa"/>
            <w:tcBorders>
              <w:top w:val="single" w:sz="4" w:space="0" w:color="auto"/>
              <w:left w:val="nil"/>
              <w:bottom w:val="single" w:sz="4" w:space="0" w:color="auto"/>
              <w:right w:val="single" w:sz="4" w:space="0" w:color="auto"/>
            </w:tcBorders>
            <w:vAlign w:val="center"/>
            <w:hideMark/>
          </w:tcPr>
          <w:p w14:paraId="70805C70"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Av. De la Convención 1914 Norte. C.P. 20020, Aguascalientes, Ags.</w:t>
            </w:r>
          </w:p>
        </w:tc>
      </w:tr>
      <w:tr w:rsidR="00D02EF2" w:rsidRPr="002B3D5F" w14:paraId="3E87B06E" w14:textId="77777777" w:rsidTr="00D8753E">
        <w:trPr>
          <w:trHeight w:val="415"/>
        </w:trPr>
        <w:tc>
          <w:tcPr>
            <w:tcW w:w="770" w:type="dxa"/>
            <w:tcBorders>
              <w:top w:val="nil"/>
              <w:left w:val="single" w:sz="4" w:space="0" w:color="auto"/>
              <w:bottom w:val="single" w:sz="4" w:space="0" w:color="auto"/>
              <w:right w:val="single" w:sz="4" w:space="0" w:color="auto"/>
            </w:tcBorders>
            <w:vAlign w:val="center"/>
            <w:hideMark/>
          </w:tcPr>
          <w:p w14:paraId="1E47F66F"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7</w:t>
            </w:r>
          </w:p>
        </w:tc>
        <w:tc>
          <w:tcPr>
            <w:tcW w:w="2933" w:type="dxa"/>
            <w:tcBorders>
              <w:top w:val="nil"/>
              <w:left w:val="nil"/>
              <w:bottom w:val="single" w:sz="4" w:space="0" w:color="auto"/>
              <w:right w:val="single" w:sz="4" w:space="0" w:color="auto"/>
            </w:tcBorders>
            <w:vAlign w:val="center"/>
            <w:hideMark/>
          </w:tcPr>
          <w:p w14:paraId="49C5D4FE"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Centro de Educación Media Plantel Oriente.</w:t>
            </w:r>
          </w:p>
        </w:tc>
        <w:tc>
          <w:tcPr>
            <w:tcW w:w="2104" w:type="dxa"/>
            <w:tcBorders>
              <w:top w:val="nil"/>
              <w:left w:val="nil"/>
              <w:bottom w:val="single" w:sz="4" w:space="0" w:color="auto"/>
              <w:right w:val="single" w:sz="4" w:space="0" w:color="auto"/>
            </w:tcBorders>
            <w:vAlign w:val="center"/>
            <w:hideMark/>
          </w:tcPr>
          <w:p w14:paraId="4588F7DA" w14:textId="1F890290"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w:t>
            </w:r>
            <w:r w:rsidR="00520855" w:rsidRPr="002B3D5F">
              <w:rPr>
                <w:rFonts w:ascii="Calibri" w:hAnsi="Calibri" w:cs="Calibri"/>
                <w:color w:val="000000"/>
                <w:sz w:val="14"/>
                <w:szCs w:val="14"/>
                <w:lang w:val="es-MX" w:eastAsia="es-MX"/>
              </w:rPr>
              <w:t xml:space="preserve"> </w:t>
            </w:r>
            <w:r w:rsidRPr="002B3D5F">
              <w:rPr>
                <w:rFonts w:ascii="Calibri" w:hAnsi="Calibri" w:cs="Calibri"/>
                <w:color w:val="000000"/>
                <w:sz w:val="14"/>
                <w:szCs w:val="14"/>
                <w:lang w:val="es-MX" w:eastAsia="es-MX"/>
              </w:rPr>
              <w:t>132,892,764.66</w:t>
            </w:r>
          </w:p>
        </w:tc>
        <w:tc>
          <w:tcPr>
            <w:tcW w:w="3385" w:type="dxa"/>
            <w:tcBorders>
              <w:top w:val="single" w:sz="4" w:space="0" w:color="auto"/>
              <w:left w:val="nil"/>
              <w:bottom w:val="single" w:sz="4" w:space="0" w:color="auto"/>
              <w:right w:val="single" w:sz="4" w:space="0" w:color="auto"/>
            </w:tcBorders>
            <w:vAlign w:val="center"/>
            <w:hideMark/>
          </w:tcPr>
          <w:p w14:paraId="32994F65"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Calle Moscatel #802 Fraccionamiento Parras. C.P. 20157, Aguascalientes, Ags.</w:t>
            </w:r>
          </w:p>
        </w:tc>
      </w:tr>
      <w:tr w:rsidR="00D02EF2" w:rsidRPr="002B3D5F" w14:paraId="0F62E2AF" w14:textId="77777777" w:rsidTr="00D8753E">
        <w:trPr>
          <w:trHeight w:val="408"/>
        </w:trPr>
        <w:tc>
          <w:tcPr>
            <w:tcW w:w="770" w:type="dxa"/>
            <w:tcBorders>
              <w:top w:val="nil"/>
              <w:left w:val="single" w:sz="4" w:space="0" w:color="auto"/>
              <w:bottom w:val="single" w:sz="4" w:space="0" w:color="auto"/>
              <w:right w:val="single" w:sz="4" w:space="0" w:color="auto"/>
            </w:tcBorders>
            <w:vAlign w:val="center"/>
            <w:hideMark/>
          </w:tcPr>
          <w:p w14:paraId="76884486"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8</w:t>
            </w:r>
          </w:p>
        </w:tc>
        <w:tc>
          <w:tcPr>
            <w:tcW w:w="2933" w:type="dxa"/>
            <w:tcBorders>
              <w:top w:val="nil"/>
              <w:left w:val="nil"/>
              <w:bottom w:val="single" w:sz="4" w:space="0" w:color="auto"/>
              <w:right w:val="single" w:sz="4" w:space="0" w:color="auto"/>
            </w:tcBorders>
            <w:vAlign w:val="center"/>
            <w:hideMark/>
          </w:tcPr>
          <w:p w14:paraId="64B9BD57"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Edificio de Secundaria.</w:t>
            </w:r>
          </w:p>
        </w:tc>
        <w:tc>
          <w:tcPr>
            <w:tcW w:w="2104" w:type="dxa"/>
            <w:tcBorders>
              <w:top w:val="nil"/>
              <w:left w:val="nil"/>
              <w:bottom w:val="single" w:sz="4" w:space="0" w:color="auto"/>
              <w:right w:val="single" w:sz="4" w:space="0" w:color="auto"/>
            </w:tcBorders>
            <w:vAlign w:val="center"/>
            <w:hideMark/>
          </w:tcPr>
          <w:p w14:paraId="44A1ABC4" w14:textId="6634066F"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$ 22,085,090.71</w:t>
            </w:r>
          </w:p>
        </w:tc>
        <w:tc>
          <w:tcPr>
            <w:tcW w:w="3385" w:type="dxa"/>
            <w:tcBorders>
              <w:top w:val="single" w:sz="4" w:space="0" w:color="auto"/>
              <w:left w:val="nil"/>
              <w:bottom w:val="single" w:sz="4" w:space="0" w:color="auto"/>
              <w:right w:val="single" w:sz="4" w:space="0" w:color="auto"/>
            </w:tcBorders>
            <w:vAlign w:val="center"/>
            <w:hideMark/>
          </w:tcPr>
          <w:p w14:paraId="09474D08"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pt-BR" w:eastAsia="es-MX"/>
              </w:rPr>
              <w:t xml:space="preserve">Av. Alameda esquina 28 de </w:t>
            </w:r>
            <w:proofErr w:type="gramStart"/>
            <w:r w:rsidRPr="002B3D5F">
              <w:rPr>
                <w:rFonts w:ascii="Calibri" w:hAnsi="Calibri" w:cs="Calibri"/>
                <w:color w:val="000000"/>
                <w:sz w:val="14"/>
                <w:szCs w:val="14"/>
                <w:lang w:val="pt-BR" w:eastAsia="es-MX"/>
              </w:rPr>
              <w:t>Agosto</w:t>
            </w:r>
            <w:proofErr w:type="gramEnd"/>
            <w:r w:rsidRPr="002B3D5F">
              <w:rPr>
                <w:rFonts w:ascii="Calibri" w:hAnsi="Calibri" w:cs="Calibri"/>
                <w:color w:val="000000"/>
                <w:sz w:val="14"/>
                <w:szCs w:val="14"/>
                <w:lang w:val="pt-BR" w:eastAsia="es-MX"/>
              </w:rPr>
              <w:t xml:space="preserve">.  </w:t>
            </w:r>
            <w:r w:rsidRPr="002B3D5F">
              <w:rPr>
                <w:rFonts w:ascii="Calibri" w:hAnsi="Calibri" w:cs="Calibri"/>
                <w:color w:val="000000"/>
                <w:sz w:val="14"/>
                <w:szCs w:val="14"/>
                <w:lang w:val="es-MX" w:eastAsia="es-MX"/>
              </w:rPr>
              <w:t>Barrio de la Estación CP. 20259, Aguascalientes, Ags.</w:t>
            </w:r>
          </w:p>
        </w:tc>
      </w:tr>
      <w:tr w:rsidR="00D02EF2" w:rsidRPr="002B3D5F" w14:paraId="60203A9D" w14:textId="77777777" w:rsidTr="00D8753E">
        <w:trPr>
          <w:trHeight w:val="428"/>
        </w:trPr>
        <w:tc>
          <w:tcPr>
            <w:tcW w:w="770" w:type="dxa"/>
            <w:tcBorders>
              <w:top w:val="nil"/>
              <w:left w:val="single" w:sz="4" w:space="0" w:color="auto"/>
              <w:bottom w:val="single" w:sz="4" w:space="0" w:color="auto"/>
              <w:right w:val="single" w:sz="4" w:space="0" w:color="auto"/>
            </w:tcBorders>
            <w:vAlign w:val="center"/>
            <w:hideMark/>
          </w:tcPr>
          <w:p w14:paraId="5F9EFE95"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9</w:t>
            </w:r>
          </w:p>
        </w:tc>
        <w:tc>
          <w:tcPr>
            <w:tcW w:w="2933" w:type="dxa"/>
            <w:tcBorders>
              <w:top w:val="nil"/>
              <w:left w:val="nil"/>
              <w:bottom w:val="single" w:sz="4" w:space="0" w:color="auto"/>
              <w:right w:val="single" w:sz="4" w:space="0" w:color="auto"/>
            </w:tcBorders>
            <w:vAlign w:val="center"/>
            <w:hideMark/>
          </w:tcPr>
          <w:p w14:paraId="71997E01"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Casa de Artes Escénicas.</w:t>
            </w:r>
          </w:p>
        </w:tc>
        <w:tc>
          <w:tcPr>
            <w:tcW w:w="2104" w:type="dxa"/>
            <w:tcBorders>
              <w:top w:val="nil"/>
              <w:left w:val="nil"/>
              <w:bottom w:val="single" w:sz="4" w:space="0" w:color="auto"/>
              <w:right w:val="single" w:sz="4" w:space="0" w:color="auto"/>
            </w:tcBorders>
            <w:vAlign w:val="center"/>
            <w:hideMark/>
          </w:tcPr>
          <w:p w14:paraId="2883F170" w14:textId="74E7AC09"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$ 4,922,757.03</w:t>
            </w:r>
          </w:p>
        </w:tc>
        <w:tc>
          <w:tcPr>
            <w:tcW w:w="3385" w:type="dxa"/>
            <w:tcBorders>
              <w:top w:val="single" w:sz="4" w:space="0" w:color="auto"/>
              <w:left w:val="nil"/>
              <w:bottom w:val="single" w:sz="4" w:space="0" w:color="auto"/>
              <w:right w:val="single" w:sz="4" w:space="0" w:color="auto"/>
            </w:tcBorders>
            <w:vAlign w:val="center"/>
            <w:hideMark/>
          </w:tcPr>
          <w:p w14:paraId="68D21FF0"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Juan de Montoro #227 Zona Centro. C.P. 20000, Aguascalientes, Ags.</w:t>
            </w:r>
          </w:p>
        </w:tc>
      </w:tr>
      <w:tr w:rsidR="00D02EF2" w:rsidRPr="002B3D5F" w14:paraId="733E3C4D" w14:textId="77777777" w:rsidTr="00D8753E">
        <w:trPr>
          <w:trHeight w:val="406"/>
        </w:trPr>
        <w:tc>
          <w:tcPr>
            <w:tcW w:w="770" w:type="dxa"/>
            <w:tcBorders>
              <w:top w:val="nil"/>
              <w:left w:val="single" w:sz="4" w:space="0" w:color="auto"/>
              <w:bottom w:val="single" w:sz="4" w:space="0" w:color="auto"/>
              <w:right w:val="single" w:sz="4" w:space="0" w:color="auto"/>
            </w:tcBorders>
            <w:vAlign w:val="center"/>
            <w:hideMark/>
          </w:tcPr>
          <w:p w14:paraId="4F757F9D"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10</w:t>
            </w:r>
          </w:p>
        </w:tc>
        <w:tc>
          <w:tcPr>
            <w:tcW w:w="2933" w:type="dxa"/>
            <w:tcBorders>
              <w:top w:val="nil"/>
              <w:left w:val="nil"/>
              <w:bottom w:val="single" w:sz="4" w:space="0" w:color="auto"/>
              <w:right w:val="single" w:sz="4" w:space="0" w:color="auto"/>
            </w:tcBorders>
            <w:vAlign w:val="center"/>
            <w:hideMark/>
          </w:tcPr>
          <w:p w14:paraId="69AD770F"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Edificio de Artes Cinematográficas y Audiovisuales.</w:t>
            </w:r>
          </w:p>
        </w:tc>
        <w:tc>
          <w:tcPr>
            <w:tcW w:w="2104" w:type="dxa"/>
            <w:tcBorders>
              <w:top w:val="nil"/>
              <w:left w:val="nil"/>
              <w:bottom w:val="single" w:sz="4" w:space="0" w:color="auto"/>
              <w:right w:val="single" w:sz="4" w:space="0" w:color="auto"/>
            </w:tcBorders>
            <w:vAlign w:val="center"/>
            <w:hideMark/>
          </w:tcPr>
          <w:p w14:paraId="3EBD7029" w14:textId="34908131"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w:t>
            </w:r>
            <w:r w:rsidR="00520855" w:rsidRPr="002B3D5F">
              <w:rPr>
                <w:rFonts w:ascii="Calibri" w:hAnsi="Calibri" w:cs="Calibri"/>
                <w:color w:val="000000"/>
                <w:sz w:val="14"/>
                <w:szCs w:val="14"/>
                <w:lang w:val="es-MX" w:eastAsia="es-MX"/>
              </w:rPr>
              <w:t xml:space="preserve"> </w:t>
            </w:r>
            <w:r w:rsidRPr="002B3D5F">
              <w:rPr>
                <w:rFonts w:ascii="Calibri" w:hAnsi="Calibri" w:cs="Calibri"/>
                <w:color w:val="000000"/>
                <w:sz w:val="14"/>
                <w:szCs w:val="14"/>
                <w:lang w:val="es-MX" w:eastAsia="es-MX"/>
              </w:rPr>
              <w:t>6,953,078.43</w:t>
            </w:r>
          </w:p>
        </w:tc>
        <w:tc>
          <w:tcPr>
            <w:tcW w:w="3385" w:type="dxa"/>
            <w:tcBorders>
              <w:top w:val="single" w:sz="4" w:space="0" w:color="auto"/>
              <w:left w:val="nil"/>
              <w:bottom w:val="single" w:sz="4" w:space="0" w:color="auto"/>
              <w:right w:val="single" w:sz="4" w:space="0" w:color="auto"/>
            </w:tcBorders>
            <w:vAlign w:val="center"/>
            <w:hideMark/>
          </w:tcPr>
          <w:p w14:paraId="0484BC73"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Juan de Montoro #213 Zona Centro C.P. 20000, Aguascalientes, Ags.</w:t>
            </w:r>
          </w:p>
        </w:tc>
      </w:tr>
      <w:tr w:rsidR="00D02EF2" w:rsidRPr="002B3D5F" w14:paraId="7E4234DE" w14:textId="77777777" w:rsidTr="00D8753E">
        <w:trPr>
          <w:trHeight w:val="411"/>
        </w:trPr>
        <w:tc>
          <w:tcPr>
            <w:tcW w:w="770" w:type="dxa"/>
            <w:tcBorders>
              <w:top w:val="nil"/>
              <w:left w:val="single" w:sz="4" w:space="0" w:color="auto"/>
              <w:bottom w:val="single" w:sz="4" w:space="0" w:color="auto"/>
              <w:right w:val="single" w:sz="4" w:space="0" w:color="auto"/>
            </w:tcBorders>
            <w:vAlign w:val="center"/>
            <w:hideMark/>
          </w:tcPr>
          <w:p w14:paraId="359C3C7A"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11</w:t>
            </w:r>
          </w:p>
        </w:tc>
        <w:tc>
          <w:tcPr>
            <w:tcW w:w="2933" w:type="dxa"/>
            <w:tcBorders>
              <w:top w:val="nil"/>
              <w:left w:val="nil"/>
              <w:bottom w:val="single" w:sz="4" w:space="0" w:color="auto"/>
              <w:right w:val="single" w:sz="4" w:space="0" w:color="auto"/>
            </w:tcBorders>
            <w:vAlign w:val="center"/>
            <w:hideMark/>
          </w:tcPr>
          <w:p w14:paraId="45C8DA61"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proofErr w:type="spellStart"/>
            <w:r w:rsidRPr="002B3D5F">
              <w:rPr>
                <w:rFonts w:ascii="Calibri" w:hAnsi="Calibri" w:cs="Calibri"/>
                <w:color w:val="000000"/>
                <w:sz w:val="14"/>
                <w:szCs w:val="14"/>
                <w:lang w:val="es-MX" w:eastAsia="es-MX"/>
              </w:rPr>
              <w:t>Polifórum</w:t>
            </w:r>
            <w:proofErr w:type="spellEnd"/>
            <w:r w:rsidRPr="002B3D5F">
              <w:rPr>
                <w:rFonts w:ascii="Calibri" w:hAnsi="Calibri" w:cs="Calibri"/>
                <w:color w:val="000000"/>
                <w:sz w:val="14"/>
                <w:szCs w:val="14"/>
                <w:lang w:val="es-MX" w:eastAsia="es-MX"/>
              </w:rPr>
              <w:t xml:space="preserve"> Deportivo y Cultural Universitario Morelos.</w:t>
            </w:r>
          </w:p>
        </w:tc>
        <w:tc>
          <w:tcPr>
            <w:tcW w:w="2104" w:type="dxa"/>
            <w:tcBorders>
              <w:top w:val="nil"/>
              <w:left w:val="nil"/>
              <w:bottom w:val="single" w:sz="4" w:space="0" w:color="auto"/>
              <w:right w:val="single" w:sz="4" w:space="0" w:color="auto"/>
            </w:tcBorders>
            <w:vAlign w:val="center"/>
            <w:hideMark/>
          </w:tcPr>
          <w:p w14:paraId="456E8EB5" w14:textId="252B72FA"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w:t>
            </w:r>
            <w:r w:rsidR="00520855" w:rsidRPr="002B3D5F">
              <w:rPr>
                <w:rFonts w:ascii="Calibri" w:hAnsi="Calibri" w:cs="Calibri"/>
                <w:color w:val="000000"/>
                <w:sz w:val="14"/>
                <w:szCs w:val="14"/>
                <w:lang w:val="es-MX" w:eastAsia="es-MX"/>
              </w:rPr>
              <w:t xml:space="preserve"> </w:t>
            </w:r>
            <w:r w:rsidRPr="002B3D5F">
              <w:rPr>
                <w:rFonts w:ascii="Calibri" w:hAnsi="Calibri" w:cs="Calibri"/>
                <w:color w:val="000000"/>
                <w:sz w:val="14"/>
                <w:szCs w:val="14"/>
                <w:lang w:val="es-MX" w:eastAsia="es-MX"/>
              </w:rPr>
              <w:t>50,654,302.95</w:t>
            </w:r>
          </w:p>
        </w:tc>
        <w:tc>
          <w:tcPr>
            <w:tcW w:w="3385" w:type="dxa"/>
            <w:tcBorders>
              <w:top w:val="single" w:sz="4" w:space="0" w:color="auto"/>
              <w:left w:val="nil"/>
              <w:bottom w:val="single" w:sz="4" w:space="0" w:color="auto"/>
              <w:right w:val="single" w:sz="4" w:space="0" w:color="auto"/>
            </w:tcBorders>
            <w:vAlign w:val="center"/>
            <w:hideMark/>
          </w:tcPr>
          <w:p w14:paraId="3D659CEE"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Av. de la Convención 1914 sur. Fraccionamiento Santa Elena C.P. 20236, Aguascalientes, Ags.</w:t>
            </w:r>
          </w:p>
        </w:tc>
      </w:tr>
      <w:tr w:rsidR="00D02EF2" w:rsidRPr="002B3D5F" w14:paraId="011B79CA" w14:textId="77777777" w:rsidTr="00D8753E">
        <w:trPr>
          <w:trHeight w:val="276"/>
        </w:trPr>
        <w:tc>
          <w:tcPr>
            <w:tcW w:w="770" w:type="dxa"/>
            <w:tcBorders>
              <w:top w:val="nil"/>
              <w:left w:val="single" w:sz="4" w:space="0" w:color="auto"/>
              <w:bottom w:val="single" w:sz="4" w:space="0" w:color="auto"/>
              <w:right w:val="single" w:sz="4" w:space="0" w:color="auto"/>
            </w:tcBorders>
            <w:vAlign w:val="center"/>
            <w:hideMark/>
          </w:tcPr>
          <w:p w14:paraId="4CF323C1"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12</w:t>
            </w:r>
          </w:p>
        </w:tc>
        <w:tc>
          <w:tcPr>
            <w:tcW w:w="2933" w:type="dxa"/>
            <w:tcBorders>
              <w:top w:val="nil"/>
              <w:left w:val="nil"/>
              <w:bottom w:val="single" w:sz="4" w:space="0" w:color="auto"/>
              <w:right w:val="single" w:sz="4" w:space="0" w:color="auto"/>
            </w:tcBorders>
            <w:vAlign w:val="center"/>
            <w:hideMark/>
          </w:tcPr>
          <w:p w14:paraId="26AF8DBD"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Edificio ACIUAA.</w:t>
            </w:r>
          </w:p>
        </w:tc>
        <w:tc>
          <w:tcPr>
            <w:tcW w:w="2104" w:type="dxa"/>
            <w:tcBorders>
              <w:top w:val="nil"/>
              <w:left w:val="nil"/>
              <w:bottom w:val="single" w:sz="4" w:space="0" w:color="auto"/>
              <w:right w:val="single" w:sz="4" w:space="0" w:color="auto"/>
            </w:tcBorders>
            <w:vAlign w:val="center"/>
            <w:hideMark/>
          </w:tcPr>
          <w:p w14:paraId="37DD5158" w14:textId="0EE698A5"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$ 13,166,400.69</w:t>
            </w:r>
          </w:p>
        </w:tc>
        <w:tc>
          <w:tcPr>
            <w:tcW w:w="3385" w:type="dxa"/>
            <w:tcBorders>
              <w:top w:val="single" w:sz="4" w:space="0" w:color="auto"/>
              <w:left w:val="nil"/>
              <w:bottom w:val="single" w:sz="4" w:space="0" w:color="auto"/>
              <w:right w:val="single" w:sz="4" w:space="0" w:color="auto"/>
            </w:tcBorders>
            <w:vAlign w:val="center"/>
            <w:hideMark/>
          </w:tcPr>
          <w:p w14:paraId="408673F6"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Prolongación Revolución Ejido Ojocaliente C.P. 20190, Ags, Ags.</w:t>
            </w:r>
          </w:p>
        </w:tc>
      </w:tr>
      <w:tr w:rsidR="00D02EF2" w:rsidRPr="002B3D5F" w14:paraId="412D3ABE" w14:textId="77777777" w:rsidTr="00D8753E">
        <w:trPr>
          <w:trHeight w:val="475"/>
        </w:trPr>
        <w:tc>
          <w:tcPr>
            <w:tcW w:w="770" w:type="dxa"/>
            <w:tcBorders>
              <w:top w:val="nil"/>
              <w:left w:val="single" w:sz="4" w:space="0" w:color="auto"/>
              <w:bottom w:val="single" w:sz="4" w:space="0" w:color="auto"/>
              <w:right w:val="single" w:sz="4" w:space="0" w:color="auto"/>
            </w:tcBorders>
            <w:vAlign w:val="center"/>
            <w:hideMark/>
          </w:tcPr>
          <w:p w14:paraId="161BF08F"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13</w:t>
            </w:r>
          </w:p>
        </w:tc>
        <w:tc>
          <w:tcPr>
            <w:tcW w:w="2933" w:type="dxa"/>
            <w:tcBorders>
              <w:top w:val="nil"/>
              <w:left w:val="nil"/>
              <w:bottom w:val="single" w:sz="4" w:space="0" w:color="auto"/>
              <w:right w:val="single" w:sz="4" w:space="0" w:color="auto"/>
            </w:tcBorders>
            <w:vAlign w:val="center"/>
            <w:hideMark/>
          </w:tcPr>
          <w:p w14:paraId="48E85DF0"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Edificio Gómez Portugal.</w:t>
            </w:r>
          </w:p>
        </w:tc>
        <w:tc>
          <w:tcPr>
            <w:tcW w:w="2104" w:type="dxa"/>
            <w:vMerge w:val="restart"/>
            <w:tcBorders>
              <w:top w:val="nil"/>
              <w:left w:val="single" w:sz="4" w:space="0" w:color="auto"/>
              <w:bottom w:val="single" w:sz="4" w:space="0" w:color="000000"/>
              <w:right w:val="single" w:sz="4" w:space="0" w:color="auto"/>
            </w:tcBorders>
            <w:vAlign w:val="center"/>
            <w:hideMark/>
          </w:tcPr>
          <w:p w14:paraId="1568AA2D" w14:textId="3F7AB1C8"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$ 61,336,973.80</w:t>
            </w:r>
          </w:p>
        </w:tc>
        <w:tc>
          <w:tcPr>
            <w:tcW w:w="3385" w:type="dxa"/>
            <w:tcBorders>
              <w:top w:val="single" w:sz="4" w:space="0" w:color="auto"/>
              <w:left w:val="nil"/>
              <w:bottom w:val="single" w:sz="4" w:space="0" w:color="auto"/>
              <w:right w:val="single" w:sz="4" w:space="0" w:color="auto"/>
            </w:tcBorders>
            <w:vAlign w:val="center"/>
            <w:hideMark/>
          </w:tcPr>
          <w:p w14:paraId="6B554461"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Rivero y Gutiérrez s/n, Zona Centro. C.P. 20000, Aguascalientes, Ags.</w:t>
            </w:r>
          </w:p>
        </w:tc>
      </w:tr>
      <w:tr w:rsidR="00D02EF2" w:rsidRPr="002B3D5F" w14:paraId="15F9F503" w14:textId="77777777" w:rsidTr="00D8753E">
        <w:trPr>
          <w:trHeight w:val="416"/>
        </w:trPr>
        <w:tc>
          <w:tcPr>
            <w:tcW w:w="770" w:type="dxa"/>
            <w:tcBorders>
              <w:top w:val="nil"/>
              <w:left w:val="single" w:sz="4" w:space="0" w:color="auto"/>
              <w:bottom w:val="single" w:sz="4" w:space="0" w:color="auto"/>
              <w:right w:val="single" w:sz="4" w:space="0" w:color="auto"/>
            </w:tcBorders>
            <w:vAlign w:val="center"/>
            <w:hideMark/>
          </w:tcPr>
          <w:p w14:paraId="7F336E73"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14</w:t>
            </w:r>
          </w:p>
        </w:tc>
        <w:tc>
          <w:tcPr>
            <w:tcW w:w="2933" w:type="dxa"/>
            <w:tcBorders>
              <w:top w:val="nil"/>
              <w:left w:val="nil"/>
              <w:bottom w:val="single" w:sz="4" w:space="0" w:color="auto"/>
              <w:right w:val="single" w:sz="4" w:space="0" w:color="auto"/>
            </w:tcBorders>
            <w:vAlign w:val="center"/>
            <w:hideMark/>
          </w:tcPr>
          <w:p w14:paraId="73213367"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Museo de la Muerte (Edificio Gómez Portugal).</w:t>
            </w:r>
          </w:p>
        </w:tc>
        <w:tc>
          <w:tcPr>
            <w:tcW w:w="2104" w:type="dxa"/>
            <w:vMerge/>
            <w:tcBorders>
              <w:top w:val="nil"/>
              <w:left w:val="single" w:sz="4" w:space="0" w:color="auto"/>
              <w:bottom w:val="single" w:sz="4" w:space="0" w:color="000000"/>
              <w:right w:val="single" w:sz="4" w:space="0" w:color="auto"/>
            </w:tcBorders>
            <w:vAlign w:val="center"/>
            <w:hideMark/>
          </w:tcPr>
          <w:p w14:paraId="5BBDD98C"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p>
        </w:tc>
        <w:tc>
          <w:tcPr>
            <w:tcW w:w="3385" w:type="dxa"/>
            <w:tcBorders>
              <w:top w:val="single" w:sz="4" w:space="0" w:color="auto"/>
              <w:left w:val="nil"/>
              <w:bottom w:val="single" w:sz="4" w:space="0" w:color="auto"/>
              <w:right w:val="single" w:sz="4" w:space="0" w:color="auto"/>
            </w:tcBorders>
            <w:vAlign w:val="center"/>
            <w:hideMark/>
          </w:tcPr>
          <w:p w14:paraId="1D4FB5B0"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Rivero y Gutiérrez s/n, Zona Centro, C.P. 20000, Aguascalientes, Ags.</w:t>
            </w:r>
          </w:p>
        </w:tc>
      </w:tr>
      <w:tr w:rsidR="00D02EF2" w:rsidRPr="002B3D5F" w14:paraId="7D76034E" w14:textId="77777777" w:rsidTr="00D8753E">
        <w:trPr>
          <w:trHeight w:val="407"/>
        </w:trPr>
        <w:tc>
          <w:tcPr>
            <w:tcW w:w="770" w:type="dxa"/>
            <w:tcBorders>
              <w:top w:val="nil"/>
              <w:left w:val="single" w:sz="4" w:space="0" w:color="auto"/>
              <w:bottom w:val="single" w:sz="4" w:space="0" w:color="auto"/>
              <w:right w:val="single" w:sz="4" w:space="0" w:color="auto"/>
            </w:tcBorders>
            <w:vAlign w:val="center"/>
            <w:hideMark/>
          </w:tcPr>
          <w:p w14:paraId="31391FED"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15</w:t>
            </w:r>
          </w:p>
        </w:tc>
        <w:tc>
          <w:tcPr>
            <w:tcW w:w="2933" w:type="dxa"/>
            <w:tcBorders>
              <w:top w:val="nil"/>
              <w:left w:val="nil"/>
              <w:bottom w:val="single" w:sz="4" w:space="0" w:color="auto"/>
              <w:right w:val="single" w:sz="4" w:space="0" w:color="auto"/>
            </w:tcBorders>
            <w:vAlign w:val="center"/>
            <w:hideMark/>
          </w:tcPr>
          <w:p w14:paraId="778A8489"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Campus Sur.</w:t>
            </w:r>
          </w:p>
        </w:tc>
        <w:tc>
          <w:tcPr>
            <w:tcW w:w="2104" w:type="dxa"/>
            <w:tcBorders>
              <w:top w:val="nil"/>
              <w:left w:val="nil"/>
              <w:bottom w:val="single" w:sz="4" w:space="0" w:color="auto"/>
              <w:right w:val="single" w:sz="4" w:space="0" w:color="auto"/>
            </w:tcBorders>
            <w:vAlign w:val="center"/>
            <w:hideMark/>
          </w:tcPr>
          <w:p w14:paraId="180B79E0" w14:textId="61031634"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$ 429,958,399.98</w:t>
            </w:r>
          </w:p>
        </w:tc>
        <w:tc>
          <w:tcPr>
            <w:tcW w:w="3385" w:type="dxa"/>
            <w:tcBorders>
              <w:top w:val="single" w:sz="4" w:space="0" w:color="auto"/>
              <w:left w:val="nil"/>
              <w:bottom w:val="single" w:sz="4" w:space="0" w:color="auto"/>
              <w:right w:val="single" w:sz="4" w:space="0" w:color="auto"/>
            </w:tcBorders>
            <w:vAlign w:val="center"/>
            <w:hideMark/>
          </w:tcPr>
          <w:p w14:paraId="0B4F54D4"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Av. Prolongación, Mahatma Gandhi 6601 el Gigante Ejido Arellano, C.P. 20340. Aguascalientes, Ags.</w:t>
            </w:r>
          </w:p>
        </w:tc>
      </w:tr>
      <w:tr w:rsidR="00D02EF2" w:rsidRPr="002B3D5F" w14:paraId="044D5659" w14:textId="77777777" w:rsidTr="00D8753E">
        <w:trPr>
          <w:trHeight w:val="853"/>
        </w:trPr>
        <w:tc>
          <w:tcPr>
            <w:tcW w:w="770" w:type="dxa"/>
            <w:tcBorders>
              <w:top w:val="nil"/>
              <w:left w:val="single" w:sz="4" w:space="0" w:color="auto"/>
              <w:bottom w:val="single" w:sz="4" w:space="0" w:color="auto"/>
              <w:right w:val="single" w:sz="4" w:space="0" w:color="auto"/>
            </w:tcBorders>
            <w:vAlign w:val="center"/>
            <w:hideMark/>
          </w:tcPr>
          <w:p w14:paraId="3369D3AD"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16</w:t>
            </w:r>
          </w:p>
        </w:tc>
        <w:tc>
          <w:tcPr>
            <w:tcW w:w="2933" w:type="dxa"/>
            <w:tcBorders>
              <w:top w:val="nil"/>
              <w:left w:val="nil"/>
              <w:bottom w:val="single" w:sz="4" w:space="0" w:color="auto"/>
              <w:right w:val="single" w:sz="4" w:space="0" w:color="auto"/>
            </w:tcBorders>
            <w:vAlign w:val="center"/>
            <w:hideMark/>
          </w:tcPr>
          <w:p w14:paraId="7DEA75ED" w14:textId="77777777"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Estación Biológica Agua Zarca (EBAZ)</w:t>
            </w:r>
          </w:p>
        </w:tc>
        <w:tc>
          <w:tcPr>
            <w:tcW w:w="2104" w:type="dxa"/>
            <w:tcBorders>
              <w:top w:val="nil"/>
              <w:left w:val="nil"/>
              <w:bottom w:val="single" w:sz="4" w:space="0" w:color="auto"/>
              <w:right w:val="single" w:sz="4" w:space="0" w:color="auto"/>
            </w:tcBorders>
            <w:vAlign w:val="center"/>
            <w:hideMark/>
          </w:tcPr>
          <w:p w14:paraId="26BAFC63" w14:textId="602EC025"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$ 668,205.93</w:t>
            </w:r>
          </w:p>
        </w:tc>
        <w:tc>
          <w:tcPr>
            <w:tcW w:w="3385" w:type="dxa"/>
            <w:tcBorders>
              <w:top w:val="single" w:sz="4" w:space="0" w:color="auto"/>
              <w:left w:val="nil"/>
              <w:bottom w:val="single" w:sz="4" w:space="0" w:color="auto"/>
              <w:right w:val="single" w:sz="4" w:space="0" w:color="auto"/>
            </w:tcBorders>
            <w:vAlign w:val="center"/>
            <w:hideMark/>
          </w:tcPr>
          <w:p w14:paraId="6E711C08"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Provincia Fisiográfica de la Sierra Madre Occidental, a 75 km al noroeste de la Ciudad de Aguascalientes después de la población denominada Potrero de los López, en el Municipio de San José de Gracia, C.P. 20567, Aguascalientes.</w:t>
            </w:r>
          </w:p>
        </w:tc>
      </w:tr>
      <w:tr w:rsidR="00D02EF2" w:rsidRPr="00015670" w14:paraId="62658C8E" w14:textId="77777777" w:rsidTr="00D8753E">
        <w:trPr>
          <w:trHeight w:val="607"/>
        </w:trPr>
        <w:tc>
          <w:tcPr>
            <w:tcW w:w="770" w:type="dxa"/>
            <w:tcBorders>
              <w:top w:val="nil"/>
              <w:left w:val="single" w:sz="4" w:space="0" w:color="auto"/>
              <w:bottom w:val="single" w:sz="4" w:space="0" w:color="auto"/>
              <w:right w:val="single" w:sz="4" w:space="0" w:color="auto"/>
            </w:tcBorders>
            <w:vAlign w:val="center"/>
            <w:hideMark/>
          </w:tcPr>
          <w:p w14:paraId="25F63620" w14:textId="77777777" w:rsidR="00D02EF2" w:rsidRPr="002B3D5F" w:rsidRDefault="00D02EF2" w:rsidP="00D8753E">
            <w:pPr>
              <w:widowControl/>
              <w:spacing w:line="256" w:lineRule="auto"/>
              <w:jc w:val="center"/>
              <w:rPr>
                <w:rFonts w:ascii="Calibri" w:hAnsi="Calibri" w:cs="Calibri"/>
                <w:b/>
                <w:bCs/>
                <w:color w:val="000000"/>
                <w:sz w:val="14"/>
                <w:szCs w:val="14"/>
                <w:lang w:val="es-MX" w:eastAsia="es-MX"/>
              </w:rPr>
            </w:pPr>
            <w:r w:rsidRPr="002B3D5F">
              <w:rPr>
                <w:rFonts w:ascii="Calibri" w:hAnsi="Calibri" w:cs="Calibri"/>
                <w:b/>
                <w:bCs/>
                <w:color w:val="000000"/>
                <w:sz w:val="14"/>
                <w:szCs w:val="14"/>
                <w:lang w:val="es-MX" w:eastAsia="es-MX"/>
              </w:rPr>
              <w:t>17</w:t>
            </w:r>
          </w:p>
        </w:tc>
        <w:tc>
          <w:tcPr>
            <w:tcW w:w="2933" w:type="dxa"/>
            <w:tcBorders>
              <w:top w:val="nil"/>
              <w:left w:val="nil"/>
              <w:bottom w:val="single" w:sz="4" w:space="0" w:color="auto"/>
              <w:right w:val="single" w:sz="4" w:space="0" w:color="auto"/>
            </w:tcBorders>
            <w:vAlign w:val="center"/>
            <w:hideMark/>
          </w:tcPr>
          <w:p w14:paraId="71874064" w14:textId="406F53AB"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Centro de Educación Media (Norte) Rincón de Romos</w:t>
            </w:r>
          </w:p>
        </w:tc>
        <w:tc>
          <w:tcPr>
            <w:tcW w:w="2104" w:type="dxa"/>
            <w:tcBorders>
              <w:top w:val="nil"/>
              <w:left w:val="nil"/>
              <w:bottom w:val="single" w:sz="4" w:space="0" w:color="auto"/>
              <w:right w:val="single" w:sz="4" w:space="0" w:color="auto"/>
            </w:tcBorders>
            <w:vAlign w:val="center"/>
            <w:hideMark/>
          </w:tcPr>
          <w:p w14:paraId="6CBE2334" w14:textId="7704CC9F" w:rsidR="00D02EF2" w:rsidRPr="002B3D5F" w:rsidRDefault="00D02EF2" w:rsidP="00520855">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$ 100,000,000.00</w:t>
            </w:r>
          </w:p>
        </w:tc>
        <w:tc>
          <w:tcPr>
            <w:tcW w:w="3385" w:type="dxa"/>
            <w:tcBorders>
              <w:top w:val="single" w:sz="4" w:space="0" w:color="auto"/>
              <w:left w:val="nil"/>
              <w:bottom w:val="single" w:sz="4" w:space="0" w:color="auto"/>
              <w:right w:val="single" w:sz="4" w:space="0" w:color="000000"/>
            </w:tcBorders>
            <w:vAlign w:val="center"/>
            <w:hideMark/>
          </w:tcPr>
          <w:p w14:paraId="55596ADD" w14:textId="77777777" w:rsidR="00D02EF2" w:rsidRPr="002B3D5F" w:rsidRDefault="00D02EF2" w:rsidP="00D8753E">
            <w:pPr>
              <w:widowControl/>
              <w:spacing w:line="256" w:lineRule="auto"/>
              <w:jc w:val="center"/>
              <w:rPr>
                <w:rFonts w:ascii="Calibri" w:hAnsi="Calibri" w:cs="Calibri"/>
                <w:color w:val="000000"/>
                <w:sz w:val="14"/>
                <w:szCs w:val="14"/>
                <w:lang w:val="es-MX" w:eastAsia="es-MX"/>
              </w:rPr>
            </w:pPr>
            <w:r w:rsidRPr="002B3D5F">
              <w:rPr>
                <w:rFonts w:ascii="Calibri" w:hAnsi="Calibri" w:cs="Calibri"/>
                <w:color w:val="000000"/>
                <w:sz w:val="14"/>
                <w:szCs w:val="14"/>
                <w:lang w:val="es-MX" w:eastAsia="es-MX"/>
              </w:rPr>
              <w:t>Carretera Estatal #54, Rincón de Romos, Ags. C.P. 20400.</w:t>
            </w:r>
          </w:p>
        </w:tc>
      </w:tr>
      <w:bookmarkEnd w:id="15"/>
    </w:tbl>
    <w:p w14:paraId="1D039FA0" w14:textId="2F0F7B04" w:rsidR="0084343E" w:rsidRDefault="0084343E" w:rsidP="00DD3A34">
      <w:pPr>
        <w:jc w:val="center"/>
        <w:rPr>
          <w:rFonts w:asciiTheme="minorHAnsi" w:hAnsiTheme="minorHAnsi" w:cstheme="minorHAnsi"/>
          <w:b/>
          <w:sz w:val="18"/>
          <w:szCs w:val="18"/>
        </w:rPr>
      </w:pPr>
    </w:p>
    <w:p w14:paraId="0039A11E" w14:textId="2EDEDCA0" w:rsidR="00D02EF2" w:rsidRPr="00252389" w:rsidRDefault="00D02EF2" w:rsidP="00D02EF2">
      <w:pPr>
        <w:widowControl/>
        <w:jc w:val="both"/>
        <w:rPr>
          <w:rFonts w:asciiTheme="minorHAnsi" w:hAnsiTheme="minorHAnsi" w:cstheme="minorHAnsi"/>
          <w:sz w:val="18"/>
          <w:szCs w:val="18"/>
          <w:lang w:val="es-MX"/>
        </w:rPr>
      </w:pPr>
      <w:r w:rsidRPr="00015670">
        <w:rPr>
          <w:rFonts w:asciiTheme="minorHAnsi" w:hAnsiTheme="minorHAnsi" w:cstheme="minorHAnsi"/>
          <w:sz w:val="18"/>
          <w:szCs w:val="18"/>
          <w:lang w:val="es-MX"/>
        </w:rPr>
        <w:lastRenderedPageBreak/>
        <w:t xml:space="preserve">Forma parte integral de las presentes </w:t>
      </w:r>
      <w:r w:rsidRPr="00520855">
        <w:rPr>
          <w:rFonts w:asciiTheme="minorHAnsi" w:hAnsiTheme="minorHAnsi" w:cstheme="minorHAnsi"/>
          <w:sz w:val="18"/>
          <w:szCs w:val="18"/>
          <w:lang w:val="es-MX"/>
        </w:rPr>
        <w:t xml:space="preserve">bases el Anexo </w:t>
      </w:r>
      <w:r w:rsidR="00C04758">
        <w:rPr>
          <w:rFonts w:asciiTheme="minorHAnsi" w:hAnsiTheme="minorHAnsi" w:cstheme="minorHAnsi"/>
          <w:sz w:val="18"/>
          <w:szCs w:val="18"/>
          <w:lang w:val="es-MX"/>
        </w:rPr>
        <w:t>1.</w:t>
      </w:r>
      <w:r w:rsidRPr="00520855">
        <w:rPr>
          <w:rFonts w:asciiTheme="minorHAnsi" w:hAnsiTheme="minorHAnsi" w:cstheme="minorHAnsi"/>
          <w:sz w:val="18"/>
          <w:szCs w:val="18"/>
          <w:lang w:val="es-MX"/>
        </w:rPr>
        <w:t>A, mismo</w:t>
      </w:r>
      <w:r w:rsidRPr="00015670">
        <w:rPr>
          <w:rFonts w:asciiTheme="minorHAnsi" w:hAnsiTheme="minorHAnsi" w:cstheme="minorHAnsi"/>
          <w:sz w:val="18"/>
          <w:szCs w:val="18"/>
          <w:lang w:val="es-MX"/>
        </w:rPr>
        <w:t xml:space="preserve"> que detalla</w:t>
      </w:r>
      <w:r w:rsidR="00C04758">
        <w:rPr>
          <w:rFonts w:asciiTheme="minorHAnsi" w:hAnsiTheme="minorHAnsi" w:cstheme="minorHAnsi"/>
          <w:sz w:val="18"/>
          <w:szCs w:val="18"/>
          <w:lang w:val="es-MX"/>
        </w:rPr>
        <w:t xml:space="preserve"> las</w:t>
      </w:r>
      <w:r w:rsidRPr="00015670">
        <w:rPr>
          <w:rFonts w:asciiTheme="minorHAnsi" w:hAnsiTheme="minorHAnsi" w:cstheme="minorHAnsi"/>
          <w:sz w:val="18"/>
          <w:szCs w:val="18"/>
          <w:lang w:val="es-MX"/>
        </w:rPr>
        <w:t xml:space="preserve"> condiciones específicas de aseguramiento sobre </w:t>
      </w:r>
      <w:r w:rsidRPr="00D54366">
        <w:rPr>
          <w:rFonts w:asciiTheme="minorHAnsi" w:hAnsiTheme="minorHAnsi" w:cstheme="minorHAnsi"/>
          <w:sz w:val="18"/>
          <w:szCs w:val="18"/>
          <w:lang w:val="es-MX"/>
        </w:rPr>
        <w:t xml:space="preserve">la </w:t>
      </w:r>
      <w:r w:rsidR="00C04758" w:rsidRPr="00C04758">
        <w:rPr>
          <w:rFonts w:asciiTheme="minorHAnsi" w:hAnsiTheme="minorHAnsi" w:cstheme="minorHAnsi"/>
          <w:sz w:val="18"/>
          <w:szCs w:val="18"/>
          <w:lang w:val="es-MX"/>
        </w:rPr>
        <w:t>Póliza de aseguramiento de bienes Inmuebles</w:t>
      </w:r>
      <w:r w:rsidR="00946268">
        <w:rPr>
          <w:rFonts w:asciiTheme="minorHAnsi" w:hAnsiTheme="minorHAnsi" w:cstheme="minorHAnsi"/>
          <w:sz w:val="18"/>
          <w:szCs w:val="18"/>
          <w:lang w:val="es-MX"/>
        </w:rPr>
        <w:t>,</w:t>
      </w:r>
      <w:r w:rsidR="00C04758" w:rsidRPr="00C04758">
        <w:rPr>
          <w:rFonts w:asciiTheme="minorHAnsi" w:hAnsiTheme="minorHAnsi" w:cstheme="minorHAnsi"/>
          <w:sz w:val="18"/>
          <w:szCs w:val="18"/>
          <w:lang w:val="es-MX"/>
        </w:rPr>
        <w:t xml:space="preserve"> Incendio</w:t>
      </w:r>
      <w:r w:rsidR="00946268">
        <w:rPr>
          <w:rFonts w:asciiTheme="minorHAnsi" w:hAnsiTheme="minorHAnsi" w:cstheme="minorHAnsi"/>
          <w:sz w:val="18"/>
          <w:szCs w:val="18"/>
          <w:lang w:val="es-MX"/>
        </w:rPr>
        <w:t>s</w:t>
      </w:r>
      <w:r w:rsidR="00C04758" w:rsidRPr="00C04758">
        <w:rPr>
          <w:rFonts w:asciiTheme="minorHAnsi" w:hAnsiTheme="minorHAnsi" w:cstheme="minorHAnsi"/>
          <w:sz w:val="18"/>
          <w:szCs w:val="18"/>
          <w:lang w:val="es-MX"/>
        </w:rPr>
        <w:t xml:space="preserve"> y Contenidos, propiedad de la Universidad Autónoma de Aguascalientes</w:t>
      </w:r>
      <w:r w:rsidRPr="00D54366">
        <w:rPr>
          <w:rFonts w:asciiTheme="minorHAnsi" w:hAnsiTheme="minorHAnsi" w:cstheme="minorHAnsi"/>
          <w:sz w:val="18"/>
          <w:szCs w:val="18"/>
          <w:lang w:val="es-MX"/>
        </w:rPr>
        <w:t>. Por lo</w:t>
      </w:r>
      <w:r w:rsidRPr="00252389">
        <w:rPr>
          <w:rFonts w:asciiTheme="minorHAnsi" w:hAnsiTheme="minorHAnsi" w:cstheme="minorHAnsi"/>
          <w:sz w:val="18"/>
          <w:szCs w:val="18"/>
          <w:lang w:val="es-MX"/>
        </w:rPr>
        <w:t xml:space="preserve"> que los aspirantes a cubrir la póliza </w:t>
      </w:r>
      <w:r w:rsidR="009712BA">
        <w:rPr>
          <w:rFonts w:asciiTheme="minorHAnsi" w:hAnsiTheme="minorHAnsi" w:cstheme="minorHAnsi"/>
          <w:sz w:val="18"/>
          <w:szCs w:val="18"/>
          <w:lang w:val="es-MX"/>
        </w:rPr>
        <w:t>requerida por la Universidad</w:t>
      </w:r>
      <w:r w:rsidRPr="00252389">
        <w:rPr>
          <w:rFonts w:asciiTheme="minorHAnsi" w:hAnsiTheme="minorHAnsi" w:cstheme="minorHAnsi"/>
          <w:sz w:val="18"/>
          <w:szCs w:val="18"/>
          <w:lang w:val="es-MX"/>
        </w:rPr>
        <w:t>, deberán someterse a las mismas y así especificarlos en su correspondiente oferta de aseguramiento.</w:t>
      </w:r>
      <w:r w:rsidR="00C04758">
        <w:rPr>
          <w:rFonts w:asciiTheme="minorHAnsi" w:hAnsiTheme="minorHAnsi" w:cstheme="minorHAnsi"/>
          <w:sz w:val="18"/>
          <w:szCs w:val="18"/>
          <w:lang w:val="es-MX"/>
        </w:rPr>
        <w:t xml:space="preserve"> </w:t>
      </w:r>
    </w:p>
    <w:p w14:paraId="3DE6A064" w14:textId="77777777" w:rsidR="00D02EF2" w:rsidRPr="00252389" w:rsidRDefault="00D02EF2" w:rsidP="00D02EF2">
      <w:pPr>
        <w:widowControl/>
        <w:jc w:val="both"/>
        <w:rPr>
          <w:rFonts w:asciiTheme="minorHAnsi" w:hAnsiTheme="minorHAnsi" w:cstheme="minorHAnsi"/>
          <w:sz w:val="18"/>
          <w:szCs w:val="18"/>
          <w:lang w:val="es-MX"/>
        </w:rPr>
      </w:pPr>
    </w:p>
    <w:p w14:paraId="53A3E16A" w14:textId="77777777" w:rsidR="00D02EF2" w:rsidRPr="00252389" w:rsidRDefault="00D02EF2" w:rsidP="00D02EF2">
      <w:pPr>
        <w:widowControl/>
        <w:numPr>
          <w:ilvl w:val="0"/>
          <w:numId w:val="49"/>
        </w:numPr>
        <w:jc w:val="both"/>
        <w:rPr>
          <w:rFonts w:ascii="Calibri" w:hAnsi="Calibri" w:cs="Calibri"/>
          <w:b/>
          <w:sz w:val="18"/>
          <w:szCs w:val="18"/>
          <w:lang w:val="es-MX"/>
        </w:rPr>
      </w:pPr>
      <w:r w:rsidRPr="00252389">
        <w:rPr>
          <w:rFonts w:ascii="Calibri" w:hAnsi="Calibri" w:cs="Calibri"/>
          <w:b/>
          <w:sz w:val="18"/>
          <w:szCs w:val="18"/>
          <w:u w:val="single"/>
          <w:lang w:val="es-MX"/>
        </w:rPr>
        <w:t>EQUIPO DE CONTRATISTA</w:t>
      </w:r>
      <w:r w:rsidRPr="00252389">
        <w:rPr>
          <w:rFonts w:ascii="Calibri" w:hAnsi="Calibri" w:cs="Calibri"/>
          <w:b/>
          <w:sz w:val="18"/>
          <w:szCs w:val="18"/>
          <w:lang w:val="es-MX"/>
        </w:rPr>
        <w:t>:</w:t>
      </w:r>
    </w:p>
    <w:p w14:paraId="510B7380" w14:textId="77777777" w:rsidR="00D02EF2" w:rsidRPr="00252389" w:rsidRDefault="00D02EF2" w:rsidP="00D02EF2">
      <w:pPr>
        <w:widowControl/>
        <w:jc w:val="both"/>
        <w:rPr>
          <w:rFonts w:ascii="Calibri" w:hAnsi="Calibri" w:cs="Calibri"/>
          <w:sz w:val="18"/>
          <w:szCs w:val="18"/>
          <w:lang w:val="es-MX"/>
        </w:rPr>
      </w:pPr>
    </w:p>
    <w:p w14:paraId="3F5AE717" w14:textId="03A474F7" w:rsidR="00D02EF2" w:rsidRPr="00015670" w:rsidRDefault="00D02EF2" w:rsidP="00D02EF2">
      <w:pPr>
        <w:widowControl/>
        <w:ind w:right="-660"/>
        <w:jc w:val="both"/>
        <w:rPr>
          <w:rFonts w:ascii="Calibri" w:hAnsi="Calibri" w:cs="Calibri"/>
          <w:sz w:val="18"/>
          <w:szCs w:val="18"/>
          <w:lang w:val="es-MX"/>
        </w:rPr>
      </w:pPr>
      <w:r w:rsidRPr="00520855">
        <w:rPr>
          <w:rFonts w:ascii="Calibri" w:hAnsi="Calibri" w:cs="Calibri"/>
          <w:sz w:val="18"/>
          <w:szCs w:val="18"/>
          <w:lang w:val="es-MX"/>
        </w:rPr>
        <w:t xml:space="preserve">El equipo de contratista se deberá cotizar y presentar dentro de la partida número </w:t>
      </w:r>
      <w:r w:rsidR="005374C2" w:rsidRPr="00520855">
        <w:rPr>
          <w:rFonts w:ascii="Calibri" w:hAnsi="Calibri" w:cs="Calibri"/>
          <w:sz w:val="18"/>
          <w:szCs w:val="18"/>
          <w:lang w:val="es-MX"/>
        </w:rPr>
        <w:t>1</w:t>
      </w:r>
      <w:r w:rsidRPr="00520855">
        <w:rPr>
          <w:rFonts w:ascii="Calibri" w:hAnsi="Calibri" w:cs="Calibri"/>
          <w:sz w:val="18"/>
          <w:szCs w:val="18"/>
          <w:lang w:val="es-MX"/>
        </w:rPr>
        <w:t>, se deberá</w:t>
      </w:r>
      <w:r w:rsidRPr="00252389">
        <w:rPr>
          <w:rFonts w:ascii="Calibri" w:hAnsi="Calibri" w:cs="Calibri"/>
          <w:sz w:val="18"/>
          <w:szCs w:val="18"/>
          <w:lang w:val="es-MX"/>
        </w:rPr>
        <w:t xml:space="preserve"> incluir con daños materiales, responsabilidad civil y robo total. El objeto de la cobertura del equipo contratista que se detalla a continuación, específicamente es el de asegurar en cobertura básica</w:t>
      </w:r>
      <w:r w:rsidRPr="00015670">
        <w:rPr>
          <w:rFonts w:ascii="Calibri" w:hAnsi="Calibri" w:cs="Calibri"/>
          <w:sz w:val="18"/>
          <w:szCs w:val="18"/>
          <w:lang w:val="es-MX"/>
        </w:rPr>
        <w:t xml:space="preserve">, que ese equipo tiene adquirido como riesgo creado, esto es, la responsabilidad civil, se deberán asegurar los daños materiales al bien asegurable, así como el robo total que ese equipo tiene adquirido. </w:t>
      </w:r>
    </w:p>
    <w:p w14:paraId="1D604549" w14:textId="77777777" w:rsidR="00D02EF2" w:rsidRPr="00015670" w:rsidRDefault="00D02EF2" w:rsidP="00D02EF2">
      <w:pPr>
        <w:widowControl/>
        <w:rPr>
          <w:rFonts w:ascii="Calibri" w:hAnsi="Calibri" w:cs="Calibri"/>
          <w:sz w:val="18"/>
          <w:szCs w:val="18"/>
          <w:lang w:val="es-MX"/>
        </w:rPr>
      </w:pPr>
    </w:p>
    <w:tbl>
      <w:tblPr>
        <w:tblW w:w="9498" w:type="dxa"/>
        <w:tblBorders>
          <w:top w:val="single" w:sz="8" w:space="0" w:color="3F4851"/>
          <w:bottom w:val="single" w:sz="8" w:space="0" w:color="3F4851"/>
        </w:tblBorders>
        <w:tblLook w:val="04A0" w:firstRow="1" w:lastRow="0" w:firstColumn="1" w:lastColumn="0" w:noHBand="0" w:noVBand="1"/>
      </w:tblPr>
      <w:tblGrid>
        <w:gridCol w:w="4439"/>
        <w:gridCol w:w="5059"/>
      </w:tblGrid>
      <w:tr w:rsidR="00D02EF2" w:rsidRPr="00015670" w14:paraId="566E45B2" w14:textId="77777777" w:rsidTr="00D8753E">
        <w:trPr>
          <w:trHeight w:val="252"/>
        </w:trPr>
        <w:tc>
          <w:tcPr>
            <w:tcW w:w="4439" w:type="dxa"/>
            <w:tcBorders>
              <w:top w:val="single" w:sz="8" w:space="0" w:color="3F4851"/>
              <w:left w:val="nil"/>
              <w:bottom w:val="nil"/>
              <w:right w:val="nil"/>
            </w:tcBorders>
            <w:hideMark/>
          </w:tcPr>
          <w:p w14:paraId="114EB287" w14:textId="77777777" w:rsidR="00D02EF2" w:rsidRPr="00015670" w:rsidRDefault="00D02EF2" w:rsidP="00D8753E">
            <w:pPr>
              <w:shd w:val="clear" w:color="auto" w:fill="FFFFFF"/>
              <w:spacing w:line="276" w:lineRule="auto"/>
              <w:contextualSpacing/>
              <w:jc w:val="both"/>
              <w:rPr>
                <w:rFonts w:ascii="Calibri" w:hAnsi="Calibri" w:cs="Calibri"/>
                <w:kern w:val="2"/>
                <w:sz w:val="18"/>
                <w:szCs w:val="18"/>
                <w:lang w:val="es-MX"/>
                <w14:ligatures w14:val="standardContextual"/>
              </w:rPr>
            </w:pPr>
            <w:r w:rsidRPr="00015670">
              <w:rPr>
                <w:rFonts w:ascii="Calibri" w:hAnsi="Calibri" w:cs="Calibri"/>
                <w:kern w:val="2"/>
                <w:sz w:val="18"/>
                <w:szCs w:val="18"/>
                <w:lang w:val="es-MX"/>
                <w14:ligatures w14:val="standardContextual"/>
              </w:rPr>
              <w:t>Suma Asegurada                              $500,000.00</w:t>
            </w:r>
          </w:p>
        </w:tc>
        <w:tc>
          <w:tcPr>
            <w:tcW w:w="5059" w:type="dxa"/>
            <w:tcBorders>
              <w:top w:val="single" w:sz="8" w:space="0" w:color="3F4851"/>
              <w:left w:val="nil"/>
              <w:bottom w:val="nil"/>
              <w:right w:val="nil"/>
            </w:tcBorders>
            <w:hideMark/>
          </w:tcPr>
          <w:p w14:paraId="13239094" w14:textId="77777777" w:rsidR="00D02EF2" w:rsidRPr="00015670" w:rsidRDefault="00D02EF2" w:rsidP="00D8753E">
            <w:pPr>
              <w:shd w:val="clear" w:color="auto" w:fill="FFFFFF"/>
              <w:spacing w:line="276" w:lineRule="auto"/>
              <w:contextualSpacing/>
              <w:jc w:val="both"/>
              <w:rPr>
                <w:rFonts w:ascii="Calibri" w:hAnsi="Calibri" w:cs="Calibri"/>
                <w:kern w:val="2"/>
                <w:sz w:val="18"/>
                <w:szCs w:val="18"/>
                <w:lang w:val="es-MX"/>
                <w14:ligatures w14:val="standardContextual"/>
              </w:rPr>
            </w:pPr>
            <w:r w:rsidRPr="00015670">
              <w:rPr>
                <w:rFonts w:ascii="Calibri" w:hAnsi="Calibri" w:cs="Calibri"/>
                <w:kern w:val="2"/>
                <w:sz w:val="18"/>
                <w:szCs w:val="18"/>
                <w:lang w:val="es-MX"/>
                <w14:ligatures w14:val="standardContextual"/>
              </w:rPr>
              <w:t>Cobertura básica.</w:t>
            </w:r>
          </w:p>
        </w:tc>
      </w:tr>
      <w:tr w:rsidR="00D02EF2" w:rsidRPr="00015670" w14:paraId="1F48292B" w14:textId="77777777" w:rsidTr="00D8753E">
        <w:trPr>
          <w:trHeight w:val="252"/>
        </w:trPr>
        <w:tc>
          <w:tcPr>
            <w:tcW w:w="4439" w:type="dxa"/>
            <w:tcBorders>
              <w:top w:val="nil"/>
              <w:left w:val="nil"/>
              <w:bottom w:val="nil"/>
              <w:right w:val="nil"/>
            </w:tcBorders>
            <w:hideMark/>
          </w:tcPr>
          <w:p w14:paraId="5F74A5E3" w14:textId="77777777" w:rsidR="00D02EF2" w:rsidRPr="00015670" w:rsidRDefault="00D02EF2" w:rsidP="00D8753E">
            <w:pPr>
              <w:shd w:val="clear" w:color="auto" w:fill="FFFFFF"/>
              <w:spacing w:line="276" w:lineRule="auto"/>
              <w:contextualSpacing/>
              <w:jc w:val="both"/>
              <w:rPr>
                <w:rFonts w:ascii="Calibri" w:hAnsi="Calibri" w:cs="Calibri"/>
                <w:kern w:val="2"/>
                <w:sz w:val="18"/>
                <w:szCs w:val="18"/>
                <w:lang w:val="es-MX"/>
                <w14:ligatures w14:val="standardContextual"/>
              </w:rPr>
            </w:pPr>
            <w:r w:rsidRPr="00015670">
              <w:rPr>
                <w:rFonts w:ascii="Calibri" w:hAnsi="Calibri" w:cs="Calibri"/>
                <w:kern w:val="2"/>
                <w:sz w:val="18"/>
                <w:szCs w:val="18"/>
                <w:lang w:val="es-MX"/>
                <w14:ligatures w14:val="standardContextual"/>
              </w:rPr>
              <w:t>Daños Materiales</w:t>
            </w:r>
          </w:p>
        </w:tc>
        <w:tc>
          <w:tcPr>
            <w:tcW w:w="5059" w:type="dxa"/>
            <w:tcBorders>
              <w:top w:val="nil"/>
              <w:left w:val="nil"/>
              <w:bottom w:val="nil"/>
              <w:right w:val="nil"/>
            </w:tcBorders>
          </w:tcPr>
          <w:p w14:paraId="190CE8B5" w14:textId="77777777" w:rsidR="00D02EF2" w:rsidRPr="00015670" w:rsidRDefault="00D02EF2" w:rsidP="00D8753E">
            <w:pPr>
              <w:shd w:val="clear" w:color="auto" w:fill="FFFFFF"/>
              <w:spacing w:line="276" w:lineRule="auto"/>
              <w:contextualSpacing/>
              <w:jc w:val="both"/>
              <w:rPr>
                <w:rFonts w:ascii="Calibri" w:hAnsi="Calibri" w:cs="Calibri"/>
                <w:kern w:val="2"/>
                <w:sz w:val="18"/>
                <w:szCs w:val="18"/>
                <w:lang w:val="es-MX"/>
                <w14:ligatures w14:val="standardContextual"/>
              </w:rPr>
            </w:pPr>
          </w:p>
        </w:tc>
      </w:tr>
      <w:tr w:rsidR="00D02EF2" w:rsidRPr="00015670" w14:paraId="62EF2177" w14:textId="77777777" w:rsidTr="00D8753E">
        <w:trPr>
          <w:trHeight w:val="252"/>
        </w:trPr>
        <w:tc>
          <w:tcPr>
            <w:tcW w:w="4439" w:type="dxa"/>
            <w:tcBorders>
              <w:top w:val="nil"/>
              <w:left w:val="nil"/>
              <w:bottom w:val="nil"/>
              <w:right w:val="nil"/>
            </w:tcBorders>
            <w:hideMark/>
          </w:tcPr>
          <w:p w14:paraId="2E60200D" w14:textId="77777777" w:rsidR="00D02EF2" w:rsidRPr="00015670" w:rsidRDefault="00D02EF2" w:rsidP="00D8753E">
            <w:pPr>
              <w:shd w:val="clear" w:color="auto" w:fill="FFFFFF"/>
              <w:spacing w:line="276" w:lineRule="auto"/>
              <w:contextualSpacing/>
              <w:jc w:val="both"/>
              <w:rPr>
                <w:rFonts w:ascii="Calibri" w:hAnsi="Calibri" w:cs="Calibri"/>
                <w:kern w:val="2"/>
                <w:sz w:val="18"/>
                <w:szCs w:val="18"/>
                <w:lang w:val="es-MX"/>
                <w14:ligatures w14:val="standardContextual"/>
              </w:rPr>
            </w:pPr>
            <w:r w:rsidRPr="00015670">
              <w:rPr>
                <w:rFonts w:ascii="Calibri" w:hAnsi="Calibri" w:cs="Calibri"/>
                <w:kern w:val="2"/>
                <w:sz w:val="18"/>
                <w:szCs w:val="18"/>
                <w:lang w:val="es-MX"/>
                <w14:ligatures w14:val="standardContextual"/>
              </w:rPr>
              <w:t>Robo Total</w:t>
            </w:r>
          </w:p>
        </w:tc>
        <w:tc>
          <w:tcPr>
            <w:tcW w:w="5059" w:type="dxa"/>
            <w:tcBorders>
              <w:top w:val="nil"/>
              <w:left w:val="nil"/>
              <w:bottom w:val="nil"/>
              <w:right w:val="nil"/>
            </w:tcBorders>
          </w:tcPr>
          <w:p w14:paraId="38BA6CDD" w14:textId="77777777" w:rsidR="00D02EF2" w:rsidRPr="00015670" w:rsidRDefault="00D02EF2" w:rsidP="00D8753E">
            <w:pPr>
              <w:shd w:val="clear" w:color="auto" w:fill="FFFFFF"/>
              <w:spacing w:line="276" w:lineRule="auto"/>
              <w:contextualSpacing/>
              <w:jc w:val="both"/>
              <w:rPr>
                <w:rFonts w:ascii="Calibri" w:hAnsi="Calibri" w:cs="Calibri"/>
                <w:kern w:val="2"/>
                <w:sz w:val="18"/>
                <w:szCs w:val="18"/>
                <w:lang w:val="es-MX"/>
                <w14:ligatures w14:val="standardContextual"/>
              </w:rPr>
            </w:pPr>
          </w:p>
        </w:tc>
      </w:tr>
      <w:tr w:rsidR="00D02EF2" w:rsidRPr="00015670" w14:paraId="66B83DBC" w14:textId="77777777" w:rsidTr="00D8753E">
        <w:trPr>
          <w:trHeight w:val="66"/>
        </w:trPr>
        <w:tc>
          <w:tcPr>
            <w:tcW w:w="4439" w:type="dxa"/>
            <w:tcBorders>
              <w:top w:val="nil"/>
              <w:left w:val="nil"/>
              <w:bottom w:val="single" w:sz="8" w:space="0" w:color="3F4851"/>
              <w:right w:val="nil"/>
            </w:tcBorders>
            <w:hideMark/>
          </w:tcPr>
          <w:p w14:paraId="0AE3C181" w14:textId="77777777" w:rsidR="00D02EF2" w:rsidRPr="00015670" w:rsidRDefault="00D02EF2" w:rsidP="00D8753E">
            <w:pPr>
              <w:shd w:val="clear" w:color="auto" w:fill="FFFFFF"/>
              <w:spacing w:line="276" w:lineRule="auto"/>
              <w:contextualSpacing/>
              <w:jc w:val="both"/>
              <w:rPr>
                <w:rFonts w:ascii="Calibri" w:hAnsi="Calibri" w:cs="Calibri"/>
                <w:kern w:val="2"/>
                <w:sz w:val="18"/>
                <w:szCs w:val="18"/>
                <w:lang w:val="es-MX"/>
                <w14:ligatures w14:val="standardContextual"/>
              </w:rPr>
            </w:pPr>
            <w:r w:rsidRPr="00015670">
              <w:rPr>
                <w:rFonts w:ascii="Calibri" w:hAnsi="Calibri" w:cs="Calibri"/>
                <w:kern w:val="2"/>
                <w:sz w:val="18"/>
                <w:szCs w:val="18"/>
                <w:lang w:val="es-MX"/>
                <w14:ligatures w14:val="standardContextual"/>
              </w:rPr>
              <w:t>Responsabilidad civil.</w:t>
            </w:r>
          </w:p>
        </w:tc>
        <w:tc>
          <w:tcPr>
            <w:tcW w:w="5059" w:type="dxa"/>
            <w:tcBorders>
              <w:top w:val="nil"/>
              <w:left w:val="nil"/>
              <w:bottom w:val="single" w:sz="8" w:space="0" w:color="3F4851"/>
              <w:right w:val="nil"/>
            </w:tcBorders>
            <w:hideMark/>
          </w:tcPr>
          <w:p w14:paraId="5E831B39" w14:textId="77777777" w:rsidR="00D02EF2" w:rsidRPr="00015670" w:rsidRDefault="00D02EF2" w:rsidP="00D8753E">
            <w:pPr>
              <w:shd w:val="clear" w:color="auto" w:fill="FFFFFF"/>
              <w:spacing w:line="276" w:lineRule="auto"/>
              <w:contextualSpacing/>
              <w:jc w:val="both"/>
              <w:rPr>
                <w:rFonts w:ascii="Calibri" w:hAnsi="Calibri" w:cs="Calibri"/>
                <w:kern w:val="2"/>
                <w:sz w:val="18"/>
                <w:szCs w:val="18"/>
                <w:lang w:val="es-MX"/>
                <w14:ligatures w14:val="standardContextual"/>
              </w:rPr>
            </w:pPr>
            <w:r w:rsidRPr="00015670">
              <w:rPr>
                <w:rFonts w:ascii="Calibri" w:hAnsi="Calibri" w:cs="Calibri"/>
                <w:kern w:val="2"/>
                <w:sz w:val="18"/>
                <w:szCs w:val="18"/>
                <w:lang w:val="es-MX"/>
                <w14:ligatures w14:val="standardContextual"/>
              </w:rPr>
              <w:t>$500,000.00</w:t>
            </w:r>
          </w:p>
        </w:tc>
      </w:tr>
    </w:tbl>
    <w:p w14:paraId="452541F1" w14:textId="77777777" w:rsidR="00D02EF2" w:rsidRPr="00015670" w:rsidRDefault="00D02EF2" w:rsidP="00D02EF2">
      <w:pPr>
        <w:widowControl/>
        <w:ind w:right="-567"/>
        <w:jc w:val="both"/>
        <w:rPr>
          <w:rFonts w:ascii="Calibri" w:hAnsi="Calibri" w:cs="Calibri"/>
          <w:sz w:val="18"/>
          <w:szCs w:val="18"/>
          <w:lang w:val="es-MX"/>
        </w:rPr>
      </w:pPr>
      <w:r w:rsidRPr="00015670">
        <w:rPr>
          <w:rFonts w:ascii="Calibri" w:hAnsi="Calibri" w:cs="Calibri"/>
          <w:sz w:val="18"/>
          <w:szCs w:val="18"/>
          <w:lang w:val="es-MX"/>
        </w:rPr>
        <w:t xml:space="preserve">El bien asegurable no cuenta con sistema GPS (localización satelital), por lo que la Empresa Aseguradora no deberá pedir como requisito de procedencia para el pago de las coberturas contratadas ese sistema. </w:t>
      </w:r>
    </w:p>
    <w:p w14:paraId="415FA2ED" w14:textId="77777777" w:rsidR="00D02EF2" w:rsidRPr="00015670" w:rsidRDefault="00D02EF2" w:rsidP="00D02EF2">
      <w:pPr>
        <w:widowControl/>
        <w:ind w:right="-567"/>
        <w:jc w:val="both"/>
        <w:rPr>
          <w:rFonts w:ascii="Calibri" w:hAnsi="Calibri" w:cs="Calibri"/>
          <w:sz w:val="18"/>
          <w:szCs w:val="18"/>
          <w:lang w:val="es-MX"/>
        </w:rPr>
      </w:pPr>
    </w:p>
    <w:p w14:paraId="0CFA38EA" w14:textId="77777777" w:rsidR="00D02EF2" w:rsidRPr="00015670" w:rsidRDefault="00D02EF2" w:rsidP="00D02EF2">
      <w:pPr>
        <w:widowControl/>
        <w:jc w:val="both"/>
        <w:rPr>
          <w:rFonts w:ascii="Calibri" w:hAnsi="Calibri" w:cs="Calibri"/>
          <w:sz w:val="18"/>
          <w:szCs w:val="18"/>
          <w:lang w:val="es-MX"/>
        </w:rPr>
      </w:pPr>
      <w:r w:rsidRPr="00015670">
        <w:rPr>
          <w:rFonts w:ascii="Calibri" w:hAnsi="Calibri" w:cs="Calibri"/>
          <w:sz w:val="18"/>
          <w:szCs w:val="18"/>
          <w:lang w:val="es-MX"/>
        </w:rPr>
        <w:t>Se deberá cubrir el riesgo por concepto de traslado en los extremos de las coberturas, a cualquiera de las ubicaciones de La Universidad.</w:t>
      </w:r>
    </w:p>
    <w:p w14:paraId="7666222D" w14:textId="77777777" w:rsidR="00D02EF2" w:rsidRPr="00015670" w:rsidRDefault="00D02EF2" w:rsidP="00D02EF2">
      <w:pPr>
        <w:widowControl/>
        <w:rPr>
          <w:rFonts w:ascii="Calibri" w:hAnsi="Calibri" w:cs="Calibri"/>
          <w:b/>
          <w:lang w:val="es-MX"/>
        </w:rPr>
      </w:pPr>
      <w:r w:rsidRPr="00015670">
        <w:rPr>
          <w:rFonts w:ascii="Calibri" w:hAnsi="Calibri" w:cs="Calibri"/>
          <w:b/>
          <w:lang w:val="es-MX"/>
        </w:rPr>
        <w:t>El equipo de contratista* a asegurar es el siguiente:</w:t>
      </w:r>
    </w:p>
    <w:p w14:paraId="473A08E4" w14:textId="77777777" w:rsidR="00D02EF2" w:rsidRPr="00015670" w:rsidRDefault="00D02EF2" w:rsidP="00D02EF2">
      <w:pPr>
        <w:widowControl/>
        <w:rPr>
          <w:rFonts w:asciiTheme="minorHAnsi" w:hAnsiTheme="minorHAnsi" w:cstheme="minorHAnsi"/>
          <w:b/>
          <w:sz w:val="16"/>
          <w:lang w:val="es-MX"/>
        </w:rPr>
      </w:pPr>
    </w:p>
    <w:p w14:paraId="1873E614" w14:textId="77777777" w:rsidR="00D02EF2" w:rsidRPr="00ED2CA0" w:rsidRDefault="00D02EF2" w:rsidP="00D02EF2">
      <w:pPr>
        <w:widowControl/>
        <w:rPr>
          <w:rFonts w:asciiTheme="minorHAnsi" w:hAnsiTheme="minorHAnsi" w:cstheme="minorHAnsi"/>
          <w:b/>
          <w:i/>
          <w:sz w:val="18"/>
          <w:szCs w:val="18"/>
          <w:lang w:val="es-MX"/>
        </w:rPr>
      </w:pPr>
      <w:r w:rsidRPr="00935F7B">
        <w:rPr>
          <w:rFonts w:ascii="Arial Narrow" w:hAnsi="Arial Narrow"/>
          <w:noProof/>
        </w:rPr>
        <w:drawing>
          <wp:inline distT="0" distB="0" distL="0" distR="0" wp14:anchorId="196D6D0F" wp14:editId="27624FC8">
            <wp:extent cx="5759631" cy="1143000"/>
            <wp:effectExtent l="0" t="0" r="0" b="0"/>
            <wp:docPr id="377488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444" cy="1143360"/>
                    </a:xfrm>
                    <a:prstGeom prst="rect">
                      <a:avLst/>
                    </a:prstGeom>
                    <a:noFill/>
                    <a:ln>
                      <a:noFill/>
                    </a:ln>
                  </pic:spPr>
                </pic:pic>
              </a:graphicData>
            </a:graphic>
          </wp:inline>
        </w:drawing>
      </w:r>
    </w:p>
    <w:p w14:paraId="314E392D" w14:textId="77777777" w:rsidR="00D02EF2" w:rsidRDefault="00D02EF2" w:rsidP="00D02EF2">
      <w:pPr>
        <w:widowControl/>
        <w:rPr>
          <w:rFonts w:asciiTheme="minorHAnsi" w:hAnsiTheme="minorHAnsi" w:cstheme="minorHAnsi"/>
          <w:b/>
          <w:i/>
          <w:sz w:val="18"/>
          <w:szCs w:val="18"/>
          <w:lang w:val="es-MX"/>
        </w:rPr>
      </w:pPr>
    </w:p>
    <w:p w14:paraId="20F437C2" w14:textId="77777777" w:rsidR="00D02EF2" w:rsidRPr="00452B5D" w:rsidRDefault="00D02EF2" w:rsidP="00D02EF2">
      <w:pPr>
        <w:widowControl/>
        <w:rPr>
          <w:rFonts w:ascii="Calibri" w:hAnsi="Calibri" w:cs="Calibri"/>
          <w:b/>
          <w:i/>
          <w:sz w:val="18"/>
          <w:szCs w:val="18"/>
          <w:lang w:val="es-MX"/>
        </w:rPr>
      </w:pPr>
      <w:r w:rsidRPr="00452B5D">
        <w:rPr>
          <w:rFonts w:ascii="Calibri" w:hAnsi="Calibri" w:cs="Calibri"/>
          <w:b/>
          <w:i/>
          <w:sz w:val="18"/>
          <w:szCs w:val="18"/>
          <w:lang w:val="es-MX"/>
        </w:rPr>
        <w:t>*Circulan dentro de las instalaciones de la Universidad Autónoma de Aguascalientes.</w:t>
      </w:r>
    </w:p>
    <w:p w14:paraId="540BE118" w14:textId="77777777" w:rsidR="00D02EF2" w:rsidRPr="00801930" w:rsidRDefault="00D02EF2" w:rsidP="00D02EF2">
      <w:pPr>
        <w:widowControl/>
        <w:rPr>
          <w:rFonts w:ascii="Calibri" w:hAnsi="Calibri" w:cs="Calibri"/>
          <w:sz w:val="10"/>
          <w:szCs w:val="18"/>
          <w:u w:val="single"/>
          <w:lang w:val="es-MX"/>
        </w:rPr>
      </w:pPr>
    </w:p>
    <w:p w14:paraId="66C74AD4" w14:textId="77777777" w:rsidR="00D02EF2" w:rsidRPr="00252389" w:rsidRDefault="00D02EF2" w:rsidP="00D02EF2">
      <w:pPr>
        <w:widowControl/>
        <w:ind w:left="360"/>
        <w:rPr>
          <w:rFonts w:asciiTheme="minorHAnsi" w:hAnsiTheme="minorHAnsi" w:cstheme="minorHAnsi"/>
          <w:sz w:val="17"/>
          <w:szCs w:val="17"/>
          <w:lang w:val="es-MX"/>
        </w:rPr>
      </w:pPr>
      <w:r>
        <w:rPr>
          <w:rFonts w:asciiTheme="minorHAnsi" w:hAnsiTheme="minorHAnsi" w:cstheme="minorHAnsi"/>
          <w:b/>
          <w:sz w:val="17"/>
          <w:szCs w:val="17"/>
          <w:lang w:val="es-MX"/>
        </w:rPr>
        <w:t>2</w:t>
      </w:r>
      <w:r w:rsidRPr="006A0D0F">
        <w:rPr>
          <w:rFonts w:asciiTheme="minorHAnsi" w:hAnsiTheme="minorHAnsi" w:cstheme="minorHAnsi"/>
          <w:b/>
          <w:sz w:val="17"/>
          <w:szCs w:val="17"/>
          <w:lang w:val="es-MX"/>
        </w:rPr>
        <w:t xml:space="preserve">. </w:t>
      </w:r>
      <w:r w:rsidRPr="00252389">
        <w:rPr>
          <w:rFonts w:asciiTheme="minorHAnsi" w:hAnsiTheme="minorHAnsi" w:cstheme="minorHAnsi"/>
          <w:b/>
          <w:sz w:val="17"/>
          <w:szCs w:val="17"/>
          <w:lang w:val="es-MX"/>
        </w:rPr>
        <w:t>Responsabilidad civil:</w:t>
      </w:r>
    </w:p>
    <w:p w14:paraId="068EA38D" w14:textId="77777777" w:rsidR="00D02EF2" w:rsidRPr="00801930" w:rsidRDefault="00D02EF2" w:rsidP="00D02EF2">
      <w:pPr>
        <w:widowControl/>
        <w:rPr>
          <w:rFonts w:asciiTheme="minorHAnsi" w:hAnsiTheme="minorHAnsi" w:cstheme="minorHAnsi"/>
          <w:sz w:val="6"/>
          <w:szCs w:val="17"/>
          <w:u w:val="single"/>
          <w:lang w:val="es-MX"/>
        </w:rPr>
      </w:pPr>
    </w:p>
    <w:p w14:paraId="2925075B" w14:textId="77777777" w:rsidR="00D02EF2" w:rsidRPr="00252389" w:rsidRDefault="00D02EF2" w:rsidP="00D02EF2">
      <w:pPr>
        <w:widowControl/>
        <w:ind w:right="-660"/>
        <w:jc w:val="both"/>
        <w:rPr>
          <w:rFonts w:ascii="Calibri" w:hAnsi="Calibri" w:cs="Calibri"/>
          <w:color w:val="FF0000"/>
          <w:sz w:val="17"/>
          <w:szCs w:val="17"/>
          <w:lang w:val="es-MX"/>
        </w:rPr>
      </w:pPr>
      <w:r w:rsidRPr="00252389">
        <w:rPr>
          <w:rFonts w:ascii="Calibri" w:hAnsi="Calibri" w:cs="Calibri"/>
          <w:sz w:val="17"/>
          <w:szCs w:val="17"/>
          <w:lang w:val="es-MX"/>
        </w:rPr>
        <w:t>Para la partida 2 se deberá cubrir y garantizar por responsabilidad civil, aquellos bienes que sean propiedad de la UAA, instalados, armados, desarmados, resguardados, etc., dentro y fuera de la ubicación de la UAA, ante cualquier evento súbito, imprevisto y ocasionado por algún evento de la naturaleza, contra terceros afectados, tanto en sus bienes como en sus personas</w:t>
      </w:r>
      <w:r w:rsidRPr="00252389">
        <w:rPr>
          <w:rFonts w:ascii="Calibri" w:hAnsi="Calibri" w:cs="Calibri"/>
          <w:color w:val="000000"/>
          <w:sz w:val="17"/>
          <w:szCs w:val="17"/>
          <w:lang w:val="es-MX"/>
        </w:rPr>
        <w:t>.</w:t>
      </w:r>
      <w:r w:rsidRPr="00252389">
        <w:rPr>
          <w:rFonts w:ascii="Calibri" w:hAnsi="Calibri" w:cs="Calibri"/>
          <w:color w:val="FF0000"/>
          <w:sz w:val="17"/>
          <w:szCs w:val="17"/>
          <w:lang w:val="es-MX"/>
        </w:rPr>
        <w:t xml:space="preserve"> </w:t>
      </w:r>
    </w:p>
    <w:p w14:paraId="0C97EB34" w14:textId="77777777" w:rsidR="00D02EF2" w:rsidRPr="00252389" w:rsidRDefault="00D02EF2" w:rsidP="00D02EF2">
      <w:pPr>
        <w:widowControl/>
        <w:jc w:val="both"/>
        <w:rPr>
          <w:rFonts w:ascii="Calibri" w:hAnsi="Calibri" w:cs="Calibri"/>
          <w:color w:val="FF0000"/>
          <w:sz w:val="17"/>
          <w:szCs w:val="17"/>
          <w:lang w:val="es-MX"/>
        </w:rPr>
      </w:pPr>
    </w:p>
    <w:p w14:paraId="3B26E5C2" w14:textId="77777777" w:rsidR="00D02EF2" w:rsidRPr="006A0D0F" w:rsidRDefault="00D02EF2" w:rsidP="00D02EF2">
      <w:pPr>
        <w:widowControl/>
        <w:ind w:right="-660"/>
        <w:jc w:val="both"/>
        <w:rPr>
          <w:rFonts w:ascii="Calibri" w:hAnsi="Calibri" w:cs="Calibri"/>
          <w:sz w:val="17"/>
          <w:szCs w:val="17"/>
          <w:lang w:val="es-MX"/>
        </w:rPr>
      </w:pPr>
      <w:r w:rsidRPr="00252389">
        <w:rPr>
          <w:rFonts w:ascii="Calibri" w:hAnsi="Calibri" w:cs="Calibri"/>
          <w:sz w:val="17"/>
          <w:szCs w:val="17"/>
          <w:lang w:val="es-MX"/>
        </w:rPr>
        <w:t>Así mismo, se deberá cubrir, los siniestros que pudieran suscitarse por maniobras de carga y descarga ocasionados por empleados de la Universidad Autónoma de Aguascalientes,</w:t>
      </w:r>
      <w:r w:rsidRPr="006A0D0F">
        <w:rPr>
          <w:rFonts w:ascii="Calibri" w:hAnsi="Calibri" w:cs="Calibri"/>
          <w:sz w:val="17"/>
          <w:szCs w:val="17"/>
          <w:lang w:val="es-MX"/>
        </w:rPr>
        <w:t xml:space="preserve"> a bienes de terceros, de manera enunciativa pero no limitativa, los ocasionados por el manejo normal de bienes, grúas móviles, grúas fijas, montacargas, andamios, bases/plataformas para trasladar bienes, entre otros. </w:t>
      </w:r>
    </w:p>
    <w:p w14:paraId="01023F37" w14:textId="77777777" w:rsidR="00D02EF2" w:rsidRDefault="00D02EF2" w:rsidP="00D02EF2">
      <w:pPr>
        <w:ind w:right="-660"/>
        <w:jc w:val="both"/>
        <w:rPr>
          <w:rFonts w:ascii="Calibri" w:hAnsi="Calibri" w:cs="Calibri"/>
          <w:color w:val="000000"/>
          <w:sz w:val="17"/>
          <w:szCs w:val="17"/>
          <w:lang w:val="es-MX"/>
        </w:rPr>
      </w:pPr>
    </w:p>
    <w:p w14:paraId="4E3FDF18" w14:textId="77777777" w:rsidR="00D02EF2" w:rsidRPr="006A0D0F" w:rsidRDefault="00D02EF2" w:rsidP="00D02EF2">
      <w:pPr>
        <w:ind w:right="-660"/>
        <w:jc w:val="both"/>
        <w:rPr>
          <w:rFonts w:ascii="Calibri" w:hAnsi="Calibri" w:cs="Calibri"/>
          <w:color w:val="000000"/>
          <w:sz w:val="17"/>
          <w:szCs w:val="17"/>
          <w:lang w:val="es-MX"/>
        </w:rPr>
      </w:pPr>
      <w:r w:rsidRPr="006A0D0F">
        <w:rPr>
          <w:rFonts w:ascii="Calibri" w:hAnsi="Calibri" w:cs="Calibri"/>
          <w:color w:val="000000"/>
          <w:sz w:val="17"/>
          <w:szCs w:val="17"/>
          <w:lang w:val="es-MX"/>
        </w:rPr>
        <w:t xml:space="preserve">Los siguientes bienes muebles propiedad de la Universidad, en ocasiones, por actividades propias de la institución, se trasladan, montan, arman o ubican fuera del domicilio o límites de la Universidad, por lo que se deberán considerar para efectos de posibles causales de </w:t>
      </w:r>
      <w:r w:rsidRPr="006A0D0F">
        <w:rPr>
          <w:rFonts w:ascii="Calibri" w:hAnsi="Calibri" w:cs="Calibri"/>
          <w:b/>
          <w:color w:val="000000"/>
          <w:sz w:val="17"/>
          <w:szCs w:val="17"/>
          <w:lang w:val="es-MX"/>
        </w:rPr>
        <w:t xml:space="preserve">Responsabilidad Civil: </w:t>
      </w:r>
      <w:r w:rsidRPr="006A0D0F">
        <w:rPr>
          <w:rFonts w:ascii="Calibri" w:hAnsi="Calibri" w:cs="Calibri"/>
          <w:color w:val="000000"/>
          <w:sz w:val="17"/>
          <w:szCs w:val="17"/>
          <w:lang w:val="es-MX"/>
        </w:rPr>
        <w:t xml:space="preserve">  </w:t>
      </w:r>
    </w:p>
    <w:p w14:paraId="035E8BD1" w14:textId="77777777" w:rsidR="00D02EF2" w:rsidRPr="006A0D0F" w:rsidRDefault="00D02EF2" w:rsidP="00D02EF2">
      <w:pPr>
        <w:ind w:left="720"/>
        <w:jc w:val="both"/>
        <w:rPr>
          <w:rFonts w:ascii="Calibri" w:hAnsi="Calibri" w:cs="Calibri"/>
          <w:color w:val="000000"/>
          <w:sz w:val="17"/>
          <w:szCs w:val="17"/>
          <w:lang w:val="es-MX"/>
        </w:rPr>
      </w:pPr>
      <w:r w:rsidRPr="006A0D0F">
        <w:rPr>
          <w:rFonts w:ascii="Calibri" w:hAnsi="Calibri" w:cs="Calibri"/>
          <w:color w:val="000000"/>
          <w:sz w:val="17"/>
          <w:szCs w:val="17"/>
          <w:lang w:val="es-MX"/>
        </w:rPr>
        <w:t xml:space="preserve">  </w:t>
      </w:r>
    </w:p>
    <w:tbl>
      <w:tblPr>
        <w:tblStyle w:val="Tablaconcuadrcula7"/>
        <w:tblW w:w="5377" w:type="pct"/>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44"/>
        <w:gridCol w:w="2415"/>
        <w:gridCol w:w="6186"/>
      </w:tblGrid>
      <w:tr w:rsidR="00D02EF2" w:rsidRPr="006A0D0F" w14:paraId="6C549D0E" w14:textId="77777777" w:rsidTr="00D8753E">
        <w:tc>
          <w:tcPr>
            <w:tcW w:w="587" w:type="pct"/>
            <w:tcBorders>
              <w:top w:val="dotted" w:sz="4" w:space="0" w:color="auto"/>
              <w:left w:val="dotted" w:sz="4" w:space="0" w:color="auto"/>
              <w:bottom w:val="dotted" w:sz="4" w:space="0" w:color="auto"/>
              <w:right w:val="dotted" w:sz="4" w:space="0" w:color="auto"/>
            </w:tcBorders>
            <w:shd w:val="clear" w:color="auto" w:fill="D9D9D9"/>
            <w:hideMark/>
          </w:tcPr>
          <w:p w14:paraId="5D2685AD" w14:textId="77777777" w:rsidR="00D02EF2" w:rsidRPr="006A0D0F" w:rsidRDefault="00D02EF2" w:rsidP="00D8753E">
            <w:pPr>
              <w:jc w:val="center"/>
              <w:rPr>
                <w:rFonts w:ascii="Calibri" w:hAnsi="Calibri" w:cs="Calibri"/>
                <w:b/>
                <w:color w:val="000000"/>
                <w:sz w:val="17"/>
                <w:szCs w:val="17"/>
                <w:lang w:val="es-MX"/>
              </w:rPr>
            </w:pPr>
            <w:r w:rsidRPr="006A0D0F">
              <w:rPr>
                <w:rFonts w:ascii="Calibri" w:hAnsi="Calibri" w:cs="Calibri"/>
                <w:b/>
                <w:color w:val="000000"/>
                <w:sz w:val="17"/>
                <w:szCs w:val="17"/>
                <w:lang w:val="es-MX"/>
              </w:rPr>
              <w:t>Cantidad</w:t>
            </w:r>
          </w:p>
        </w:tc>
        <w:tc>
          <w:tcPr>
            <w:tcW w:w="1239" w:type="pct"/>
            <w:tcBorders>
              <w:top w:val="dotted" w:sz="4" w:space="0" w:color="auto"/>
              <w:left w:val="dotted" w:sz="4" w:space="0" w:color="auto"/>
              <w:bottom w:val="dotted" w:sz="4" w:space="0" w:color="auto"/>
              <w:right w:val="dotted" w:sz="4" w:space="0" w:color="auto"/>
            </w:tcBorders>
            <w:shd w:val="clear" w:color="auto" w:fill="D9D9D9"/>
            <w:hideMark/>
          </w:tcPr>
          <w:p w14:paraId="29E312E5" w14:textId="77777777" w:rsidR="00D02EF2" w:rsidRPr="006A0D0F" w:rsidRDefault="00D02EF2" w:rsidP="00D8753E">
            <w:pPr>
              <w:jc w:val="center"/>
              <w:rPr>
                <w:rFonts w:ascii="Calibri" w:hAnsi="Calibri" w:cs="Calibri"/>
                <w:b/>
                <w:color w:val="000000"/>
                <w:sz w:val="17"/>
                <w:szCs w:val="17"/>
                <w:lang w:val="es-MX"/>
              </w:rPr>
            </w:pPr>
            <w:r w:rsidRPr="006A0D0F">
              <w:rPr>
                <w:rFonts w:ascii="Calibri" w:hAnsi="Calibri" w:cs="Calibri"/>
                <w:b/>
                <w:color w:val="000000"/>
                <w:sz w:val="17"/>
                <w:szCs w:val="17"/>
                <w:lang w:val="es-MX"/>
              </w:rPr>
              <w:t>Bien</w:t>
            </w:r>
          </w:p>
        </w:tc>
        <w:tc>
          <w:tcPr>
            <w:tcW w:w="3174" w:type="pct"/>
            <w:tcBorders>
              <w:top w:val="dotted" w:sz="4" w:space="0" w:color="auto"/>
              <w:left w:val="dotted" w:sz="4" w:space="0" w:color="auto"/>
              <w:bottom w:val="dotted" w:sz="4" w:space="0" w:color="auto"/>
              <w:right w:val="dotted" w:sz="4" w:space="0" w:color="auto"/>
            </w:tcBorders>
            <w:shd w:val="clear" w:color="auto" w:fill="D9D9D9"/>
            <w:hideMark/>
          </w:tcPr>
          <w:p w14:paraId="075894E4" w14:textId="77777777" w:rsidR="00D02EF2" w:rsidRPr="006A0D0F" w:rsidRDefault="00D02EF2" w:rsidP="00D8753E">
            <w:pPr>
              <w:jc w:val="center"/>
              <w:rPr>
                <w:rFonts w:ascii="Calibri" w:hAnsi="Calibri" w:cs="Calibri"/>
                <w:b/>
                <w:color w:val="000000"/>
                <w:sz w:val="17"/>
                <w:szCs w:val="17"/>
                <w:lang w:val="es-MX"/>
              </w:rPr>
            </w:pPr>
            <w:r w:rsidRPr="006A0D0F">
              <w:rPr>
                <w:rFonts w:ascii="Calibri" w:hAnsi="Calibri" w:cs="Calibri"/>
                <w:b/>
                <w:color w:val="000000"/>
                <w:sz w:val="17"/>
                <w:szCs w:val="17"/>
                <w:lang w:val="es-MX"/>
              </w:rPr>
              <w:t>Descripción General</w:t>
            </w:r>
          </w:p>
        </w:tc>
      </w:tr>
      <w:tr w:rsidR="00D02EF2" w:rsidRPr="006A0D0F" w14:paraId="0F7F4E8D" w14:textId="77777777" w:rsidTr="00D8753E">
        <w:tc>
          <w:tcPr>
            <w:tcW w:w="587" w:type="pct"/>
            <w:tcBorders>
              <w:top w:val="dotted" w:sz="4" w:space="0" w:color="auto"/>
              <w:left w:val="dotted" w:sz="4" w:space="0" w:color="auto"/>
              <w:bottom w:val="dotted" w:sz="4" w:space="0" w:color="auto"/>
              <w:right w:val="dotted" w:sz="4" w:space="0" w:color="auto"/>
            </w:tcBorders>
            <w:hideMark/>
          </w:tcPr>
          <w:p w14:paraId="051A2511" w14:textId="77777777" w:rsidR="00D02EF2" w:rsidRPr="00AC2841" w:rsidRDefault="00D02EF2" w:rsidP="00D8753E">
            <w:pPr>
              <w:jc w:val="center"/>
              <w:rPr>
                <w:rFonts w:ascii="Calibri" w:hAnsi="Calibri" w:cs="Calibri"/>
                <w:color w:val="000000"/>
                <w:sz w:val="17"/>
                <w:szCs w:val="17"/>
                <w:lang w:val="es-MX"/>
              </w:rPr>
            </w:pPr>
            <w:r w:rsidRPr="00AC2841">
              <w:rPr>
                <w:rFonts w:ascii="Calibri" w:hAnsi="Calibri" w:cs="Calibri"/>
                <w:color w:val="000000"/>
                <w:sz w:val="17"/>
                <w:szCs w:val="17"/>
                <w:lang w:val="es-MX"/>
              </w:rPr>
              <w:t>80</w:t>
            </w:r>
          </w:p>
        </w:tc>
        <w:tc>
          <w:tcPr>
            <w:tcW w:w="1239" w:type="pct"/>
            <w:tcBorders>
              <w:top w:val="dotted" w:sz="4" w:space="0" w:color="auto"/>
              <w:left w:val="dotted" w:sz="4" w:space="0" w:color="auto"/>
              <w:bottom w:val="dotted" w:sz="4" w:space="0" w:color="auto"/>
              <w:right w:val="dotted" w:sz="4" w:space="0" w:color="auto"/>
            </w:tcBorders>
            <w:hideMark/>
          </w:tcPr>
          <w:p w14:paraId="570C9DC5" w14:textId="77777777" w:rsidR="00D02EF2" w:rsidRPr="00AC2841" w:rsidRDefault="00D02EF2" w:rsidP="00D8753E">
            <w:pPr>
              <w:jc w:val="both"/>
              <w:rPr>
                <w:rFonts w:ascii="Calibri" w:hAnsi="Calibri" w:cs="Calibri"/>
                <w:color w:val="000000"/>
                <w:sz w:val="17"/>
                <w:szCs w:val="17"/>
                <w:lang w:val="es-MX"/>
              </w:rPr>
            </w:pPr>
            <w:r w:rsidRPr="00AC2841">
              <w:rPr>
                <w:rFonts w:ascii="Calibri" w:hAnsi="Calibri" w:cs="Calibri"/>
                <w:color w:val="000000"/>
                <w:sz w:val="17"/>
                <w:szCs w:val="17"/>
                <w:lang w:val="es-MX"/>
              </w:rPr>
              <w:t xml:space="preserve">Carpas de metal y/o stands de metal con lona </w:t>
            </w:r>
          </w:p>
        </w:tc>
        <w:tc>
          <w:tcPr>
            <w:tcW w:w="3174" w:type="pct"/>
            <w:tcBorders>
              <w:top w:val="dotted" w:sz="4" w:space="0" w:color="auto"/>
              <w:left w:val="dotted" w:sz="4" w:space="0" w:color="auto"/>
              <w:bottom w:val="dotted" w:sz="4" w:space="0" w:color="auto"/>
              <w:right w:val="dotted" w:sz="4" w:space="0" w:color="auto"/>
            </w:tcBorders>
            <w:hideMark/>
          </w:tcPr>
          <w:p w14:paraId="1A0D68EF" w14:textId="77777777" w:rsidR="00D02EF2" w:rsidRPr="00AC2841" w:rsidRDefault="00D02EF2" w:rsidP="00D8753E">
            <w:pPr>
              <w:jc w:val="both"/>
              <w:rPr>
                <w:rFonts w:ascii="Calibri" w:hAnsi="Calibri" w:cs="Calibri"/>
                <w:color w:val="000000"/>
                <w:sz w:val="17"/>
                <w:szCs w:val="17"/>
                <w:lang w:val="es-MX"/>
              </w:rPr>
            </w:pPr>
            <w:r w:rsidRPr="00AC2841">
              <w:rPr>
                <w:rFonts w:ascii="Calibri" w:hAnsi="Calibri" w:cs="Calibri"/>
                <w:color w:val="000000"/>
                <w:sz w:val="17"/>
                <w:szCs w:val="17"/>
                <w:lang w:val="es-MX"/>
              </w:rPr>
              <w:t>Tubular cuadrado 1 ½ x 1” medida 2.40 x 2.40 altura 2.40</w:t>
            </w:r>
          </w:p>
        </w:tc>
      </w:tr>
      <w:tr w:rsidR="00D02EF2" w:rsidRPr="006A0D0F" w14:paraId="2DEDD1A2" w14:textId="77777777" w:rsidTr="00D8753E">
        <w:tc>
          <w:tcPr>
            <w:tcW w:w="587" w:type="pct"/>
            <w:tcBorders>
              <w:top w:val="dotted" w:sz="4" w:space="0" w:color="auto"/>
              <w:left w:val="dotted" w:sz="4" w:space="0" w:color="auto"/>
              <w:bottom w:val="dotted" w:sz="4" w:space="0" w:color="auto"/>
              <w:right w:val="dotted" w:sz="4" w:space="0" w:color="auto"/>
            </w:tcBorders>
            <w:hideMark/>
          </w:tcPr>
          <w:p w14:paraId="21F533C4" w14:textId="77777777" w:rsidR="00D02EF2" w:rsidRPr="00AC2841" w:rsidRDefault="00D02EF2" w:rsidP="00D8753E">
            <w:pPr>
              <w:jc w:val="center"/>
              <w:rPr>
                <w:rFonts w:ascii="Calibri" w:hAnsi="Calibri" w:cs="Calibri"/>
                <w:color w:val="000000"/>
                <w:sz w:val="17"/>
                <w:szCs w:val="17"/>
                <w:lang w:val="es-MX"/>
              </w:rPr>
            </w:pPr>
            <w:r w:rsidRPr="00AC2841">
              <w:rPr>
                <w:rFonts w:ascii="Calibri" w:hAnsi="Calibri" w:cs="Calibri"/>
                <w:color w:val="000000"/>
                <w:sz w:val="17"/>
                <w:szCs w:val="17"/>
                <w:lang w:val="es-MX"/>
              </w:rPr>
              <w:t>50</w:t>
            </w:r>
          </w:p>
        </w:tc>
        <w:tc>
          <w:tcPr>
            <w:tcW w:w="1239" w:type="pct"/>
            <w:tcBorders>
              <w:top w:val="dotted" w:sz="4" w:space="0" w:color="auto"/>
              <w:left w:val="dotted" w:sz="4" w:space="0" w:color="auto"/>
              <w:bottom w:val="dotted" w:sz="4" w:space="0" w:color="auto"/>
              <w:right w:val="dotted" w:sz="4" w:space="0" w:color="auto"/>
            </w:tcBorders>
            <w:hideMark/>
          </w:tcPr>
          <w:p w14:paraId="56CFB70D" w14:textId="77777777" w:rsidR="00D02EF2" w:rsidRPr="00AC2841" w:rsidRDefault="00D02EF2" w:rsidP="00D8753E">
            <w:pPr>
              <w:jc w:val="both"/>
              <w:rPr>
                <w:rFonts w:ascii="Calibri" w:hAnsi="Calibri" w:cs="Calibri"/>
                <w:color w:val="000000"/>
                <w:sz w:val="17"/>
                <w:szCs w:val="17"/>
                <w:lang w:val="es-MX"/>
              </w:rPr>
            </w:pPr>
            <w:r w:rsidRPr="00AC2841">
              <w:rPr>
                <w:rFonts w:ascii="Calibri" w:hAnsi="Calibri" w:cs="Calibri"/>
                <w:color w:val="000000"/>
                <w:sz w:val="17"/>
                <w:szCs w:val="17"/>
                <w:lang w:val="es-MX"/>
              </w:rPr>
              <w:t xml:space="preserve">Corrales </w:t>
            </w:r>
          </w:p>
        </w:tc>
        <w:tc>
          <w:tcPr>
            <w:tcW w:w="3174" w:type="pct"/>
            <w:tcBorders>
              <w:top w:val="dotted" w:sz="4" w:space="0" w:color="auto"/>
              <w:left w:val="dotted" w:sz="4" w:space="0" w:color="auto"/>
              <w:bottom w:val="dotted" w:sz="4" w:space="0" w:color="auto"/>
              <w:right w:val="dotted" w:sz="4" w:space="0" w:color="auto"/>
            </w:tcBorders>
            <w:hideMark/>
          </w:tcPr>
          <w:p w14:paraId="79AE472F" w14:textId="77777777" w:rsidR="00D02EF2" w:rsidRPr="00AC2841" w:rsidRDefault="00D02EF2" w:rsidP="00D8753E">
            <w:pPr>
              <w:jc w:val="both"/>
              <w:rPr>
                <w:rFonts w:ascii="Calibri" w:hAnsi="Calibri" w:cs="Calibri"/>
                <w:color w:val="000000"/>
                <w:sz w:val="17"/>
                <w:szCs w:val="17"/>
                <w:lang w:val="es-MX"/>
              </w:rPr>
            </w:pPr>
            <w:r w:rsidRPr="00AC2841">
              <w:rPr>
                <w:rFonts w:ascii="Calibri" w:hAnsi="Calibri" w:cs="Calibri"/>
                <w:color w:val="000000"/>
                <w:sz w:val="17"/>
                <w:szCs w:val="17"/>
                <w:lang w:val="es-MX"/>
              </w:rPr>
              <w:t>Angulo   medida 3 x 3 (Posta Zootécnica)</w:t>
            </w:r>
          </w:p>
        </w:tc>
      </w:tr>
      <w:tr w:rsidR="00D02EF2" w:rsidRPr="006A0D0F" w14:paraId="4D6EF6FD" w14:textId="77777777" w:rsidTr="00D8753E">
        <w:tc>
          <w:tcPr>
            <w:tcW w:w="587" w:type="pct"/>
            <w:tcBorders>
              <w:top w:val="dotted" w:sz="4" w:space="0" w:color="auto"/>
              <w:left w:val="dotted" w:sz="4" w:space="0" w:color="auto"/>
              <w:bottom w:val="dotted" w:sz="4" w:space="0" w:color="auto"/>
              <w:right w:val="dotted" w:sz="4" w:space="0" w:color="auto"/>
            </w:tcBorders>
            <w:hideMark/>
          </w:tcPr>
          <w:p w14:paraId="178FFB90" w14:textId="77777777" w:rsidR="00D02EF2" w:rsidRPr="00AC2841" w:rsidRDefault="00D02EF2" w:rsidP="00D8753E">
            <w:pPr>
              <w:jc w:val="center"/>
              <w:rPr>
                <w:rFonts w:ascii="Calibri" w:hAnsi="Calibri" w:cs="Calibri"/>
                <w:color w:val="000000"/>
                <w:sz w:val="17"/>
                <w:szCs w:val="17"/>
                <w:lang w:val="es-MX"/>
              </w:rPr>
            </w:pPr>
            <w:r w:rsidRPr="00AC2841">
              <w:rPr>
                <w:rFonts w:ascii="Calibri" w:hAnsi="Calibri" w:cs="Calibri"/>
                <w:color w:val="000000"/>
                <w:sz w:val="17"/>
                <w:szCs w:val="17"/>
                <w:lang w:val="es-MX"/>
              </w:rPr>
              <w:t>44</w:t>
            </w:r>
          </w:p>
        </w:tc>
        <w:tc>
          <w:tcPr>
            <w:tcW w:w="1239" w:type="pct"/>
            <w:tcBorders>
              <w:top w:val="dotted" w:sz="4" w:space="0" w:color="auto"/>
              <w:left w:val="dotted" w:sz="4" w:space="0" w:color="auto"/>
              <w:bottom w:val="dotted" w:sz="4" w:space="0" w:color="auto"/>
              <w:right w:val="dotted" w:sz="4" w:space="0" w:color="auto"/>
            </w:tcBorders>
            <w:hideMark/>
          </w:tcPr>
          <w:p w14:paraId="09B27046" w14:textId="77777777" w:rsidR="00D02EF2" w:rsidRPr="00AC2841" w:rsidRDefault="00D02EF2" w:rsidP="00D8753E">
            <w:pPr>
              <w:jc w:val="both"/>
              <w:rPr>
                <w:rFonts w:ascii="Calibri" w:hAnsi="Calibri" w:cs="Calibri"/>
                <w:color w:val="000000"/>
                <w:sz w:val="17"/>
                <w:szCs w:val="17"/>
                <w:lang w:val="es-MX"/>
              </w:rPr>
            </w:pPr>
            <w:r w:rsidRPr="00AC2841">
              <w:rPr>
                <w:rFonts w:ascii="Calibri" w:hAnsi="Calibri" w:cs="Calibri"/>
                <w:color w:val="000000"/>
                <w:sz w:val="17"/>
                <w:szCs w:val="17"/>
                <w:lang w:val="es-MX"/>
              </w:rPr>
              <w:t>Banner de publicidad</w:t>
            </w:r>
          </w:p>
        </w:tc>
        <w:tc>
          <w:tcPr>
            <w:tcW w:w="3174" w:type="pct"/>
            <w:tcBorders>
              <w:top w:val="dotted" w:sz="4" w:space="0" w:color="auto"/>
              <w:left w:val="dotted" w:sz="4" w:space="0" w:color="auto"/>
              <w:bottom w:val="dotted" w:sz="4" w:space="0" w:color="auto"/>
              <w:right w:val="dotted" w:sz="4" w:space="0" w:color="auto"/>
            </w:tcBorders>
            <w:hideMark/>
          </w:tcPr>
          <w:p w14:paraId="1D89E04F" w14:textId="77777777" w:rsidR="00D02EF2" w:rsidRPr="00AC2841" w:rsidRDefault="00D02EF2" w:rsidP="00D8753E">
            <w:pPr>
              <w:jc w:val="both"/>
              <w:rPr>
                <w:rFonts w:ascii="Calibri" w:hAnsi="Calibri" w:cs="Calibri"/>
                <w:color w:val="000000"/>
                <w:sz w:val="17"/>
                <w:szCs w:val="17"/>
                <w:lang w:val="es-MX"/>
              </w:rPr>
            </w:pPr>
            <w:r w:rsidRPr="00AC2841">
              <w:rPr>
                <w:rFonts w:ascii="Calibri" w:hAnsi="Calibri" w:cs="Calibri"/>
                <w:color w:val="000000"/>
                <w:sz w:val="17"/>
                <w:szCs w:val="17"/>
                <w:lang w:val="es-MX"/>
              </w:rPr>
              <w:t>De ángulo y aluminio de varias medidas</w:t>
            </w:r>
          </w:p>
        </w:tc>
      </w:tr>
    </w:tbl>
    <w:p w14:paraId="10A01916" w14:textId="77777777" w:rsidR="000B37F3" w:rsidRPr="00801930" w:rsidRDefault="000B37F3" w:rsidP="00D02EF2">
      <w:pPr>
        <w:jc w:val="both"/>
        <w:rPr>
          <w:rFonts w:asciiTheme="minorHAnsi" w:hAnsiTheme="minorHAnsi" w:cstheme="minorHAnsi"/>
          <w:color w:val="000000" w:themeColor="text1"/>
          <w:sz w:val="12"/>
          <w:szCs w:val="17"/>
          <w:lang w:val="es-MX"/>
        </w:rPr>
      </w:pPr>
    </w:p>
    <w:p w14:paraId="35061BE8" w14:textId="14D02820" w:rsidR="00D02EF2" w:rsidRPr="006A0D0F" w:rsidRDefault="00D02EF2" w:rsidP="00D02EF2">
      <w:pPr>
        <w:jc w:val="both"/>
        <w:rPr>
          <w:rFonts w:asciiTheme="minorHAnsi" w:hAnsiTheme="minorHAnsi" w:cstheme="minorHAnsi"/>
          <w:sz w:val="17"/>
          <w:szCs w:val="17"/>
          <w:lang w:val="es-MX"/>
        </w:rPr>
      </w:pPr>
      <w:r w:rsidRPr="006A0D0F">
        <w:rPr>
          <w:rFonts w:asciiTheme="minorHAnsi" w:hAnsiTheme="minorHAnsi" w:cstheme="minorHAnsi"/>
          <w:color w:val="000000" w:themeColor="text1"/>
          <w:sz w:val="17"/>
          <w:szCs w:val="17"/>
          <w:lang w:val="es-MX"/>
        </w:rPr>
        <w:t>Por último, y para efectos de seguro de responsabilidad civil, se solicita señalar que se aseguren todos los bienes propiedad de la Universidad Autónoma de Aguascalientes, así como aquellos que se encuentren en comodato, baja o resguardo, en los inmuebles señalados en los anexos correspondientes, así como cualquier bien que se encuentre a la intemperie</w:t>
      </w:r>
      <w:r w:rsidRPr="006A0D0F">
        <w:rPr>
          <w:rFonts w:asciiTheme="minorHAnsi" w:hAnsiTheme="minorHAnsi" w:cstheme="minorHAnsi"/>
          <w:sz w:val="17"/>
          <w:szCs w:val="17"/>
          <w:lang w:val="es-MX"/>
        </w:rPr>
        <w:t xml:space="preserve">. </w:t>
      </w:r>
    </w:p>
    <w:p w14:paraId="46695E82" w14:textId="77777777" w:rsidR="00D02EF2" w:rsidRPr="00801930" w:rsidRDefault="00D02EF2" w:rsidP="00D02EF2">
      <w:pPr>
        <w:widowControl/>
        <w:jc w:val="both"/>
        <w:rPr>
          <w:rFonts w:ascii="Calibri" w:hAnsi="Calibri" w:cs="Calibri"/>
          <w:b/>
          <w:sz w:val="10"/>
          <w:szCs w:val="17"/>
          <w:lang w:val="es-MX"/>
        </w:rPr>
      </w:pPr>
    </w:p>
    <w:p w14:paraId="535B8927" w14:textId="77777777" w:rsidR="00D02EF2" w:rsidRDefault="00D02EF2" w:rsidP="00D02EF2">
      <w:pPr>
        <w:contextualSpacing/>
        <w:jc w:val="both"/>
        <w:rPr>
          <w:rFonts w:ascii="Calibri" w:hAnsi="Calibri" w:cs="Calibri"/>
          <w:sz w:val="17"/>
          <w:szCs w:val="17"/>
          <w:lang w:val="es-MX"/>
        </w:rPr>
      </w:pPr>
      <w:bookmarkStart w:id="16" w:name="_Hlk199166969"/>
      <w:r w:rsidRPr="006A0D0F">
        <w:rPr>
          <w:rFonts w:ascii="Calibri" w:hAnsi="Calibri" w:cs="Calibri"/>
          <w:b/>
          <w:sz w:val="17"/>
          <w:szCs w:val="17"/>
          <w:lang w:val="es-MX"/>
        </w:rPr>
        <w:t xml:space="preserve">Errores u Omisiones y Cobertura Automática. - </w:t>
      </w:r>
      <w:r w:rsidRPr="006A0D0F">
        <w:rPr>
          <w:rFonts w:ascii="Calibri" w:hAnsi="Calibri" w:cs="Calibri"/>
          <w:sz w:val="17"/>
          <w:szCs w:val="17"/>
          <w:lang w:val="es-MX"/>
        </w:rPr>
        <w:t>El error u omisión involuntaria por parte de la Convocante sobre la descripción de los bienes asegurados no anulará ni perjudicará el aseguramiento contratado; además de contemplar la cobertura automática independientemente del aviso de la convocante.</w:t>
      </w:r>
      <w:bookmarkEnd w:id="16"/>
    </w:p>
    <w:p w14:paraId="79A97488" w14:textId="77777777" w:rsidR="00D02EF2" w:rsidRPr="006A0D0F" w:rsidRDefault="00D02EF2" w:rsidP="00D02EF2">
      <w:pPr>
        <w:ind w:right="-660"/>
        <w:contextualSpacing/>
        <w:jc w:val="both"/>
        <w:rPr>
          <w:rFonts w:ascii="Calibri" w:hAnsi="Calibri" w:cs="Calibri"/>
          <w:sz w:val="17"/>
          <w:szCs w:val="17"/>
          <w:lang w:val="es-MX"/>
        </w:rPr>
      </w:pPr>
    </w:p>
    <w:p w14:paraId="74E87DAA" w14:textId="1F20BCAF" w:rsidR="00D02EF2" w:rsidRDefault="00D02EF2" w:rsidP="00D02EF2">
      <w:pPr>
        <w:widowControl/>
        <w:jc w:val="center"/>
        <w:rPr>
          <w:rFonts w:asciiTheme="minorHAnsi" w:hAnsiTheme="minorHAnsi" w:cstheme="minorHAnsi"/>
          <w:b/>
          <w:sz w:val="16"/>
          <w:szCs w:val="16"/>
          <w:lang w:val="es-MX"/>
        </w:rPr>
      </w:pPr>
      <w:r w:rsidRPr="00ED2CA0">
        <w:rPr>
          <w:rFonts w:asciiTheme="minorHAnsi" w:hAnsiTheme="minorHAnsi" w:cstheme="minorHAnsi"/>
          <w:b/>
          <w:sz w:val="16"/>
          <w:szCs w:val="16"/>
          <w:lang w:val="es-MX"/>
        </w:rPr>
        <w:t>(Nombre y firma de la persona física o representante legal de la persona física o moral o representante común de la agrupación de personas)</w:t>
      </w:r>
    </w:p>
    <w:p w14:paraId="45F3390D" w14:textId="1EE07966" w:rsidR="00C04758" w:rsidRDefault="00C04758" w:rsidP="00D02EF2">
      <w:pPr>
        <w:widowControl/>
        <w:jc w:val="center"/>
        <w:rPr>
          <w:rFonts w:asciiTheme="minorHAnsi" w:hAnsiTheme="minorHAnsi" w:cstheme="minorHAnsi"/>
          <w:b/>
          <w:sz w:val="16"/>
          <w:szCs w:val="16"/>
          <w:lang w:val="es-MX"/>
        </w:rPr>
      </w:pPr>
    </w:p>
    <w:p w14:paraId="249DF115" w14:textId="5A3680DA" w:rsidR="00C04758" w:rsidRDefault="00C04758" w:rsidP="00D02EF2">
      <w:pPr>
        <w:widowControl/>
        <w:jc w:val="center"/>
        <w:rPr>
          <w:rFonts w:asciiTheme="minorHAnsi" w:hAnsiTheme="minorHAnsi" w:cstheme="minorHAnsi"/>
          <w:b/>
          <w:sz w:val="16"/>
          <w:szCs w:val="16"/>
          <w:lang w:val="es-MX"/>
        </w:rPr>
      </w:pPr>
    </w:p>
    <w:p w14:paraId="77FA1D4F" w14:textId="5143520A" w:rsidR="00C04758" w:rsidRDefault="00C04758" w:rsidP="00D02EF2">
      <w:pPr>
        <w:widowControl/>
        <w:jc w:val="center"/>
        <w:rPr>
          <w:rFonts w:asciiTheme="minorHAnsi" w:hAnsiTheme="minorHAnsi" w:cstheme="minorHAnsi"/>
          <w:b/>
          <w:sz w:val="16"/>
          <w:szCs w:val="16"/>
          <w:lang w:val="es-MX"/>
        </w:rPr>
      </w:pPr>
    </w:p>
    <w:p w14:paraId="1EAF2AAB" w14:textId="41049E37" w:rsidR="00C04758" w:rsidRDefault="00C04758" w:rsidP="00D02EF2">
      <w:pPr>
        <w:widowControl/>
        <w:jc w:val="center"/>
        <w:rPr>
          <w:rFonts w:asciiTheme="minorHAnsi" w:hAnsiTheme="minorHAnsi" w:cstheme="minorHAnsi"/>
          <w:b/>
          <w:sz w:val="16"/>
          <w:szCs w:val="16"/>
          <w:lang w:val="es-MX"/>
        </w:rPr>
      </w:pPr>
    </w:p>
    <w:p w14:paraId="69367161" w14:textId="68A8886D" w:rsidR="00C04758" w:rsidRDefault="00C04758" w:rsidP="00D02EF2">
      <w:pPr>
        <w:widowControl/>
        <w:jc w:val="center"/>
        <w:rPr>
          <w:rFonts w:asciiTheme="minorHAnsi" w:hAnsiTheme="minorHAnsi" w:cstheme="minorHAnsi"/>
          <w:b/>
          <w:sz w:val="16"/>
          <w:szCs w:val="16"/>
          <w:lang w:val="es-MX"/>
        </w:rPr>
      </w:pPr>
    </w:p>
    <w:p w14:paraId="2486B6E9" w14:textId="5F23BF0A" w:rsidR="00C04758" w:rsidRDefault="00C04758" w:rsidP="00D02EF2">
      <w:pPr>
        <w:widowControl/>
        <w:jc w:val="center"/>
        <w:rPr>
          <w:rFonts w:asciiTheme="minorHAnsi" w:hAnsiTheme="minorHAnsi" w:cstheme="minorHAnsi"/>
          <w:b/>
          <w:sz w:val="16"/>
          <w:szCs w:val="16"/>
          <w:lang w:val="es-MX"/>
        </w:rPr>
      </w:pPr>
    </w:p>
    <w:p w14:paraId="7964DDE3" w14:textId="2DA145F3" w:rsidR="00C04758" w:rsidRDefault="00C04758" w:rsidP="00D02EF2">
      <w:pPr>
        <w:widowControl/>
        <w:jc w:val="center"/>
        <w:rPr>
          <w:rFonts w:asciiTheme="minorHAnsi" w:hAnsiTheme="minorHAnsi" w:cstheme="minorHAnsi"/>
          <w:b/>
          <w:sz w:val="16"/>
          <w:szCs w:val="16"/>
          <w:lang w:val="es-MX"/>
        </w:rPr>
      </w:pPr>
    </w:p>
    <w:p w14:paraId="1F05581E" w14:textId="2B122C66" w:rsidR="00C04758" w:rsidRDefault="00C04758" w:rsidP="00D02EF2">
      <w:pPr>
        <w:widowControl/>
        <w:jc w:val="center"/>
        <w:rPr>
          <w:rFonts w:asciiTheme="minorHAnsi" w:hAnsiTheme="minorHAnsi" w:cstheme="minorHAnsi"/>
          <w:b/>
          <w:sz w:val="16"/>
          <w:szCs w:val="16"/>
          <w:lang w:val="es-MX"/>
        </w:rPr>
      </w:pPr>
    </w:p>
    <w:p w14:paraId="733E130D" w14:textId="2F6DDD4C" w:rsidR="00C04758" w:rsidRDefault="00C04758" w:rsidP="00D02EF2">
      <w:pPr>
        <w:widowControl/>
        <w:jc w:val="center"/>
        <w:rPr>
          <w:rFonts w:asciiTheme="minorHAnsi" w:hAnsiTheme="minorHAnsi" w:cstheme="minorHAnsi"/>
          <w:b/>
          <w:sz w:val="16"/>
          <w:szCs w:val="16"/>
          <w:lang w:val="es-MX"/>
        </w:rPr>
      </w:pPr>
    </w:p>
    <w:p w14:paraId="24CF84F4" w14:textId="482C3E09" w:rsidR="00C04758" w:rsidRDefault="00C04758" w:rsidP="00D02EF2">
      <w:pPr>
        <w:widowControl/>
        <w:jc w:val="center"/>
        <w:rPr>
          <w:rFonts w:asciiTheme="minorHAnsi" w:hAnsiTheme="minorHAnsi" w:cstheme="minorHAnsi"/>
          <w:b/>
          <w:sz w:val="16"/>
          <w:szCs w:val="16"/>
          <w:lang w:val="es-MX"/>
        </w:rPr>
      </w:pPr>
    </w:p>
    <w:p w14:paraId="6454BE5A" w14:textId="22176FCB" w:rsidR="00C04758" w:rsidRDefault="00C04758" w:rsidP="00D02EF2">
      <w:pPr>
        <w:widowControl/>
        <w:jc w:val="center"/>
        <w:rPr>
          <w:rFonts w:asciiTheme="minorHAnsi" w:hAnsiTheme="minorHAnsi" w:cstheme="minorHAnsi"/>
          <w:b/>
          <w:sz w:val="16"/>
          <w:szCs w:val="16"/>
          <w:lang w:val="es-MX"/>
        </w:rPr>
      </w:pPr>
    </w:p>
    <w:p w14:paraId="78288434" w14:textId="4564A757" w:rsidR="00C04758" w:rsidRDefault="00C04758" w:rsidP="00D02EF2">
      <w:pPr>
        <w:widowControl/>
        <w:jc w:val="center"/>
        <w:rPr>
          <w:rFonts w:asciiTheme="minorHAnsi" w:hAnsiTheme="minorHAnsi" w:cstheme="minorHAnsi"/>
          <w:b/>
          <w:sz w:val="16"/>
          <w:szCs w:val="16"/>
          <w:lang w:val="es-MX"/>
        </w:rPr>
      </w:pPr>
    </w:p>
    <w:p w14:paraId="41749689" w14:textId="30BFEF1F" w:rsidR="00C04758" w:rsidRDefault="00C04758" w:rsidP="00D02EF2">
      <w:pPr>
        <w:widowControl/>
        <w:jc w:val="center"/>
        <w:rPr>
          <w:rFonts w:asciiTheme="minorHAnsi" w:hAnsiTheme="minorHAnsi" w:cstheme="minorHAnsi"/>
          <w:b/>
          <w:sz w:val="16"/>
          <w:szCs w:val="16"/>
          <w:lang w:val="es-MX"/>
        </w:rPr>
      </w:pPr>
    </w:p>
    <w:p w14:paraId="4E453A93" w14:textId="50E4E9BA" w:rsidR="00C04758" w:rsidRDefault="00C04758" w:rsidP="00D02EF2">
      <w:pPr>
        <w:widowControl/>
        <w:jc w:val="center"/>
        <w:rPr>
          <w:rFonts w:asciiTheme="minorHAnsi" w:hAnsiTheme="minorHAnsi" w:cstheme="minorHAnsi"/>
          <w:b/>
          <w:sz w:val="16"/>
          <w:szCs w:val="16"/>
          <w:lang w:val="es-MX"/>
        </w:rPr>
      </w:pPr>
    </w:p>
    <w:p w14:paraId="78E7539E" w14:textId="5D7FC670" w:rsidR="00C04758" w:rsidRDefault="00C04758" w:rsidP="00D02EF2">
      <w:pPr>
        <w:widowControl/>
        <w:jc w:val="center"/>
        <w:rPr>
          <w:rFonts w:asciiTheme="minorHAnsi" w:hAnsiTheme="minorHAnsi" w:cstheme="minorHAnsi"/>
          <w:b/>
          <w:sz w:val="16"/>
          <w:szCs w:val="16"/>
          <w:lang w:val="es-MX"/>
        </w:rPr>
      </w:pPr>
    </w:p>
    <w:p w14:paraId="09ECA237" w14:textId="5617BE31" w:rsidR="00C04758" w:rsidRDefault="00C04758" w:rsidP="00D02EF2">
      <w:pPr>
        <w:widowControl/>
        <w:jc w:val="center"/>
        <w:rPr>
          <w:rFonts w:asciiTheme="minorHAnsi" w:hAnsiTheme="minorHAnsi" w:cstheme="minorHAnsi"/>
          <w:b/>
          <w:sz w:val="16"/>
          <w:szCs w:val="16"/>
          <w:lang w:val="es-MX"/>
        </w:rPr>
      </w:pPr>
    </w:p>
    <w:p w14:paraId="67E85010" w14:textId="56547617" w:rsidR="00C04758" w:rsidRDefault="00C04758" w:rsidP="00D02EF2">
      <w:pPr>
        <w:widowControl/>
        <w:jc w:val="center"/>
        <w:rPr>
          <w:rFonts w:asciiTheme="minorHAnsi" w:hAnsiTheme="minorHAnsi" w:cstheme="minorHAnsi"/>
          <w:b/>
          <w:sz w:val="16"/>
          <w:szCs w:val="16"/>
          <w:lang w:val="es-MX"/>
        </w:rPr>
      </w:pPr>
    </w:p>
    <w:p w14:paraId="01432900" w14:textId="088893E9" w:rsidR="00C04758" w:rsidRDefault="00C04758" w:rsidP="00D02EF2">
      <w:pPr>
        <w:widowControl/>
        <w:jc w:val="center"/>
        <w:rPr>
          <w:rFonts w:asciiTheme="minorHAnsi" w:hAnsiTheme="minorHAnsi" w:cstheme="minorHAnsi"/>
          <w:b/>
          <w:sz w:val="16"/>
          <w:szCs w:val="16"/>
          <w:lang w:val="es-MX"/>
        </w:rPr>
      </w:pPr>
    </w:p>
    <w:p w14:paraId="7A9EF9E1" w14:textId="3FE526D6" w:rsidR="00C04758" w:rsidRDefault="00C04758" w:rsidP="00D02EF2">
      <w:pPr>
        <w:widowControl/>
        <w:jc w:val="center"/>
        <w:rPr>
          <w:rFonts w:asciiTheme="minorHAnsi" w:hAnsiTheme="minorHAnsi" w:cstheme="minorHAnsi"/>
          <w:b/>
          <w:sz w:val="16"/>
          <w:szCs w:val="16"/>
          <w:lang w:val="es-MX"/>
        </w:rPr>
      </w:pPr>
    </w:p>
    <w:p w14:paraId="550FA5CD" w14:textId="54587CF1" w:rsidR="00C04758" w:rsidRDefault="00C04758" w:rsidP="00D02EF2">
      <w:pPr>
        <w:widowControl/>
        <w:jc w:val="center"/>
        <w:rPr>
          <w:rFonts w:asciiTheme="minorHAnsi" w:hAnsiTheme="minorHAnsi" w:cstheme="minorHAnsi"/>
          <w:b/>
          <w:sz w:val="16"/>
          <w:szCs w:val="16"/>
          <w:lang w:val="es-MX"/>
        </w:rPr>
      </w:pPr>
    </w:p>
    <w:p w14:paraId="61BE10BA" w14:textId="53948DFB" w:rsidR="00C04758" w:rsidRDefault="00C04758" w:rsidP="00D02EF2">
      <w:pPr>
        <w:widowControl/>
        <w:jc w:val="center"/>
        <w:rPr>
          <w:rFonts w:asciiTheme="minorHAnsi" w:hAnsiTheme="minorHAnsi" w:cstheme="minorHAnsi"/>
          <w:b/>
          <w:sz w:val="16"/>
          <w:szCs w:val="16"/>
          <w:lang w:val="es-MX"/>
        </w:rPr>
      </w:pPr>
    </w:p>
    <w:p w14:paraId="0517AAEE" w14:textId="780530A5" w:rsidR="00C04758" w:rsidRDefault="00C04758" w:rsidP="00D02EF2">
      <w:pPr>
        <w:widowControl/>
        <w:jc w:val="center"/>
        <w:rPr>
          <w:rFonts w:asciiTheme="minorHAnsi" w:hAnsiTheme="minorHAnsi" w:cstheme="minorHAnsi"/>
          <w:b/>
          <w:sz w:val="16"/>
          <w:szCs w:val="16"/>
          <w:lang w:val="es-MX"/>
        </w:rPr>
      </w:pPr>
    </w:p>
    <w:p w14:paraId="7A280F04" w14:textId="6DD50E00" w:rsidR="00C04758" w:rsidRDefault="00C04758" w:rsidP="00D02EF2">
      <w:pPr>
        <w:widowControl/>
        <w:jc w:val="center"/>
        <w:rPr>
          <w:rFonts w:asciiTheme="minorHAnsi" w:hAnsiTheme="minorHAnsi" w:cstheme="minorHAnsi"/>
          <w:b/>
          <w:sz w:val="16"/>
          <w:szCs w:val="16"/>
          <w:lang w:val="es-MX"/>
        </w:rPr>
      </w:pPr>
    </w:p>
    <w:p w14:paraId="21871874" w14:textId="56C1D6C2" w:rsidR="00C04758" w:rsidRDefault="00C04758" w:rsidP="00D02EF2">
      <w:pPr>
        <w:widowControl/>
        <w:jc w:val="center"/>
        <w:rPr>
          <w:rFonts w:asciiTheme="minorHAnsi" w:hAnsiTheme="minorHAnsi" w:cstheme="minorHAnsi"/>
          <w:b/>
          <w:sz w:val="16"/>
          <w:szCs w:val="16"/>
          <w:lang w:val="es-MX"/>
        </w:rPr>
      </w:pPr>
    </w:p>
    <w:p w14:paraId="6558A84A" w14:textId="153D1A98" w:rsidR="00C04758" w:rsidRDefault="00C04758" w:rsidP="00D02EF2">
      <w:pPr>
        <w:widowControl/>
        <w:jc w:val="center"/>
        <w:rPr>
          <w:rFonts w:asciiTheme="minorHAnsi" w:hAnsiTheme="minorHAnsi" w:cstheme="minorHAnsi"/>
          <w:b/>
          <w:sz w:val="16"/>
          <w:szCs w:val="16"/>
          <w:lang w:val="es-MX"/>
        </w:rPr>
      </w:pPr>
    </w:p>
    <w:p w14:paraId="6431E86C" w14:textId="69AE61B5" w:rsidR="00C04758" w:rsidRDefault="00C04758" w:rsidP="00D02EF2">
      <w:pPr>
        <w:widowControl/>
        <w:jc w:val="center"/>
        <w:rPr>
          <w:rFonts w:asciiTheme="minorHAnsi" w:hAnsiTheme="minorHAnsi" w:cstheme="minorHAnsi"/>
          <w:b/>
          <w:sz w:val="16"/>
          <w:szCs w:val="16"/>
          <w:lang w:val="es-MX"/>
        </w:rPr>
      </w:pPr>
    </w:p>
    <w:p w14:paraId="61E73ADD" w14:textId="7ECA0F84" w:rsidR="00C04758" w:rsidRDefault="00C04758" w:rsidP="00D02EF2">
      <w:pPr>
        <w:widowControl/>
        <w:jc w:val="center"/>
        <w:rPr>
          <w:rFonts w:asciiTheme="minorHAnsi" w:hAnsiTheme="minorHAnsi" w:cstheme="minorHAnsi"/>
          <w:b/>
          <w:sz w:val="16"/>
          <w:szCs w:val="16"/>
          <w:lang w:val="es-MX"/>
        </w:rPr>
      </w:pPr>
    </w:p>
    <w:p w14:paraId="28C235FD" w14:textId="3D9DE847" w:rsidR="00C04758" w:rsidRDefault="00C04758" w:rsidP="00D02EF2">
      <w:pPr>
        <w:widowControl/>
        <w:jc w:val="center"/>
        <w:rPr>
          <w:rFonts w:asciiTheme="minorHAnsi" w:hAnsiTheme="minorHAnsi" w:cstheme="minorHAnsi"/>
          <w:b/>
          <w:sz w:val="16"/>
          <w:szCs w:val="16"/>
          <w:lang w:val="es-MX"/>
        </w:rPr>
      </w:pPr>
    </w:p>
    <w:p w14:paraId="6DE4BC90" w14:textId="7B22D92B" w:rsidR="00C04758" w:rsidRDefault="00C04758" w:rsidP="00D02EF2">
      <w:pPr>
        <w:widowControl/>
        <w:jc w:val="center"/>
        <w:rPr>
          <w:rFonts w:asciiTheme="minorHAnsi" w:hAnsiTheme="minorHAnsi" w:cstheme="minorHAnsi"/>
          <w:b/>
          <w:sz w:val="16"/>
          <w:szCs w:val="16"/>
          <w:lang w:val="es-MX"/>
        </w:rPr>
      </w:pPr>
    </w:p>
    <w:p w14:paraId="02F24661" w14:textId="23829F2D" w:rsidR="00C04758" w:rsidRDefault="00C04758" w:rsidP="00D02EF2">
      <w:pPr>
        <w:widowControl/>
        <w:jc w:val="center"/>
        <w:rPr>
          <w:rFonts w:asciiTheme="minorHAnsi" w:hAnsiTheme="minorHAnsi" w:cstheme="minorHAnsi"/>
          <w:b/>
          <w:sz w:val="16"/>
          <w:szCs w:val="16"/>
          <w:lang w:val="es-MX"/>
        </w:rPr>
      </w:pPr>
    </w:p>
    <w:p w14:paraId="65215412" w14:textId="4AA31566" w:rsidR="00C04758" w:rsidRDefault="00C04758" w:rsidP="00D02EF2">
      <w:pPr>
        <w:widowControl/>
        <w:jc w:val="center"/>
        <w:rPr>
          <w:rFonts w:asciiTheme="minorHAnsi" w:hAnsiTheme="minorHAnsi" w:cstheme="minorHAnsi"/>
          <w:b/>
          <w:sz w:val="16"/>
          <w:szCs w:val="16"/>
          <w:lang w:val="es-MX"/>
        </w:rPr>
      </w:pPr>
    </w:p>
    <w:p w14:paraId="6D78C23E" w14:textId="4CC0BCB5" w:rsidR="00C04758" w:rsidRDefault="00C04758" w:rsidP="00D02EF2">
      <w:pPr>
        <w:widowControl/>
        <w:jc w:val="center"/>
        <w:rPr>
          <w:rFonts w:asciiTheme="minorHAnsi" w:hAnsiTheme="minorHAnsi" w:cstheme="minorHAnsi"/>
          <w:b/>
          <w:sz w:val="16"/>
          <w:szCs w:val="16"/>
          <w:lang w:val="es-MX"/>
        </w:rPr>
      </w:pPr>
    </w:p>
    <w:p w14:paraId="19145315" w14:textId="3BC4129D" w:rsidR="00C04758" w:rsidRDefault="00C04758" w:rsidP="00D02EF2">
      <w:pPr>
        <w:widowControl/>
        <w:jc w:val="center"/>
        <w:rPr>
          <w:rFonts w:asciiTheme="minorHAnsi" w:hAnsiTheme="minorHAnsi" w:cstheme="minorHAnsi"/>
          <w:b/>
          <w:sz w:val="16"/>
          <w:szCs w:val="16"/>
          <w:lang w:val="es-MX"/>
        </w:rPr>
      </w:pPr>
    </w:p>
    <w:p w14:paraId="6C0ADD89" w14:textId="77E1BC10" w:rsidR="00C04758" w:rsidRDefault="00C04758" w:rsidP="00D02EF2">
      <w:pPr>
        <w:widowControl/>
        <w:jc w:val="center"/>
        <w:rPr>
          <w:rFonts w:asciiTheme="minorHAnsi" w:hAnsiTheme="minorHAnsi" w:cstheme="minorHAnsi"/>
          <w:b/>
          <w:sz w:val="16"/>
          <w:szCs w:val="16"/>
          <w:lang w:val="es-MX"/>
        </w:rPr>
      </w:pPr>
    </w:p>
    <w:p w14:paraId="29F8B636" w14:textId="45730DF5" w:rsidR="00C04758" w:rsidRDefault="00C04758" w:rsidP="00D02EF2">
      <w:pPr>
        <w:widowControl/>
        <w:jc w:val="center"/>
        <w:rPr>
          <w:rFonts w:asciiTheme="minorHAnsi" w:hAnsiTheme="minorHAnsi" w:cstheme="minorHAnsi"/>
          <w:b/>
          <w:sz w:val="16"/>
          <w:szCs w:val="16"/>
          <w:lang w:val="es-MX"/>
        </w:rPr>
      </w:pPr>
    </w:p>
    <w:p w14:paraId="69EB4FC3" w14:textId="035FCAEE" w:rsidR="00C04758" w:rsidRDefault="00C04758" w:rsidP="00D02EF2">
      <w:pPr>
        <w:widowControl/>
        <w:jc w:val="center"/>
        <w:rPr>
          <w:rFonts w:asciiTheme="minorHAnsi" w:hAnsiTheme="minorHAnsi" w:cstheme="minorHAnsi"/>
          <w:b/>
          <w:sz w:val="16"/>
          <w:szCs w:val="16"/>
          <w:lang w:val="es-MX"/>
        </w:rPr>
      </w:pPr>
    </w:p>
    <w:p w14:paraId="0CF8ACD5" w14:textId="3B0B2CD7" w:rsidR="00C04758" w:rsidRDefault="00C04758" w:rsidP="00D02EF2">
      <w:pPr>
        <w:widowControl/>
        <w:jc w:val="center"/>
        <w:rPr>
          <w:rFonts w:asciiTheme="minorHAnsi" w:hAnsiTheme="minorHAnsi" w:cstheme="minorHAnsi"/>
          <w:b/>
          <w:sz w:val="16"/>
          <w:szCs w:val="16"/>
          <w:lang w:val="es-MX"/>
        </w:rPr>
      </w:pPr>
    </w:p>
    <w:p w14:paraId="36C3F631" w14:textId="16C89796" w:rsidR="00C04758" w:rsidRDefault="00C04758" w:rsidP="00D02EF2">
      <w:pPr>
        <w:widowControl/>
        <w:jc w:val="center"/>
        <w:rPr>
          <w:rFonts w:asciiTheme="minorHAnsi" w:hAnsiTheme="minorHAnsi" w:cstheme="minorHAnsi"/>
          <w:b/>
          <w:sz w:val="16"/>
          <w:szCs w:val="16"/>
          <w:lang w:val="es-MX"/>
        </w:rPr>
      </w:pPr>
    </w:p>
    <w:p w14:paraId="286C0A8B" w14:textId="53DD410D" w:rsidR="00C04758" w:rsidRDefault="00C04758" w:rsidP="00D02EF2">
      <w:pPr>
        <w:widowControl/>
        <w:jc w:val="center"/>
        <w:rPr>
          <w:rFonts w:asciiTheme="minorHAnsi" w:hAnsiTheme="minorHAnsi" w:cstheme="minorHAnsi"/>
          <w:b/>
          <w:sz w:val="16"/>
          <w:szCs w:val="16"/>
          <w:lang w:val="es-MX"/>
        </w:rPr>
      </w:pPr>
    </w:p>
    <w:p w14:paraId="6A155F4B" w14:textId="50F5BCB4" w:rsidR="00C04758" w:rsidRDefault="00C04758" w:rsidP="00D02EF2">
      <w:pPr>
        <w:widowControl/>
        <w:jc w:val="center"/>
        <w:rPr>
          <w:rFonts w:asciiTheme="minorHAnsi" w:hAnsiTheme="minorHAnsi" w:cstheme="minorHAnsi"/>
          <w:b/>
          <w:sz w:val="16"/>
          <w:szCs w:val="16"/>
          <w:lang w:val="es-MX"/>
        </w:rPr>
      </w:pPr>
    </w:p>
    <w:p w14:paraId="7E5513E9" w14:textId="20E9DFA3" w:rsidR="00C04758" w:rsidRDefault="00C04758" w:rsidP="00D02EF2">
      <w:pPr>
        <w:widowControl/>
        <w:jc w:val="center"/>
        <w:rPr>
          <w:rFonts w:asciiTheme="minorHAnsi" w:hAnsiTheme="minorHAnsi" w:cstheme="minorHAnsi"/>
          <w:b/>
          <w:sz w:val="16"/>
          <w:szCs w:val="16"/>
          <w:lang w:val="es-MX"/>
        </w:rPr>
      </w:pPr>
    </w:p>
    <w:p w14:paraId="47352BC8" w14:textId="5DDD8101" w:rsidR="00C04758" w:rsidRDefault="00C04758" w:rsidP="00D02EF2">
      <w:pPr>
        <w:widowControl/>
        <w:jc w:val="center"/>
        <w:rPr>
          <w:rFonts w:asciiTheme="minorHAnsi" w:hAnsiTheme="minorHAnsi" w:cstheme="minorHAnsi"/>
          <w:b/>
          <w:sz w:val="16"/>
          <w:szCs w:val="16"/>
          <w:lang w:val="es-MX"/>
        </w:rPr>
      </w:pPr>
    </w:p>
    <w:p w14:paraId="15AAEC0A" w14:textId="592E0BF4" w:rsidR="00C04758" w:rsidRDefault="00C04758" w:rsidP="00D02EF2">
      <w:pPr>
        <w:widowControl/>
        <w:jc w:val="center"/>
        <w:rPr>
          <w:rFonts w:asciiTheme="minorHAnsi" w:hAnsiTheme="minorHAnsi" w:cstheme="minorHAnsi"/>
          <w:b/>
          <w:sz w:val="16"/>
          <w:szCs w:val="16"/>
          <w:lang w:val="es-MX"/>
        </w:rPr>
      </w:pPr>
    </w:p>
    <w:p w14:paraId="568D850D" w14:textId="0E3635C4" w:rsidR="00C04758" w:rsidRDefault="00C04758" w:rsidP="00D02EF2">
      <w:pPr>
        <w:widowControl/>
        <w:jc w:val="center"/>
        <w:rPr>
          <w:rFonts w:asciiTheme="minorHAnsi" w:hAnsiTheme="minorHAnsi" w:cstheme="minorHAnsi"/>
          <w:b/>
          <w:sz w:val="16"/>
          <w:szCs w:val="16"/>
          <w:lang w:val="es-MX"/>
        </w:rPr>
      </w:pPr>
    </w:p>
    <w:p w14:paraId="50B96536" w14:textId="736CAD9E" w:rsidR="00C04758" w:rsidRDefault="00C04758" w:rsidP="00D02EF2">
      <w:pPr>
        <w:widowControl/>
        <w:jc w:val="center"/>
        <w:rPr>
          <w:rFonts w:asciiTheme="minorHAnsi" w:hAnsiTheme="minorHAnsi" w:cstheme="minorHAnsi"/>
          <w:b/>
          <w:sz w:val="16"/>
          <w:szCs w:val="16"/>
          <w:lang w:val="es-MX"/>
        </w:rPr>
      </w:pPr>
    </w:p>
    <w:p w14:paraId="2B4D80E8" w14:textId="57571D85" w:rsidR="00C04758" w:rsidRDefault="00C04758" w:rsidP="00D02EF2">
      <w:pPr>
        <w:widowControl/>
        <w:jc w:val="center"/>
        <w:rPr>
          <w:rFonts w:asciiTheme="minorHAnsi" w:hAnsiTheme="minorHAnsi" w:cstheme="minorHAnsi"/>
          <w:b/>
          <w:sz w:val="16"/>
          <w:szCs w:val="16"/>
          <w:lang w:val="es-MX"/>
        </w:rPr>
      </w:pPr>
    </w:p>
    <w:p w14:paraId="44145DF8" w14:textId="5C65C716" w:rsidR="00C04758" w:rsidRDefault="00C04758" w:rsidP="00D02EF2">
      <w:pPr>
        <w:widowControl/>
        <w:jc w:val="center"/>
        <w:rPr>
          <w:rFonts w:asciiTheme="minorHAnsi" w:hAnsiTheme="minorHAnsi" w:cstheme="minorHAnsi"/>
          <w:b/>
          <w:sz w:val="16"/>
          <w:szCs w:val="16"/>
          <w:lang w:val="es-MX"/>
        </w:rPr>
      </w:pPr>
    </w:p>
    <w:p w14:paraId="47938895" w14:textId="01EBA40F" w:rsidR="00C04758" w:rsidRDefault="00C04758" w:rsidP="00D02EF2">
      <w:pPr>
        <w:widowControl/>
        <w:jc w:val="center"/>
        <w:rPr>
          <w:rFonts w:asciiTheme="minorHAnsi" w:hAnsiTheme="minorHAnsi" w:cstheme="minorHAnsi"/>
          <w:b/>
          <w:sz w:val="16"/>
          <w:szCs w:val="16"/>
          <w:lang w:val="es-MX"/>
        </w:rPr>
      </w:pPr>
    </w:p>
    <w:p w14:paraId="48018474" w14:textId="7D432809" w:rsidR="00C04758" w:rsidRDefault="00C04758" w:rsidP="00D02EF2">
      <w:pPr>
        <w:widowControl/>
        <w:jc w:val="center"/>
        <w:rPr>
          <w:rFonts w:asciiTheme="minorHAnsi" w:hAnsiTheme="minorHAnsi" w:cstheme="minorHAnsi"/>
          <w:b/>
          <w:sz w:val="16"/>
          <w:szCs w:val="16"/>
          <w:lang w:val="es-MX"/>
        </w:rPr>
      </w:pPr>
    </w:p>
    <w:p w14:paraId="1463E692" w14:textId="579127E9" w:rsidR="00C04758" w:rsidRDefault="00C04758" w:rsidP="00D02EF2">
      <w:pPr>
        <w:widowControl/>
        <w:jc w:val="center"/>
        <w:rPr>
          <w:rFonts w:asciiTheme="minorHAnsi" w:hAnsiTheme="minorHAnsi" w:cstheme="minorHAnsi"/>
          <w:b/>
          <w:sz w:val="16"/>
          <w:szCs w:val="16"/>
          <w:lang w:val="es-MX"/>
        </w:rPr>
      </w:pPr>
    </w:p>
    <w:p w14:paraId="76B4EA4F" w14:textId="158DE2A5" w:rsidR="00C04758" w:rsidRDefault="00C04758" w:rsidP="00D02EF2">
      <w:pPr>
        <w:widowControl/>
        <w:jc w:val="center"/>
        <w:rPr>
          <w:rFonts w:asciiTheme="minorHAnsi" w:hAnsiTheme="minorHAnsi" w:cstheme="minorHAnsi"/>
          <w:b/>
          <w:sz w:val="16"/>
          <w:szCs w:val="16"/>
          <w:lang w:val="es-MX"/>
        </w:rPr>
      </w:pPr>
    </w:p>
    <w:p w14:paraId="7F3C96D9" w14:textId="52740AE7" w:rsidR="00C04758" w:rsidRDefault="00C04758" w:rsidP="00D02EF2">
      <w:pPr>
        <w:widowControl/>
        <w:jc w:val="center"/>
        <w:rPr>
          <w:rFonts w:asciiTheme="minorHAnsi" w:hAnsiTheme="minorHAnsi" w:cstheme="minorHAnsi"/>
          <w:b/>
          <w:sz w:val="16"/>
          <w:szCs w:val="16"/>
          <w:lang w:val="es-MX"/>
        </w:rPr>
      </w:pPr>
    </w:p>
    <w:p w14:paraId="48D3145D" w14:textId="64C10275" w:rsidR="00C04758" w:rsidRDefault="00C04758" w:rsidP="00D02EF2">
      <w:pPr>
        <w:widowControl/>
        <w:jc w:val="center"/>
        <w:rPr>
          <w:rFonts w:asciiTheme="minorHAnsi" w:hAnsiTheme="minorHAnsi" w:cstheme="minorHAnsi"/>
          <w:b/>
          <w:sz w:val="16"/>
          <w:szCs w:val="16"/>
          <w:lang w:val="es-MX"/>
        </w:rPr>
      </w:pPr>
    </w:p>
    <w:p w14:paraId="5B883811" w14:textId="13DBBDCB" w:rsidR="00C04758" w:rsidRDefault="00C04758" w:rsidP="00D02EF2">
      <w:pPr>
        <w:widowControl/>
        <w:jc w:val="center"/>
        <w:rPr>
          <w:rFonts w:asciiTheme="minorHAnsi" w:hAnsiTheme="minorHAnsi" w:cstheme="minorHAnsi"/>
          <w:b/>
          <w:sz w:val="16"/>
          <w:szCs w:val="16"/>
          <w:lang w:val="es-MX"/>
        </w:rPr>
      </w:pPr>
    </w:p>
    <w:p w14:paraId="700CD183" w14:textId="36CE7458" w:rsidR="00C04758" w:rsidRDefault="00C04758" w:rsidP="00D02EF2">
      <w:pPr>
        <w:widowControl/>
        <w:jc w:val="center"/>
        <w:rPr>
          <w:rFonts w:asciiTheme="minorHAnsi" w:hAnsiTheme="minorHAnsi" w:cstheme="minorHAnsi"/>
          <w:b/>
          <w:sz w:val="16"/>
          <w:szCs w:val="16"/>
          <w:lang w:val="es-MX"/>
        </w:rPr>
      </w:pPr>
    </w:p>
    <w:p w14:paraId="3B71ACD0" w14:textId="0562669D" w:rsidR="00D02EF2" w:rsidRPr="003B5500" w:rsidRDefault="00D02EF2" w:rsidP="00D02EF2">
      <w:pPr>
        <w:jc w:val="center"/>
        <w:rPr>
          <w:rFonts w:asciiTheme="minorHAnsi" w:hAnsiTheme="minorHAnsi" w:cstheme="minorHAnsi"/>
          <w:b/>
          <w:sz w:val="18"/>
          <w:szCs w:val="18"/>
          <w:lang w:val="es-MX"/>
        </w:rPr>
      </w:pPr>
      <w:r w:rsidRPr="00FB55A3">
        <w:rPr>
          <w:rFonts w:asciiTheme="minorHAnsi" w:hAnsiTheme="minorHAnsi" w:cstheme="minorHAnsi"/>
          <w:b/>
          <w:sz w:val="18"/>
          <w:szCs w:val="18"/>
          <w:lang w:val="es-MX"/>
        </w:rPr>
        <w:lastRenderedPageBreak/>
        <w:t xml:space="preserve">Anexo “1.A” Partida </w:t>
      </w:r>
      <w:r w:rsidR="000944F1">
        <w:rPr>
          <w:rFonts w:asciiTheme="minorHAnsi" w:hAnsiTheme="minorHAnsi" w:cstheme="minorHAnsi"/>
          <w:b/>
          <w:sz w:val="18"/>
          <w:szCs w:val="18"/>
          <w:lang w:val="es-MX"/>
        </w:rPr>
        <w:t>1</w:t>
      </w:r>
    </w:p>
    <w:p w14:paraId="12FF841A" w14:textId="77777777" w:rsidR="00D02EF2" w:rsidRPr="003974EA" w:rsidRDefault="00D02EF2" w:rsidP="00D02EF2">
      <w:pPr>
        <w:jc w:val="center"/>
        <w:rPr>
          <w:rFonts w:asciiTheme="minorHAnsi" w:hAnsiTheme="minorHAnsi" w:cstheme="minorHAnsi"/>
          <w:b/>
          <w:sz w:val="6"/>
          <w:szCs w:val="18"/>
          <w:lang w:val="es-MX"/>
        </w:rPr>
      </w:pPr>
    </w:p>
    <w:p w14:paraId="6F7B996E" w14:textId="73E6C3FC" w:rsidR="00D02EF2" w:rsidRPr="003B5500" w:rsidRDefault="00D02EF2" w:rsidP="00D02EF2">
      <w:pPr>
        <w:jc w:val="center"/>
        <w:rPr>
          <w:rFonts w:asciiTheme="minorHAnsi" w:hAnsiTheme="minorHAnsi" w:cstheme="minorHAnsi"/>
          <w:b/>
          <w:sz w:val="18"/>
          <w:szCs w:val="18"/>
          <w:lang w:val="es-MX"/>
        </w:rPr>
      </w:pPr>
      <w:r w:rsidRPr="003B5500">
        <w:rPr>
          <w:rFonts w:asciiTheme="minorHAnsi" w:hAnsiTheme="minorHAnsi" w:cstheme="minorHAnsi"/>
          <w:b/>
          <w:sz w:val="18"/>
          <w:szCs w:val="18"/>
          <w:lang w:val="es-MX"/>
        </w:rPr>
        <w:t>De la cobertura de</w:t>
      </w:r>
      <w:r w:rsidR="007E7796">
        <w:rPr>
          <w:rFonts w:asciiTheme="minorHAnsi" w:hAnsiTheme="minorHAnsi" w:cstheme="minorHAnsi"/>
          <w:b/>
          <w:sz w:val="18"/>
          <w:szCs w:val="18"/>
          <w:lang w:val="es-MX"/>
        </w:rPr>
        <w:t xml:space="preserve"> la Póliza de aseguramiento </w:t>
      </w:r>
      <w:r w:rsidR="007E7796" w:rsidRPr="007E7796">
        <w:rPr>
          <w:rFonts w:asciiTheme="minorHAnsi" w:hAnsiTheme="minorHAnsi" w:cstheme="minorHAnsi"/>
          <w:b/>
          <w:sz w:val="18"/>
          <w:szCs w:val="18"/>
          <w:lang w:val="es-MX"/>
        </w:rPr>
        <w:t>de bienes Inmuebles, Incendios y Contenidos, propiedad de la Universidad Autónoma de Aguascalientes</w:t>
      </w:r>
      <w:r w:rsidR="007E7796">
        <w:rPr>
          <w:rFonts w:asciiTheme="minorHAnsi" w:hAnsiTheme="minorHAnsi" w:cstheme="minorHAnsi"/>
          <w:b/>
          <w:sz w:val="18"/>
          <w:szCs w:val="18"/>
          <w:lang w:val="es-MX"/>
        </w:rPr>
        <w:t>.</w:t>
      </w:r>
    </w:p>
    <w:p w14:paraId="73BA15CE" w14:textId="77777777" w:rsidR="00D02EF2" w:rsidRPr="003B5500" w:rsidRDefault="00D02EF2" w:rsidP="00D02EF2">
      <w:pPr>
        <w:jc w:val="center"/>
        <w:rPr>
          <w:rFonts w:asciiTheme="minorHAnsi" w:hAnsiTheme="minorHAnsi" w:cstheme="minorHAnsi"/>
          <w:b/>
          <w:sz w:val="18"/>
          <w:szCs w:val="18"/>
          <w:lang w:val="es-MX"/>
        </w:rPr>
      </w:pPr>
    </w:p>
    <w:p w14:paraId="44E381FD" w14:textId="77777777" w:rsidR="00D02EF2" w:rsidRPr="00F44139" w:rsidRDefault="00D02EF2" w:rsidP="00D02EF2">
      <w:pPr>
        <w:jc w:val="both"/>
        <w:rPr>
          <w:rFonts w:asciiTheme="minorHAnsi" w:hAnsiTheme="minorHAnsi" w:cstheme="minorHAnsi"/>
          <w:b/>
          <w:sz w:val="18"/>
          <w:szCs w:val="18"/>
          <w:lang w:val="es-MX"/>
        </w:rPr>
      </w:pPr>
      <w:r w:rsidRPr="00F44139">
        <w:rPr>
          <w:rFonts w:asciiTheme="minorHAnsi" w:hAnsiTheme="minorHAnsi" w:cstheme="minorHAnsi"/>
          <w:b/>
          <w:sz w:val="18"/>
          <w:szCs w:val="18"/>
          <w:lang w:val="es-MX"/>
        </w:rPr>
        <w:t xml:space="preserve">1.- Condiciones especiales de aseguramiento: </w:t>
      </w:r>
    </w:p>
    <w:p w14:paraId="66FE8E04" w14:textId="77777777" w:rsidR="00D02EF2" w:rsidRPr="00F44139" w:rsidRDefault="00D02EF2" w:rsidP="00D02EF2">
      <w:pPr>
        <w:jc w:val="both"/>
        <w:rPr>
          <w:rFonts w:asciiTheme="minorHAnsi" w:hAnsiTheme="minorHAnsi" w:cstheme="minorHAnsi"/>
          <w:b/>
          <w:sz w:val="18"/>
          <w:szCs w:val="18"/>
          <w:lang w:val="es-MX"/>
        </w:rPr>
      </w:pPr>
    </w:p>
    <w:p w14:paraId="4E9B17C1" w14:textId="153573A6" w:rsidR="00D02EF2" w:rsidRPr="00F44139" w:rsidRDefault="00D02EF2" w:rsidP="00D02EF2">
      <w:pPr>
        <w:jc w:val="both"/>
        <w:rPr>
          <w:rFonts w:asciiTheme="minorHAnsi" w:hAnsiTheme="minorHAnsi" w:cstheme="minorHAnsi"/>
          <w:b/>
          <w:sz w:val="18"/>
          <w:szCs w:val="18"/>
          <w:lang w:val="es-MX"/>
        </w:rPr>
      </w:pPr>
      <w:r w:rsidRPr="00F44139">
        <w:rPr>
          <w:rFonts w:asciiTheme="minorHAnsi" w:hAnsiTheme="minorHAnsi" w:cstheme="minorHAnsi"/>
          <w:sz w:val="18"/>
          <w:szCs w:val="18"/>
          <w:lang w:val="es-MX"/>
        </w:rPr>
        <w:t xml:space="preserve">Las siguientes condiciones estarán contenidas en el respectivo contrato de seguro que la Universidad Autónoma de Aguascalientes, y que en lo sucesivo se le conocerá como "La Universidad", formalice con el licitante adjudicado de las bases de la </w:t>
      </w:r>
      <w:r w:rsidRPr="00F44139">
        <w:rPr>
          <w:rFonts w:asciiTheme="minorHAnsi" w:hAnsiTheme="minorHAnsi" w:cstheme="minorHAnsi"/>
          <w:b/>
          <w:sz w:val="18"/>
          <w:szCs w:val="18"/>
          <w:lang w:val="es-MX"/>
        </w:rPr>
        <w:t>Licitación Pública Nacional E/901045968-0</w:t>
      </w:r>
      <w:r w:rsidR="00211EB0" w:rsidRPr="00F44139">
        <w:rPr>
          <w:rFonts w:asciiTheme="minorHAnsi" w:hAnsiTheme="minorHAnsi" w:cstheme="minorHAnsi"/>
          <w:b/>
          <w:sz w:val="18"/>
          <w:szCs w:val="18"/>
          <w:lang w:val="es-MX"/>
        </w:rPr>
        <w:t>33</w:t>
      </w:r>
      <w:r w:rsidRPr="00F44139">
        <w:rPr>
          <w:rFonts w:asciiTheme="minorHAnsi" w:hAnsiTheme="minorHAnsi" w:cstheme="minorHAnsi"/>
          <w:b/>
          <w:sz w:val="18"/>
          <w:szCs w:val="18"/>
          <w:lang w:val="es-MX"/>
        </w:rPr>
        <w:t>-202</w:t>
      </w:r>
      <w:r w:rsidR="00211EB0" w:rsidRPr="00F44139">
        <w:rPr>
          <w:rFonts w:asciiTheme="minorHAnsi" w:hAnsiTheme="minorHAnsi" w:cstheme="minorHAnsi"/>
          <w:b/>
          <w:sz w:val="18"/>
          <w:szCs w:val="18"/>
          <w:lang w:val="es-MX"/>
        </w:rPr>
        <w:t>6</w:t>
      </w:r>
      <w:r w:rsidRPr="00F44139">
        <w:rPr>
          <w:rFonts w:asciiTheme="minorHAnsi" w:hAnsiTheme="minorHAnsi" w:cstheme="minorHAnsi"/>
          <w:b/>
          <w:sz w:val="18"/>
          <w:szCs w:val="18"/>
          <w:lang w:val="es-MX"/>
        </w:rPr>
        <w:t>.</w:t>
      </w:r>
    </w:p>
    <w:p w14:paraId="2EEB1AF6" w14:textId="77777777" w:rsidR="00D02EF2" w:rsidRPr="00F44139" w:rsidRDefault="00D02EF2" w:rsidP="00D02EF2">
      <w:pPr>
        <w:jc w:val="both"/>
        <w:rPr>
          <w:rFonts w:asciiTheme="minorHAnsi" w:hAnsiTheme="minorHAnsi" w:cstheme="minorHAnsi"/>
          <w:sz w:val="18"/>
          <w:szCs w:val="18"/>
          <w:lang w:val="es-MX"/>
        </w:rPr>
      </w:pPr>
    </w:p>
    <w:p w14:paraId="0C760CA9" w14:textId="2C98A6CE" w:rsidR="00D02EF2" w:rsidRPr="004F7544" w:rsidRDefault="00D02EF2" w:rsidP="00D02EF2">
      <w:pPr>
        <w:jc w:val="both"/>
        <w:rPr>
          <w:rFonts w:asciiTheme="minorHAnsi" w:hAnsiTheme="minorHAnsi" w:cstheme="minorHAnsi"/>
          <w:sz w:val="18"/>
          <w:szCs w:val="18"/>
          <w:lang w:val="es-MX"/>
        </w:rPr>
      </w:pPr>
      <w:r w:rsidRPr="00473DAB">
        <w:rPr>
          <w:rFonts w:asciiTheme="minorHAnsi" w:hAnsiTheme="minorHAnsi" w:cstheme="minorHAnsi"/>
          <w:sz w:val="18"/>
          <w:szCs w:val="18"/>
          <w:lang w:val="es-MX"/>
        </w:rPr>
        <w:t xml:space="preserve">Contratación de Seguros de Bienes Muebles e Inmuebles para la Universidad Autónoma </w:t>
      </w:r>
      <w:r w:rsidRPr="004F7544">
        <w:rPr>
          <w:rFonts w:asciiTheme="minorHAnsi" w:hAnsiTheme="minorHAnsi" w:cstheme="minorHAnsi"/>
          <w:sz w:val="18"/>
          <w:szCs w:val="18"/>
          <w:lang w:val="es-MX"/>
        </w:rPr>
        <w:t xml:space="preserve">de Aguascalientes, en su modalidad de </w:t>
      </w:r>
      <w:r w:rsidR="007E7796" w:rsidRPr="004F7544">
        <w:rPr>
          <w:rFonts w:asciiTheme="minorHAnsi" w:hAnsiTheme="minorHAnsi" w:cstheme="minorHAnsi"/>
          <w:sz w:val="18"/>
          <w:szCs w:val="18"/>
          <w:lang w:val="es-MX"/>
        </w:rPr>
        <w:t xml:space="preserve">Póliza de aseguramiento de bienes Inmuebles, Incendios y Contenidos, propiedad de la Universidad Autónoma de Aguascalientes. </w:t>
      </w:r>
    </w:p>
    <w:p w14:paraId="27D07933" w14:textId="77777777" w:rsidR="00D02EF2" w:rsidRPr="004F7544" w:rsidRDefault="00D02EF2" w:rsidP="00D02EF2">
      <w:pPr>
        <w:tabs>
          <w:tab w:val="left" w:pos="2169"/>
        </w:tabs>
        <w:jc w:val="both"/>
        <w:rPr>
          <w:rFonts w:asciiTheme="minorHAnsi" w:hAnsiTheme="minorHAnsi" w:cstheme="minorHAnsi"/>
          <w:sz w:val="18"/>
          <w:szCs w:val="18"/>
          <w:lang w:val="es-MX"/>
        </w:rPr>
      </w:pPr>
      <w:r w:rsidRPr="004F7544">
        <w:rPr>
          <w:rFonts w:asciiTheme="minorHAnsi" w:hAnsiTheme="minorHAnsi" w:cstheme="minorHAnsi"/>
          <w:sz w:val="18"/>
          <w:szCs w:val="18"/>
          <w:lang w:val="es-MX"/>
        </w:rPr>
        <w:tab/>
      </w:r>
    </w:p>
    <w:p w14:paraId="03C67026" w14:textId="77777777" w:rsidR="00D02EF2" w:rsidRPr="00F44139" w:rsidRDefault="00D02EF2" w:rsidP="00D02EF2">
      <w:pPr>
        <w:jc w:val="both"/>
        <w:rPr>
          <w:rFonts w:asciiTheme="minorHAnsi" w:hAnsiTheme="minorHAnsi" w:cstheme="minorHAnsi"/>
          <w:b/>
          <w:sz w:val="18"/>
          <w:szCs w:val="18"/>
          <w:lang w:val="es-MX"/>
        </w:rPr>
      </w:pPr>
      <w:r w:rsidRPr="004F7544">
        <w:rPr>
          <w:rFonts w:asciiTheme="minorHAnsi" w:hAnsiTheme="minorHAnsi" w:cstheme="minorHAnsi"/>
          <w:b/>
          <w:sz w:val="18"/>
          <w:szCs w:val="18"/>
          <w:lang w:val="es-MX"/>
        </w:rPr>
        <w:t>2.- Condiciones del contrato:</w:t>
      </w:r>
    </w:p>
    <w:p w14:paraId="6EC91461" w14:textId="77777777" w:rsidR="00D02EF2" w:rsidRPr="00F44139" w:rsidRDefault="00D02EF2" w:rsidP="00D02EF2">
      <w:pPr>
        <w:jc w:val="both"/>
        <w:rPr>
          <w:rFonts w:asciiTheme="minorHAnsi" w:hAnsiTheme="minorHAnsi" w:cstheme="minorHAnsi"/>
          <w:sz w:val="18"/>
          <w:szCs w:val="18"/>
          <w:lang w:val="es-MX"/>
        </w:rPr>
      </w:pPr>
      <w:r w:rsidRPr="00F44139">
        <w:rPr>
          <w:rFonts w:asciiTheme="minorHAnsi" w:hAnsiTheme="minorHAnsi" w:cstheme="minorHAnsi"/>
          <w:sz w:val="18"/>
          <w:szCs w:val="18"/>
          <w:lang w:val="es-MX"/>
        </w:rPr>
        <w:t>Las condiciones que se detallan a continuación deberán formar parte del contrato de seguro, por lo que la empresa aseguradora que se someta a las mismas y que así mismo sea la ganadora, no podrá en ningún momento de la vigencia de la cobertura rescindir el contrato de seguro, tal y como lo señala el artículo 50 fracción I y IV de la Ley Sobre el Contrato de Seguro.</w:t>
      </w:r>
    </w:p>
    <w:p w14:paraId="331FBE62" w14:textId="77777777" w:rsidR="00D02EF2" w:rsidRPr="00F44139" w:rsidRDefault="00D02EF2" w:rsidP="00D02EF2">
      <w:pPr>
        <w:jc w:val="both"/>
        <w:rPr>
          <w:rFonts w:asciiTheme="minorHAnsi" w:hAnsiTheme="minorHAnsi" w:cstheme="minorHAnsi"/>
          <w:sz w:val="18"/>
          <w:szCs w:val="18"/>
          <w:lang w:val="es-MX"/>
        </w:rPr>
      </w:pPr>
      <w:r w:rsidRPr="00F44139">
        <w:rPr>
          <w:rFonts w:asciiTheme="minorHAnsi" w:hAnsiTheme="minorHAnsi" w:cstheme="minorHAnsi"/>
          <w:sz w:val="18"/>
          <w:szCs w:val="18"/>
          <w:lang w:val="es-MX"/>
        </w:rPr>
        <w:tab/>
      </w:r>
    </w:p>
    <w:p w14:paraId="63D773DD" w14:textId="77777777" w:rsidR="00D02EF2" w:rsidRPr="00F44139" w:rsidRDefault="00D02EF2" w:rsidP="00D02EF2">
      <w:pPr>
        <w:jc w:val="both"/>
        <w:rPr>
          <w:rFonts w:asciiTheme="minorHAnsi" w:hAnsiTheme="minorHAnsi" w:cstheme="minorHAnsi"/>
          <w:b/>
          <w:sz w:val="18"/>
          <w:szCs w:val="18"/>
          <w:lang w:val="es-MX"/>
        </w:rPr>
      </w:pPr>
      <w:r w:rsidRPr="00F44139">
        <w:rPr>
          <w:rFonts w:asciiTheme="minorHAnsi" w:hAnsiTheme="minorHAnsi" w:cstheme="minorHAnsi"/>
          <w:b/>
          <w:sz w:val="18"/>
          <w:szCs w:val="18"/>
          <w:lang w:val="es-MX"/>
        </w:rPr>
        <w:t xml:space="preserve">3.-Las partes: </w:t>
      </w:r>
    </w:p>
    <w:p w14:paraId="5B84E350" w14:textId="159A2456" w:rsidR="00D02EF2" w:rsidRPr="00F44139" w:rsidRDefault="00D02EF2" w:rsidP="00D02EF2">
      <w:pPr>
        <w:jc w:val="both"/>
        <w:rPr>
          <w:rFonts w:asciiTheme="minorHAnsi" w:hAnsiTheme="minorHAnsi" w:cstheme="minorHAnsi"/>
          <w:sz w:val="18"/>
          <w:szCs w:val="18"/>
          <w:lang w:val="es-MX"/>
        </w:rPr>
      </w:pPr>
      <w:r w:rsidRPr="00F44139">
        <w:rPr>
          <w:rFonts w:asciiTheme="minorHAnsi" w:hAnsiTheme="minorHAnsi" w:cstheme="minorHAnsi"/>
          <w:sz w:val="18"/>
          <w:szCs w:val="18"/>
          <w:lang w:val="es-MX"/>
        </w:rPr>
        <w:t xml:space="preserve">La póliza de seguro se expedirá a favor de la Universidad Autónoma de Aguascalientes, cuya relación de ubicaciones y bienes se detallan en el presente </w:t>
      </w:r>
      <w:r w:rsidRPr="00473DAB">
        <w:rPr>
          <w:rFonts w:asciiTheme="minorHAnsi" w:hAnsiTheme="minorHAnsi" w:cstheme="minorHAnsi"/>
          <w:sz w:val="18"/>
          <w:szCs w:val="18"/>
          <w:lang w:val="es-MX"/>
        </w:rPr>
        <w:t>anexo. La lista desglosada de los bienes muebles/equipo electrónico, se le dará únicamente a la empresa adjudicada.</w:t>
      </w:r>
      <w:r w:rsidRPr="00F44139">
        <w:rPr>
          <w:rFonts w:asciiTheme="minorHAnsi" w:hAnsiTheme="minorHAnsi" w:cstheme="minorHAnsi"/>
          <w:sz w:val="18"/>
          <w:szCs w:val="18"/>
          <w:lang w:val="es-MX"/>
        </w:rPr>
        <w:t xml:space="preserve"> </w:t>
      </w:r>
    </w:p>
    <w:p w14:paraId="141161D6" w14:textId="77777777" w:rsidR="00D02EF2" w:rsidRPr="00F44139" w:rsidRDefault="00D02EF2" w:rsidP="00D02EF2">
      <w:pPr>
        <w:jc w:val="both"/>
        <w:rPr>
          <w:rFonts w:asciiTheme="minorHAnsi" w:hAnsiTheme="minorHAnsi" w:cstheme="minorHAnsi"/>
          <w:sz w:val="18"/>
          <w:szCs w:val="18"/>
          <w:lang w:val="es-MX"/>
        </w:rPr>
      </w:pPr>
      <w:r w:rsidRPr="00F44139">
        <w:rPr>
          <w:rFonts w:asciiTheme="minorHAnsi" w:hAnsiTheme="minorHAnsi" w:cstheme="minorHAnsi"/>
          <w:sz w:val="18"/>
          <w:szCs w:val="18"/>
          <w:lang w:val="es-MX"/>
        </w:rPr>
        <w:tab/>
      </w:r>
    </w:p>
    <w:p w14:paraId="79E30630" w14:textId="77777777" w:rsidR="00D02EF2" w:rsidRPr="00F44139" w:rsidRDefault="00D02EF2" w:rsidP="00D02EF2">
      <w:pPr>
        <w:jc w:val="both"/>
        <w:rPr>
          <w:rFonts w:asciiTheme="minorHAnsi" w:hAnsiTheme="minorHAnsi" w:cstheme="minorHAnsi"/>
          <w:b/>
          <w:sz w:val="18"/>
          <w:szCs w:val="18"/>
          <w:lang w:val="es-MX"/>
        </w:rPr>
      </w:pPr>
      <w:r w:rsidRPr="00F44139">
        <w:rPr>
          <w:rFonts w:asciiTheme="minorHAnsi" w:hAnsiTheme="minorHAnsi" w:cstheme="minorHAnsi"/>
          <w:b/>
          <w:sz w:val="18"/>
          <w:szCs w:val="18"/>
          <w:lang w:val="es-MX"/>
        </w:rPr>
        <w:t>4.- Vigencia:</w:t>
      </w:r>
    </w:p>
    <w:p w14:paraId="1571492A" w14:textId="77777777" w:rsidR="00D02EF2" w:rsidRPr="00F44139" w:rsidRDefault="00D02EF2" w:rsidP="00D02EF2">
      <w:pPr>
        <w:jc w:val="both"/>
        <w:rPr>
          <w:rFonts w:asciiTheme="minorHAnsi" w:hAnsiTheme="minorHAnsi" w:cstheme="minorHAnsi"/>
          <w:sz w:val="18"/>
          <w:szCs w:val="18"/>
          <w:lang w:val="es-MX"/>
        </w:rPr>
      </w:pPr>
      <w:r w:rsidRPr="00F44139">
        <w:rPr>
          <w:rFonts w:asciiTheme="minorHAnsi" w:hAnsiTheme="minorHAnsi" w:cstheme="minorHAnsi"/>
          <w:sz w:val="18"/>
          <w:szCs w:val="18"/>
          <w:lang w:val="es-MX"/>
        </w:rPr>
        <w:t>La vigencia</w:t>
      </w:r>
      <w:r w:rsidRPr="00F44139">
        <w:rPr>
          <w:rFonts w:asciiTheme="minorHAnsi" w:hAnsiTheme="minorHAnsi" w:cstheme="minorHAnsi"/>
          <w:b/>
          <w:sz w:val="18"/>
          <w:szCs w:val="18"/>
          <w:lang w:val="es-MX"/>
        </w:rPr>
        <w:t xml:space="preserve"> </w:t>
      </w:r>
      <w:r w:rsidRPr="00F44139">
        <w:rPr>
          <w:rFonts w:asciiTheme="minorHAnsi" w:hAnsiTheme="minorHAnsi" w:cstheme="minorHAnsi"/>
          <w:sz w:val="18"/>
          <w:szCs w:val="18"/>
          <w:lang w:val="es-MX"/>
        </w:rPr>
        <w:t xml:space="preserve">de la cobertura será de doce meses contados a partir </w:t>
      </w:r>
      <w:r w:rsidRPr="004E4AC8">
        <w:rPr>
          <w:rFonts w:asciiTheme="minorHAnsi" w:hAnsiTheme="minorHAnsi" w:cstheme="minorHAnsi"/>
          <w:sz w:val="18"/>
          <w:szCs w:val="18"/>
          <w:lang w:val="es-MX"/>
        </w:rPr>
        <w:t>del inicio de la misma, todo ello contenido en una póliza de seguro con todos los documentos que la integran; así mismo la empresa aseguradora deberá integrar a las condiciones generales de la póliza de seguro las condiciones contenidas en el presente</w:t>
      </w:r>
      <w:r w:rsidRPr="00F44139">
        <w:rPr>
          <w:rFonts w:asciiTheme="minorHAnsi" w:hAnsiTheme="minorHAnsi" w:cstheme="minorHAnsi"/>
          <w:sz w:val="18"/>
          <w:szCs w:val="18"/>
          <w:lang w:val="es-MX"/>
        </w:rPr>
        <w:t xml:space="preserve"> anexo, o en su defecto las que resultaren por acuerdo de voluntades como producto de la junta de aclaraciones.</w:t>
      </w:r>
    </w:p>
    <w:p w14:paraId="36108F20" w14:textId="77777777" w:rsidR="00D02EF2" w:rsidRPr="00F44139" w:rsidRDefault="00D02EF2" w:rsidP="00D02EF2">
      <w:pPr>
        <w:jc w:val="both"/>
        <w:rPr>
          <w:rFonts w:asciiTheme="minorHAnsi" w:hAnsiTheme="minorHAnsi" w:cstheme="minorHAnsi"/>
          <w:sz w:val="18"/>
          <w:szCs w:val="18"/>
          <w:lang w:val="es-MX"/>
        </w:rPr>
      </w:pPr>
      <w:r w:rsidRPr="00F44139">
        <w:rPr>
          <w:rFonts w:asciiTheme="minorHAnsi" w:hAnsiTheme="minorHAnsi" w:cstheme="minorHAnsi"/>
          <w:sz w:val="18"/>
          <w:szCs w:val="18"/>
          <w:lang w:val="es-MX"/>
        </w:rPr>
        <w:tab/>
      </w:r>
    </w:p>
    <w:p w14:paraId="344F8150" w14:textId="77777777" w:rsidR="00D02EF2" w:rsidRPr="00DE2C0A" w:rsidRDefault="00D02EF2" w:rsidP="00D02EF2">
      <w:pPr>
        <w:jc w:val="both"/>
        <w:rPr>
          <w:rFonts w:ascii="Calibri" w:hAnsi="Calibri" w:cs="Calibri"/>
          <w:sz w:val="18"/>
          <w:szCs w:val="18"/>
          <w:lang w:val="es-MX"/>
        </w:rPr>
      </w:pPr>
      <w:r w:rsidRPr="00DE2C0A">
        <w:rPr>
          <w:rFonts w:ascii="Calibri" w:hAnsi="Calibri" w:cs="Calibri"/>
          <w:b/>
          <w:sz w:val="18"/>
          <w:szCs w:val="18"/>
          <w:lang w:val="es-MX"/>
        </w:rPr>
        <w:t>5.-</w:t>
      </w:r>
      <w:r w:rsidRPr="00DE2C0A">
        <w:rPr>
          <w:rFonts w:ascii="Calibri" w:hAnsi="Calibri" w:cs="Calibri"/>
          <w:sz w:val="18"/>
          <w:szCs w:val="18"/>
          <w:lang w:val="es-MX"/>
        </w:rPr>
        <w:t xml:space="preserve"> </w:t>
      </w:r>
      <w:r w:rsidRPr="00DE2C0A">
        <w:rPr>
          <w:rFonts w:ascii="Calibri" w:hAnsi="Calibri" w:cs="Calibri"/>
          <w:b/>
          <w:sz w:val="18"/>
          <w:szCs w:val="18"/>
          <w:lang w:val="es-MX"/>
        </w:rPr>
        <w:t>Categoría de las bases:</w:t>
      </w:r>
    </w:p>
    <w:p w14:paraId="6920A6DD" w14:textId="77777777" w:rsidR="00D02EF2" w:rsidRPr="00DE2C0A" w:rsidRDefault="00D02EF2" w:rsidP="00D02EF2">
      <w:pPr>
        <w:jc w:val="both"/>
        <w:rPr>
          <w:rFonts w:ascii="Calibri" w:hAnsi="Calibri" w:cs="Calibri"/>
          <w:sz w:val="18"/>
          <w:szCs w:val="18"/>
          <w:lang w:val="es-MX"/>
        </w:rPr>
      </w:pPr>
      <w:r w:rsidRPr="00DE2C0A">
        <w:rPr>
          <w:rFonts w:ascii="Calibri" w:hAnsi="Calibri" w:cs="Calibri"/>
          <w:sz w:val="18"/>
          <w:szCs w:val="18"/>
          <w:lang w:val="es-MX"/>
        </w:rPr>
        <w:t>En el evento de que alguna de las presentes condiciones de aseguramiento se contraponga con alguna que se contenga en el contrato de adhesión de la empresa aseguradora, prevalecerá la contenida en las presentes condiciones.</w:t>
      </w:r>
    </w:p>
    <w:p w14:paraId="24AE4D18" w14:textId="77777777" w:rsidR="00D02EF2" w:rsidRPr="00DE2C0A" w:rsidRDefault="00D02EF2" w:rsidP="00D02EF2">
      <w:pPr>
        <w:jc w:val="both"/>
        <w:rPr>
          <w:rFonts w:ascii="Calibri" w:hAnsi="Calibri" w:cs="Calibri"/>
          <w:sz w:val="18"/>
          <w:szCs w:val="18"/>
          <w:lang w:val="es-MX"/>
        </w:rPr>
      </w:pPr>
      <w:r w:rsidRPr="00DE2C0A">
        <w:rPr>
          <w:rFonts w:ascii="Calibri" w:hAnsi="Calibri" w:cs="Calibri"/>
          <w:sz w:val="18"/>
          <w:szCs w:val="18"/>
          <w:lang w:val="es-MX"/>
        </w:rPr>
        <w:tab/>
      </w:r>
    </w:p>
    <w:p w14:paraId="4DD05F45" w14:textId="77777777" w:rsidR="00D02EF2" w:rsidRPr="00DE2C0A" w:rsidRDefault="00D02EF2" w:rsidP="00D02EF2">
      <w:pPr>
        <w:jc w:val="both"/>
        <w:rPr>
          <w:rFonts w:ascii="Calibri" w:hAnsi="Calibri" w:cs="Calibri"/>
          <w:b/>
          <w:sz w:val="18"/>
          <w:szCs w:val="18"/>
          <w:lang w:val="es-MX"/>
        </w:rPr>
      </w:pPr>
      <w:r w:rsidRPr="00DE2C0A">
        <w:rPr>
          <w:rFonts w:ascii="Calibri" w:hAnsi="Calibri" w:cs="Calibri"/>
          <w:b/>
          <w:sz w:val="18"/>
          <w:szCs w:val="18"/>
          <w:lang w:val="es-MX"/>
        </w:rPr>
        <w:t>6.- Estructura de Aseguramiento:</w:t>
      </w:r>
    </w:p>
    <w:p w14:paraId="4DE3B3D4" w14:textId="77777777" w:rsidR="00D02EF2" w:rsidRPr="00DE2C0A" w:rsidRDefault="00D02EF2" w:rsidP="00D02EF2">
      <w:pPr>
        <w:jc w:val="both"/>
        <w:rPr>
          <w:rFonts w:ascii="Calibri" w:hAnsi="Calibri" w:cs="Calibri"/>
          <w:sz w:val="18"/>
          <w:szCs w:val="18"/>
          <w:lang w:val="es-MX"/>
        </w:rPr>
      </w:pPr>
    </w:p>
    <w:tbl>
      <w:tblPr>
        <w:tblStyle w:val="Tablaconcuadrcula8"/>
        <w:tblW w:w="0" w:type="auto"/>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91"/>
        <w:gridCol w:w="3081"/>
      </w:tblGrid>
      <w:tr w:rsidR="00D02EF2" w:rsidRPr="00DE2C0A" w14:paraId="6518AEED" w14:textId="77777777" w:rsidTr="00D8753E">
        <w:tc>
          <w:tcPr>
            <w:tcW w:w="0" w:type="auto"/>
            <w:tcBorders>
              <w:top w:val="dotted" w:sz="4" w:space="0" w:color="auto"/>
              <w:left w:val="dotted" w:sz="4" w:space="0" w:color="auto"/>
              <w:bottom w:val="dotted" w:sz="4" w:space="0" w:color="auto"/>
              <w:right w:val="dotted" w:sz="4" w:space="0" w:color="auto"/>
            </w:tcBorders>
            <w:hideMark/>
          </w:tcPr>
          <w:p w14:paraId="3376BD15"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SECCIÓN I</w:t>
            </w:r>
          </w:p>
        </w:tc>
        <w:tc>
          <w:tcPr>
            <w:tcW w:w="0" w:type="auto"/>
            <w:tcBorders>
              <w:top w:val="dotted" w:sz="4" w:space="0" w:color="auto"/>
              <w:left w:val="dotted" w:sz="4" w:space="0" w:color="auto"/>
              <w:bottom w:val="dotted" w:sz="4" w:space="0" w:color="auto"/>
              <w:right w:val="dotted" w:sz="4" w:space="0" w:color="auto"/>
            </w:tcBorders>
            <w:hideMark/>
          </w:tcPr>
          <w:p w14:paraId="6D40AC23"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Edificios</w:t>
            </w:r>
          </w:p>
        </w:tc>
      </w:tr>
      <w:tr w:rsidR="00D02EF2" w:rsidRPr="00DE2C0A" w14:paraId="13F5C3CA" w14:textId="77777777" w:rsidTr="00D8753E">
        <w:tc>
          <w:tcPr>
            <w:tcW w:w="0" w:type="auto"/>
            <w:tcBorders>
              <w:top w:val="dotted" w:sz="4" w:space="0" w:color="auto"/>
              <w:left w:val="dotted" w:sz="4" w:space="0" w:color="auto"/>
              <w:bottom w:val="dotted" w:sz="4" w:space="0" w:color="auto"/>
              <w:right w:val="dotted" w:sz="4" w:space="0" w:color="auto"/>
            </w:tcBorders>
            <w:hideMark/>
          </w:tcPr>
          <w:p w14:paraId="7EFBAFCE" w14:textId="77777777" w:rsidR="00D02EF2" w:rsidRPr="007F7F0D" w:rsidRDefault="00D02EF2" w:rsidP="00D8753E">
            <w:pPr>
              <w:tabs>
                <w:tab w:val="left" w:pos="490"/>
              </w:tabs>
              <w:jc w:val="both"/>
              <w:rPr>
                <w:rFonts w:ascii="Calibri" w:hAnsi="Calibri" w:cs="Calibri"/>
                <w:sz w:val="18"/>
                <w:szCs w:val="18"/>
                <w:lang w:val="es-MX"/>
              </w:rPr>
            </w:pPr>
            <w:r w:rsidRPr="007F7F0D">
              <w:rPr>
                <w:rFonts w:ascii="Calibri" w:hAnsi="Calibri" w:cs="Calibri"/>
                <w:sz w:val="18"/>
                <w:szCs w:val="18"/>
                <w:lang w:val="es-MX"/>
              </w:rPr>
              <w:t>SECCIÓN II</w:t>
            </w:r>
          </w:p>
        </w:tc>
        <w:tc>
          <w:tcPr>
            <w:tcW w:w="0" w:type="auto"/>
            <w:tcBorders>
              <w:top w:val="dotted" w:sz="4" w:space="0" w:color="auto"/>
              <w:left w:val="dotted" w:sz="4" w:space="0" w:color="auto"/>
              <w:bottom w:val="dotted" w:sz="4" w:space="0" w:color="auto"/>
              <w:right w:val="dotted" w:sz="4" w:space="0" w:color="auto"/>
            </w:tcBorders>
            <w:hideMark/>
          </w:tcPr>
          <w:p w14:paraId="18947FC1"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Responsabilidad civil</w:t>
            </w:r>
          </w:p>
        </w:tc>
      </w:tr>
      <w:tr w:rsidR="00D02EF2" w:rsidRPr="00DE2C0A" w14:paraId="653A03CB" w14:textId="77777777" w:rsidTr="00D8753E">
        <w:tc>
          <w:tcPr>
            <w:tcW w:w="0" w:type="auto"/>
            <w:tcBorders>
              <w:top w:val="dotted" w:sz="4" w:space="0" w:color="auto"/>
              <w:left w:val="dotted" w:sz="4" w:space="0" w:color="auto"/>
              <w:bottom w:val="dotted" w:sz="4" w:space="0" w:color="auto"/>
              <w:right w:val="dotted" w:sz="4" w:space="0" w:color="auto"/>
            </w:tcBorders>
            <w:hideMark/>
          </w:tcPr>
          <w:p w14:paraId="5664EA75"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SECCIÓN III</w:t>
            </w:r>
          </w:p>
        </w:tc>
        <w:tc>
          <w:tcPr>
            <w:tcW w:w="0" w:type="auto"/>
            <w:tcBorders>
              <w:top w:val="dotted" w:sz="4" w:space="0" w:color="auto"/>
              <w:left w:val="dotted" w:sz="4" w:space="0" w:color="auto"/>
              <w:bottom w:val="dotted" w:sz="4" w:space="0" w:color="auto"/>
              <w:right w:val="dotted" w:sz="4" w:space="0" w:color="auto"/>
            </w:tcBorders>
            <w:hideMark/>
          </w:tcPr>
          <w:p w14:paraId="78836EAE"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Dinero y valores</w:t>
            </w:r>
          </w:p>
        </w:tc>
      </w:tr>
      <w:tr w:rsidR="00D02EF2" w:rsidRPr="00DE2C0A" w14:paraId="6AACBB9C" w14:textId="77777777" w:rsidTr="00D8753E">
        <w:tc>
          <w:tcPr>
            <w:tcW w:w="0" w:type="auto"/>
            <w:tcBorders>
              <w:top w:val="dotted" w:sz="4" w:space="0" w:color="auto"/>
              <w:left w:val="dotted" w:sz="4" w:space="0" w:color="auto"/>
              <w:bottom w:val="dotted" w:sz="4" w:space="0" w:color="auto"/>
              <w:right w:val="dotted" w:sz="4" w:space="0" w:color="auto"/>
            </w:tcBorders>
            <w:hideMark/>
          </w:tcPr>
          <w:p w14:paraId="7DB062E0"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SECCIÓN IV</w:t>
            </w:r>
          </w:p>
        </w:tc>
        <w:tc>
          <w:tcPr>
            <w:tcW w:w="0" w:type="auto"/>
            <w:tcBorders>
              <w:top w:val="dotted" w:sz="4" w:space="0" w:color="auto"/>
              <w:left w:val="dotted" w:sz="4" w:space="0" w:color="auto"/>
              <w:bottom w:val="dotted" w:sz="4" w:space="0" w:color="auto"/>
              <w:right w:val="dotted" w:sz="4" w:space="0" w:color="auto"/>
            </w:tcBorders>
            <w:hideMark/>
          </w:tcPr>
          <w:p w14:paraId="72CE2D4C"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Cristales y/o vidrios</w:t>
            </w:r>
          </w:p>
        </w:tc>
      </w:tr>
      <w:tr w:rsidR="00D02EF2" w:rsidRPr="00DE2C0A" w14:paraId="7800D275" w14:textId="77777777" w:rsidTr="00D8753E">
        <w:tc>
          <w:tcPr>
            <w:tcW w:w="0" w:type="auto"/>
            <w:tcBorders>
              <w:top w:val="dotted" w:sz="4" w:space="0" w:color="auto"/>
              <w:left w:val="dotted" w:sz="4" w:space="0" w:color="auto"/>
              <w:bottom w:val="dotted" w:sz="4" w:space="0" w:color="auto"/>
              <w:right w:val="dotted" w:sz="4" w:space="0" w:color="auto"/>
            </w:tcBorders>
            <w:hideMark/>
          </w:tcPr>
          <w:p w14:paraId="7FA64B60"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SECCIÓN V</w:t>
            </w:r>
          </w:p>
        </w:tc>
        <w:tc>
          <w:tcPr>
            <w:tcW w:w="0" w:type="auto"/>
            <w:tcBorders>
              <w:top w:val="dotted" w:sz="4" w:space="0" w:color="auto"/>
              <w:left w:val="dotted" w:sz="4" w:space="0" w:color="auto"/>
              <w:bottom w:val="dotted" w:sz="4" w:space="0" w:color="auto"/>
              <w:right w:val="dotted" w:sz="4" w:space="0" w:color="auto"/>
            </w:tcBorders>
            <w:hideMark/>
          </w:tcPr>
          <w:p w14:paraId="29A69DCF"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Anuncios luminosos y/o espectaculares</w:t>
            </w:r>
          </w:p>
        </w:tc>
      </w:tr>
      <w:tr w:rsidR="00D02EF2" w:rsidRPr="00DE2C0A" w14:paraId="65E31923" w14:textId="77777777" w:rsidTr="00D8753E">
        <w:tc>
          <w:tcPr>
            <w:tcW w:w="0" w:type="auto"/>
            <w:tcBorders>
              <w:top w:val="dotted" w:sz="4" w:space="0" w:color="auto"/>
              <w:left w:val="dotted" w:sz="4" w:space="0" w:color="auto"/>
              <w:bottom w:val="dotted" w:sz="4" w:space="0" w:color="auto"/>
              <w:right w:val="dotted" w:sz="4" w:space="0" w:color="auto"/>
            </w:tcBorders>
            <w:hideMark/>
          </w:tcPr>
          <w:p w14:paraId="5296BE8D"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SECCIÓN VI</w:t>
            </w:r>
          </w:p>
        </w:tc>
        <w:tc>
          <w:tcPr>
            <w:tcW w:w="0" w:type="auto"/>
            <w:tcBorders>
              <w:top w:val="dotted" w:sz="4" w:space="0" w:color="auto"/>
              <w:left w:val="dotted" w:sz="4" w:space="0" w:color="auto"/>
              <w:bottom w:val="dotted" w:sz="4" w:space="0" w:color="auto"/>
              <w:right w:val="dotted" w:sz="4" w:space="0" w:color="auto"/>
            </w:tcBorders>
            <w:hideMark/>
          </w:tcPr>
          <w:p w14:paraId="7C18FE5C"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Contenidos y equipo electrónico</w:t>
            </w:r>
          </w:p>
        </w:tc>
      </w:tr>
      <w:tr w:rsidR="00D02EF2" w:rsidRPr="00DE2C0A" w14:paraId="181A2743" w14:textId="77777777" w:rsidTr="00D8753E">
        <w:tc>
          <w:tcPr>
            <w:tcW w:w="0" w:type="auto"/>
            <w:tcBorders>
              <w:top w:val="dotted" w:sz="4" w:space="0" w:color="auto"/>
              <w:left w:val="dotted" w:sz="4" w:space="0" w:color="auto"/>
              <w:bottom w:val="dotted" w:sz="4" w:space="0" w:color="auto"/>
              <w:right w:val="dotted" w:sz="4" w:space="0" w:color="auto"/>
            </w:tcBorders>
            <w:hideMark/>
          </w:tcPr>
          <w:p w14:paraId="54484E85"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SECCIÓN VII</w:t>
            </w:r>
          </w:p>
        </w:tc>
        <w:tc>
          <w:tcPr>
            <w:tcW w:w="0" w:type="auto"/>
            <w:tcBorders>
              <w:top w:val="dotted" w:sz="4" w:space="0" w:color="auto"/>
              <w:left w:val="dotted" w:sz="4" w:space="0" w:color="auto"/>
              <w:bottom w:val="dotted" w:sz="4" w:space="0" w:color="auto"/>
              <w:right w:val="dotted" w:sz="4" w:space="0" w:color="auto"/>
            </w:tcBorders>
            <w:hideMark/>
          </w:tcPr>
          <w:p w14:paraId="74F9395A" w14:textId="77777777" w:rsidR="00D02EF2" w:rsidRPr="007F7F0D" w:rsidRDefault="00D02EF2" w:rsidP="00D8753E">
            <w:pPr>
              <w:jc w:val="both"/>
              <w:rPr>
                <w:rFonts w:ascii="Calibri" w:hAnsi="Calibri" w:cs="Calibri"/>
                <w:sz w:val="18"/>
                <w:szCs w:val="18"/>
                <w:lang w:val="es-MX"/>
              </w:rPr>
            </w:pPr>
            <w:r w:rsidRPr="007F7F0D">
              <w:rPr>
                <w:rFonts w:ascii="Calibri" w:hAnsi="Calibri" w:cs="Calibri"/>
                <w:sz w:val="18"/>
                <w:szCs w:val="18"/>
                <w:lang w:val="es-MX"/>
              </w:rPr>
              <w:t>Rotura de maquinaria</w:t>
            </w:r>
          </w:p>
        </w:tc>
      </w:tr>
    </w:tbl>
    <w:p w14:paraId="3E60E8AB" w14:textId="77777777" w:rsidR="00D02EF2" w:rsidRPr="00DE2C0A" w:rsidRDefault="00D02EF2" w:rsidP="00D02EF2">
      <w:pPr>
        <w:tabs>
          <w:tab w:val="left" w:pos="1170"/>
        </w:tabs>
        <w:jc w:val="both"/>
        <w:rPr>
          <w:rFonts w:ascii="Calibri" w:hAnsi="Calibri" w:cs="Calibri"/>
          <w:sz w:val="18"/>
          <w:szCs w:val="18"/>
          <w:lang w:val="es-MX"/>
        </w:rPr>
      </w:pPr>
      <w:r w:rsidRPr="00DE2C0A">
        <w:rPr>
          <w:rFonts w:ascii="Calibri" w:hAnsi="Calibri" w:cs="Calibri"/>
          <w:sz w:val="18"/>
          <w:szCs w:val="18"/>
          <w:lang w:val="es-MX"/>
        </w:rPr>
        <w:tab/>
      </w:r>
      <w:r w:rsidRPr="00DE2C0A">
        <w:rPr>
          <w:rFonts w:ascii="Calibri" w:hAnsi="Calibri" w:cs="Calibri"/>
          <w:b/>
          <w:sz w:val="18"/>
          <w:szCs w:val="18"/>
          <w:lang w:val="es-MX"/>
        </w:rPr>
        <w:tab/>
      </w:r>
      <w:r w:rsidRPr="00DE2C0A">
        <w:rPr>
          <w:rFonts w:ascii="Calibri" w:hAnsi="Calibri" w:cs="Calibri"/>
          <w:sz w:val="18"/>
          <w:szCs w:val="18"/>
          <w:lang w:val="es-MX"/>
        </w:rPr>
        <w:tab/>
      </w:r>
    </w:p>
    <w:p w14:paraId="26CAABDC" w14:textId="77777777" w:rsidR="00D02EF2" w:rsidRPr="00DE2C0A" w:rsidRDefault="00D02EF2" w:rsidP="00D02EF2">
      <w:pPr>
        <w:jc w:val="both"/>
        <w:rPr>
          <w:rFonts w:ascii="Calibri" w:hAnsi="Calibri" w:cs="Calibri"/>
          <w:sz w:val="18"/>
          <w:szCs w:val="18"/>
          <w:lang w:val="es-MX"/>
        </w:rPr>
      </w:pPr>
      <w:r w:rsidRPr="00DE2C0A">
        <w:rPr>
          <w:rFonts w:ascii="Calibri" w:hAnsi="Calibri" w:cs="Calibri"/>
          <w:sz w:val="18"/>
          <w:szCs w:val="18"/>
          <w:lang w:val="es-MX"/>
        </w:rPr>
        <w:t>En el caso de que en un sólo evento resulten afectados bienes de dos o más secciones o dos o más equipos, se aplicará un sólo deducible, el que resulte mayor de los anteriormente descritos.</w:t>
      </w:r>
    </w:p>
    <w:p w14:paraId="482FD231" w14:textId="77777777" w:rsidR="00D02EF2" w:rsidRPr="00DE2C0A" w:rsidRDefault="00D02EF2" w:rsidP="00D02EF2">
      <w:pPr>
        <w:jc w:val="both"/>
        <w:rPr>
          <w:rFonts w:ascii="Calibri" w:hAnsi="Calibri" w:cs="Calibri"/>
          <w:sz w:val="18"/>
          <w:szCs w:val="18"/>
          <w:lang w:val="es-MX"/>
        </w:rPr>
      </w:pPr>
    </w:p>
    <w:p w14:paraId="6D9F6F46" w14:textId="77777777" w:rsidR="00D02EF2" w:rsidRPr="00DE2C0A" w:rsidRDefault="00D02EF2" w:rsidP="00D02EF2">
      <w:pPr>
        <w:jc w:val="both"/>
        <w:rPr>
          <w:rFonts w:ascii="Calibri" w:hAnsi="Calibri" w:cs="Calibri"/>
          <w:b/>
          <w:sz w:val="18"/>
          <w:szCs w:val="18"/>
          <w:lang w:val="es-MX"/>
        </w:rPr>
      </w:pPr>
      <w:r>
        <w:rPr>
          <w:rFonts w:ascii="Calibri" w:hAnsi="Calibri" w:cs="Calibri"/>
          <w:b/>
          <w:sz w:val="18"/>
          <w:szCs w:val="18"/>
          <w:lang w:val="es-MX"/>
        </w:rPr>
        <w:t>7</w:t>
      </w:r>
      <w:r w:rsidRPr="00DE2C0A">
        <w:rPr>
          <w:rFonts w:ascii="Calibri" w:hAnsi="Calibri" w:cs="Calibri"/>
          <w:b/>
          <w:sz w:val="18"/>
          <w:szCs w:val="18"/>
          <w:lang w:val="es-MX"/>
        </w:rPr>
        <w:t>.- Traslados de Bienes:</w:t>
      </w:r>
    </w:p>
    <w:p w14:paraId="187CC997" w14:textId="77777777" w:rsidR="00D02EF2" w:rsidRPr="00DE2C0A" w:rsidRDefault="00D02EF2" w:rsidP="00D02EF2">
      <w:pPr>
        <w:jc w:val="both"/>
        <w:rPr>
          <w:rFonts w:ascii="Calibri" w:hAnsi="Calibri" w:cs="Calibri"/>
          <w:sz w:val="18"/>
          <w:szCs w:val="18"/>
          <w:lang w:val="es-MX"/>
        </w:rPr>
      </w:pPr>
      <w:r w:rsidRPr="00DE2C0A">
        <w:rPr>
          <w:rFonts w:ascii="Calibri" w:hAnsi="Calibri" w:cs="Calibri"/>
          <w:sz w:val="18"/>
          <w:szCs w:val="18"/>
          <w:lang w:val="es-MX"/>
        </w:rPr>
        <w:t>Traslados de bienes los asegurados podrán en caso de siniestro, sin previo aviso a la compañía trasladar los bienes a cualquier edificio, lugar o predio no mencionado en la misma, con objeto de salvaguardar las pérdidas o daños a los mismos.</w:t>
      </w:r>
    </w:p>
    <w:p w14:paraId="064E74C2" w14:textId="77777777" w:rsidR="00D02EF2" w:rsidRPr="00DE2C0A" w:rsidRDefault="00D02EF2" w:rsidP="00D02EF2">
      <w:pPr>
        <w:jc w:val="both"/>
        <w:rPr>
          <w:rFonts w:ascii="Calibri" w:hAnsi="Calibri" w:cs="Calibri"/>
          <w:sz w:val="18"/>
          <w:szCs w:val="18"/>
          <w:lang w:val="es-MX"/>
        </w:rPr>
      </w:pPr>
    </w:p>
    <w:p w14:paraId="0AE1F439" w14:textId="77777777" w:rsidR="00D02EF2" w:rsidRPr="00DE2C0A" w:rsidRDefault="00D02EF2" w:rsidP="00D02EF2">
      <w:pPr>
        <w:jc w:val="both"/>
        <w:rPr>
          <w:rFonts w:ascii="Calibri" w:hAnsi="Calibri" w:cs="Calibri"/>
          <w:b/>
          <w:sz w:val="18"/>
          <w:szCs w:val="18"/>
          <w:lang w:val="es-MX"/>
        </w:rPr>
      </w:pPr>
      <w:r>
        <w:rPr>
          <w:rFonts w:ascii="Calibri" w:hAnsi="Calibri" w:cs="Calibri"/>
          <w:b/>
          <w:sz w:val="18"/>
          <w:szCs w:val="18"/>
          <w:lang w:val="es-MX"/>
        </w:rPr>
        <w:t>8</w:t>
      </w:r>
      <w:r w:rsidRPr="00DE2C0A">
        <w:rPr>
          <w:rFonts w:ascii="Calibri" w:hAnsi="Calibri" w:cs="Calibri"/>
          <w:b/>
          <w:sz w:val="18"/>
          <w:szCs w:val="18"/>
          <w:lang w:val="es-MX"/>
        </w:rPr>
        <w:t>.- De los límites de responsabilidad, deducibles y coaseguros:</w:t>
      </w:r>
    </w:p>
    <w:p w14:paraId="1962D599" w14:textId="77777777" w:rsidR="00D02EF2" w:rsidRPr="00DE2C0A" w:rsidRDefault="00D02EF2" w:rsidP="00D02EF2">
      <w:pPr>
        <w:jc w:val="both"/>
        <w:rPr>
          <w:rFonts w:ascii="Calibri" w:hAnsi="Calibri" w:cs="Calibri"/>
          <w:sz w:val="18"/>
          <w:szCs w:val="18"/>
          <w:lang w:val="es-MX"/>
        </w:rPr>
      </w:pPr>
      <w:r w:rsidRPr="00DE2C0A">
        <w:rPr>
          <w:rFonts w:ascii="Calibri" w:hAnsi="Calibri" w:cs="Calibri"/>
          <w:sz w:val="18"/>
          <w:szCs w:val="18"/>
          <w:lang w:val="es-MX"/>
        </w:rPr>
        <w:t xml:space="preserve">La empresa aseguradora pagará el 100 % cien por ciento de las pérdidas registradas en la vigencia de la póliza a valor de reposición, sin aplicación de proporcionalidad alguna, apegándose únicamente a los deducibles y coaseguros señalados para </w:t>
      </w:r>
      <w:r w:rsidRPr="00DE2C0A">
        <w:rPr>
          <w:rFonts w:ascii="Calibri" w:hAnsi="Calibri" w:cs="Calibri"/>
          <w:sz w:val="18"/>
          <w:szCs w:val="18"/>
          <w:lang w:val="es-MX"/>
        </w:rPr>
        <w:lastRenderedPageBreak/>
        <w:t>cada una de las secciones.</w:t>
      </w:r>
    </w:p>
    <w:p w14:paraId="7FA90C78" w14:textId="77777777" w:rsidR="00D02EF2" w:rsidRPr="00ED2CA0" w:rsidRDefault="00D02EF2" w:rsidP="00D02EF2">
      <w:pPr>
        <w:jc w:val="both"/>
        <w:rPr>
          <w:rFonts w:asciiTheme="minorHAnsi" w:hAnsiTheme="minorHAnsi" w:cstheme="minorHAnsi"/>
          <w:lang w:val="es-MX"/>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757"/>
        <w:gridCol w:w="2722"/>
        <w:gridCol w:w="3583"/>
      </w:tblGrid>
      <w:tr w:rsidR="00D02EF2" w14:paraId="121E6021" w14:textId="77777777" w:rsidTr="00D8753E">
        <w:tc>
          <w:tcPr>
            <w:tcW w:w="2992" w:type="dxa"/>
            <w:tcBorders>
              <w:top w:val="dotted" w:sz="4" w:space="0" w:color="auto"/>
              <w:left w:val="dotted" w:sz="4" w:space="0" w:color="auto"/>
              <w:bottom w:val="dotted" w:sz="4" w:space="0" w:color="auto"/>
              <w:right w:val="dotted" w:sz="4" w:space="0" w:color="auto"/>
            </w:tcBorders>
            <w:shd w:val="clear" w:color="auto" w:fill="D9D9D9"/>
            <w:vAlign w:val="center"/>
            <w:hideMark/>
          </w:tcPr>
          <w:p w14:paraId="13505926" w14:textId="77777777" w:rsidR="00D02EF2" w:rsidRPr="00DE2C0A" w:rsidRDefault="00D02EF2" w:rsidP="00D8753E">
            <w:pPr>
              <w:tabs>
                <w:tab w:val="left" w:pos="2020"/>
              </w:tabs>
              <w:spacing w:line="276" w:lineRule="auto"/>
              <w:jc w:val="center"/>
              <w:rPr>
                <w:rFonts w:ascii="Calibri" w:hAnsi="Calibri" w:cs="Calibri"/>
                <w:b/>
                <w:kern w:val="2"/>
                <w:sz w:val="16"/>
                <w:szCs w:val="16"/>
                <w:lang w:val="es-MX"/>
                <w14:ligatures w14:val="standardContextual"/>
              </w:rPr>
            </w:pPr>
            <w:r w:rsidRPr="00DE2C0A">
              <w:rPr>
                <w:rFonts w:ascii="Calibri" w:hAnsi="Calibri" w:cs="Calibri"/>
                <w:b/>
                <w:kern w:val="2"/>
                <w:sz w:val="16"/>
                <w:szCs w:val="16"/>
                <w:lang w:val="es-MX"/>
                <w14:ligatures w14:val="standardContextual"/>
              </w:rPr>
              <w:t>COBERTURAS</w:t>
            </w:r>
          </w:p>
        </w:tc>
        <w:tc>
          <w:tcPr>
            <w:tcW w:w="2993" w:type="dxa"/>
            <w:tcBorders>
              <w:top w:val="dotted" w:sz="4" w:space="0" w:color="auto"/>
              <w:left w:val="dotted" w:sz="4" w:space="0" w:color="auto"/>
              <w:bottom w:val="dotted" w:sz="4" w:space="0" w:color="auto"/>
              <w:right w:val="dotted" w:sz="4" w:space="0" w:color="auto"/>
            </w:tcBorders>
            <w:shd w:val="clear" w:color="auto" w:fill="D9D9D9"/>
            <w:vAlign w:val="center"/>
            <w:hideMark/>
          </w:tcPr>
          <w:p w14:paraId="0C78BC88" w14:textId="77777777" w:rsidR="00D02EF2" w:rsidRPr="00DE2C0A" w:rsidRDefault="00D02EF2" w:rsidP="00D8753E">
            <w:pPr>
              <w:spacing w:line="276" w:lineRule="auto"/>
              <w:jc w:val="center"/>
              <w:rPr>
                <w:rFonts w:ascii="Calibri" w:hAnsi="Calibri" w:cs="Calibri"/>
                <w:b/>
                <w:kern w:val="2"/>
                <w:sz w:val="16"/>
                <w:szCs w:val="16"/>
                <w:lang w:val="es-MX"/>
                <w14:ligatures w14:val="standardContextual"/>
              </w:rPr>
            </w:pPr>
            <w:r w:rsidRPr="00DE2C0A">
              <w:rPr>
                <w:rFonts w:ascii="Calibri" w:hAnsi="Calibri" w:cs="Calibri"/>
                <w:b/>
                <w:kern w:val="2"/>
                <w:sz w:val="16"/>
                <w:szCs w:val="16"/>
                <w:lang w:val="es-MX"/>
                <w14:ligatures w14:val="standardContextual"/>
              </w:rPr>
              <w:t>LÍMITE MÁXIMO DE RESPONSABILIDAD Y EVENTO EN MONEDA NACIONAL</w:t>
            </w:r>
          </w:p>
        </w:tc>
        <w:tc>
          <w:tcPr>
            <w:tcW w:w="3933" w:type="dxa"/>
            <w:tcBorders>
              <w:top w:val="dotted" w:sz="4" w:space="0" w:color="auto"/>
              <w:left w:val="dotted" w:sz="4" w:space="0" w:color="auto"/>
              <w:bottom w:val="dotted" w:sz="4" w:space="0" w:color="auto"/>
              <w:right w:val="dotted" w:sz="4" w:space="0" w:color="auto"/>
            </w:tcBorders>
            <w:shd w:val="clear" w:color="auto" w:fill="D9D9D9"/>
            <w:vAlign w:val="center"/>
            <w:hideMark/>
          </w:tcPr>
          <w:p w14:paraId="0EE569F4" w14:textId="77777777" w:rsidR="00D02EF2" w:rsidRPr="00DE2C0A" w:rsidRDefault="00D02EF2" w:rsidP="00D8753E">
            <w:pPr>
              <w:spacing w:line="276" w:lineRule="auto"/>
              <w:jc w:val="center"/>
              <w:rPr>
                <w:rFonts w:ascii="Calibri" w:hAnsi="Calibri" w:cs="Calibri"/>
                <w:b/>
                <w:kern w:val="2"/>
                <w:sz w:val="16"/>
                <w:szCs w:val="16"/>
                <w:lang w:val="es-MX"/>
                <w14:ligatures w14:val="standardContextual"/>
              </w:rPr>
            </w:pPr>
            <w:r w:rsidRPr="00DE2C0A">
              <w:rPr>
                <w:rFonts w:ascii="Calibri" w:hAnsi="Calibri" w:cs="Calibri"/>
                <w:b/>
                <w:kern w:val="2"/>
                <w:sz w:val="16"/>
                <w:szCs w:val="16"/>
                <w:lang w:val="es-MX"/>
                <w14:ligatures w14:val="standardContextual"/>
              </w:rPr>
              <w:t>DEDUCIBLES Y COASEGUROS (El coaseguro solo aplica en donde se plasme expresamente)</w:t>
            </w:r>
          </w:p>
        </w:tc>
      </w:tr>
      <w:tr w:rsidR="00D02EF2" w14:paraId="524591C4" w14:textId="77777777" w:rsidTr="00D8753E">
        <w:tc>
          <w:tcPr>
            <w:tcW w:w="2992" w:type="dxa"/>
            <w:tcBorders>
              <w:top w:val="dotted" w:sz="4" w:space="0" w:color="auto"/>
              <w:left w:val="dotted" w:sz="4" w:space="0" w:color="auto"/>
              <w:bottom w:val="dotted" w:sz="4" w:space="0" w:color="auto"/>
              <w:right w:val="dotted" w:sz="4" w:space="0" w:color="auto"/>
            </w:tcBorders>
          </w:tcPr>
          <w:p w14:paraId="325A8517" w14:textId="77777777" w:rsidR="00D02EF2" w:rsidRPr="00DE2C0A" w:rsidRDefault="00D02EF2" w:rsidP="00D8753E">
            <w:pPr>
              <w:jc w:val="both"/>
              <w:rPr>
                <w:rFonts w:ascii="Calibri" w:hAnsi="Calibri" w:cs="Calibri"/>
                <w:b/>
                <w:kern w:val="2"/>
                <w:sz w:val="16"/>
                <w:szCs w:val="16"/>
                <w:lang w:val="es-MX"/>
                <w14:ligatures w14:val="standardContextual"/>
              </w:rPr>
            </w:pPr>
            <w:r w:rsidRPr="00DE2C0A">
              <w:rPr>
                <w:rFonts w:ascii="Calibri" w:hAnsi="Calibri" w:cs="Calibri"/>
                <w:b/>
                <w:kern w:val="2"/>
                <w:sz w:val="16"/>
                <w:szCs w:val="16"/>
                <w:lang w:val="es-MX"/>
                <w14:ligatures w14:val="standardContextual"/>
              </w:rPr>
              <w:t>Sección I</w:t>
            </w:r>
          </w:p>
          <w:p w14:paraId="55B0988C" w14:textId="77777777" w:rsidR="00D02EF2" w:rsidRPr="00DE2C0A" w:rsidRDefault="00D02EF2" w:rsidP="00D02EF2">
            <w:pPr>
              <w:pStyle w:val="Prrafodelista"/>
              <w:numPr>
                <w:ilvl w:val="0"/>
                <w:numId w:val="39"/>
              </w:numPr>
              <w:contextualSpacing/>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Edificios</w:t>
            </w:r>
          </w:p>
          <w:p w14:paraId="72D920DA" w14:textId="77777777" w:rsidR="00D02EF2" w:rsidRPr="00DE2C0A" w:rsidRDefault="00D02EF2" w:rsidP="00D8753E">
            <w:pPr>
              <w:jc w:val="both"/>
              <w:rPr>
                <w:rFonts w:ascii="Calibri" w:hAnsi="Calibri" w:cs="Calibri"/>
                <w:kern w:val="2"/>
                <w:sz w:val="16"/>
                <w:szCs w:val="16"/>
                <w:lang w:val="es-MX"/>
                <w14:ligatures w14:val="standardContextual"/>
              </w:rPr>
            </w:pPr>
          </w:p>
          <w:p w14:paraId="0ECE3DEA" w14:textId="77777777" w:rsidR="00D02EF2" w:rsidRPr="00DE2C0A" w:rsidRDefault="00D02EF2" w:rsidP="00D02EF2">
            <w:pPr>
              <w:pStyle w:val="Prrafodelista"/>
              <w:numPr>
                <w:ilvl w:val="0"/>
                <w:numId w:val="39"/>
              </w:numPr>
              <w:contextualSpacing/>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Contenidos</w:t>
            </w:r>
          </w:p>
          <w:p w14:paraId="1929F115" w14:textId="77777777" w:rsidR="00D02EF2" w:rsidRPr="00DE2C0A" w:rsidRDefault="00D02EF2" w:rsidP="00D8753E">
            <w:pPr>
              <w:jc w:val="both"/>
              <w:rPr>
                <w:rFonts w:ascii="Calibri" w:hAnsi="Calibri" w:cs="Calibri"/>
                <w:kern w:val="2"/>
                <w:sz w:val="16"/>
                <w:szCs w:val="16"/>
                <w:lang w:val="es-MX"/>
                <w14:ligatures w14:val="standardContextual"/>
              </w:rPr>
            </w:pPr>
          </w:p>
          <w:p w14:paraId="79127982" w14:textId="77777777" w:rsidR="00D02EF2" w:rsidRPr="00DE2C0A" w:rsidRDefault="00D02EF2" w:rsidP="00D02EF2">
            <w:pPr>
              <w:pStyle w:val="Prrafodelista"/>
              <w:numPr>
                <w:ilvl w:val="0"/>
                <w:numId w:val="39"/>
              </w:numPr>
              <w:contextualSpacing/>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Equipo electrónico</w:t>
            </w:r>
          </w:p>
        </w:tc>
        <w:tc>
          <w:tcPr>
            <w:tcW w:w="2993" w:type="dxa"/>
            <w:tcBorders>
              <w:top w:val="dotted" w:sz="4" w:space="0" w:color="auto"/>
              <w:left w:val="dotted" w:sz="4" w:space="0" w:color="auto"/>
              <w:bottom w:val="dotted" w:sz="4" w:space="0" w:color="auto"/>
              <w:right w:val="dotted" w:sz="4" w:space="0" w:color="auto"/>
            </w:tcBorders>
          </w:tcPr>
          <w:p w14:paraId="54CC69FC" w14:textId="77777777" w:rsidR="00D02EF2" w:rsidRPr="00DE2C0A" w:rsidRDefault="00D02EF2" w:rsidP="00D8753E">
            <w:pPr>
              <w:widowControl/>
              <w:jc w:val="center"/>
              <w:rPr>
                <w:rFonts w:ascii="Calibri" w:hAnsi="Calibri" w:cs="Calibri"/>
                <w:bCs/>
                <w:color w:val="000000"/>
                <w:kern w:val="2"/>
                <w:sz w:val="16"/>
                <w:szCs w:val="16"/>
                <w14:ligatures w14:val="standardContextual"/>
              </w:rPr>
            </w:pPr>
          </w:p>
          <w:p w14:paraId="410AC8D4" w14:textId="77777777" w:rsidR="00D02EF2" w:rsidRPr="00DE2C0A" w:rsidRDefault="00D02EF2" w:rsidP="00D8753E">
            <w:pPr>
              <w:widowControl/>
              <w:jc w:val="center"/>
              <w:rPr>
                <w:rFonts w:ascii="Calibri" w:hAnsi="Calibri" w:cs="Calibri"/>
                <w:bCs/>
                <w:color w:val="000000"/>
                <w:kern w:val="2"/>
                <w:sz w:val="16"/>
                <w:szCs w:val="16"/>
                <w:lang w:val="es-MX" w:eastAsia="es-MX"/>
                <w14:ligatures w14:val="standardContextual"/>
              </w:rPr>
            </w:pPr>
            <w:r w:rsidRPr="00DE2C0A">
              <w:rPr>
                <w:rFonts w:ascii="Calibri" w:hAnsi="Calibri" w:cs="Calibri"/>
                <w:bCs/>
                <w:color w:val="000000"/>
                <w:kern w:val="2"/>
                <w:sz w:val="16"/>
                <w:szCs w:val="16"/>
                <w14:ligatures w14:val="standardContextual"/>
              </w:rPr>
              <w:t>$ 3’371,625,718.93</w:t>
            </w:r>
          </w:p>
          <w:p w14:paraId="55C75683" w14:textId="77777777" w:rsidR="00D02EF2" w:rsidRPr="00DE2C0A" w:rsidRDefault="00D02EF2" w:rsidP="00D8753E">
            <w:pPr>
              <w:widowControl/>
              <w:jc w:val="center"/>
              <w:rPr>
                <w:rFonts w:ascii="Calibri" w:hAnsi="Calibri" w:cs="Calibri"/>
                <w:color w:val="000000"/>
                <w:kern w:val="2"/>
                <w:sz w:val="16"/>
                <w:szCs w:val="16"/>
                <w14:ligatures w14:val="standardContextual"/>
              </w:rPr>
            </w:pPr>
          </w:p>
          <w:p w14:paraId="5B4ED633" w14:textId="77777777" w:rsidR="00D02EF2" w:rsidRPr="00DE2C0A" w:rsidRDefault="00D02EF2" w:rsidP="00D8753E">
            <w:pPr>
              <w:widowControl/>
              <w:jc w:val="center"/>
              <w:rPr>
                <w:rFonts w:ascii="Calibri" w:hAnsi="Calibri" w:cs="Calibri"/>
                <w:color w:val="000000"/>
                <w:kern w:val="2"/>
                <w:sz w:val="16"/>
                <w:szCs w:val="16"/>
                <w:lang w:val="es-MX" w:eastAsia="es-MX"/>
                <w14:ligatures w14:val="standardContextual"/>
              </w:rPr>
            </w:pPr>
            <w:r w:rsidRPr="00DE2C0A">
              <w:rPr>
                <w:rFonts w:ascii="Calibri" w:hAnsi="Calibri" w:cs="Calibri"/>
                <w:color w:val="000000"/>
                <w:kern w:val="2"/>
                <w:sz w:val="16"/>
                <w:szCs w:val="16"/>
                <w14:ligatures w14:val="standardContextual"/>
              </w:rPr>
              <w:t>$423,214,913.00</w:t>
            </w:r>
          </w:p>
          <w:p w14:paraId="7A7C50F8" w14:textId="77777777" w:rsidR="00D02EF2" w:rsidRPr="00DE2C0A" w:rsidRDefault="00D02EF2" w:rsidP="00D8753E">
            <w:pPr>
              <w:widowControl/>
              <w:rPr>
                <w:rFonts w:ascii="Calibri" w:hAnsi="Calibri" w:cs="Calibri"/>
                <w:color w:val="000000"/>
                <w:kern w:val="2"/>
                <w:sz w:val="16"/>
                <w:szCs w:val="16"/>
                <w14:ligatures w14:val="standardContextual"/>
              </w:rPr>
            </w:pPr>
          </w:p>
          <w:p w14:paraId="0E3B3042" w14:textId="77777777" w:rsidR="00D02EF2" w:rsidRPr="00DE2C0A" w:rsidRDefault="00D02EF2" w:rsidP="00D8753E">
            <w:pPr>
              <w:widowControl/>
              <w:jc w:val="center"/>
              <w:rPr>
                <w:rFonts w:ascii="Calibri" w:hAnsi="Calibri" w:cs="Calibri"/>
                <w:color w:val="000000"/>
                <w:kern w:val="2"/>
                <w:sz w:val="16"/>
                <w:szCs w:val="16"/>
                <w:lang w:val="es-MX" w:eastAsia="es-MX"/>
                <w14:ligatures w14:val="standardContextual"/>
              </w:rPr>
            </w:pPr>
            <w:r w:rsidRPr="00DE2C0A">
              <w:rPr>
                <w:rFonts w:ascii="Calibri" w:hAnsi="Calibri" w:cs="Calibri"/>
                <w:color w:val="000000"/>
                <w:kern w:val="2"/>
                <w:sz w:val="16"/>
                <w:szCs w:val="16"/>
                <w14:ligatures w14:val="standardContextual"/>
              </w:rPr>
              <w:t>$738,498,680.00</w:t>
            </w:r>
          </w:p>
          <w:p w14:paraId="0FB718B0" w14:textId="77777777" w:rsidR="00D02EF2" w:rsidRPr="00DE2C0A" w:rsidRDefault="00D02EF2" w:rsidP="00D8753E">
            <w:pPr>
              <w:rPr>
                <w:rFonts w:ascii="Calibri" w:hAnsi="Calibri" w:cs="Calibri"/>
                <w:color w:val="FF0000"/>
                <w:kern w:val="2"/>
                <w:sz w:val="16"/>
                <w:szCs w:val="16"/>
                <w:lang w:val="es-MX"/>
                <w14:ligatures w14:val="standardContextual"/>
              </w:rPr>
            </w:pPr>
          </w:p>
        </w:tc>
        <w:tc>
          <w:tcPr>
            <w:tcW w:w="3933" w:type="dxa"/>
            <w:tcBorders>
              <w:top w:val="dotted" w:sz="4" w:space="0" w:color="auto"/>
              <w:left w:val="dotted" w:sz="4" w:space="0" w:color="auto"/>
              <w:bottom w:val="dotted" w:sz="4" w:space="0" w:color="auto"/>
              <w:right w:val="dotted" w:sz="4" w:space="0" w:color="auto"/>
            </w:tcBorders>
          </w:tcPr>
          <w:p w14:paraId="7E3AE110" w14:textId="77777777" w:rsidR="00D02EF2" w:rsidRPr="00DE2C0A" w:rsidRDefault="00D02EF2" w:rsidP="00D02EF2">
            <w:pPr>
              <w:pStyle w:val="Prrafodelista"/>
              <w:numPr>
                <w:ilvl w:val="0"/>
                <w:numId w:val="40"/>
              </w:numPr>
              <w:ind w:left="394" w:hanging="283"/>
              <w:contextualSpacing/>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Incendio, rayo y explosión: sin deducible ni coaseguro</w:t>
            </w:r>
          </w:p>
          <w:p w14:paraId="2DBF0F94" w14:textId="77777777" w:rsidR="00D02EF2" w:rsidRPr="00DE2C0A" w:rsidRDefault="00D02EF2" w:rsidP="00D02EF2">
            <w:pPr>
              <w:pStyle w:val="Prrafodelista"/>
              <w:numPr>
                <w:ilvl w:val="0"/>
                <w:numId w:val="40"/>
              </w:numPr>
              <w:ind w:left="394" w:hanging="283"/>
              <w:contextualSpacing/>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Fenómenos hidrometeorológicos deducible y coaseguro de acuerdo a zonificación, aprobada por la AMIS.</w:t>
            </w:r>
          </w:p>
          <w:p w14:paraId="15C56F25" w14:textId="77777777" w:rsidR="00D02EF2" w:rsidRPr="00DE2C0A" w:rsidRDefault="00D02EF2" w:rsidP="00D02EF2">
            <w:pPr>
              <w:pStyle w:val="Prrafodelista"/>
              <w:numPr>
                <w:ilvl w:val="0"/>
                <w:numId w:val="40"/>
              </w:numPr>
              <w:ind w:left="394" w:hanging="283"/>
              <w:contextualSpacing/>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Todos los demás riesgos no mencionados en lo que antecede: 1% del valor de reposición de la ubicación o bien afectado por el siniestro.</w:t>
            </w:r>
          </w:p>
        </w:tc>
      </w:tr>
      <w:tr w:rsidR="00D02EF2" w14:paraId="76744DD0" w14:textId="77777777" w:rsidTr="00D8753E">
        <w:tc>
          <w:tcPr>
            <w:tcW w:w="2992" w:type="dxa"/>
            <w:tcBorders>
              <w:top w:val="dotted" w:sz="4" w:space="0" w:color="auto"/>
              <w:left w:val="dotted" w:sz="4" w:space="0" w:color="auto"/>
              <w:bottom w:val="dotted" w:sz="4" w:space="0" w:color="auto"/>
              <w:right w:val="dotted" w:sz="4" w:space="0" w:color="auto"/>
            </w:tcBorders>
            <w:hideMark/>
          </w:tcPr>
          <w:p w14:paraId="51F5F64D"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Incisos nuevos o no conocidos</w:t>
            </w:r>
          </w:p>
        </w:tc>
        <w:tc>
          <w:tcPr>
            <w:tcW w:w="2993" w:type="dxa"/>
            <w:tcBorders>
              <w:top w:val="dotted" w:sz="4" w:space="0" w:color="auto"/>
              <w:left w:val="dotted" w:sz="4" w:space="0" w:color="auto"/>
              <w:bottom w:val="dotted" w:sz="4" w:space="0" w:color="auto"/>
              <w:right w:val="dotted" w:sz="4" w:space="0" w:color="auto"/>
            </w:tcBorders>
            <w:hideMark/>
          </w:tcPr>
          <w:p w14:paraId="63F6C99A"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$ 6,000,000.00</w:t>
            </w:r>
          </w:p>
        </w:tc>
        <w:tc>
          <w:tcPr>
            <w:tcW w:w="3933" w:type="dxa"/>
            <w:tcBorders>
              <w:top w:val="dotted" w:sz="4" w:space="0" w:color="auto"/>
              <w:left w:val="dotted" w:sz="4" w:space="0" w:color="auto"/>
              <w:bottom w:val="dotted" w:sz="4" w:space="0" w:color="auto"/>
              <w:right w:val="dotted" w:sz="4" w:space="0" w:color="auto"/>
            </w:tcBorders>
            <w:hideMark/>
          </w:tcPr>
          <w:p w14:paraId="0DA10CCA"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De acuerdo al riesgo afectado.</w:t>
            </w:r>
          </w:p>
        </w:tc>
      </w:tr>
      <w:tr w:rsidR="00D02EF2" w14:paraId="5DE3059F" w14:textId="77777777" w:rsidTr="00D8753E">
        <w:tc>
          <w:tcPr>
            <w:tcW w:w="2992" w:type="dxa"/>
            <w:tcBorders>
              <w:top w:val="dotted" w:sz="4" w:space="0" w:color="auto"/>
              <w:left w:val="dotted" w:sz="4" w:space="0" w:color="auto"/>
              <w:bottom w:val="dotted" w:sz="4" w:space="0" w:color="auto"/>
              <w:right w:val="dotted" w:sz="4" w:space="0" w:color="auto"/>
            </w:tcBorders>
            <w:hideMark/>
          </w:tcPr>
          <w:p w14:paraId="66DA19C0"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Incisos conocidos</w:t>
            </w:r>
          </w:p>
        </w:tc>
        <w:tc>
          <w:tcPr>
            <w:tcW w:w="2993" w:type="dxa"/>
            <w:tcBorders>
              <w:top w:val="dotted" w:sz="4" w:space="0" w:color="auto"/>
              <w:left w:val="dotted" w:sz="4" w:space="0" w:color="auto"/>
              <w:bottom w:val="dotted" w:sz="4" w:space="0" w:color="auto"/>
              <w:right w:val="dotted" w:sz="4" w:space="0" w:color="auto"/>
            </w:tcBorders>
            <w:hideMark/>
          </w:tcPr>
          <w:p w14:paraId="581AB7E2"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$ 6,000,000.00</w:t>
            </w:r>
          </w:p>
        </w:tc>
        <w:tc>
          <w:tcPr>
            <w:tcW w:w="3933" w:type="dxa"/>
            <w:tcBorders>
              <w:top w:val="dotted" w:sz="4" w:space="0" w:color="auto"/>
              <w:left w:val="dotted" w:sz="4" w:space="0" w:color="auto"/>
              <w:bottom w:val="dotted" w:sz="4" w:space="0" w:color="auto"/>
              <w:right w:val="dotted" w:sz="4" w:space="0" w:color="auto"/>
            </w:tcBorders>
            <w:hideMark/>
          </w:tcPr>
          <w:p w14:paraId="140D50D7"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De acuerdo al riesgo afectado.</w:t>
            </w:r>
          </w:p>
        </w:tc>
      </w:tr>
      <w:tr w:rsidR="00D02EF2" w14:paraId="117EEFBC" w14:textId="77777777" w:rsidTr="00D8753E">
        <w:trPr>
          <w:trHeight w:val="424"/>
        </w:trPr>
        <w:tc>
          <w:tcPr>
            <w:tcW w:w="2992" w:type="dxa"/>
            <w:tcBorders>
              <w:top w:val="dotted" w:sz="4" w:space="0" w:color="auto"/>
              <w:left w:val="dotted" w:sz="4" w:space="0" w:color="auto"/>
              <w:bottom w:val="dotted" w:sz="4" w:space="0" w:color="auto"/>
              <w:right w:val="dotted" w:sz="4" w:space="0" w:color="auto"/>
            </w:tcBorders>
          </w:tcPr>
          <w:p w14:paraId="695B8378" w14:textId="77777777" w:rsidR="00D02EF2" w:rsidRPr="00DE2C0A" w:rsidRDefault="00D02EF2" w:rsidP="00D8753E">
            <w:pPr>
              <w:jc w:val="both"/>
              <w:rPr>
                <w:rFonts w:ascii="Calibri" w:hAnsi="Calibri" w:cs="Calibri"/>
                <w:kern w:val="2"/>
                <w:sz w:val="16"/>
                <w:szCs w:val="16"/>
                <w:lang w:val="es-MX"/>
                <w14:ligatures w14:val="standardContextual"/>
              </w:rPr>
            </w:pPr>
          </w:p>
          <w:p w14:paraId="76CF8335"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Remoción de escombros</w:t>
            </w:r>
          </w:p>
        </w:tc>
        <w:tc>
          <w:tcPr>
            <w:tcW w:w="2993" w:type="dxa"/>
            <w:tcBorders>
              <w:top w:val="dotted" w:sz="4" w:space="0" w:color="auto"/>
              <w:left w:val="dotted" w:sz="4" w:space="0" w:color="auto"/>
              <w:bottom w:val="dotted" w:sz="4" w:space="0" w:color="auto"/>
              <w:right w:val="dotted" w:sz="4" w:space="0" w:color="auto"/>
            </w:tcBorders>
          </w:tcPr>
          <w:p w14:paraId="11E988AF" w14:textId="77777777" w:rsidR="00D02EF2" w:rsidRPr="00DE2C0A" w:rsidRDefault="00D02EF2" w:rsidP="00D8753E">
            <w:pPr>
              <w:jc w:val="center"/>
              <w:rPr>
                <w:rFonts w:ascii="Calibri" w:hAnsi="Calibri" w:cs="Calibri"/>
                <w:kern w:val="2"/>
                <w:sz w:val="16"/>
                <w:szCs w:val="16"/>
                <w:lang w:val="es-MX"/>
                <w14:ligatures w14:val="standardContextual"/>
              </w:rPr>
            </w:pPr>
          </w:p>
          <w:p w14:paraId="472D61F0"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Se aplica el 5% sobre la suma asegurada, sin costo</w:t>
            </w:r>
          </w:p>
        </w:tc>
        <w:tc>
          <w:tcPr>
            <w:tcW w:w="3933" w:type="dxa"/>
            <w:tcBorders>
              <w:top w:val="dotted" w:sz="4" w:space="0" w:color="auto"/>
              <w:left w:val="dotted" w:sz="4" w:space="0" w:color="auto"/>
              <w:bottom w:val="dotted" w:sz="4" w:space="0" w:color="auto"/>
              <w:right w:val="dotted" w:sz="4" w:space="0" w:color="auto"/>
            </w:tcBorders>
          </w:tcPr>
          <w:p w14:paraId="33130F27" w14:textId="77777777" w:rsidR="00D02EF2" w:rsidRPr="00DE2C0A" w:rsidRDefault="00D02EF2" w:rsidP="00D8753E">
            <w:pPr>
              <w:jc w:val="center"/>
              <w:rPr>
                <w:rFonts w:ascii="Calibri" w:hAnsi="Calibri" w:cs="Calibri"/>
                <w:kern w:val="2"/>
                <w:sz w:val="16"/>
                <w:szCs w:val="16"/>
                <w:lang w:val="es-MX"/>
                <w14:ligatures w14:val="standardContextual"/>
              </w:rPr>
            </w:pPr>
          </w:p>
          <w:p w14:paraId="7D391246"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Sin deducible.</w:t>
            </w:r>
          </w:p>
        </w:tc>
      </w:tr>
      <w:tr w:rsidR="00D02EF2" w14:paraId="18EC86B8" w14:textId="77777777" w:rsidTr="00D8753E">
        <w:tc>
          <w:tcPr>
            <w:tcW w:w="2992" w:type="dxa"/>
            <w:tcBorders>
              <w:top w:val="dotted" w:sz="4" w:space="0" w:color="auto"/>
              <w:left w:val="dotted" w:sz="4" w:space="0" w:color="auto"/>
              <w:bottom w:val="dotted" w:sz="4" w:space="0" w:color="auto"/>
              <w:right w:val="dotted" w:sz="4" w:space="0" w:color="auto"/>
            </w:tcBorders>
            <w:hideMark/>
          </w:tcPr>
          <w:p w14:paraId="4DBFACC7" w14:textId="77777777" w:rsidR="00D02EF2" w:rsidRPr="00DE2C0A" w:rsidRDefault="00D02EF2" w:rsidP="00D8753E">
            <w:pPr>
              <w:jc w:val="both"/>
              <w:rPr>
                <w:rFonts w:ascii="Calibri" w:hAnsi="Calibri" w:cs="Calibri"/>
                <w:b/>
                <w:kern w:val="2"/>
                <w:sz w:val="16"/>
                <w:szCs w:val="16"/>
                <w:lang w:val="es-MX"/>
                <w14:ligatures w14:val="standardContextual"/>
              </w:rPr>
            </w:pPr>
            <w:r w:rsidRPr="00DE2C0A">
              <w:rPr>
                <w:rFonts w:ascii="Calibri" w:hAnsi="Calibri" w:cs="Calibri"/>
                <w:b/>
                <w:kern w:val="2"/>
                <w:sz w:val="16"/>
                <w:szCs w:val="16"/>
                <w:lang w:val="es-MX"/>
                <w14:ligatures w14:val="standardContextual"/>
              </w:rPr>
              <w:t>Sección II</w:t>
            </w:r>
          </w:p>
          <w:p w14:paraId="4D5431F2"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Responsabilidad civil general</w:t>
            </w:r>
          </w:p>
          <w:p w14:paraId="320D0115"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Ii.1 actividades e inmuebles</w:t>
            </w:r>
          </w:p>
          <w:p w14:paraId="37EF593F"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Ii.2 elevadores</w:t>
            </w:r>
          </w:p>
          <w:p w14:paraId="743F9ED3"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Ii.3 contaminación</w:t>
            </w:r>
          </w:p>
          <w:p w14:paraId="47BCF5CB"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Ii.4 gastos de defensa</w:t>
            </w:r>
          </w:p>
          <w:p w14:paraId="372E5160"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Ii.5 terceros en custodia</w:t>
            </w:r>
          </w:p>
          <w:p w14:paraId="06F4A78B"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Ii.6 R.C. cruzada</w:t>
            </w:r>
          </w:p>
        </w:tc>
        <w:tc>
          <w:tcPr>
            <w:tcW w:w="2993" w:type="dxa"/>
            <w:tcBorders>
              <w:top w:val="dotted" w:sz="4" w:space="0" w:color="auto"/>
              <w:left w:val="dotted" w:sz="4" w:space="0" w:color="auto"/>
              <w:bottom w:val="dotted" w:sz="4" w:space="0" w:color="auto"/>
              <w:right w:val="dotted" w:sz="4" w:space="0" w:color="auto"/>
            </w:tcBorders>
          </w:tcPr>
          <w:p w14:paraId="72CC46E6" w14:textId="77777777" w:rsidR="00D02EF2" w:rsidRPr="00DE2C0A" w:rsidRDefault="00D02EF2" w:rsidP="00D8753E">
            <w:pPr>
              <w:jc w:val="center"/>
              <w:rPr>
                <w:rFonts w:ascii="Calibri" w:hAnsi="Calibri" w:cs="Calibri"/>
                <w:kern w:val="2"/>
                <w:sz w:val="16"/>
                <w:szCs w:val="16"/>
                <w:lang w:val="es-MX"/>
                <w14:ligatures w14:val="standardContextual"/>
              </w:rPr>
            </w:pPr>
          </w:p>
          <w:p w14:paraId="21C8E9BB" w14:textId="77777777" w:rsidR="00D02EF2" w:rsidRPr="00DE2C0A" w:rsidRDefault="00D02EF2" w:rsidP="00D8753E">
            <w:pPr>
              <w:jc w:val="center"/>
              <w:rPr>
                <w:rFonts w:ascii="Calibri" w:hAnsi="Calibri" w:cs="Calibri"/>
                <w:kern w:val="2"/>
                <w:sz w:val="16"/>
                <w:szCs w:val="16"/>
                <w:lang w:val="es-MX"/>
                <w14:ligatures w14:val="standardContextual"/>
              </w:rPr>
            </w:pPr>
          </w:p>
          <w:p w14:paraId="33BB6E4C" w14:textId="77777777" w:rsidR="00D02EF2" w:rsidRPr="00DE2C0A" w:rsidRDefault="00D02EF2" w:rsidP="00D8753E">
            <w:pPr>
              <w:jc w:val="center"/>
              <w:rPr>
                <w:rFonts w:ascii="Calibri" w:hAnsi="Calibri" w:cs="Calibri"/>
                <w:kern w:val="2"/>
                <w:sz w:val="16"/>
                <w:szCs w:val="16"/>
                <w:lang w:val="es-MX"/>
                <w14:ligatures w14:val="standardContextual"/>
              </w:rPr>
            </w:pPr>
          </w:p>
          <w:p w14:paraId="38831866"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$5,000,000.00</w:t>
            </w:r>
          </w:p>
        </w:tc>
        <w:tc>
          <w:tcPr>
            <w:tcW w:w="3933" w:type="dxa"/>
            <w:tcBorders>
              <w:top w:val="dotted" w:sz="4" w:space="0" w:color="auto"/>
              <w:left w:val="dotted" w:sz="4" w:space="0" w:color="auto"/>
              <w:bottom w:val="dotted" w:sz="4" w:space="0" w:color="auto"/>
              <w:right w:val="dotted" w:sz="4" w:space="0" w:color="auto"/>
            </w:tcBorders>
          </w:tcPr>
          <w:p w14:paraId="184BE323" w14:textId="77777777" w:rsidR="00D02EF2" w:rsidRPr="00DE2C0A" w:rsidRDefault="00D02EF2" w:rsidP="00D8753E">
            <w:pPr>
              <w:jc w:val="center"/>
              <w:rPr>
                <w:rFonts w:ascii="Calibri" w:hAnsi="Calibri" w:cs="Calibri"/>
                <w:kern w:val="2"/>
                <w:sz w:val="16"/>
                <w:szCs w:val="16"/>
                <w:lang w:val="es-MX"/>
                <w14:ligatures w14:val="standardContextual"/>
              </w:rPr>
            </w:pPr>
          </w:p>
          <w:p w14:paraId="325586A3" w14:textId="77777777" w:rsidR="00D02EF2" w:rsidRPr="00DE2C0A" w:rsidRDefault="00D02EF2" w:rsidP="00D8753E">
            <w:pPr>
              <w:jc w:val="center"/>
              <w:rPr>
                <w:rFonts w:ascii="Calibri" w:hAnsi="Calibri" w:cs="Calibri"/>
                <w:kern w:val="2"/>
                <w:sz w:val="16"/>
                <w:szCs w:val="16"/>
                <w:lang w:val="es-MX"/>
                <w14:ligatures w14:val="standardContextual"/>
              </w:rPr>
            </w:pPr>
          </w:p>
          <w:p w14:paraId="161AFBA7" w14:textId="77777777" w:rsidR="00D02EF2" w:rsidRPr="00DE2C0A" w:rsidRDefault="00D02EF2" w:rsidP="00D8753E">
            <w:pPr>
              <w:jc w:val="center"/>
              <w:rPr>
                <w:rFonts w:ascii="Calibri" w:hAnsi="Calibri" w:cs="Calibri"/>
                <w:kern w:val="2"/>
                <w:sz w:val="16"/>
                <w:szCs w:val="16"/>
                <w:lang w:val="es-MX"/>
                <w14:ligatures w14:val="standardContextual"/>
              </w:rPr>
            </w:pPr>
          </w:p>
          <w:p w14:paraId="2434E061"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xml:space="preserve">10% de deducible RC sobre reclamación </w:t>
            </w:r>
          </w:p>
          <w:p w14:paraId="1B90B13F" w14:textId="09011AB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xml:space="preserve">como mínimo de 100 </w:t>
            </w:r>
            <w:r w:rsidR="00A16F96">
              <w:rPr>
                <w:rFonts w:ascii="Calibri" w:hAnsi="Calibri" w:cs="Calibri"/>
                <w:kern w:val="2"/>
                <w:sz w:val="16"/>
                <w:szCs w:val="16"/>
                <w:lang w:val="es-MX"/>
                <w14:ligatures w14:val="standardContextual"/>
              </w:rPr>
              <w:t>UMA</w:t>
            </w:r>
          </w:p>
        </w:tc>
      </w:tr>
      <w:tr w:rsidR="00D02EF2" w14:paraId="249658BB" w14:textId="77777777" w:rsidTr="00D8753E">
        <w:tc>
          <w:tcPr>
            <w:tcW w:w="2992" w:type="dxa"/>
            <w:tcBorders>
              <w:top w:val="dotted" w:sz="4" w:space="0" w:color="auto"/>
              <w:left w:val="dotted" w:sz="4" w:space="0" w:color="auto"/>
              <w:bottom w:val="dotted" w:sz="4" w:space="0" w:color="auto"/>
              <w:right w:val="dotted" w:sz="4" w:space="0" w:color="auto"/>
            </w:tcBorders>
            <w:hideMark/>
          </w:tcPr>
          <w:p w14:paraId="44F90999" w14:textId="77777777" w:rsidR="00D02EF2" w:rsidRPr="00DE2C0A" w:rsidRDefault="00D02EF2" w:rsidP="00D8753E">
            <w:pPr>
              <w:jc w:val="both"/>
              <w:rPr>
                <w:rFonts w:ascii="Calibri" w:hAnsi="Calibri" w:cs="Calibri"/>
                <w:b/>
                <w:kern w:val="2"/>
                <w:sz w:val="16"/>
                <w:szCs w:val="16"/>
                <w:lang w:val="es-MX"/>
                <w14:ligatures w14:val="standardContextual"/>
              </w:rPr>
            </w:pPr>
            <w:r w:rsidRPr="00DE2C0A">
              <w:rPr>
                <w:rFonts w:ascii="Calibri" w:hAnsi="Calibri" w:cs="Calibri"/>
                <w:b/>
                <w:kern w:val="2"/>
                <w:sz w:val="16"/>
                <w:szCs w:val="16"/>
                <w:lang w:val="es-MX"/>
                <w14:ligatures w14:val="standardContextual"/>
              </w:rPr>
              <w:t>Sección III</w:t>
            </w:r>
          </w:p>
          <w:p w14:paraId="20F21ABC"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Dinero y valores</w:t>
            </w:r>
          </w:p>
        </w:tc>
        <w:tc>
          <w:tcPr>
            <w:tcW w:w="2993" w:type="dxa"/>
            <w:tcBorders>
              <w:top w:val="dotted" w:sz="4" w:space="0" w:color="auto"/>
              <w:left w:val="dotted" w:sz="4" w:space="0" w:color="auto"/>
              <w:bottom w:val="dotted" w:sz="4" w:space="0" w:color="auto"/>
              <w:right w:val="dotted" w:sz="4" w:space="0" w:color="auto"/>
            </w:tcBorders>
          </w:tcPr>
          <w:p w14:paraId="02F86436" w14:textId="77777777" w:rsidR="00D02EF2" w:rsidRPr="00DE2C0A" w:rsidRDefault="00D02EF2" w:rsidP="00D8753E">
            <w:pPr>
              <w:jc w:val="center"/>
              <w:rPr>
                <w:rFonts w:ascii="Calibri" w:hAnsi="Calibri" w:cs="Calibri"/>
                <w:kern w:val="2"/>
                <w:sz w:val="16"/>
                <w:szCs w:val="16"/>
                <w:lang w:val="es-MX"/>
                <w14:ligatures w14:val="standardContextual"/>
              </w:rPr>
            </w:pPr>
          </w:p>
          <w:p w14:paraId="0E290ACA"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$ 100,000.00</w:t>
            </w:r>
          </w:p>
        </w:tc>
        <w:tc>
          <w:tcPr>
            <w:tcW w:w="3933" w:type="dxa"/>
            <w:tcBorders>
              <w:top w:val="dotted" w:sz="4" w:space="0" w:color="auto"/>
              <w:left w:val="dotted" w:sz="4" w:space="0" w:color="auto"/>
              <w:bottom w:val="dotted" w:sz="4" w:space="0" w:color="auto"/>
              <w:right w:val="dotted" w:sz="4" w:space="0" w:color="auto"/>
            </w:tcBorders>
          </w:tcPr>
          <w:p w14:paraId="578FB070" w14:textId="77777777" w:rsidR="00D02EF2" w:rsidRPr="00DE2C0A" w:rsidRDefault="00D02EF2" w:rsidP="00D8753E">
            <w:pPr>
              <w:jc w:val="center"/>
              <w:rPr>
                <w:rFonts w:ascii="Calibri" w:hAnsi="Calibri" w:cs="Calibri"/>
                <w:kern w:val="2"/>
                <w:sz w:val="16"/>
                <w:szCs w:val="16"/>
                <w:lang w:val="es-MX"/>
                <w14:ligatures w14:val="standardContextual"/>
              </w:rPr>
            </w:pPr>
          </w:p>
          <w:p w14:paraId="3E70AD5A"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xml:space="preserve">10% sobre la pérdida y como mínimo </w:t>
            </w:r>
          </w:p>
          <w:p w14:paraId="03B7286C" w14:textId="20DF2329"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xml:space="preserve">100 </w:t>
            </w:r>
            <w:r w:rsidR="00A16F96">
              <w:rPr>
                <w:rFonts w:ascii="Calibri" w:hAnsi="Calibri" w:cs="Calibri"/>
                <w:kern w:val="2"/>
                <w:sz w:val="16"/>
                <w:szCs w:val="16"/>
                <w:lang w:val="es-MX"/>
                <w14:ligatures w14:val="standardContextual"/>
              </w:rPr>
              <w:t>UMA</w:t>
            </w:r>
            <w:r w:rsidRPr="00DE2C0A">
              <w:rPr>
                <w:rFonts w:ascii="Calibri" w:hAnsi="Calibri" w:cs="Calibri"/>
                <w:kern w:val="2"/>
                <w:sz w:val="16"/>
                <w:szCs w:val="16"/>
                <w:lang w:val="es-MX"/>
                <w14:ligatures w14:val="standardContextual"/>
              </w:rPr>
              <w:t xml:space="preserve"> </w:t>
            </w:r>
          </w:p>
        </w:tc>
      </w:tr>
      <w:tr w:rsidR="00D02EF2" w14:paraId="0A540ED3" w14:textId="77777777" w:rsidTr="00D8753E">
        <w:tc>
          <w:tcPr>
            <w:tcW w:w="2992" w:type="dxa"/>
            <w:tcBorders>
              <w:top w:val="dotted" w:sz="4" w:space="0" w:color="auto"/>
              <w:left w:val="dotted" w:sz="4" w:space="0" w:color="auto"/>
              <w:bottom w:val="dotted" w:sz="4" w:space="0" w:color="auto"/>
              <w:right w:val="dotted" w:sz="4" w:space="0" w:color="auto"/>
            </w:tcBorders>
            <w:hideMark/>
          </w:tcPr>
          <w:p w14:paraId="36D6B8D4" w14:textId="77777777" w:rsidR="00D02EF2" w:rsidRPr="00DE2C0A" w:rsidRDefault="00D02EF2" w:rsidP="00D8753E">
            <w:pPr>
              <w:jc w:val="both"/>
              <w:rPr>
                <w:rFonts w:ascii="Calibri" w:hAnsi="Calibri" w:cs="Calibri"/>
                <w:b/>
                <w:kern w:val="2"/>
                <w:sz w:val="16"/>
                <w:szCs w:val="16"/>
                <w:lang w:val="es-MX"/>
                <w14:ligatures w14:val="standardContextual"/>
              </w:rPr>
            </w:pPr>
            <w:r w:rsidRPr="00DE2C0A">
              <w:rPr>
                <w:rFonts w:ascii="Calibri" w:hAnsi="Calibri" w:cs="Calibri"/>
                <w:b/>
                <w:kern w:val="2"/>
                <w:sz w:val="16"/>
                <w:szCs w:val="16"/>
                <w:lang w:val="es-MX"/>
                <w14:ligatures w14:val="standardContextual"/>
              </w:rPr>
              <w:t>Sección IV.</w:t>
            </w:r>
          </w:p>
          <w:p w14:paraId="667D6E03" w14:textId="77777777" w:rsidR="00D02EF2" w:rsidRPr="00DE2C0A" w:rsidRDefault="00D02EF2" w:rsidP="00D8753E">
            <w:pPr>
              <w:ind w:left="708" w:hanging="708"/>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Rotura de cristales y/o vidrios</w:t>
            </w:r>
          </w:p>
        </w:tc>
        <w:tc>
          <w:tcPr>
            <w:tcW w:w="2993" w:type="dxa"/>
            <w:tcBorders>
              <w:top w:val="dotted" w:sz="4" w:space="0" w:color="auto"/>
              <w:left w:val="dotted" w:sz="4" w:space="0" w:color="auto"/>
              <w:bottom w:val="dotted" w:sz="4" w:space="0" w:color="auto"/>
              <w:right w:val="dotted" w:sz="4" w:space="0" w:color="auto"/>
            </w:tcBorders>
          </w:tcPr>
          <w:p w14:paraId="74F2507D" w14:textId="77777777" w:rsidR="00D02EF2" w:rsidRPr="00DE2C0A" w:rsidRDefault="00D02EF2" w:rsidP="00D8753E">
            <w:pPr>
              <w:jc w:val="center"/>
              <w:rPr>
                <w:rFonts w:ascii="Calibri" w:hAnsi="Calibri" w:cs="Calibri"/>
                <w:kern w:val="2"/>
                <w:sz w:val="16"/>
                <w:szCs w:val="16"/>
                <w:lang w:val="es-MX"/>
                <w14:ligatures w14:val="standardContextual"/>
              </w:rPr>
            </w:pPr>
          </w:p>
          <w:p w14:paraId="0F06BEBA"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$80,000.00</w:t>
            </w:r>
          </w:p>
        </w:tc>
        <w:tc>
          <w:tcPr>
            <w:tcW w:w="3933" w:type="dxa"/>
            <w:tcBorders>
              <w:top w:val="dotted" w:sz="4" w:space="0" w:color="auto"/>
              <w:left w:val="dotted" w:sz="4" w:space="0" w:color="auto"/>
              <w:bottom w:val="dotted" w:sz="4" w:space="0" w:color="auto"/>
              <w:right w:val="dotted" w:sz="4" w:space="0" w:color="auto"/>
            </w:tcBorders>
            <w:hideMark/>
          </w:tcPr>
          <w:p w14:paraId="10CFAE07" w14:textId="596B47C6"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xml:space="preserve">5% sobre la pérdida o valor del cristal como mínimo de 3 </w:t>
            </w:r>
            <w:r w:rsidR="00A16F96">
              <w:rPr>
                <w:rFonts w:ascii="Calibri" w:hAnsi="Calibri" w:cs="Calibri"/>
                <w:kern w:val="2"/>
                <w:sz w:val="16"/>
                <w:szCs w:val="16"/>
                <w:lang w:val="es-MX"/>
                <w14:ligatures w14:val="standardContextual"/>
              </w:rPr>
              <w:t>UMA</w:t>
            </w:r>
          </w:p>
        </w:tc>
      </w:tr>
      <w:tr w:rsidR="00D02EF2" w14:paraId="20FBC6AA" w14:textId="77777777" w:rsidTr="00D8753E">
        <w:tc>
          <w:tcPr>
            <w:tcW w:w="2992" w:type="dxa"/>
            <w:tcBorders>
              <w:top w:val="dotted" w:sz="4" w:space="0" w:color="auto"/>
              <w:left w:val="dotted" w:sz="4" w:space="0" w:color="auto"/>
              <w:bottom w:val="dotted" w:sz="4" w:space="0" w:color="auto"/>
              <w:right w:val="dotted" w:sz="4" w:space="0" w:color="auto"/>
            </w:tcBorders>
            <w:hideMark/>
          </w:tcPr>
          <w:p w14:paraId="55C964AE" w14:textId="77777777" w:rsidR="00D02EF2" w:rsidRPr="003525F2" w:rsidRDefault="00D02EF2" w:rsidP="00D8753E">
            <w:pPr>
              <w:jc w:val="both"/>
              <w:rPr>
                <w:rFonts w:ascii="Calibri" w:hAnsi="Calibri" w:cs="Calibri"/>
                <w:b/>
                <w:kern w:val="2"/>
                <w:sz w:val="16"/>
                <w:szCs w:val="16"/>
                <w:lang w:val="es-MX"/>
                <w14:ligatures w14:val="standardContextual"/>
              </w:rPr>
            </w:pPr>
            <w:r w:rsidRPr="003525F2">
              <w:rPr>
                <w:rFonts w:ascii="Calibri" w:hAnsi="Calibri" w:cs="Calibri"/>
                <w:b/>
                <w:kern w:val="2"/>
                <w:sz w:val="16"/>
                <w:szCs w:val="16"/>
                <w:lang w:val="es-MX"/>
                <w14:ligatures w14:val="standardContextual"/>
              </w:rPr>
              <w:t>Sección V.</w:t>
            </w:r>
          </w:p>
          <w:p w14:paraId="2A28519C" w14:textId="77777777" w:rsidR="00D02EF2" w:rsidRPr="003525F2" w:rsidRDefault="00D02EF2" w:rsidP="00D8753E">
            <w:pPr>
              <w:jc w:val="both"/>
              <w:rPr>
                <w:rFonts w:ascii="Calibri" w:hAnsi="Calibri" w:cs="Calibri"/>
                <w:kern w:val="2"/>
                <w:sz w:val="16"/>
                <w:szCs w:val="16"/>
                <w:lang w:val="es-MX"/>
                <w14:ligatures w14:val="standardContextual"/>
              </w:rPr>
            </w:pPr>
            <w:r w:rsidRPr="003525F2">
              <w:rPr>
                <w:rFonts w:ascii="Calibri" w:hAnsi="Calibri" w:cs="Calibri"/>
                <w:kern w:val="2"/>
                <w:sz w:val="16"/>
                <w:szCs w:val="16"/>
                <w:lang w:val="es-MX"/>
                <w14:ligatures w14:val="standardContextual"/>
              </w:rPr>
              <w:t>Anuncios luminosos y/o espectaculares.</w:t>
            </w:r>
          </w:p>
          <w:p w14:paraId="67CFA4D0" w14:textId="77777777" w:rsidR="00D02EF2" w:rsidRPr="003525F2" w:rsidRDefault="00D02EF2" w:rsidP="00D8753E">
            <w:pPr>
              <w:jc w:val="both"/>
              <w:rPr>
                <w:rFonts w:ascii="Calibri" w:hAnsi="Calibri" w:cs="Calibri"/>
                <w:kern w:val="2"/>
                <w:sz w:val="16"/>
                <w:szCs w:val="16"/>
                <w:lang w:val="es-MX"/>
                <w14:ligatures w14:val="standardContextual"/>
              </w:rPr>
            </w:pPr>
            <w:r w:rsidRPr="003525F2">
              <w:rPr>
                <w:rFonts w:ascii="Calibri" w:hAnsi="Calibri" w:cs="Calibri"/>
                <w:kern w:val="2"/>
                <w:sz w:val="16"/>
                <w:szCs w:val="16"/>
                <w:lang w:val="es-MX"/>
                <w14:ligatures w14:val="standardContextual"/>
              </w:rPr>
              <w:t>(</w:t>
            </w:r>
            <w:r w:rsidRPr="003525F2">
              <w:rPr>
                <w:rFonts w:ascii="Calibri" w:hAnsi="Calibri" w:cs="Calibri"/>
                <w:b/>
                <w:kern w:val="2"/>
                <w:sz w:val="16"/>
                <w:szCs w:val="16"/>
                <w:lang w:val="es-MX"/>
                <w14:ligatures w14:val="standardContextual"/>
              </w:rPr>
              <w:t>2 pantallas gigantes led y un anuncio espectacular</w:t>
            </w:r>
            <w:r w:rsidRPr="003525F2">
              <w:rPr>
                <w:rFonts w:ascii="Calibri" w:hAnsi="Calibri" w:cs="Calibri"/>
                <w:kern w:val="2"/>
                <w:sz w:val="16"/>
                <w:szCs w:val="16"/>
                <w:lang w:val="es-MX"/>
                <w14:ligatures w14:val="standardContextual"/>
              </w:rPr>
              <w:t>)</w:t>
            </w:r>
          </w:p>
        </w:tc>
        <w:tc>
          <w:tcPr>
            <w:tcW w:w="2993" w:type="dxa"/>
            <w:tcBorders>
              <w:top w:val="dotted" w:sz="4" w:space="0" w:color="auto"/>
              <w:left w:val="dotted" w:sz="4" w:space="0" w:color="auto"/>
              <w:bottom w:val="dotted" w:sz="4" w:space="0" w:color="auto"/>
              <w:right w:val="dotted" w:sz="4" w:space="0" w:color="auto"/>
            </w:tcBorders>
          </w:tcPr>
          <w:p w14:paraId="23F2A2EB" w14:textId="77777777" w:rsidR="00D02EF2" w:rsidRPr="00DE2C0A" w:rsidRDefault="00D02EF2" w:rsidP="00D8753E">
            <w:pPr>
              <w:jc w:val="center"/>
              <w:rPr>
                <w:rFonts w:ascii="Calibri" w:hAnsi="Calibri" w:cs="Calibri"/>
                <w:kern w:val="2"/>
                <w:sz w:val="16"/>
                <w:szCs w:val="16"/>
                <w:lang w:val="es-MX"/>
                <w14:ligatures w14:val="standardContextual"/>
              </w:rPr>
            </w:pPr>
          </w:p>
          <w:p w14:paraId="2E60E5AB"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$ 3´000,000.00</w:t>
            </w:r>
          </w:p>
        </w:tc>
        <w:tc>
          <w:tcPr>
            <w:tcW w:w="3933" w:type="dxa"/>
            <w:tcBorders>
              <w:top w:val="dotted" w:sz="4" w:space="0" w:color="auto"/>
              <w:left w:val="dotted" w:sz="4" w:space="0" w:color="auto"/>
              <w:bottom w:val="dotted" w:sz="4" w:space="0" w:color="auto"/>
              <w:right w:val="dotted" w:sz="4" w:space="0" w:color="auto"/>
            </w:tcBorders>
          </w:tcPr>
          <w:p w14:paraId="565791DC" w14:textId="77777777" w:rsidR="00D02EF2" w:rsidRPr="00DE2C0A" w:rsidRDefault="00D02EF2" w:rsidP="00D8753E">
            <w:pPr>
              <w:jc w:val="center"/>
              <w:rPr>
                <w:rFonts w:ascii="Calibri" w:hAnsi="Calibri" w:cs="Calibri"/>
                <w:kern w:val="2"/>
                <w:sz w:val="16"/>
                <w:szCs w:val="16"/>
                <w:lang w:val="es-MX"/>
                <w14:ligatures w14:val="standardContextual"/>
              </w:rPr>
            </w:pPr>
          </w:p>
          <w:p w14:paraId="78837C5C" w14:textId="7E9A98BB"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xml:space="preserve">10% de deducible sobre el valor del anuncio con mínimo de 40 </w:t>
            </w:r>
            <w:r w:rsidR="00A16F96">
              <w:rPr>
                <w:rFonts w:ascii="Calibri" w:hAnsi="Calibri" w:cs="Calibri"/>
                <w:kern w:val="2"/>
                <w:sz w:val="16"/>
                <w:szCs w:val="16"/>
                <w:lang w:val="es-MX"/>
                <w14:ligatures w14:val="standardContextual"/>
              </w:rPr>
              <w:t>UMA</w:t>
            </w:r>
          </w:p>
          <w:p w14:paraId="6746D4A6"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Incluye Responsabilidad Civil</w:t>
            </w:r>
          </w:p>
          <w:p w14:paraId="2358CEA1" w14:textId="77777777" w:rsidR="00D02EF2" w:rsidRPr="00DE2C0A" w:rsidRDefault="00D02EF2" w:rsidP="00D8753E">
            <w:pPr>
              <w:rPr>
                <w:rFonts w:ascii="Calibri" w:hAnsi="Calibri" w:cs="Calibri"/>
                <w:kern w:val="2"/>
                <w:sz w:val="16"/>
                <w:szCs w:val="16"/>
                <w:lang w:val="es-MX"/>
                <w14:ligatures w14:val="standardContextual"/>
              </w:rPr>
            </w:pPr>
          </w:p>
        </w:tc>
      </w:tr>
      <w:tr w:rsidR="00D02EF2" w14:paraId="7693DD54" w14:textId="77777777" w:rsidTr="00D8753E">
        <w:tc>
          <w:tcPr>
            <w:tcW w:w="2992" w:type="dxa"/>
            <w:tcBorders>
              <w:top w:val="dotted" w:sz="4" w:space="0" w:color="auto"/>
              <w:left w:val="dotted" w:sz="4" w:space="0" w:color="auto"/>
              <w:bottom w:val="dotted" w:sz="4" w:space="0" w:color="auto"/>
              <w:right w:val="dotted" w:sz="4" w:space="0" w:color="auto"/>
            </w:tcBorders>
            <w:hideMark/>
          </w:tcPr>
          <w:p w14:paraId="760128DE"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b/>
                <w:kern w:val="2"/>
                <w:sz w:val="16"/>
                <w:szCs w:val="16"/>
                <w:lang w:val="es-MX"/>
                <w14:ligatures w14:val="standardContextual"/>
              </w:rPr>
              <w:t>Sección VI</w:t>
            </w:r>
            <w:r w:rsidRPr="00DE2C0A">
              <w:rPr>
                <w:rFonts w:ascii="Calibri" w:hAnsi="Calibri" w:cs="Calibri"/>
                <w:kern w:val="2"/>
                <w:sz w:val="16"/>
                <w:szCs w:val="16"/>
                <w:lang w:val="es-MX"/>
                <w14:ligatures w14:val="standardContextual"/>
              </w:rPr>
              <w:t xml:space="preserve">. </w:t>
            </w:r>
          </w:p>
          <w:p w14:paraId="2589C6EF"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Robo de contenidos y equipo electrónico</w:t>
            </w:r>
          </w:p>
        </w:tc>
        <w:tc>
          <w:tcPr>
            <w:tcW w:w="2993" w:type="dxa"/>
            <w:tcBorders>
              <w:top w:val="dotted" w:sz="4" w:space="0" w:color="auto"/>
              <w:left w:val="dotted" w:sz="4" w:space="0" w:color="auto"/>
              <w:bottom w:val="dotted" w:sz="4" w:space="0" w:color="auto"/>
              <w:right w:val="dotted" w:sz="4" w:space="0" w:color="auto"/>
            </w:tcBorders>
          </w:tcPr>
          <w:p w14:paraId="31A18316" w14:textId="77777777" w:rsidR="00D02EF2" w:rsidRPr="00DE2C0A" w:rsidRDefault="00D02EF2" w:rsidP="00D8753E">
            <w:pPr>
              <w:jc w:val="center"/>
              <w:rPr>
                <w:rFonts w:ascii="Calibri" w:hAnsi="Calibri" w:cs="Calibri"/>
                <w:kern w:val="2"/>
                <w:sz w:val="16"/>
                <w:szCs w:val="16"/>
                <w:lang w:val="es-MX"/>
                <w14:ligatures w14:val="standardContextual"/>
              </w:rPr>
            </w:pPr>
          </w:p>
          <w:p w14:paraId="1C2EA8AE"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$ 1,000,000.00</w:t>
            </w:r>
          </w:p>
        </w:tc>
        <w:tc>
          <w:tcPr>
            <w:tcW w:w="3933" w:type="dxa"/>
            <w:tcBorders>
              <w:top w:val="dotted" w:sz="4" w:space="0" w:color="auto"/>
              <w:left w:val="dotted" w:sz="4" w:space="0" w:color="auto"/>
              <w:bottom w:val="dotted" w:sz="4" w:space="0" w:color="auto"/>
              <w:right w:val="dotted" w:sz="4" w:space="0" w:color="auto"/>
            </w:tcBorders>
          </w:tcPr>
          <w:p w14:paraId="4509CBD7" w14:textId="77777777" w:rsidR="00D02EF2" w:rsidRPr="00DE2C0A" w:rsidRDefault="00D02EF2" w:rsidP="00D8753E">
            <w:pPr>
              <w:jc w:val="center"/>
              <w:rPr>
                <w:rFonts w:ascii="Calibri" w:hAnsi="Calibri" w:cs="Calibri"/>
                <w:kern w:val="2"/>
                <w:sz w:val="16"/>
                <w:szCs w:val="16"/>
                <w:lang w:val="es-MX"/>
                <w14:ligatures w14:val="standardContextual"/>
              </w:rPr>
            </w:pPr>
          </w:p>
          <w:p w14:paraId="23DDCC87" w14:textId="4166E369"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xml:space="preserve">10% sobre la pérdida como mínimo 100 </w:t>
            </w:r>
            <w:r w:rsidR="00A16F96">
              <w:rPr>
                <w:rFonts w:ascii="Calibri" w:hAnsi="Calibri" w:cs="Calibri"/>
                <w:kern w:val="2"/>
                <w:sz w:val="16"/>
                <w:szCs w:val="16"/>
                <w:lang w:val="es-MX"/>
                <w14:ligatures w14:val="standardContextual"/>
              </w:rPr>
              <w:t>UMA</w:t>
            </w:r>
          </w:p>
          <w:p w14:paraId="0EFC0D38" w14:textId="77777777" w:rsidR="00D02EF2" w:rsidRPr="00DE2C0A" w:rsidRDefault="00D02EF2" w:rsidP="00D8753E">
            <w:pPr>
              <w:pStyle w:val="Prrafodelista"/>
              <w:ind w:left="780"/>
              <w:jc w:val="center"/>
              <w:rPr>
                <w:rFonts w:ascii="Calibri" w:hAnsi="Calibri" w:cs="Calibri"/>
                <w:kern w:val="2"/>
                <w:sz w:val="16"/>
                <w:szCs w:val="16"/>
                <w:lang w:val="es-MX"/>
                <w14:ligatures w14:val="standardContextual"/>
              </w:rPr>
            </w:pPr>
          </w:p>
        </w:tc>
      </w:tr>
      <w:tr w:rsidR="00D02EF2" w14:paraId="1FE2F0E4" w14:textId="77777777" w:rsidTr="00D8753E">
        <w:tc>
          <w:tcPr>
            <w:tcW w:w="2992" w:type="dxa"/>
            <w:tcBorders>
              <w:top w:val="dotted" w:sz="4" w:space="0" w:color="auto"/>
              <w:left w:val="dotted" w:sz="4" w:space="0" w:color="auto"/>
              <w:bottom w:val="dotted" w:sz="4" w:space="0" w:color="auto"/>
              <w:right w:val="dotted" w:sz="4" w:space="0" w:color="auto"/>
            </w:tcBorders>
            <w:hideMark/>
          </w:tcPr>
          <w:p w14:paraId="219EE45E"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b/>
                <w:kern w:val="2"/>
                <w:sz w:val="16"/>
                <w:szCs w:val="16"/>
                <w:lang w:val="es-MX"/>
                <w14:ligatures w14:val="standardContextual"/>
              </w:rPr>
              <w:t>Sección VII</w:t>
            </w:r>
            <w:r w:rsidRPr="00DE2C0A">
              <w:rPr>
                <w:rFonts w:ascii="Calibri" w:hAnsi="Calibri" w:cs="Calibri"/>
                <w:kern w:val="2"/>
                <w:sz w:val="16"/>
                <w:szCs w:val="16"/>
                <w:lang w:val="es-MX"/>
                <w14:ligatures w14:val="standardContextual"/>
              </w:rPr>
              <w:t>.</w:t>
            </w:r>
          </w:p>
          <w:p w14:paraId="67AB9F92"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Rotura de maquinaria</w:t>
            </w:r>
          </w:p>
          <w:p w14:paraId="3E15916F" w14:textId="77777777" w:rsidR="00D02EF2" w:rsidRPr="00DE2C0A" w:rsidRDefault="00D02EF2" w:rsidP="00D8753E">
            <w:pPr>
              <w:jc w:val="both"/>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xml:space="preserve">(elevadores y </w:t>
            </w:r>
            <w:proofErr w:type="gramStart"/>
            <w:r w:rsidRPr="00DE2C0A">
              <w:rPr>
                <w:rFonts w:ascii="Calibri" w:hAnsi="Calibri" w:cs="Calibri"/>
                <w:kern w:val="2"/>
                <w:sz w:val="16"/>
                <w:szCs w:val="16"/>
                <w:lang w:val="es-MX"/>
                <w14:ligatures w14:val="standardContextual"/>
              </w:rPr>
              <w:t>montacargas)*</w:t>
            </w:r>
            <w:proofErr w:type="gramEnd"/>
          </w:p>
        </w:tc>
        <w:tc>
          <w:tcPr>
            <w:tcW w:w="2993" w:type="dxa"/>
            <w:tcBorders>
              <w:top w:val="dotted" w:sz="4" w:space="0" w:color="auto"/>
              <w:left w:val="dotted" w:sz="4" w:space="0" w:color="auto"/>
              <w:bottom w:val="dotted" w:sz="4" w:space="0" w:color="auto"/>
              <w:right w:val="dotted" w:sz="4" w:space="0" w:color="auto"/>
            </w:tcBorders>
          </w:tcPr>
          <w:p w14:paraId="5C7930A8" w14:textId="77777777" w:rsidR="00D02EF2" w:rsidRPr="00DE2C0A" w:rsidRDefault="00D02EF2" w:rsidP="00D8753E">
            <w:pPr>
              <w:jc w:val="center"/>
              <w:rPr>
                <w:rFonts w:ascii="Calibri" w:hAnsi="Calibri" w:cs="Calibri"/>
                <w:kern w:val="2"/>
                <w:sz w:val="16"/>
                <w:szCs w:val="16"/>
                <w:lang w:val="es-MX"/>
                <w14:ligatures w14:val="standardContextual"/>
              </w:rPr>
            </w:pPr>
          </w:p>
          <w:p w14:paraId="304C7500" w14:textId="77777777"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$2´181,000.00</w:t>
            </w:r>
          </w:p>
        </w:tc>
        <w:tc>
          <w:tcPr>
            <w:tcW w:w="3933" w:type="dxa"/>
            <w:tcBorders>
              <w:top w:val="dotted" w:sz="4" w:space="0" w:color="auto"/>
              <w:left w:val="dotted" w:sz="4" w:space="0" w:color="auto"/>
              <w:bottom w:val="dotted" w:sz="4" w:space="0" w:color="auto"/>
              <w:right w:val="dotted" w:sz="4" w:space="0" w:color="auto"/>
            </w:tcBorders>
          </w:tcPr>
          <w:p w14:paraId="00313DEC" w14:textId="77777777" w:rsidR="00D02EF2" w:rsidRPr="00DE2C0A" w:rsidRDefault="00D02EF2" w:rsidP="00D8753E">
            <w:pPr>
              <w:jc w:val="both"/>
              <w:rPr>
                <w:rFonts w:ascii="Calibri" w:hAnsi="Calibri" w:cs="Calibri"/>
                <w:kern w:val="2"/>
                <w:sz w:val="16"/>
                <w:szCs w:val="16"/>
                <w:lang w:val="es-MX"/>
                <w14:ligatures w14:val="standardContextual"/>
              </w:rPr>
            </w:pPr>
          </w:p>
          <w:p w14:paraId="7C212DB2" w14:textId="4CB9699B" w:rsidR="00D02EF2" w:rsidRPr="00DE2C0A" w:rsidRDefault="00D02EF2" w:rsidP="00D8753E">
            <w:pPr>
              <w:jc w:val="center"/>
              <w:rPr>
                <w:rFonts w:ascii="Calibri" w:hAnsi="Calibri" w:cs="Calibri"/>
                <w:kern w:val="2"/>
                <w:sz w:val="16"/>
                <w:szCs w:val="16"/>
                <w:lang w:val="es-MX"/>
                <w14:ligatures w14:val="standardContextual"/>
              </w:rPr>
            </w:pPr>
            <w:r w:rsidRPr="00DE2C0A">
              <w:rPr>
                <w:rFonts w:ascii="Calibri" w:hAnsi="Calibri" w:cs="Calibri"/>
                <w:kern w:val="2"/>
                <w:sz w:val="16"/>
                <w:szCs w:val="16"/>
                <w:lang w:val="es-MX"/>
                <w14:ligatures w14:val="standardContextual"/>
              </w:rPr>
              <w:t xml:space="preserve">2% SOBRE EL VALOR DE RESPOSICION DEL EQUIPO DAÑADO MINIMO </w:t>
            </w:r>
            <w:r w:rsidRPr="00F61685">
              <w:rPr>
                <w:rFonts w:ascii="Calibri" w:hAnsi="Calibri" w:cs="Calibri"/>
                <w:kern w:val="2"/>
                <w:sz w:val="16"/>
                <w:szCs w:val="16"/>
                <w:lang w:val="es-MX"/>
                <w14:ligatures w14:val="standardContextual"/>
              </w:rPr>
              <w:t xml:space="preserve">100 </w:t>
            </w:r>
            <w:r w:rsidR="005276FE" w:rsidRPr="00F61685">
              <w:rPr>
                <w:rFonts w:ascii="Calibri" w:hAnsi="Calibri" w:cs="Calibri"/>
                <w:kern w:val="2"/>
                <w:sz w:val="16"/>
                <w:szCs w:val="16"/>
                <w:lang w:val="es-MX"/>
                <w14:ligatures w14:val="standardContextual"/>
              </w:rPr>
              <w:t>UMA</w:t>
            </w:r>
          </w:p>
        </w:tc>
      </w:tr>
      <w:tr w:rsidR="00D02EF2" w14:paraId="376552C2" w14:textId="77777777" w:rsidTr="00D8753E">
        <w:trPr>
          <w:trHeight w:val="795"/>
        </w:trPr>
        <w:tc>
          <w:tcPr>
            <w:tcW w:w="9918" w:type="dxa"/>
            <w:gridSpan w:val="3"/>
            <w:tcBorders>
              <w:top w:val="dotted" w:sz="4" w:space="0" w:color="auto"/>
              <w:left w:val="dotted" w:sz="4" w:space="0" w:color="auto"/>
              <w:bottom w:val="dotted" w:sz="4" w:space="0" w:color="auto"/>
              <w:right w:val="dotted" w:sz="4" w:space="0" w:color="auto"/>
            </w:tcBorders>
          </w:tcPr>
          <w:p w14:paraId="604019FE" w14:textId="77777777" w:rsidR="00D02EF2" w:rsidRPr="00124449" w:rsidRDefault="00D02EF2" w:rsidP="00D8753E">
            <w:pPr>
              <w:jc w:val="both"/>
              <w:rPr>
                <w:rFonts w:ascii="Calibri" w:hAnsi="Calibri" w:cs="Calibri"/>
                <w:b/>
                <w:kern w:val="2"/>
                <w:sz w:val="16"/>
                <w:szCs w:val="16"/>
                <w:lang w:val="es-MX"/>
                <w14:ligatures w14:val="standardContextual"/>
              </w:rPr>
            </w:pPr>
          </w:p>
          <w:p w14:paraId="163203D6" w14:textId="7478A097" w:rsidR="00D02EF2" w:rsidRPr="00124449" w:rsidRDefault="00D02EF2" w:rsidP="00D8753E">
            <w:pPr>
              <w:jc w:val="both"/>
              <w:rPr>
                <w:rFonts w:ascii="Calibri" w:hAnsi="Calibri" w:cs="Calibri"/>
                <w:kern w:val="2"/>
                <w:sz w:val="16"/>
                <w:szCs w:val="16"/>
                <w:lang w:val="es-MX"/>
                <w14:ligatures w14:val="standardContextual"/>
              </w:rPr>
            </w:pPr>
            <w:r w:rsidRPr="00124449">
              <w:rPr>
                <w:rFonts w:ascii="Calibri" w:hAnsi="Calibri" w:cs="Calibri"/>
                <w:b/>
                <w:kern w:val="2"/>
                <w:sz w:val="16"/>
                <w:szCs w:val="16"/>
                <w:lang w:val="es-MX"/>
                <w14:ligatures w14:val="standardContextual"/>
              </w:rPr>
              <w:t xml:space="preserve">*Los elevadores se encuentran en: </w:t>
            </w:r>
            <w:r w:rsidRPr="00124449">
              <w:rPr>
                <w:rFonts w:ascii="Calibri" w:hAnsi="Calibri" w:cs="Calibri"/>
                <w:kern w:val="2"/>
                <w:sz w:val="16"/>
                <w:szCs w:val="16"/>
                <w:lang w:val="es-MX"/>
                <w14:ligatures w14:val="standardContextual"/>
              </w:rPr>
              <w:t>Edificio Académico Administrativo (4), en el Edificio 222  (2), el Edificio Polivalente "DR. LUIS MANUEL MACIAS LOPEZ" EDIFICIO 221 (2), Edifico 1B (1), Biblioteca Norte Edificio 109 (1), Museo Nacional de la Muerte (1), Fomento al Segundo Idioma y CAADI edificio 211 (2), Unidad de Atención e Investigación en Psicología, ed. 212 (1), Servicios Universitarios de Atención a la Salud, Ed. 213 (1), Infoteca Universitaria Edificio 1-A (1), Edificio 223 (1).Biblioteca Central Edificio 65. Comedor Universitario Edificio 9. (1) Centro de Ciencias Económicas y Administrativas (1) Centro de Educación Medía Central (Petróleos)</w:t>
            </w:r>
            <w:r w:rsidR="00135DA3" w:rsidRPr="00124449">
              <w:rPr>
                <w:rFonts w:ascii="Calibri" w:hAnsi="Calibri" w:cs="Calibri"/>
                <w:kern w:val="2"/>
                <w:sz w:val="16"/>
                <w:szCs w:val="16"/>
                <w:lang w:val="es-MX"/>
                <w14:ligatures w14:val="standardContextual"/>
              </w:rPr>
              <w:t xml:space="preserve"> </w:t>
            </w:r>
            <w:r w:rsidRPr="00124449">
              <w:rPr>
                <w:rFonts w:ascii="Calibri" w:hAnsi="Calibri" w:cs="Calibri"/>
                <w:kern w:val="2"/>
                <w:sz w:val="16"/>
                <w:szCs w:val="16"/>
                <w:lang w:val="es-MX"/>
                <w14:ligatures w14:val="standardContextual"/>
              </w:rPr>
              <w:t>(</w:t>
            </w:r>
            <w:proofErr w:type="gramStart"/>
            <w:r w:rsidRPr="00124449">
              <w:rPr>
                <w:rFonts w:ascii="Calibri" w:hAnsi="Calibri" w:cs="Calibri"/>
                <w:kern w:val="2"/>
                <w:sz w:val="16"/>
                <w:szCs w:val="16"/>
                <w:lang w:val="es-MX"/>
                <w14:ligatures w14:val="standardContextual"/>
              </w:rPr>
              <w:t>1)*</w:t>
            </w:r>
            <w:proofErr w:type="gramEnd"/>
            <w:r w:rsidRPr="00124449">
              <w:rPr>
                <w:rFonts w:ascii="Calibri" w:hAnsi="Calibri" w:cs="Calibri"/>
                <w:kern w:val="2"/>
                <w:sz w:val="16"/>
                <w:szCs w:val="16"/>
                <w:lang w:val="es-MX"/>
                <w14:ligatures w14:val="standardContextual"/>
              </w:rPr>
              <w:t xml:space="preserve"> Campus Sur(1)* Se encuentran en proceso de gestión para su instalación.</w:t>
            </w:r>
          </w:p>
          <w:p w14:paraId="17C9E510" w14:textId="77777777" w:rsidR="00D02EF2" w:rsidRPr="00124449" w:rsidRDefault="00D02EF2" w:rsidP="00D8753E">
            <w:pPr>
              <w:jc w:val="both"/>
              <w:rPr>
                <w:rFonts w:ascii="Calibri" w:hAnsi="Calibri" w:cs="Calibri"/>
                <w:kern w:val="2"/>
                <w:sz w:val="16"/>
                <w:szCs w:val="16"/>
                <w:lang w:val="es-MX"/>
                <w14:ligatures w14:val="standardContextual"/>
              </w:rPr>
            </w:pPr>
          </w:p>
        </w:tc>
      </w:tr>
    </w:tbl>
    <w:p w14:paraId="287F409F" w14:textId="77777777" w:rsidR="00D02EF2" w:rsidRPr="00ED2CA0" w:rsidRDefault="00D02EF2" w:rsidP="00D02EF2">
      <w:pPr>
        <w:widowControl/>
        <w:tabs>
          <w:tab w:val="right" w:pos="9603"/>
        </w:tabs>
        <w:rPr>
          <w:rFonts w:asciiTheme="minorHAnsi" w:hAnsiTheme="minorHAnsi" w:cs="Calibri"/>
          <w:b/>
          <w:lang w:val="x-none"/>
        </w:rPr>
      </w:pPr>
      <w:r w:rsidRPr="00ED2CA0">
        <w:rPr>
          <w:rFonts w:asciiTheme="minorHAnsi" w:hAnsiTheme="minorHAnsi" w:cs="Calibri"/>
          <w:b/>
          <w:lang w:val="x-none"/>
        </w:rPr>
        <w:tab/>
      </w:r>
    </w:p>
    <w:p w14:paraId="34DEE5F6" w14:textId="77777777" w:rsidR="00D02EF2" w:rsidRDefault="00D02EF2" w:rsidP="00D02EF2">
      <w:pPr>
        <w:jc w:val="both"/>
        <w:rPr>
          <w:rFonts w:asciiTheme="minorHAnsi" w:hAnsiTheme="minorHAnsi" w:cstheme="minorHAnsi"/>
          <w:b/>
          <w:sz w:val="18"/>
          <w:szCs w:val="18"/>
          <w:lang w:val="es-MX"/>
        </w:rPr>
      </w:pPr>
      <w:r>
        <w:rPr>
          <w:rFonts w:asciiTheme="minorHAnsi" w:hAnsiTheme="minorHAnsi" w:cstheme="minorHAnsi"/>
          <w:b/>
          <w:sz w:val="18"/>
          <w:szCs w:val="18"/>
          <w:lang w:val="es-MX"/>
        </w:rPr>
        <w:t>9</w:t>
      </w:r>
      <w:r w:rsidRPr="003B5500">
        <w:rPr>
          <w:rFonts w:asciiTheme="minorHAnsi" w:hAnsiTheme="minorHAnsi" w:cstheme="minorHAnsi"/>
          <w:b/>
          <w:sz w:val="18"/>
          <w:szCs w:val="18"/>
          <w:lang w:val="es-MX"/>
        </w:rPr>
        <w:t>.- Procedimiento para la evaluación de pérdidas o daños reclamados:</w:t>
      </w:r>
    </w:p>
    <w:p w14:paraId="6628CBCE" w14:textId="77777777" w:rsidR="00D02EF2" w:rsidRPr="003B5500" w:rsidRDefault="00D02EF2" w:rsidP="00D02EF2">
      <w:pPr>
        <w:jc w:val="both"/>
        <w:rPr>
          <w:rFonts w:asciiTheme="minorHAnsi" w:hAnsiTheme="minorHAnsi" w:cstheme="minorHAnsi"/>
          <w:b/>
          <w:sz w:val="18"/>
          <w:szCs w:val="18"/>
          <w:lang w:val="es-MX"/>
        </w:rPr>
      </w:pPr>
    </w:p>
    <w:p w14:paraId="461F9BF1" w14:textId="77777777" w:rsidR="00D02EF2" w:rsidRPr="00D05350" w:rsidRDefault="00D02EF2" w:rsidP="00D02EF2">
      <w:pPr>
        <w:ind w:hanging="709"/>
        <w:jc w:val="both"/>
        <w:rPr>
          <w:rFonts w:asciiTheme="minorHAnsi" w:hAnsiTheme="minorHAnsi" w:cstheme="minorHAnsi"/>
          <w:sz w:val="18"/>
          <w:szCs w:val="18"/>
          <w:lang w:val="es-MX"/>
        </w:rPr>
      </w:pPr>
      <w:r w:rsidRPr="003B5500">
        <w:rPr>
          <w:rFonts w:asciiTheme="minorHAnsi" w:hAnsiTheme="minorHAnsi" w:cstheme="minorHAnsi"/>
          <w:sz w:val="18"/>
          <w:szCs w:val="18"/>
          <w:lang w:val="es-MX"/>
        </w:rPr>
        <w:tab/>
        <w:t xml:space="preserve">1. </w:t>
      </w:r>
      <w:r w:rsidRPr="00D05350">
        <w:rPr>
          <w:rFonts w:asciiTheme="minorHAnsi" w:hAnsiTheme="minorHAnsi" w:cstheme="minorHAnsi"/>
          <w:sz w:val="18"/>
          <w:szCs w:val="18"/>
          <w:lang w:val="es-MX"/>
        </w:rPr>
        <w:t>La valuación de pérdidas o daños indemnizables bajo este seguro, se llevará a cabo de acuerdo con el valor de reposición a la fecha del siniestro, sin ninguna deducción por concepto de depreciación.</w:t>
      </w:r>
    </w:p>
    <w:p w14:paraId="45AE3AED" w14:textId="77777777" w:rsidR="00D02EF2" w:rsidRPr="00D05350" w:rsidRDefault="00D02EF2" w:rsidP="00D02EF2">
      <w:pPr>
        <w:jc w:val="both"/>
        <w:rPr>
          <w:rFonts w:asciiTheme="minorHAnsi" w:hAnsiTheme="minorHAnsi" w:cstheme="minorHAnsi"/>
          <w:sz w:val="18"/>
          <w:szCs w:val="18"/>
          <w:lang w:val="es-MX"/>
        </w:rPr>
      </w:pPr>
      <w:r w:rsidRPr="00D05350">
        <w:rPr>
          <w:rFonts w:asciiTheme="minorHAnsi" w:hAnsiTheme="minorHAnsi" w:cstheme="minorHAnsi"/>
          <w:sz w:val="18"/>
          <w:szCs w:val="18"/>
          <w:lang w:val="es-MX"/>
        </w:rPr>
        <w:tab/>
      </w:r>
    </w:p>
    <w:p w14:paraId="48176FC9" w14:textId="77777777" w:rsidR="00D02EF2" w:rsidRPr="00D05350" w:rsidRDefault="00D02EF2" w:rsidP="00D02EF2">
      <w:pPr>
        <w:jc w:val="both"/>
        <w:rPr>
          <w:rFonts w:asciiTheme="minorHAnsi" w:hAnsiTheme="minorHAnsi" w:cstheme="minorHAnsi"/>
          <w:sz w:val="18"/>
          <w:szCs w:val="18"/>
          <w:lang w:val="es-MX"/>
        </w:rPr>
      </w:pPr>
      <w:r w:rsidRPr="00D05350">
        <w:rPr>
          <w:rFonts w:asciiTheme="minorHAnsi" w:hAnsiTheme="minorHAnsi" w:cstheme="minorHAnsi"/>
          <w:sz w:val="18"/>
          <w:szCs w:val="18"/>
          <w:lang w:val="es-MX"/>
        </w:rPr>
        <w:t xml:space="preserve">Las valuaciones a pérdidas en inmuebles, podrán incluir incrementos hasta de un 20% adicional al monto del valor asegurado, motivados por las mejoras al diseño original obligadas por el reglamento de construcción actualizado por autoridad </w:t>
      </w:r>
      <w:r w:rsidRPr="00D05350">
        <w:rPr>
          <w:rFonts w:asciiTheme="minorHAnsi" w:hAnsiTheme="minorHAnsi" w:cstheme="minorHAnsi"/>
          <w:sz w:val="18"/>
          <w:szCs w:val="18"/>
          <w:lang w:val="es-MX"/>
        </w:rPr>
        <w:lastRenderedPageBreak/>
        <w:t>competente.</w:t>
      </w:r>
    </w:p>
    <w:p w14:paraId="46285C1E" w14:textId="77777777" w:rsidR="00D02EF2" w:rsidRPr="00D05350" w:rsidRDefault="00D02EF2" w:rsidP="00D02EF2">
      <w:pPr>
        <w:jc w:val="both"/>
        <w:rPr>
          <w:rFonts w:asciiTheme="minorHAnsi" w:hAnsiTheme="minorHAnsi" w:cstheme="minorHAnsi"/>
          <w:sz w:val="18"/>
          <w:szCs w:val="18"/>
          <w:lang w:val="es-MX"/>
        </w:rPr>
      </w:pPr>
    </w:p>
    <w:p w14:paraId="1562CC88" w14:textId="77777777" w:rsidR="00D02EF2" w:rsidRPr="00D05350" w:rsidRDefault="00D02EF2" w:rsidP="00D02EF2">
      <w:pPr>
        <w:jc w:val="both"/>
        <w:rPr>
          <w:rFonts w:asciiTheme="minorHAnsi" w:hAnsiTheme="minorHAnsi" w:cstheme="minorHAnsi"/>
          <w:b/>
          <w:sz w:val="18"/>
          <w:szCs w:val="18"/>
          <w:lang w:val="es-MX"/>
        </w:rPr>
      </w:pPr>
      <w:r w:rsidRPr="00D05350">
        <w:rPr>
          <w:rFonts w:asciiTheme="minorHAnsi" w:hAnsiTheme="minorHAnsi" w:cstheme="minorHAnsi"/>
          <w:sz w:val="18"/>
          <w:szCs w:val="18"/>
          <w:lang w:val="es-MX"/>
        </w:rPr>
        <w:t xml:space="preserve">2. Rotura de maquinaria, calderas y para equipos, maquinaria e instalaciones en esta cobertura, las pérdidas serán indemnizadas de la siguiente manera: a </w:t>
      </w:r>
      <w:r w:rsidRPr="00D05350">
        <w:rPr>
          <w:rFonts w:asciiTheme="minorHAnsi" w:hAnsiTheme="minorHAnsi" w:cstheme="minorHAnsi"/>
          <w:b/>
          <w:sz w:val="18"/>
          <w:szCs w:val="18"/>
          <w:lang w:val="es-MX"/>
        </w:rPr>
        <w:t>VALOR DE REPOSICIÓN.</w:t>
      </w:r>
    </w:p>
    <w:p w14:paraId="0A4D4AE3" w14:textId="77777777" w:rsidR="00D02EF2" w:rsidRPr="00D05350" w:rsidRDefault="00D02EF2" w:rsidP="00D02EF2">
      <w:pPr>
        <w:jc w:val="both"/>
        <w:rPr>
          <w:rFonts w:asciiTheme="minorHAnsi" w:hAnsiTheme="minorHAnsi" w:cstheme="minorHAnsi"/>
          <w:sz w:val="18"/>
          <w:szCs w:val="18"/>
          <w:lang w:val="es-MX"/>
        </w:rPr>
      </w:pPr>
      <w:r w:rsidRPr="00D05350">
        <w:rPr>
          <w:rFonts w:asciiTheme="minorHAnsi" w:hAnsiTheme="minorHAnsi" w:cstheme="minorHAnsi"/>
          <w:sz w:val="18"/>
          <w:szCs w:val="18"/>
          <w:lang w:val="es-MX"/>
        </w:rPr>
        <w:tab/>
      </w:r>
    </w:p>
    <w:p w14:paraId="523E92E6" w14:textId="77777777" w:rsidR="00D02EF2" w:rsidRPr="00D05350" w:rsidRDefault="00D02EF2" w:rsidP="00D02EF2">
      <w:pPr>
        <w:jc w:val="both"/>
        <w:rPr>
          <w:rFonts w:asciiTheme="minorHAnsi" w:hAnsiTheme="minorHAnsi" w:cstheme="minorHAnsi"/>
          <w:sz w:val="18"/>
          <w:szCs w:val="18"/>
          <w:lang w:val="es-MX"/>
        </w:rPr>
      </w:pPr>
      <w:r w:rsidRPr="00D05350">
        <w:rPr>
          <w:rFonts w:asciiTheme="minorHAnsi" w:hAnsiTheme="minorHAnsi" w:cstheme="minorHAnsi"/>
          <w:sz w:val="18"/>
          <w:szCs w:val="18"/>
          <w:lang w:val="es-MX"/>
        </w:rPr>
        <w:t xml:space="preserve">3. para equipo de procesamiento electrónico de datos, facsímiles, computadoras y demás equipos electrónicos instalados en oficinas, las pérdidas totales se indemnizarán a </w:t>
      </w:r>
      <w:r w:rsidRPr="00D05350">
        <w:rPr>
          <w:rFonts w:asciiTheme="minorHAnsi" w:hAnsiTheme="minorHAnsi" w:cstheme="minorHAnsi"/>
          <w:b/>
          <w:sz w:val="18"/>
          <w:szCs w:val="18"/>
          <w:lang w:val="es-MX"/>
        </w:rPr>
        <w:t>VALOR DE REPOSICIÓN.</w:t>
      </w:r>
    </w:p>
    <w:p w14:paraId="45965061" w14:textId="77777777" w:rsidR="00D02EF2" w:rsidRPr="00D05350" w:rsidRDefault="00D02EF2" w:rsidP="00D02EF2">
      <w:pPr>
        <w:jc w:val="both"/>
        <w:rPr>
          <w:rFonts w:asciiTheme="minorHAnsi" w:hAnsiTheme="minorHAnsi" w:cstheme="minorHAnsi"/>
          <w:sz w:val="18"/>
          <w:szCs w:val="18"/>
          <w:lang w:val="es-MX"/>
        </w:rPr>
      </w:pPr>
      <w:r w:rsidRPr="00D05350">
        <w:rPr>
          <w:rFonts w:asciiTheme="minorHAnsi" w:hAnsiTheme="minorHAnsi" w:cstheme="minorHAnsi"/>
          <w:sz w:val="18"/>
          <w:szCs w:val="18"/>
          <w:lang w:val="es-MX"/>
        </w:rPr>
        <w:tab/>
      </w:r>
    </w:p>
    <w:p w14:paraId="32967660" w14:textId="77777777" w:rsidR="00D02EF2" w:rsidRPr="00D05350" w:rsidRDefault="00D02EF2" w:rsidP="00D02EF2">
      <w:pPr>
        <w:jc w:val="both"/>
        <w:rPr>
          <w:rFonts w:asciiTheme="minorHAnsi" w:hAnsiTheme="minorHAnsi" w:cstheme="minorHAnsi"/>
          <w:sz w:val="18"/>
          <w:szCs w:val="18"/>
          <w:lang w:val="es-MX"/>
        </w:rPr>
      </w:pPr>
      <w:r w:rsidRPr="00D05350">
        <w:rPr>
          <w:rFonts w:asciiTheme="minorHAnsi" w:hAnsiTheme="minorHAnsi" w:cstheme="minorHAnsi"/>
          <w:sz w:val="18"/>
          <w:szCs w:val="18"/>
          <w:lang w:val="es-MX"/>
        </w:rPr>
        <w:t xml:space="preserve">4. Valor de los contenidos y equipo no descrito a </w:t>
      </w:r>
      <w:r w:rsidRPr="00D05350">
        <w:rPr>
          <w:rFonts w:asciiTheme="minorHAnsi" w:hAnsiTheme="minorHAnsi" w:cstheme="minorHAnsi"/>
          <w:b/>
          <w:sz w:val="18"/>
          <w:szCs w:val="18"/>
          <w:lang w:val="es-MX"/>
        </w:rPr>
        <w:t>VALOR DE REPOSICIÓN.</w:t>
      </w:r>
    </w:p>
    <w:p w14:paraId="5148123F" w14:textId="77777777" w:rsidR="00D02EF2" w:rsidRPr="00D05350" w:rsidRDefault="00D02EF2" w:rsidP="00D02EF2">
      <w:pPr>
        <w:jc w:val="both"/>
        <w:rPr>
          <w:rFonts w:asciiTheme="minorHAnsi" w:hAnsiTheme="minorHAnsi" w:cstheme="minorHAnsi"/>
          <w:b/>
          <w:sz w:val="18"/>
          <w:szCs w:val="18"/>
          <w:lang w:val="es-MX"/>
        </w:rPr>
      </w:pPr>
    </w:p>
    <w:p w14:paraId="54F0DEC4" w14:textId="77777777" w:rsidR="00D02EF2" w:rsidRPr="003B5500" w:rsidRDefault="00D02EF2" w:rsidP="00D02EF2">
      <w:pPr>
        <w:jc w:val="both"/>
        <w:rPr>
          <w:rFonts w:asciiTheme="minorHAnsi" w:hAnsiTheme="minorHAnsi" w:cstheme="minorHAnsi"/>
          <w:b/>
          <w:sz w:val="18"/>
          <w:szCs w:val="18"/>
          <w:lang w:val="es-MX"/>
        </w:rPr>
      </w:pPr>
      <w:r>
        <w:rPr>
          <w:rFonts w:asciiTheme="minorHAnsi" w:hAnsiTheme="minorHAnsi" w:cstheme="minorHAnsi"/>
          <w:b/>
          <w:sz w:val="18"/>
          <w:szCs w:val="18"/>
          <w:lang w:val="es-MX"/>
        </w:rPr>
        <w:t>10</w:t>
      </w:r>
      <w:r w:rsidRPr="003B5500">
        <w:rPr>
          <w:rFonts w:asciiTheme="minorHAnsi" w:hAnsiTheme="minorHAnsi" w:cstheme="minorHAnsi"/>
          <w:b/>
          <w:sz w:val="18"/>
          <w:szCs w:val="18"/>
          <w:lang w:val="es-MX"/>
        </w:rPr>
        <w:t>.- Remoción de escombros y demolición:</w:t>
      </w:r>
    </w:p>
    <w:p w14:paraId="379EE3EA" w14:textId="77777777" w:rsidR="00D02EF2" w:rsidRPr="00D05350" w:rsidRDefault="00D02EF2" w:rsidP="00D02EF2">
      <w:pPr>
        <w:jc w:val="both"/>
        <w:rPr>
          <w:rFonts w:asciiTheme="minorHAnsi" w:hAnsiTheme="minorHAnsi" w:cstheme="minorHAnsi"/>
          <w:sz w:val="18"/>
          <w:szCs w:val="18"/>
          <w:lang w:val="es-MX"/>
        </w:rPr>
      </w:pPr>
      <w:r w:rsidRPr="00D05350">
        <w:rPr>
          <w:rFonts w:asciiTheme="minorHAnsi" w:hAnsiTheme="minorHAnsi" w:cstheme="minorHAnsi"/>
          <w:sz w:val="18"/>
          <w:szCs w:val="18"/>
          <w:lang w:val="es-MX"/>
        </w:rPr>
        <w:t>En el caso de pérdida material directa o daño a la Universidad y que ocurra durante la vigencia de la póliza la empresa aseguradora pagará:</w:t>
      </w:r>
    </w:p>
    <w:p w14:paraId="659A5243" w14:textId="77777777" w:rsidR="00D02EF2" w:rsidRPr="00D05350" w:rsidRDefault="00D02EF2" w:rsidP="00D02EF2">
      <w:pPr>
        <w:jc w:val="both"/>
        <w:rPr>
          <w:rFonts w:asciiTheme="minorHAnsi" w:hAnsiTheme="minorHAnsi" w:cstheme="minorHAnsi"/>
          <w:sz w:val="18"/>
          <w:szCs w:val="18"/>
          <w:lang w:val="es-MX"/>
        </w:rPr>
      </w:pPr>
      <w:r w:rsidRPr="00D05350">
        <w:rPr>
          <w:rFonts w:asciiTheme="minorHAnsi" w:hAnsiTheme="minorHAnsi" w:cstheme="minorHAnsi"/>
          <w:sz w:val="18"/>
          <w:szCs w:val="18"/>
          <w:lang w:val="es-MX"/>
        </w:rPr>
        <w:tab/>
      </w:r>
    </w:p>
    <w:p w14:paraId="6C52AE67" w14:textId="77777777" w:rsidR="00D02EF2" w:rsidRPr="00D05350" w:rsidRDefault="00D02EF2" w:rsidP="00D02EF2">
      <w:pPr>
        <w:ind w:left="284" w:hanging="142"/>
        <w:jc w:val="both"/>
        <w:rPr>
          <w:rFonts w:asciiTheme="minorHAnsi" w:hAnsiTheme="minorHAnsi" w:cstheme="minorHAnsi"/>
          <w:sz w:val="18"/>
          <w:szCs w:val="18"/>
          <w:lang w:val="es-MX"/>
        </w:rPr>
      </w:pPr>
      <w:r w:rsidRPr="00D05350">
        <w:rPr>
          <w:rFonts w:asciiTheme="minorHAnsi" w:hAnsiTheme="minorHAnsi" w:cstheme="minorHAnsi"/>
          <w:b/>
          <w:sz w:val="18"/>
          <w:szCs w:val="18"/>
          <w:lang w:val="es-MX"/>
        </w:rPr>
        <w:t>a.</w:t>
      </w:r>
      <w:r w:rsidRPr="00D05350">
        <w:rPr>
          <w:rFonts w:asciiTheme="minorHAnsi" w:hAnsiTheme="minorHAnsi" w:cstheme="minorHAnsi"/>
          <w:sz w:val="18"/>
          <w:szCs w:val="18"/>
          <w:lang w:val="es-MX"/>
        </w:rPr>
        <w:t xml:space="preserve"> Los gastos necesarios para levantar, demoler y/o remover los escombros y/o gastos de limpieza en los predios de la Universidad.</w:t>
      </w:r>
    </w:p>
    <w:p w14:paraId="3AF98BFF" w14:textId="77777777" w:rsidR="00D02EF2" w:rsidRPr="00D05350" w:rsidRDefault="00D02EF2" w:rsidP="00D02EF2">
      <w:pPr>
        <w:ind w:left="284" w:hanging="142"/>
        <w:jc w:val="both"/>
        <w:rPr>
          <w:rFonts w:asciiTheme="minorHAnsi" w:hAnsiTheme="minorHAnsi" w:cstheme="minorHAnsi"/>
          <w:sz w:val="18"/>
          <w:szCs w:val="18"/>
          <w:lang w:val="es-MX"/>
        </w:rPr>
      </w:pPr>
    </w:p>
    <w:p w14:paraId="127C82BE" w14:textId="10DCA368" w:rsidR="00D02EF2" w:rsidRPr="00D05350" w:rsidRDefault="00D02EF2" w:rsidP="00D02EF2">
      <w:pPr>
        <w:ind w:left="284" w:hanging="142"/>
        <w:jc w:val="both"/>
        <w:rPr>
          <w:rFonts w:asciiTheme="minorHAnsi" w:hAnsiTheme="minorHAnsi" w:cstheme="minorHAnsi"/>
          <w:sz w:val="18"/>
          <w:szCs w:val="18"/>
          <w:lang w:val="es-MX"/>
        </w:rPr>
      </w:pPr>
      <w:r w:rsidRPr="00D05350">
        <w:rPr>
          <w:rFonts w:asciiTheme="minorHAnsi" w:hAnsiTheme="minorHAnsi" w:cstheme="minorHAnsi"/>
          <w:b/>
          <w:sz w:val="18"/>
          <w:szCs w:val="18"/>
          <w:lang w:val="es-MX"/>
        </w:rPr>
        <w:t>b.</w:t>
      </w:r>
      <w:r w:rsidRPr="00D05350">
        <w:rPr>
          <w:rFonts w:asciiTheme="minorHAnsi" w:hAnsiTheme="minorHAnsi" w:cstheme="minorHAnsi"/>
          <w:sz w:val="18"/>
          <w:szCs w:val="18"/>
          <w:lang w:val="es-MX"/>
        </w:rPr>
        <w:t xml:space="preserve"> El costo de remover, eliminar descontaminar y reponer los bienes asegurados que hayan sido contaminados y </w:t>
      </w:r>
      <w:r w:rsidR="00EC11E7" w:rsidRPr="00D05350">
        <w:rPr>
          <w:rFonts w:asciiTheme="minorHAnsi" w:hAnsiTheme="minorHAnsi" w:cstheme="minorHAnsi"/>
          <w:sz w:val="18"/>
          <w:szCs w:val="18"/>
          <w:lang w:val="es-MX"/>
        </w:rPr>
        <w:t>que,</w:t>
      </w:r>
      <w:r w:rsidRPr="00D05350">
        <w:rPr>
          <w:rFonts w:asciiTheme="minorHAnsi" w:hAnsiTheme="minorHAnsi" w:cstheme="minorHAnsi"/>
          <w:sz w:val="18"/>
          <w:szCs w:val="18"/>
          <w:lang w:val="es-MX"/>
        </w:rPr>
        <w:t xml:space="preserve"> por orden de Ley o autoridades civiles, se deban remover, eliminar o descontaminar cuando las autoridades así lo indiquen.</w:t>
      </w:r>
    </w:p>
    <w:p w14:paraId="4DB062FA" w14:textId="77777777" w:rsidR="00D02EF2" w:rsidRPr="00D05350" w:rsidRDefault="00D02EF2" w:rsidP="00D02EF2">
      <w:pPr>
        <w:jc w:val="both"/>
        <w:rPr>
          <w:rFonts w:asciiTheme="minorHAnsi" w:hAnsiTheme="minorHAnsi" w:cstheme="minorHAnsi"/>
          <w:sz w:val="18"/>
          <w:szCs w:val="18"/>
          <w:lang w:val="es-MX"/>
        </w:rPr>
      </w:pPr>
      <w:r w:rsidRPr="00D05350">
        <w:rPr>
          <w:rFonts w:asciiTheme="minorHAnsi" w:hAnsiTheme="minorHAnsi" w:cstheme="minorHAnsi"/>
          <w:sz w:val="18"/>
          <w:szCs w:val="18"/>
          <w:lang w:val="es-MX"/>
        </w:rPr>
        <w:tab/>
      </w:r>
    </w:p>
    <w:p w14:paraId="02D1F441" w14:textId="77777777" w:rsidR="00D02EF2" w:rsidRPr="00D05350" w:rsidRDefault="00D02EF2" w:rsidP="00D02EF2">
      <w:pPr>
        <w:jc w:val="both"/>
        <w:rPr>
          <w:rFonts w:asciiTheme="minorHAnsi" w:hAnsiTheme="minorHAnsi" w:cstheme="minorHAnsi"/>
          <w:sz w:val="18"/>
          <w:szCs w:val="18"/>
          <w:lang w:val="es-MX"/>
        </w:rPr>
      </w:pPr>
      <w:r w:rsidRPr="00D05350">
        <w:rPr>
          <w:rFonts w:asciiTheme="minorHAnsi" w:hAnsiTheme="minorHAnsi" w:cstheme="minorHAnsi"/>
          <w:sz w:val="18"/>
          <w:szCs w:val="18"/>
          <w:lang w:val="es-MX"/>
        </w:rPr>
        <w:t>La cobertura otorgada por este inciso siempre formará parte de y no operará para incrementar el límite de responsabilidad que corresponda para cada sección amparada para esta póliza.</w:t>
      </w:r>
    </w:p>
    <w:p w14:paraId="4B941683" w14:textId="77777777" w:rsidR="00D02EF2" w:rsidRPr="003B5500" w:rsidRDefault="00D02EF2" w:rsidP="00D02EF2">
      <w:pPr>
        <w:jc w:val="both"/>
        <w:rPr>
          <w:rFonts w:asciiTheme="minorHAnsi" w:hAnsiTheme="minorHAnsi" w:cstheme="minorHAnsi"/>
          <w:b/>
          <w:sz w:val="18"/>
          <w:szCs w:val="18"/>
          <w:lang w:val="es-MX"/>
        </w:rPr>
      </w:pPr>
      <w:r w:rsidRPr="003B5500">
        <w:rPr>
          <w:rFonts w:asciiTheme="minorHAnsi" w:hAnsiTheme="minorHAnsi" w:cstheme="minorHAnsi"/>
          <w:b/>
          <w:sz w:val="18"/>
          <w:szCs w:val="18"/>
          <w:lang w:val="es-MX"/>
        </w:rPr>
        <w:tab/>
      </w:r>
    </w:p>
    <w:p w14:paraId="0B308293" w14:textId="77777777" w:rsidR="00D02EF2" w:rsidRPr="003B5500" w:rsidRDefault="00D02EF2" w:rsidP="00D02EF2">
      <w:pPr>
        <w:jc w:val="both"/>
        <w:rPr>
          <w:rFonts w:asciiTheme="minorHAnsi" w:hAnsiTheme="minorHAnsi" w:cstheme="minorHAnsi"/>
          <w:b/>
          <w:sz w:val="18"/>
          <w:szCs w:val="18"/>
          <w:lang w:val="es-MX"/>
        </w:rPr>
      </w:pPr>
      <w:r w:rsidRPr="003B5500">
        <w:rPr>
          <w:rFonts w:asciiTheme="minorHAnsi" w:hAnsiTheme="minorHAnsi" w:cstheme="minorHAnsi"/>
          <w:b/>
          <w:sz w:val="18"/>
          <w:szCs w:val="18"/>
          <w:lang w:val="es-MX"/>
        </w:rPr>
        <w:t>1</w:t>
      </w:r>
      <w:r>
        <w:rPr>
          <w:rFonts w:asciiTheme="minorHAnsi" w:hAnsiTheme="minorHAnsi" w:cstheme="minorHAnsi"/>
          <w:b/>
          <w:sz w:val="18"/>
          <w:szCs w:val="18"/>
          <w:lang w:val="es-MX"/>
        </w:rPr>
        <w:t>1</w:t>
      </w:r>
      <w:r w:rsidRPr="003B5500">
        <w:rPr>
          <w:rFonts w:asciiTheme="minorHAnsi" w:hAnsiTheme="minorHAnsi" w:cstheme="minorHAnsi"/>
          <w:b/>
          <w:sz w:val="18"/>
          <w:szCs w:val="18"/>
          <w:lang w:val="es-MX"/>
        </w:rPr>
        <w:t>.- Gastos extraordinarios:</w:t>
      </w:r>
    </w:p>
    <w:p w14:paraId="5F0E09DB"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Gastos derivados de un siniestro amparado en la póliza de carácter no periódico que le permitan continuar con las operaciones normales en sus actividades, la indemnización no excederá del reembolso de los gastos efectivamente realizados y debidamente comprobados, y por un período de hasta seis meses, con cinco días de espera.</w:t>
      </w:r>
    </w:p>
    <w:p w14:paraId="389D0933" w14:textId="77777777" w:rsidR="00D02EF2" w:rsidRPr="00D05350" w:rsidRDefault="00D02EF2" w:rsidP="00D02EF2">
      <w:pPr>
        <w:jc w:val="both"/>
        <w:rPr>
          <w:rFonts w:ascii="Calibri" w:hAnsi="Calibri" w:cs="Calibri"/>
          <w:b/>
          <w:sz w:val="18"/>
          <w:szCs w:val="18"/>
          <w:lang w:val="es-MX"/>
        </w:rPr>
      </w:pPr>
    </w:p>
    <w:p w14:paraId="7B76BFEB" w14:textId="77777777" w:rsidR="00D02EF2" w:rsidRPr="00D05350" w:rsidRDefault="00D02EF2" w:rsidP="00D02EF2">
      <w:pPr>
        <w:rPr>
          <w:rFonts w:ascii="Calibri" w:hAnsi="Calibri" w:cs="Calibri"/>
          <w:sz w:val="18"/>
          <w:szCs w:val="18"/>
          <w:lang w:val="es-MX"/>
        </w:rPr>
      </w:pPr>
      <w:r w:rsidRPr="00D05350">
        <w:rPr>
          <w:rFonts w:ascii="Calibri" w:hAnsi="Calibri" w:cs="Calibri"/>
          <w:b/>
          <w:sz w:val="18"/>
          <w:szCs w:val="18"/>
          <w:lang w:val="es-MX"/>
        </w:rPr>
        <w:t>12. Responsabilidad cruzada:</w:t>
      </w:r>
    </w:p>
    <w:p w14:paraId="6B0C2D8E" w14:textId="2717B304" w:rsidR="004C0424" w:rsidRPr="004C0424" w:rsidRDefault="00D02EF2" w:rsidP="004C0424">
      <w:pPr>
        <w:rPr>
          <w:rFonts w:ascii="Calibri" w:hAnsi="Calibri" w:cs="Calibri"/>
          <w:sz w:val="18"/>
          <w:szCs w:val="18"/>
          <w:bdr w:val="none" w:sz="0" w:space="0" w:color="auto" w:frame="1"/>
          <w:lang w:val="es-MX"/>
        </w:rPr>
      </w:pPr>
      <w:r w:rsidRPr="00D05350">
        <w:rPr>
          <w:rFonts w:ascii="Calibri" w:hAnsi="Calibri" w:cs="Calibri"/>
          <w:sz w:val="18"/>
          <w:szCs w:val="18"/>
          <w:lang w:val="es-MX"/>
        </w:rPr>
        <w:t>Daños a bienes propiedad d</w:t>
      </w:r>
      <w:r w:rsidR="00566C2A">
        <w:rPr>
          <w:rFonts w:ascii="Calibri" w:hAnsi="Calibri" w:cs="Calibri"/>
          <w:sz w:val="18"/>
          <w:szCs w:val="18"/>
          <w:lang w:val="es-MX"/>
        </w:rPr>
        <w:t>el mi</w:t>
      </w:r>
      <w:r w:rsidRPr="00D05350">
        <w:rPr>
          <w:rFonts w:ascii="Calibri" w:hAnsi="Calibri" w:cs="Calibri"/>
          <w:sz w:val="18"/>
          <w:szCs w:val="18"/>
          <w:lang w:val="es-MX"/>
        </w:rPr>
        <w:t>smo asegurado</w:t>
      </w:r>
      <w:r w:rsidR="00423828">
        <w:rPr>
          <w:rFonts w:ascii="Calibri" w:hAnsi="Calibri" w:cs="Calibri"/>
          <w:sz w:val="18"/>
          <w:szCs w:val="18"/>
          <w:lang w:val="es-MX"/>
        </w:rPr>
        <w:t xml:space="preserve">. </w:t>
      </w:r>
      <w:r w:rsidRPr="00D05350">
        <w:rPr>
          <w:rFonts w:ascii="Calibri" w:hAnsi="Calibri" w:cs="Calibri"/>
          <w:sz w:val="18"/>
          <w:szCs w:val="18"/>
          <w:lang w:val="es-MX"/>
        </w:rPr>
        <w:t xml:space="preserve">Esta cobertura ampara el daño que el asegurado ocasione a los </w:t>
      </w:r>
      <w:r w:rsidR="00423828">
        <w:rPr>
          <w:rFonts w:ascii="Calibri" w:hAnsi="Calibri" w:cs="Calibri"/>
          <w:sz w:val="18"/>
          <w:szCs w:val="18"/>
          <w:lang w:val="es-MX"/>
        </w:rPr>
        <w:t xml:space="preserve">propios </w:t>
      </w:r>
      <w:r w:rsidRPr="00D05350">
        <w:rPr>
          <w:rFonts w:ascii="Calibri" w:hAnsi="Calibri" w:cs="Calibri"/>
          <w:sz w:val="18"/>
          <w:szCs w:val="18"/>
          <w:lang w:val="es-MX"/>
        </w:rPr>
        <w:t>bienes de la Universidad</w:t>
      </w:r>
      <w:r w:rsidR="004C0424">
        <w:rPr>
          <w:rFonts w:ascii="Calibri" w:hAnsi="Calibri" w:cs="Calibri"/>
          <w:sz w:val="18"/>
          <w:szCs w:val="18"/>
          <w:lang w:val="es-MX"/>
        </w:rPr>
        <w:t xml:space="preserve">, </w:t>
      </w:r>
      <w:r w:rsidR="00566C2A" w:rsidRPr="004C0424">
        <w:rPr>
          <w:rFonts w:ascii="Calibri" w:hAnsi="Calibri" w:cs="Calibri"/>
          <w:sz w:val="18"/>
          <w:szCs w:val="18"/>
          <w:bdr w:val="none" w:sz="0" w:space="0" w:color="auto" w:frame="1"/>
          <w:lang w:val="es-MX"/>
        </w:rPr>
        <w:t>permitiendo que la aseguradora cubra los daños que se</w:t>
      </w:r>
      <w:r w:rsidR="004C0424">
        <w:rPr>
          <w:rFonts w:ascii="Calibri" w:hAnsi="Calibri" w:cs="Calibri"/>
          <w:sz w:val="18"/>
          <w:szCs w:val="18"/>
          <w:bdr w:val="none" w:sz="0" w:space="0" w:color="auto" w:frame="1"/>
          <w:lang w:val="es-MX"/>
        </w:rPr>
        <w:t>an</w:t>
      </w:r>
      <w:r w:rsidR="00566C2A" w:rsidRPr="004C0424">
        <w:rPr>
          <w:rFonts w:ascii="Calibri" w:hAnsi="Calibri" w:cs="Calibri"/>
          <w:sz w:val="18"/>
          <w:szCs w:val="18"/>
          <w:bdr w:val="none" w:sz="0" w:space="0" w:color="auto" w:frame="1"/>
          <w:lang w:val="es-MX"/>
        </w:rPr>
        <w:t xml:space="preserve"> cau</w:t>
      </w:r>
      <w:r w:rsidR="004C0424">
        <w:rPr>
          <w:rFonts w:ascii="Calibri" w:hAnsi="Calibri" w:cs="Calibri"/>
          <w:sz w:val="18"/>
          <w:szCs w:val="18"/>
          <w:bdr w:val="none" w:sz="0" w:space="0" w:color="auto" w:frame="1"/>
          <w:lang w:val="es-MX"/>
        </w:rPr>
        <w:t>sados bajo esta modalidad.</w:t>
      </w:r>
      <w:r w:rsidR="004C0424" w:rsidRPr="004C0424">
        <w:rPr>
          <w:rFonts w:ascii="Calibri" w:hAnsi="Calibri" w:cs="Calibri"/>
          <w:sz w:val="18"/>
          <w:szCs w:val="18"/>
          <w:bdr w:val="none" w:sz="0" w:space="0" w:color="auto" w:frame="1"/>
          <w:lang w:val="es-MX"/>
        </w:rPr>
        <w:t xml:space="preserve"> </w:t>
      </w:r>
    </w:p>
    <w:p w14:paraId="25AA087B" w14:textId="77777777" w:rsidR="004C0424" w:rsidRPr="004C0424" w:rsidRDefault="004C0424" w:rsidP="004C0424">
      <w:pPr>
        <w:rPr>
          <w:rFonts w:ascii="Calibri" w:hAnsi="Calibri" w:cs="Calibri"/>
          <w:sz w:val="18"/>
          <w:szCs w:val="18"/>
          <w:lang w:val="es-MX"/>
        </w:rPr>
      </w:pPr>
    </w:p>
    <w:p w14:paraId="5EE4131B" w14:textId="4D3C843D" w:rsidR="00D02EF2" w:rsidRDefault="00D02EF2" w:rsidP="004C0424">
      <w:pPr>
        <w:rPr>
          <w:rFonts w:ascii="Calibri" w:hAnsi="Calibri" w:cs="Calibri"/>
          <w:b/>
          <w:sz w:val="18"/>
          <w:szCs w:val="18"/>
          <w:lang w:val="es-MX"/>
        </w:rPr>
      </w:pPr>
      <w:r w:rsidRPr="00D05350">
        <w:rPr>
          <w:rFonts w:ascii="Calibri" w:hAnsi="Calibri" w:cs="Calibri"/>
          <w:b/>
          <w:sz w:val="18"/>
          <w:szCs w:val="18"/>
          <w:lang w:val="es-MX"/>
        </w:rPr>
        <w:t>13.- Cobertura automática de incisos conocidos:</w:t>
      </w:r>
    </w:p>
    <w:p w14:paraId="6EBDED77" w14:textId="4B13FC9A"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 xml:space="preserve">La póliza deberá cubrir los bienes de </w:t>
      </w:r>
      <w:r w:rsidR="005A3189">
        <w:rPr>
          <w:rFonts w:ascii="Calibri" w:hAnsi="Calibri" w:cs="Calibri"/>
          <w:sz w:val="18"/>
          <w:szCs w:val="18"/>
          <w:lang w:val="es-MX"/>
        </w:rPr>
        <w:t>l</w:t>
      </w:r>
      <w:r w:rsidRPr="00D05350">
        <w:rPr>
          <w:rFonts w:ascii="Calibri" w:hAnsi="Calibri" w:cs="Calibri"/>
          <w:sz w:val="18"/>
          <w:szCs w:val="18"/>
          <w:lang w:val="es-MX"/>
        </w:rPr>
        <w:t>a Universidad en cualquier aumento de suma asegurada para las diversas ubicaciones, ya sea por cambio de paridad con respecto a la moneda extranjera o por aumento de suma asegurada que se produzca por el cambio del valor de los bienes.</w:t>
      </w:r>
    </w:p>
    <w:p w14:paraId="074BD556" w14:textId="77777777" w:rsidR="00D02EF2" w:rsidRPr="00D05350" w:rsidRDefault="00D02EF2" w:rsidP="00D02EF2">
      <w:pPr>
        <w:jc w:val="both"/>
        <w:rPr>
          <w:rFonts w:ascii="Calibri" w:hAnsi="Calibri" w:cs="Calibri"/>
          <w:b/>
          <w:sz w:val="18"/>
          <w:szCs w:val="18"/>
          <w:lang w:val="es-MX"/>
        </w:rPr>
      </w:pPr>
    </w:p>
    <w:p w14:paraId="0343F553"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14.- Nuevas Edificaciones:</w:t>
      </w:r>
    </w:p>
    <w:p w14:paraId="612723A7"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El seguro deberá cubrir dentro de la suma asegurada, las nuevas edificaciones que realice la Universidad y como se señala a continuación:</w:t>
      </w:r>
    </w:p>
    <w:p w14:paraId="358FA7D8"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b/>
      </w:r>
    </w:p>
    <w:p w14:paraId="6326E2B5" w14:textId="15B60291" w:rsidR="00D02EF2" w:rsidRPr="00D05350" w:rsidRDefault="00D02EF2" w:rsidP="00D02EF2">
      <w:pPr>
        <w:ind w:left="142" w:hanging="142"/>
        <w:jc w:val="both"/>
        <w:rPr>
          <w:rFonts w:ascii="Calibri" w:hAnsi="Calibri" w:cs="Calibri"/>
          <w:sz w:val="18"/>
          <w:szCs w:val="18"/>
          <w:lang w:val="es-MX"/>
        </w:rPr>
      </w:pPr>
      <w:r w:rsidRPr="00D05350">
        <w:rPr>
          <w:rFonts w:ascii="Calibri" w:hAnsi="Calibri" w:cs="Calibri"/>
          <w:sz w:val="18"/>
          <w:szCs w:val="18"/>
          <w:lang w:val="es-MX"/>
        </w:rPr>
        <w:t xml:space="preserve">a) Las nuevas edificaciones y estructuras, adiciones, extensiones, alteraciones y reparaciones que se hagan en lo sucesivo sobre los predios descritos tanto durante el período de su </w:t>
      </w:r>
      <w:r w:rsidR="00613505" w:rsidRPr="00D05350">
        <w:rPr>
          <w:rFonts w:ascii="Calibri" w:hAnsi="Calibri" w:cs="Calibri"/>
          <w:sz w:val="18"/>
          <w:szCs w:val="18"/>
          <w:lang w:val="es-MX"/>
        </w:rPr>
        <w:t>edificación,</w:t>
      </w:r>
      <w:r w:rsidRPr="00D05350">
        <w:rPr>
          <w:rFonts w:ascii="Calibri" w:hAnsi="Calibri" w:cs="Calibri"/>
          <w:sz w:val="18"/>
          <w:szCs w:val="18"/>
          <w:lang w:val="es-MX"/>
        </w:rPr>
        <w:t xml:space="preserve"> así como los ya terminados.</w:t>
      </w:r>
    </w:p>
    <w:p w14:paraId="65D42067" w14:textId="77777777" w:rsidR="00D02EF2" w:rsidRPr="00D05350" w:rsidRDefault="00D02EF2" w:rsidP="00D02EF2">
      <w:pPr>
        <w:ind w:left="142" w:hanging="142"/>
        <w:jc w:val="both"/>
        <w:rPr>
          <w:rFonts w:ascii="Calibri" w:hAnsi="Calibri" w:cs="Calibri"/>
          <w:sz w:val="18"/>
          <w:szCs w:val="18"/>
          <w:lang w:val="es-MX"/>
        </w:rPr>
      </w:pPr>
    </w:p>
    <w:p w14:paraId="15EC09C7" w14:textId="312A7ACD" w:rsidR="00D02EF2" w:rsidRPr="00D05350" w:rsidRDefault="00D02EF2" w:rsidP="00D02EF2">
      <w:pPr>
        <w:ind w:left="142" w:hanging="142"/>
        <w:jc w:val="both"/>
        <w:rPr>
          <w:rFonts w:ascii="Calibri" w:hAnsi="Calibri" w:cs="Calibri"/>
          <w:sz w:val="18"/>
          <w:szCs w:val="18"/>
          <w:lang w:val="es-MX"/>
        </w:rPr>
      </w:pPr>
      <w:r w:rsidRPr="00D05350">
        <w:rPr>
          <w:rFonts w:ascii="Calibri" w:hAnsi="Calibri" w:cs="Calibri"/>
          <w:sz w:val="18"/>
          <w:szCs w:val="18"/>
          <w:lang w:val="es-MX"/>
        </w:rPr>
        <w:t>b</w:t>
      </w:r>
      <w:r w:rsidRPr="008A6FC2">
        <w:rPr>
          <w:rFonts w:ascii="Calibri" w:hAnsi="Calibri" w:cs="Calibri"/>
          <w:sz w:val="18"/>
          <w:szCs w:val="18"/>
          <w:lang w:val="es-MX"/>
        </w:rPr>
        <w:t xml:space="preserve">) Materiales, provisiones, equipo, maquinaria y aparatos relacionados con los trabajos mencionados en </w:t>
      </w:r>
      <w:r w:rsidR="008A6FC2" w:rsidRPr="008A6FC2">
        <w:rPr>
          <w:rFonts w:ascii="Calibri" w:hAnsi="Calibri" w:cs="Calibri"/>
          <w:sz w:val="18"/>
          <w:szCs w:val="18"/>
          <w:lang w:val="es-MX"/>
        </w:rPr>
        <w:t>este numeral</w:t>
      </w:r>
      <w:r w:rsidRPr="008A6FC2">
        <w:rPr>
          <w:rFonts w:ascii="Calibri" w:hAnsi="Calibri" w:cs="Calibri"/>
          <w:sz w:val="18"/>
          <w:szCs w:val="18"/>
          <w:lang w:val="es-MX"/>
        </w:rPr>
        <w:t>, mientras se encuentren contenidos en los predios descritos a una distancia de 50 metros de los mismos.</w:t>
      </w:r>
    </w:p>
    <w:p w14:paraId="1B3FE286"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b/>
      </w:r>
    </w:p>
    <w:p w14:paraId="7CE1F03D"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15.- Errores u Omisiones:</w:t>
      </w:r>
    </w:p>
    <w:p w14:paraId="26B469E0"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Queda entendido y convenido que cualquier error u omisión no impugnará la validez del contrato de seguro cuando los asegurados hubieren incurrido en error u omisión involuntario en la administración de la póliza o en la descripción de los bienes asegurados, como altas, descripción, inclusión de bienes asegurados, estimación de valores asegurables o en el trámite de documentación de cualquiera de sus servidores públicos, ya que es la intención de las presentes condiciones el de dar protección en todo tiempo, en los límites establecidos en los bienes, coberturas y sumas aseguradas; por tanto cualquier error u omisión accidental, será corregido al ser descubierto.</w:t>
      </w:r>
    </w:p>
    <w:p w14:paraId="724E8C3E"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b/>
      </w:r>
    </w:p>
    <w:p w14:paraId="4A671D82" w14:textId="7D0EF834" w:rsidR="00D02EF2"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lastRenderedPageBreak/>
        <w:t xml:space="preserve">16.- Renuncia expresa por parte de la Empresa Aseguradora al derecho que le otorga el Artículo 25 de la Ley Sobre el Contrato del Seguro: </w:t>
      </w:r>
    </w:p>
    <w:p w14:paraId="735A665C"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Consistente en que, si La Universidad no advierte la falta o error en las condiciones que se someterán a lo establecido en las presentes y así mismo la Empresa Aseguradora ofertó el someterse a las mismas, y por el simple hecho de que en la emisión de la póliza de seguro la Universidad no advierte en el término de treinta días esa omisión o ese error, se configura en perjuicio de ésta el consentimiento tácito de esas condiciones. Por lo que, al contrario, la Empresa Aseguradora desde la emisión de su oferta quedará obligada en los términos de la misma sin que el hecho de que la póliza correspondiente se emitiese con error sin advertencia de las partes, le quite esa obligación.</w:t>
      </w:r>
    </w:p>
    <w:p w14:paraId="6E15C471" w14:textId="77777777" w:rsidR="00D02EF2" w:rsidRPr="00D05350" w:rsidRDefault="00D02EF2" w:rsidP="00D02EF2">
      <w:pPr>
        <w:jc w:val="both"/>
        <w:rPr>
          <w:rFonts w:ascii="Calibri" w:hAnsi="Calibri" w:cs="Calibri"/>
          <w:sz w:val="18"/>
          <w:szCs w:val="18"/>
          <w:lang w:val="es-MX"/>
        </w:rPr>
      </w:pPr>
    </w:p>
    <w:p w14:paraId="541E07FA"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Queda entendido así mismo, que el término de treinta días para el pago de la prima correspondiente queda exactamente igual, teniendo así La Universidad treinta días para el pago de la prima a partir de la fecha de inicio de vigencia de la correspondiente póliza de seguro.</w:t>
      </w:r>
    </w:p>
    <w:p w14:paraId="1F24F570"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b/>
      </w:r>
    </w:p>
    <w:p w14:paraId="67E88793"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17.- Gravamen y otras figuras jurídicas:</w:t>
      </w:r>
    </w:p>
    <w:p w14:paraId="5EA613F4"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El contrato de seguro no perderá validez si los bienes asegurados están gravados por hipotecas, o contratos de fideicomiso, si un juicio ha comenzado, si se ha iniciado la venta o efectuado el contrato de venta de todas o cualquier parte de los mismos, si los bienes asegurados están edificados en terrenos no propios de La Universidad pero que sin embargo le hayan sido entregados en uso.</w:t>
      </w:r>
    </w:p>
    <w:p w14:paraId="245853A8" w14:textId="77777777" w:rsidR="00D02EF2" w:rsidRPr="00D05350" w:rsidRDefault="00D02EF2" w:rsidP="00D02EF2">
      <w:pPr>
        <w:jc w:val="both"/>
        <w:rPr>
          <w:rFonts w:ascii="Calibri" w:hAnsi="Calibri" w:cs="Calibri"/>
          <w:sz w:val="18"/>
          <w:szCs w:val="18"/>
          <w:lang w:val="es-MX"/>
        </w:rPr>
      </w:pPr>
    </w:p>
    <w:p w14:paraId="6B8E099A"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18.- Autorización para reponer, reconstruir o reparar:</w:t>
      </w:r>
    </w:p>
    <w:p w14:paraId="43135447"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Autorización para reponer, reconstruir o reparar, en caso de siniestro que amerite indemnización bajo el correspondiente contrato de seguro, la Universidad podrá optar  por la reposición de los bienes dañados o disponer de ellos para empezar inmediatamente su reparación o reconstrucción, ya sea en el mismo sitio en que se encontraban o en otro bien para destinarlos a otro uso; quedando entendido que la responsabilidad de la Empresa Aseguradora está limitada al costo real  o de reposición de la reparación, reconstrucción o reposición, de conformidad con lo estipulado en la póliza, sin exceder en ningún caso de la suma asegurada.</w:t>
      </w:r>
    </w:p>
    <w:p w14:paraId="57950108"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b/>
      </w:r>
    </w:p>
    <w:p w14:paraId="0A557690"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19.- De los permisos de adiciones, alteraciones y reparaciones:</w:t>
      </w:r>
    </w:p>
    <w:p w14:paraId="0BB21FF3"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Se concede permiso a La Universidad, sin límite de tiempo y sin previo aviso, para hacer adiciones, alteraciones y reparaciones, para trabajar a cualquier hora, suspender labores o desocupar locales, quedando obligada la Universidad a proceder con la debida diligencia para atenuar el riesgo o impedir su agravación.</w:t>
      </w:r>
    </w:p>
    <w:p w14:paraId="4B805224" w14:textId="77777777" w:rsidR="00D02EF2" w:rsidRPr="00D05350" w:rsidRDefault="00D02EF2" w:rsidP="00D02EF2">
      <w:pPr>
        <w:jc w:val="both"/>
        <w:rPr>
          <w:rFonts w:ascii="Calibri" w:hAnsi="Calibri" w:cs="Calibri"/>
          <w:b/>
          <w:sz w:val="18"/>
          <w:szCs w:val="18"/>
          <w:lang w:val="es-MX"/>
        </w:rPr>
      </w:pPr>
    </w:p>
    <w:p w14:paraId="14DC1702"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20.- Medidas de Salvaguarda y Recuperación:</w:t>
      </w:r>
    </w:p>
    <w:p w14:paraId="5A6B58BA"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Al tener conocimiento de un siniestro producido por alguno de los riesgos amparados por el contrato de seguro La Universidad tendrá la obligación de ejecutar todos los actos que tiendan a evitar o disminuir el daño.</w:t>
      </w:r>
    </w:p>
    <w:p w14:paraId="6337CFD4" w14:textId="77777777" w:rsidR="00D02EF2" w:rsidRPr="00D05350" w:rsidRDefault="00D02EF2" w:rsidP="00D02EF2">
      <w:pPr>
        <w:jc w:val="both"/>
        <w:rPr>
          <w:rFonts w:ascii="Calibri" w:hAnsi="Calibri" w:cs="Calibri"/>
          <w:b/>
          <w:sz w:val="18"/>
          <w:szCs w:val="18"/>
          <w:lang w:val="es-MX"/>
        </w:rPr>
      </w:pPr>
    </w:p>
    <w:p w14:paraId="6F2CE64F"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21.- Traslado de bienes:</w:t>
      </w:r>
      <w:r w:rsidRPr="00D05350">
        <w:rPr>
          <w:rFonts w:ascii="Calibri" w:hAnsi="Calibri" w:cs="Calibri"/>
          <w:sz w:val="18"/>
          <w:szCs w:val="18"/>
          <w:lang w:val="es-MX"/>
        </w:rPr>
        <w:tab/>
      </w:r>
    </w:p>
    <w:p w14:paraId="288C4CED"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sz w:val="18"/>
          <w:szCs w:val="18"/>
          <w:lang w:val="es-MX"/>
        </w:rPr>
        <w:t>La Universidad podrá en caso de siniestro sin previo aviso a la Empresa Aseguradora trasladar los bienes a cualquier edificio, lugar o predio no mencionado en la póliza de seguro, con el objeto de salvaguardar las pérdidas o daños.</w:t>
      </w:r>
    </w:p>
    <w:p w14:paraId="296FED0D" w14:textId="77777777" w:rsidR="00D02EF2" w:rsidRPr="00D05350" w:rsidRDefault="00D02EF2" w:rsidP="00D02EF2">
      <w:pPr>
        <w:jc w:val="both"/>
        <w:rPr>
          <w:rFonts w:ascii="Calibri" w:hAnsi="Calibri" w:cs="Calibri"/>
          <w:sz w:val="18"/>
          <w:szCs w:val="18"/>
          <w:lang w:val="es-MX"/>
        </w:rPr>
      </w:pPr>
    </w:p>
    <w:p w14:paraId="45E5D41A"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22.- Derrame de equipos de protecciones contra incendio:</w:t>
      </w:r>
    </w:p>
    <w:p w14:paraId="1D06D51F" w14:textId="707C835C" w:rsidR="00D02EF2" w:rsidRDefault="00D02EF2" w:rsidP="00D02EF2">
      <w:pPr>
        <w:jc w:val="both"/>
        <w:rPr>
          <w:rFonts w:ascii="Calibri" w:hAnsi="Calibri" w:cs="Calibri"/>
          <w:sz w:val="18"/>
          <w:szCs w:val="18"/>
          <w:lang w:val="es-MX"/>
        </w:rPr>
      </w:pPr>
      <w:r w:rsidRPr="00D05350">
        <w:rPr>
          <w:rFonts w:ascii="Calibri" w:hAnsi="Calibri" w:cs="Calibri"/>
          <w:sz w:val="18"/>
          <w:szCs w:val="18"/>
          <w:lang w:val="es-MX"/>
        </w:rPr>
        <w:t>Los bienes amparados por el contrato de seguro quedan cubiertos por la misma cantidad, contra pérdidas por daños materiales causados directamente por la acción de equipos contra incendio tales como, pero no limitados a hidrantes y extinguidores.</w:t>
      </w:r>
    </w:p>
    <w:p w14:paraId="73C8633E" w14:textId="77777777" w:rsidR="00DE6192" w:rsidRPr="00D05350" w:rsidRDefault="00DE6192" w:rsidP="00D02EF2">
      <w:pPr>
        <w:jc w:val="both"/>
        <w:rPr>
          <w:rFonts w:ascii="Calibri" w:hAnsi="Calibri" w:cs="Calibri"/>
          <w:sz w:val="18"/>
          <w:szCs w:val="18"/>
          <w:lang w:val="es-MX"/>
        </w:rPr>
      </w:pPr>
    </w:p>
    <w:p w14:paraId="2A2ABA6A"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23.- Reinstalación automática de suma asegurada:</w:t>
      </w:r>
    </w:p>
    <w:p w14:paraId="443E382B"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Reinstalación automática de los límites de responsabilidad, hasta por el monto amparado en forma inmediata al ocurrir un siniestro y sin cobro de prima.</w:t>
      </w:r>
    </w:p>
    <w:p w14:paraId="21FDA449" w14:textId="77777777" w:rsidR="00D02EF2" w:rsidRPr="00D05350" w:rsidRDefault="00D02EF2" w:rsidP="00D02EF2">
      <w:pPr>
        <w:jc w:val="both"/>
        <w:rPr>
          <w:rFonts w:ascii="Calibri" w:hAnsi="Calibri" w:cs="Calibri"/>
          <w:sz w:val="18"/>
          <w:szCs w:val="18"/>
          <w:lang w:val="es-MX"/>
        </w:rPr>
      </w:pPr>
    </w:p>
    <w:p w14:paraId="1A94561E"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24.- Evento:</w:t>
      </w:r>
    </w:p>
    <w:p w14:paraId="47B88F52"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 xml:space="preserve">La Empresa aseguradora responderá por los límites establecidos por cada evento; definiendo evento cada vez que suceda un acontecimiento cuyas consecuencias se hayan asegurado, considerando cada evento aisladamente cuando exista un lapso de </w:t>
      </w:r>
      <w:r w:rsidRPr="00D05350">
        <w:rPr>
          <w:rFonts w:ascii="Calibri" w:hAnsi="Calibri" w:cs="Calibri"/>
          <w:b/>
          <w:sz w:val="18"/>
          <w:szCs w:val="18"/>
          <w:lang w:val="es-MX"/>
        </w:rPr>
        <w:t>72</w:t>
      </w:r>
      <w:r w:rsidRPr="00D05350">
        <w:rPr>
          <w:rFonts w:ascii="Calibri" w:hAnsi="Calibri" w:cs="Calibri"/>
          <w:sz w:val="18"/>
          <w:szCs w:val="18"/>
          <w:lang w:val="es-MX"/>
        </w:rPr>
        <w:t xml:space="preserve"> </w:t>
      </w:r>
      <w:r w:rsidRPr="00D05350">
        <w:rPr>
          <w:rFonts w:ascii="Calibri" w:hAnsi="Calibri" w:cs="Calibri"/>
          <w:b/>
          <w:sz w:val="18"/>
          <w:szCs w:val="18"/>
          <w:lang w:val="es-MX"/>
        </w:rPr>
        <w:t>(setenta y dos)</w:t>
      </w:r>
      <w:r w:rsidRPr="00D05350">
        <w:rPr>
          <w:rFonts w:ascii="Calibri" w:hAnsi="Calibri" w:cs="Calibri"/>
          <w:sz w:val="18"/>
          <w:szCs w:val="18"/>
          <w:lang w:val="es-MX"/>
        </w:rPr>
        <w:t xml:space="preserve"> horas entre cada evento.</w:t>
      </w:r>
    </w:p>
    <w:p w14:paraId="0E5F0F23" w14:textId="77777777" w:rsidR="00D02EF2" w:rsidRPr="00D05350" w:rsidRDefault="00D02EF2" w:rsidP="00D02EF2">
      <w:pPr>
        <w:jc w:val="both"/>
        <w:rPr>
          <w:rFonts w:ascii="Calibri" w:hAnsi="Calibri" w:cs="Calibri"/>
          <w:b/>
          <w:sz w:val="18"/>
          <w:szCs w:val="18"/>
          <w:lang w:val="es-MX"/>
        </w:rPr>
      </w:pPr>
    </w:p>
    <w:p w14:paraId="6FD47D17" w14:textId="37C04812"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25.- Liquidación de pérdidas:</w:t>
      </w:r>
      <w:r w:rsidR="00033DA9">
        <w:rPr>
          <w:rFonts w:ascii="Calibri" w:hAnsi="Calibri" w:cs="Calibri"/>
          <w:b/>
          <w:sz w:val="18"/>
          <w:szCs w:val="18"/>
          <w:lang w:val="es-MX"/>
        </w:rPr>
        <w:t xml:space="preserve"> </w:t>
      </w:r>
    </w:p>
    <w:p w14:paraId="45CFD138"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lastRenderedPageBreak/>
        <w:t xml:space="preserve">En caso de cualquier perdida indemnizable, la Empresa Aseguradora liquidará a la Universidad dentro del plazo legal el importe de las pérdidas. </w:t>
      </w:r>
    </w:p>
    <w:p w14:paraId="509A208B" w14:textId="77777777" w:rsidR="00D02EF2" w:rsidRPr="00D05350" w:rsidRDefault="00D02EF2" w:rsidP="00D02EF2">
      <w:pPr>
        <w:jc w:val="both"/>
        <w:rPr>
          <w:rFonts w:ascii="Calibri" w:hAnsi="Calibri" w:cs="Calibri"/>
          <w:sz w:val="18"/>
          <w:szCs w:val="18"/>
          <w:lang w:val="es-MX"/>
        </w:rPr>
      </w:pPr>
    </w:p>
    <w:p w14:paraId="43DF4E1C" w14:textId="7D6722D1"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26.- Declaración de sustancias peligrosas y equipos de alto riesgo:</w:t>
      </w:r>
      <w:r w:rsidR="00B91CC2">
        <w:rPr>
          <w:rFonts w:ascii="Calibri" w:hAnsi="Calibri" w:cs="Calibri"/>
          <w:b/>
          <w:sz w:val="18"/>
          <w:szCs w:val="18"/>
          <w:lang w:val="es-MX"/>
        </w:rPr>
        <w:t xml:space="preserve">  </w:t>
      </w:r>
    </w:p>
    <w:p w14:paraId="68C46B4D"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 xml:space="preserve">La Universidad dentro de sus instalaciones y ubicaciones (de diversas índoles académicas, administrativas o disciplinas de la ciencia) y dado a que se trata de una casa máxima de estudios, algunos de sus edificios son: </w:t>
      </w:r>
      <w:r w:rsidRPr="00D05350">
        <w:rPr>
          <w:rFonts w:ascii="Calibri" w:hAnsi="Calibri" w:cs="Calibri"/>
          <w:sz w:val="18"/>
          <w:szCs w:val="18"/>
          <w:u w:val="single"/>
          <w:lang w:val="es-MX"/>
        </w:rPr>
        <w:t>Laboratorios, talleres de producción de alimentos, de mantenimiento, almacén general de consumibles, almacén de la Unidad Médico Didáctica, de Servicios Generales, , almacenes de material didáctico), Cafeterías, Laboratorio de Morfología (Anfiteatro), alberca, etc., entre otros</w:t>
      </w:r>
      <w:r w:rsidRPr="00C526FB">
        <w:rPr>
          <w:rFonts w:ascii="Calibri" w:hAnsi="Calibri" w:cs="Calibri"/>
          <w:sz w:val="18"/>
          <w:szCs w:val="18"/>
          <w:lang w:val="es-MX"/>
        </w:rPr>
        <w:t xml:space="preserve">, </w:t>
      </w:r>
      <w:r w:rsidRPr="00D05350">
        <w:rPr>
          <w:rFonts w:ascii="Calibri" w:hAnsi="Calibri" w:cs="Calibri"/>
          <w:sz w:val="18"/>
          <w:szCs w:val="18"/>
          <w:lang w:val="es-MX"/>
        </w:rPr>
        <w:t>por lo tanto dentro de algunos de ellos se puede encontrar de manera enunciativa y no limitativa:</w:t>
      </w:r>
    </w:p>
    <w:p w14:paraId="52554EB9"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ab/>
      </w:r>
    </w:p>
    <w:p w14:paraId="2DBA02AC"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Las siguientes Sustancias</w:t>
      </w:r>
    </w:p>
    <w:p w14:paraId="540556CD" w14:textId="77777777" w:rsidR="00D02EF2" w:rsidRPr="00D05350" w:rsidRDefault="00D02EF2" w:rsidP="00D02EF2">
      <w:pPr>
        <w:jc w:val="both"/>
        <w:rPr>
          <w:rFonts w:ascii="Calibri" w:hAnsi="Calibri" w:cs="Calibri"/>
          <w:b/>
          <w:sz w:val="18"/>
          <w:szCs w:val="18"/>
          <w:lang w:val="es-MX"/>
        </w:rPr>
      </w:pPr>
    </w:p>
    <w:p w14:paraId="6BDFD9E6"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 Gases.</w:t>
      </w:r>
    </w:p>
    <w:p w14:paraId="05B74E2F"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b) Líquidos inflamables.</w:t>
      </w:r>
    </w:p>
    <w:p w14:paraId="643F1DD7"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c) Materiales corrosivos.</w:t>
      </w:r>
    </w:p>
    <w:p w14:paraId="6468A6DB"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d) Mercurio.</w:t>
      </w:r>
    </w:p>
    <w:p w14:paraId="1DD61307"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e) Nitrógeno líquido.</w:t>
      </w:r>
    </w:p>
    <w:p w14:paraId="38A4A37F"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f) Plomo.</w:t>
      </w:r>
    </w:p>
    <w:p w14:paraId="1F212292"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g) Sustancias Tóxicas.</w:t>
      </w:r>
    </w:p>
    <w:p w14:paraId="5537EFF0" w14:textId="77777777" w:rsidR="00D02EF2" w:rsidRPr="00D05350" w:rsidRDefault="00D02EF2" w:rsidP="00D02EF2">
      <w:pPr>
        <w:jc w:val="both"/>
        <w:rPr>
          <w:rFonts w:ascii="Calibri" w:hAnsi="Calibri" w:cs="Calibri"/>
          <w:b/>
          <w:sz w:val="18"/>
          <w:szCs w:val="18"/>
          <w:lang w:val="es-MX"/>
        </w:rPr>
      </w:pPr>
    </w:p>
    <w:p w14:paraId="5DFCAD2B"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En equipos</w:t>
      </w:r>
      <w:r w:rsidRPr="00D05350">
        <w:rPr>
          <w:rFonts w:ascii="Calibri" w:hAnsi="Calibri" w:cs="Calibri"/>
          <w:b/>
          <w:sz w:val="18"/>
          <w:szCs w:val="18"/>
          <w:lang w:val="es-MX"/>
        </w:rPr>
        <w:tab/>
      </w:r>
    </w:p>
    <w:p w14:paraId="418C2270" w14:textId="77777777" w:rsidR="00D02EF2" w:rsidRPr="00D05350" w:rsidRDefault="00D02EF2" w:rsidP="00D02EF2">
      <w:pPr>
        <w:jc w:val="both"/>
        <w:rPr>
          <w:rFonts w:ascii="Calibri" w:hAnsi="Calibri" w:cs="Calibri"/>
          <w:b/>
          <w:sz w:val="18"/>
          <w:szCs w:val="18"/>
          <w:lang w:val="es-MX"/>
        </w:rPr>
      </w:pPr>
    </w:p>
    <w:p w14:paraId="3811F808"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 Rayos X.</w:t>
      </w:r>
    </w:p>
    <w:p w14:paraId="2465207A"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b) Energía nuclear.</w:t>
      </w:r>
    </w:p>
    <w:p w14:paraId="569BAC6E"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c) Tanques estacionarios con instalación de gas licuado de propano.</w:t>
      </w:r>
    </w:p>
    <w:p w14:paraId="2D32D613"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 xml:space="preserve">e) Caldera.  </w:t>
      </w:r>
    </w:p>
    <w:p w14:paraId="124B4FC7"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 xml:space="preserve">f) Calentadores de alta capacidad. </w:t>
      </w:r>
    </w:p>
    <w:p w14:paraId="6E403399"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 xml:space="preserve">g) Tanques de hielo, nitrógeno acetileno, aire comprimido y </w:t>
      </w:r>
      <w:proofErr w:type="spellStart"/>
      <w:r w:rsidRPr="00D05350">
        <w:rPr>
          <w:rFonts w:ascii="Calibri" w:hAnsi="Calibri" w:cs="Calibri"/>
          <w:sz w:val="18"/>
          <w:szCs w:val="18"/>
          <w:lang w:val="es-MX"/>
        </w:rPr>
        <w:t>extraseco</w:t>
      </w:r>
      <w:proofErr w:type="spellEnd"/>
      <w:r w:rsidRPr="00D05350">
        <w:rPr>
          <w:rFonts w:ascii="Calibri" w:hAnsi="Calibri" w:cs="Calibri"/>
          <w:sz w:val="18"/>
          <w:szCs w:val="18"/>
          <w:lang w:val="es-MX"/>
        </w:rPr>
        <w:t xml:space="preserve">. </w:t>
      </w:r>
    </w:p>
    <w:p w14:paraId="3008582A"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h) Autoclaves.</w:t>
      </w:r>
    </w:p>
    <w:p w14:paraId="4B2B062B" w14:textId="77777777" w:rsidR="00D02EF2" w:rsidRPr="00D05350" w:rsidRDefault="00D02EF2" w:rsidP="00D02EF2">
      <w:pPr>
        <w:jc w:val="both"/>
        <w:rPr>
          <w:rFonts w:ascii="Calibri" w:hAnsi="Calibri" w:cs="Calibri"/>
          <w:sz w:val="18"/>
          <w:szCs w:val="18"/>
          <w:lang w:val="es-MX"/>
        </w:rPr>
      </w:pPr>
    </w:p>
    <w:p w14:paraId="4C988154"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 xml:space="preserve">27.- No adhesión: </w:t>
      </w:r>
      <w:r w:rsidRPr="00D05350">
        <w:rPr>
          <w:rFonts w:ascii="Calibri" w:hAnsi="Calibri" w:cs="Calibri"/>
          <w:sz w:val="18"/>
          <w:szCs w:val="18"/>
          <w:lang w:val="es-MX"/>
        </w:rPr>
        <w:t>De conformidad con la circular S-8.1 emitida por la Comisión Nacional de Seguros y Fianzas, los productos de seguros que ofrezcan al público como contratos de no adhesión y que conforme a la regulación aplicable requieran registro ante esa autoridad administrativa, las instituciones aseguradoras deberán apegarse a los lineamientos señalados en la disposición cuarta de la referida circular, con excepción de lo relativo al dictamen jurídico.</w:t>
      </w:r>
    </w:p>
    <w:p w14:paraId="11A647F7"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 xml:space="preserve">Sin embargo, lo </w:t>
      </w:r>
      <w:proofErr w:type="gramStart"/>
      <w:r w:rsidRPr="00D05350">
        <w:rPr>
          <w:rFonts w:ascii="Calibri" w:hAnsi="Calibri" w:cs="Calibri"/>
          <w:sz w:val="18"/>
          <w:szCs w:val="18"/>
          <w:lang w:val="es-MX"/>
        </w:rPr>
        <w:t>que</w:t>
      </w:r>
      <w:proofErr w:type="gramEnd"/>
      <w:r w:rsidRPr="00D05350">
        <w:rPr>
          <w:rFonts w:ascii="Calibri" w:hAnsi="Calibri" w:cs="Calibri"/>
          <w:sz w:val="18"/>
          <w:szCs w:val="18"/>
          <w:lang w:val="es-MX"/>
        </w:rPr>
        <w:t xml:space="preserve"> por su naturaleza técnica o características especiales, impliquen que la Empresa Aseguradora adopte las tarifas y condiciones de aseguramiento de los reaseguradores, no requerirán registro para su operación conforme a lo establecido en Ley de Instituciones de Seguros y de Fianzas.</w:t>
      </w:r>
    </w:p>
    <w:p w14:paraId="3323770B" w14:textId="77777777" w:rsidR="00D02EF2" w:rsidRPr="00D05350" w:rsidRDefault="00D02EF2" w:rsidP="00D02EF2">
      <w:pPr>
        <w:jc w:val="both"/>
        <w:rPr>
          <w:rFonts w:ascii="Calibri" w:hAnsi="Calibri" w:cs="Calibri"/>
          <w:sz w:val="18"/>
          <w:szCs w:val="18"/>
          <w:lang w:val="es-MX"/>
        </w:rPr>
      </w:pPr>
    </w:p>
    <w:p w14:paraId="729AB031"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28.- Del tratamiento de datos personales y confidencialidad:</w:t>
      </w:r>
    </w:p>
    <w:p w14:paraId="336647C8"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La Empresa Aseguradora no podrá trasmitir ni divulgar los datos que la misma tenga sobre bienes asegurados de la Universidad, queda expresamente prohibido la trasmisión de cualquier información relacionada con el contrato de seguro materia de las  presentes condiciones a empresas análogas o bases de datos, por lo que el desacato al presente numeral constituye una falta que será sancionada por autoridad competente y con fundamento en le Ley Federal de Personales, así como los daños y perjuicios que se pudiesen generar por la divulgación no solo de datos personales sino de bienes asegurados de  la Universidad.</w:t>
      </w:r>
    </w:p>
    <w:p w14:paraId="75DC806C" w14:textId="77777777" w:rsidR="00D02EF2" w:rsidRPr="00D05350" w:rsidRDefault="00D02EF2" w:rsidP="00D02EF2">
      <w:pPr>
        <w:jc w:val="both"/>
        <w:rPr>
          <w:rFonts w:ascii="Calibri" w:hAnsi="Calibri" w:cs="Calibri"/>
          <w:sz w:val="18"/>
          <w:szCs w:val="18"/>
          <w:lang w:val="es-MX"/>
        </w:rPr>
      </w:pPr>
    </w:p>
    <w:p w14:paraId="273794FD"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29.- Condiciones impresas:</w:t>
      </w:r>
    </w:p>
    <w:p w14:paraId="1A5B7B2A"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Queda entendido y convenido que las condiciones impresas, sólo se admiten como complemento a las condiciones especiales plasmadas a lo largo del presente documento.</w:t>
      </w:r>
    </w:p>
    <w:p w14:paraId="4290B826" w14:textId="77777777" w:rsidR="00D02EF2" w:rsidRPr="00D05350" w:rsidRDefault="00D02EF2" w:rsidP="00D02EF2">
      <w:pPr>
        <w:jc w:val="both"/>
        <w:rPr>
          <w:rFonts w:ascii="Calibri" w:hAnsi="Calibri" w:cs="Calibri"/>
          <w:b/>
          <w:sz w:val="18"/>
          <w:szCs w:val="18"/>
          <w:lang w:val="es-MX"/>
        </w:rPr>
      </w:pPr>
    </w:p>
    <w:p w14:paraId="44F564FE"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30.- Alcances de coberturas:</w:t>
      </w:r>
    </w:p>
    <w:p w14:paraId="1530404A" w14:textId="7D915956"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 xml:space="preserve">Deberán quedar amparados los edificios </w:t>
      </w:r>
      <w:r w:rsidR="00AC43DD">
        <w:rPr>
          <w:rFonts w:ascii="Calibri" w:hAnsi="Calibri" w:cs="Calibri"/>
          <w:sz w:val="18"/>
          <w:szCs w:val="18"/>
          <w:lang w:val="es-MX"/>
        </w:rPr>
        <w:t xml:space="preserve">en </w:t>
      </w:r>
      <w:r w:rsidRPr="00D05350">
        <w:rPr>
          <w:rFonts w:ascii="Calibri" w:hAnsi="Calibri" w:cs="Calibri"/>
          <w:sz w:val="18"/>
          <w:szCs w:val="18"/>
          <w:lang w:val="es-MX"/>
        </w:rPr>
        <w:t xml:space="preserve">los siguientes conceptos y </w:t>
      </w:r>
      <w:r w:rsidR="00C526FB" w:rsidRPr="00D05350">
        <w:rPr>
          <w:rFonts w:ascii="Calibri" w:hAnsi="Calibri" w:cs="Calibri"/>
          <w:sz w:val="18"/>
          <w:szCs w:val="18"/>
          <w:lang w:val="es-MX"/>
        </w:rPr>
        <w:t>sublímites</w:t>
      </w:r>
      <w:r w:rsidRPr="00D05350">
        <w:rPr>
          <w:rFonts w:ascii="Calibri" w:hAnsi="Calibri" w:cs="Calibri"/>
          <w:sz w:val="18"/>
          <w:szCs w:val="18"/>
          <w:lang w:val="es-MX"/>
        </w:rPr>
        <w:t>.</w:t>
      </w:r>
    </w:p>
    <w:p w14:paraId="771F0C74"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b/>
      </w:r>
    </w:p>
    <w:p w14:paraId="7D2DB978"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b/>
        <w:t>a) Remoción de escombros.</w:t>
      </w:r>
    </w:p>
    <w:p w14:paraId="5E313032"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ab/>
        <w:t>b) Gastos extraordinarios.</w:t>
      </w:r>
    </w:p>
    <w:p w14:paraId="2012D4E5" w14:textId="421231AA" w:rsidR="00D02EF2" w:rsidRPr="00D05350" w:rsidRDefault="00D02EF2" w:rsidP="00D02EF2">
      <w:pPr>
        <w:ind w:left="708"/>
        <w:jc w:val="both"/>
        <w:rPr>
          <w:rFonts w:ascii="Calibri" w:hAnsi="Calibri" w:cs="Calibri"/>
          <w:sz w:val="18"/>
          <w:szCs w:val="18"/>
          <w:lang w:val="es-MX"/>
        </w:rPr>
      </w:pPr>
      <w:r w:rsidRPr="00D05350">
        <w:rPr>
          <w:rFonts w:ascii="Calibri" w:hAnsi="Calibri" w:cs="Calibri"/>
          <w:sz w:val="18"/>
          <w:szCs w:val="18"/>
          <w:lang w:val="es-MX"/>
        </w:rPr>
        <w:lastRenderedPageBreak/>
        <w:t xml:space="preserve">c) Instalaciones especiales y cimentaciones, </w:t>
      </w:r>
      <w:r w:rsidR="000E7AE6" w:rsidRPr="00D05350">
        <w:rPr>
          <w:rFonts w:ascii="Calibri" w:hAnsi="Calibri" w:cs="Calibri"/>
          <w:sz w:val="18"/>
          <w:szCs w:val="18"/>
          <w:lang w:val="es-MX"/>
        </w:rPr>
        <w:t>incluidos</w:t>
      </w:r>
      <w:r w:rsidRPr="00D05350">
        <w:rPr>
          <w:rFonts w:ascii="Calibri" w:hAnsi="Calibri" w:cs="Calibri"/>
          <w:sz w:val="18"/>
          <w:szCs w:val="18"/>
          <w:lang w:val="es-MX"/>
        </w:rPr>
        <w:t xml:space="preserve"> en los edificios mejoras y adaptaciones a los edificios.</w:t>
      </w:r>
    </w:p>
    <w:p w14:paraId="0D7E09CB" w14:textId="77777777" w:rsidR="00D02EF2" w:rsidRPr="00D05350" w:rsidRDefault="00D02EF2" w:rsidP="00D02EF2">
      <w:pPr>
        <w:ind w:left="705"/>
        <w:jc w:val="both"/>
        <w:rPr>
          <w:rFonts w:ascii="Calibri" w:hAnsi="Calibri" w:cs="Calibri"/>
          <w:sz w:val="18"/>
          <w:szCs w:val="18"/>
          <w:lang w:val="es-MX"/>
        </w:rPr>
      </w:pPr>
      <w:r w:rsidRPr="00D05350">
        <w:rPr>
          <w:rFonts w:ascii="Calibri" w:hAnsi="Calibri" w:cs="Calibri"/>
          <w:sz w:val="18"/>
          <w:szCs w:val="18"/>
          <w:lang w:val="es-MX"/>
        </w:rPr>
        <w:t>d) Deberán quedar amparadas las bardas y cualquier construcción separada de los edificios principales, incluyendo sotechados.</w:t>
      </w:r>
    </w:p>
    <w:p w14:paraId="374A77DB" w14:textId="77777777" w:rsidR="00D02EF2" w:rsidRPr="00D05350" w:rsidRDefault="00D02EF2" w:rsidP="00D02EF2">
      <w:pPr>
        <w:jc w:val="both"/>
        <w:rPr>
          <w:rFonts w:ascii="Calibri" w:hAnsi="Calibri" w:cs="Calibri"/>
          <w:b/>
          <w:sz w:val="18"/>
          <w:szCs w:val="18"/>
          <w:lang w:val="es-MX"/>
        </w:rPr>
      </w:pPr>
    </w:p>
    <w:p w14:paraId="3EE4CE7F"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31.- De los anticipos por siniestros:</w:t>
      </w:r>
    </w:p>
    <w:p w14:paraId="6AD2B1FB"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La Universidad podrá solicitar un anticipo de hasta el 60% del monto del siniestro a partir de los quince días posteriores al mismo, siempre y cuando éste se haya declarado procedente.</w:t>
      </w:r>
    </w:p>
    <w:p w14:paraId="3002CDD7" w14:textId="77777777" w:rsidR="00D02EF2" w:rsidRPr="00D05350" w:rsidRDefault="00D02EF2" w:rsidP="00D02EF2">
      <w:pPr>
        <w:jc w:val="both"/>
        <w:rPr>
          <w:rFonts w:ascii="Calibri" w:hAnsi="Calibri" w:cs="Calibri"/>
          <w:b/>
          <w:sz w:val="18"/>
          <w:szCs w:val="18"/>
          <w:lang w:val="es-MX"/>
        </w:rPr>
      </w:pPr>
    </w:p>
    <w:p w14:paraId="769F7B0F"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32.- Del salvamento:</w:t>
      </w:r>
    </w:p>
    <w:p w14:paraId="5F40D300"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Como consecuencia de pago de cualquier indemnización que se haga por pérdida o daño de los bienes asegurados en esta póliza, el salvamento o cualquier recuperación pasarán a ser propiedad de la Empresa Aseguradora, por lo que la Universidad se compromete a que toda la documentación que acredite la propiedad de tales bienes, en los términos de este contrato, cediendo en adición a ello todos los derechos que tenga sobre dicha propiedad.</w:t>
      </w:r>
    </w:p>
    <w:p w14:paraId="54EB9E36"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 xml:space="preserve"> </w:t>
      </w:r>
    </w:p>
    <w:p w14:paraId="6E215714" w14:textId="77777777" w:rsidR="00D02EF2" w:rsidRPr="00D05350" w:rsidRDefault="00D02EF2" w:rsidP="00D02EF2">
      <w:pPr>
        <w:jc w:val="both"/>
        <w:rPr>
          <w:rFonts w:ascii="Calibri" w:hAnsi="Calibri" w:cs="Calibri"/>
          <w:b/>
          <w:sz w:val="18"/>
          <w:szCs w:val="18"/>
          <w:lang w:val="es-MX"/>
        </w:rPr>
      </w:pPr>
      <w:r w:rsidRPr="00D05350">
        <w:rPr>
          <w:rFonts w:ascii="Calibri" w:hAnsi="Calibri" w:cs="Calibri"/>
          <w:b/>
          <w:sz w:val="18"/>
          <w:szCs w:val="18"/>
          <w:lang w:val="es-MX"/>
        </w:rPr>
        <w:t>33.- Definiciones en general:</w:t>
      </w:r>
    </w:p>
    <w:p w14:paraId="101695D3"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sz w:val="18"/>
          <w:szCs w:val="18"/>
          <w:lang w:val="es-MX"/>
        </w:rPr>
        <w:t>Las siguientes definiciones se adoptan por ambas partes en los términos que a continuación se detallan.</w:t>
      </w:r>
    </w:p>
    <w:p w14:paraId="4D7E875C" w14:textId="77777777" w:rsidR="00D02EF2" w:rsidRPr="00D05350" w:rsidRDefault="00D02EF2" w:rsidP="00D02EF2">
      <w:pPr>
        <w:jc w:val="both"/>
        <w:rPr>
          <w:rFonts w:ascii="Calibri" w:hAnsi="Calibri" w:cs="Calibri"/>
          <w:sz w:val="18"/>
          <w:szCs w:val="18"/>
          <w:lang w:val="es-MX"/>
        </w:rPr>
      </w:pPr>
    </w:p>
    <w:p w14:paraId="0A1BA7BF" w14:textId="77777777" w:rsidR="00D02EF2" w:rsidRPr="00D05350"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Empresa aseguradora. - Compañía aseguradora que presta el servicio en los términos del artículo 1o. de la Ley Sobre el Contrato de Seguro.</w:t>
      </w:r>
    </w:p>
    <w:p w14:paraId="61FEFD43" w14:textId="77777777" w:rsidR="00D02EF2" w:rsidRPr="00D05350"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La Universidad. - Universidad Autónoma de Aguascalientes, quien es el asegurado en los términos de la Ley Sobre el Contrato de Seguro.</w:t>
      </w:r>
    </w:p>
    <w:p w14:paraId="0E46D9FF" w14:textId="77777777" w:rsidR="00D02EF2" w:rsidRPr="00D05350"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Estructura. - Distribución y orden de las partes que conforman un edificio.</w:t>
      </w:r>
    </w:p>
    <w:p w14:paraId="4F25B944" w14:textId="77777777" w:rsidR="00D02EF2" w:rsidRPr="00D05350"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Deducible. - Es la cantidad que en cada siniestro queda a cargo del asegurado.</w:t>
      </w:r>
    </w:p>
    <w:p w14:paraId="7541574B" w14:textId="77777777" w:rsidR="00D02EF2" w:rsidRPr="00D05350"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Cristales automotrices:   son distintos a los que se utilizan en otros ámbitos como el hogar o el mobiliario. La razón es que deben aportar seguridad al vehículo y los tripulantes por lo que son templados o laminados.</w:t>
      </w:r>
    </w:p>
    <w:p w14:paraId="66BEC02B" w14:textId="77777777" w:rsidR="00D02EF2" w:rsidRPr="00D05350"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Coaseguro. - Es la participación a cargo del asegurado en porcentaje que en cada siniestro tiene que aportar en función de la pérdida o daño del bien asegurado.</w:t>
      </w:r>
    </w:p>
    <w:p w14:paraId="3EDF2F6D" w14:textId="77777777" w:rsidR="00D02EF2" w:rsidRPr="00D05350"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 xml:space="preserve">Evento. - Es el acaecimiento de una cosa </w:t>
      </w:r>
      <w:proofErr w:type="gramStart"/>
      <w:r w:rsidRPr="00D05350">
        <w:rPr>
          <w:rFonts w:ascii="Calibri" w:hAnsi="Calibri" w:cs="Calibri"/>
          <w:sz w:val="18"/>
          <w:szCs w:val="18"/>
          <w:lang w:val="es-MX"/>
        </w:rPr>
        <w:t>que</w:t>
      </w:r>
      <w:proofErr w:type="gramEnd"/>
      <w:r w:rsidRPr="00D05350">
        <w:rPr>
          <w:rFonts w:ascii="Calibri" w:hAnsi="Calibri" w:cs="Calibri"/>
          <w:sz w:val="18"/>
          <w:szCs w:val="18"/>
          <w:lang w:val="es-MX"/>
        </w:rPr>
        <w:t xml:space="preserve"> para los términos del presente, se traduce en el acaecimiento del riesgo cubierto.</w:t>
      </w:r>
    </w:p>
    <w:p w14:paraId="132B4177" w14:textId="77777777" w:rsidR="00D02EF2" w:rsidRPr="00D05350"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Valor de reposición. - Cantidad que sería necesario erogar para construir o reponer los bienes inmuebles asegurados de la misma clase, calidad, tamaño y capacidad sin aplicar o tomar en cuenta depreciación.</w:t>
      </w:r>
    </w:p>
    <w:p w14:paraId="7D7B360A" w14:textId="77777777" w:rsidR="00D02EF2" w:rsidRPr="00D05350"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Valor convenido. - Cantidad pactada entre La Universidad y La Empresa Aseguradora, que será la indemnización al momento del siniestro.</w:t>
      </w:r>
    </w:p>
    <w:p w14:paraId="7AD5063B" w14:textId="77777777" w:rsidR="00D02EF2" w:rsidRPr="00D05350"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Prelación. - Antelación o preferencia con que el presente documento de condiciones tiene con respecto a las condiciones generales impresas que integran la póliza de seguro que La Empresa Aseguradora emitirá a favor de La Universidad.</w:t>
      </w:r>
    </w:p>
    <w:p w14:paraId="595CF527" w14:textId="77777777" w:rsidR="00D02EF2" w:rsidRPr="00D05350"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UMA. - Unidad de Medida y Actualización del año correspondiente.</w:t>
      </w:r>
    </w:p>
    <w:p w14:paraId="5E35AC69" w14:textId="1C675BF0" w:rsidR="00D02EF2" w:rsidRPr="000E7AE6" w:rsidRDefault="00D02EF2" w:rsidP="00D02EF2">
      <w:pPr>
        <w:widowControl/>
        <w:numPr>
          <w:ilvl w:val="0"/>
          <w:numId w:val="50"/>
        </w:numPr>
        <w:ind w:left="567" w:hanging="283"/>
        <w:contextualSpacing/>
        <w:jc w:val="both"/>
        <w:rPr>
          <w:rFonts w:ascii="Calibri" w:hAnsi="Calibri" w:cs="Calibri"/>
          <w:sz w:val="18"/>
          <w:szCs w:val="18"/>
          <w:lang w:val="es-MX"/>
        </w:rPr>
      </w:pPr>
      <w:r w:rsidRPr="00D05350">
        <w:rPr>
          <w:rFonts w:ascii="Calibri" w:hAnsi="Calibri" w:cs="Calibri"/>
          <w:sz w:val="18"/>
          <w:szCs w:val="18"/>
          <w:lang w:val="es-MX"/>
        </w:rPr>
        <w:t>Vidrios: E</w:t>
      </w:r>
      <w:r w:rsidRPr="00D05350">
        <w:rPr>
          <w:rFonts w:ascii="Calibri" w:hAnsi="Calibri" w:cs="Calibri"/>
          <w:sz w:val="18"/>
          <w:szCs w:val="18"/>
          <w:shd w:val="clear" w:color="auto" w:fill="FFFFFF"/>
          <w:lang w:val="es-MX"/>
        </w:rPr>
        <w:t>stán formados por una o varias hojas de vidrio (que pueden ser de diferentes espesores) separadas por una cámara de aire ideal para ventanas.</w:t>
      </w:r>
    </w:p>
    <w:p w14:paraId="2118C720" w14:textId="77777777" w:rsidR="001A3140" w:rsidRPr="00D05350" w:rsidRDefault="001A3140" w:rsidP="000E7AE6">
      <w:pPr>
        <w:widowControl/>
        <w:ind w:left="567"/>
        <w:contextualSpacing/>
        <w:jc w:val="both"/>
        <w:rPr>
          <w:rFonts w:ascii="Calibri" w:hAnsi="Calibri" w:cs="Calibri"/>
          <w:sz w:val="18"/>
          <w:szCs w:val="18"/>
          <w:lang w:val="es-MX"/>
        </w:rPr>
      </w:pPr>
    </w:p>
    <w:p w14:paraId="4C2430C7" w14:textId="77777777" w:rsidR="00D02EF2" w:rsidRPr="00D05350" w:rsidRDefault="00D02EF2" w:rsidP="00D02EF2">
      <w:pPr>
        <w:jc w:val="both"/>
        <w:rPr>
          <w:rFonts w:ascii="Calibri" w:hAnsi="Calibri" w:cs="Calibri"/>
          <w:sz w:val="18"/>
          <w:szCs w:val="18"/>
          <w:lang w:val="es-MX"/>
        </w:rPr>
      </w:pPr>
      <w:r w:rsidRPr="00D05350">
        <w:rPr>
          <w:rFonts w:ascii="Calibri" w:hAnsi="Calibri" w:cs="Calibri"/>
          <w:b/>
          <w:sz w:val="18"/>
          <w:szCs w:val="18"/>
          <w:lang w:val="es-MX"/>
        </w:rPr>
        <w:t>34.- Contenidos:</w:t>
      </w:r>
      <w:r w:rsidRPr="00D05350">
        <w:rPr>
          <w:rFonts w:ascii="Calibri" w:hAnsi="Calibri" w:cs="Calibri"/>
          <w:sz w:val="18"/>
          <w:szCs w:val="18"/>
          <w:lang w:val="es-MX"/>
        </w:rPr>
        <w:t xml:space="preserve"> Todos los contenidos de cualquier clase, descripción y calidad tales como pero no limitados a:  Mobiliario y equipo de oficina, Maquinaria, herramientas, refacciones, accesorios, equipo mecánico, todo tipo de bienes inhabilitados para su enajenación, es decir desmontados, (también se deberán incluir los bienes en desuso, obsoletos y/o en proceso para  su </w:t>
      </w:r>
      <w:r w:rsidRPr="00D05350">
        <w:rPr>
          <w:rFonts w:ascii="Calibri" w:hAnsi="Calibri" w:cs="Calibri"/>
          <w:bCs/>
          <w:sz w:val="18"/>
          <w:szCs w:val="18"/>
          <w:shd w:val="clear" w:color="auto" w:fill="FFFFFF"/>
          <w:lang w:val="es-MX"/>
        </w:rPr>
        <w:t>desincorporación)</w:t>
      </w:r>
      <w:r w:rsidRPr="00D05350">
        <w:rPr>
          <w:rFonts w:ascii="Calibri" w:hAnsi="Calibri" w:cs="Calibri"/>
          <w:sz w:val="18"/>
          <w:szCs w:val="18"/>
          <w:lang w:val="es-MX"/>
        </w:rPr>
        <w:t xml:space="preserve"> y en general, todos esos bienes mientras se encuentren en algún predio de la Universidad y/o en custodia de ésta.</w:t>
      </w:r>
    </w:p>
    <w:p w14:paraId="23702D11" w14:textId="77777777" w:rsidR="00D02EF2" w:rsidRPr="000137EB" w:rsidRDefault="00D02EF2" w:rsidP="00D02EF2">
      <w:pPr>
        <w:jc w:val="center"/>
        <w:rPr>
          <w:rFonts w:asciiTheme="minorHAnsi" w:hAnsiTheme="minorHAnsi" w:cstheme="minorHAnsi"/>
          <w:b/>
          <w:sz w:val="18"/>
          <w:szCs w:val="18"/>
          <w:lang w:val="es-MX"/>
        </w:rPr>
      </w:pPr>
    </w:p>
    <w:p w14:paraId="217DB8CC" w14:textId="77777777" w:rsidR="00D02EF2" w:rsidRPr="000137EB" w:rsidRDefault="00D02EF2" w:rsidP="00D02EF2">
      <w:pPr>
        <w:jc w:val="both"/>
        <w:rPr>
          <w:rFonts w:asciiTheme="minorHAnsi" w:hAnsiTheme="minorHAnsi" w:cstheme="minorHAnsi"/>
          <w:b/>
          <w:sz w:val="18"/>
          <w:szCs w:val="18"/>
          <w:lang w:val="es-MX"/>
        </w:rPr>
      </w:pPr>
      <w:r w:rsidRPr="000137EB">
        <w:rPr>
          <w:rFonts w:asciiTheme="minorHAnsi" w:hAnsiTheme="minorHAnsi" w:cstheme="minorHAnsi"/>
          <w:b/>
          <w:sz w:val="18"/>
          <w:szCs w:val="18"/>
          <w:lang w:val="es-MX"/>
        </w:rPr>
        <w:t>3</w:t>
      </w:r>
      <w:r>
        <w:rPr>
          <w:rFonts w:asciiTheme="minorHAnsi" w:hAnsiTheme="minorHAnsi" w:cstheme="minorHAnsi"/>
          <w:b/>
          <w:sz w:val="18"/>
          <w:szCs w:val="18"/>
          <w:lang w:val="es-MX"/>
        </w:rPr>
        <w:t>5</w:t>
      </w:r>
      <w:r w:rsidRPr="000137EB">
        <w:rPr>
          <w:rFonts w:asciiTheme="minorHAnsi" w:hAnsiTheme="minorHAnsi" w:cstheme="minorHAnsi"/>
          <w:b/>
          <w:sz w:val="18"/>
          <w:szCs w:val="18"/>
          <w:lang w:val="es-MX"/>
        </w:rPr>
        <w:t>.- Robo de Contenidos:</w:t>
      </w:r>
    </w:p>
    <w:p w14:paraId="6F2738DB" w14:textId="77777777" w:rsidR="00D02EF2" w:rsidRPr="000137EB" w:rsidRDefault="00D02EF2" w:rsidP="00D02EF2">
      <w:pPr>
        <w:jc w:val="both"/>
        <w:rPr>
          <w:rFonts w:asciiTheme="minorHAnsi" w:hAnsiTheme="minorHAnsi" w:cstheme="minorHAnsi"/>
          <w:sz w:val="18"/>
          <w:szCs w:val="18"/>
          <w:lang w:val="es-MX"/>
        </w:rPr>
      </w:pPr>
    </w:p>
    <w:p w14:paraId="4EBD2617" w14:textId="77777777" w:rsidR="00D02EF2" w:rsidRPr="000137EB" w:rsidRDefault="00D02EF2" w:rsidP="00D02EF2">
      <w:pPr>
        <w:widowControl/>
        <w:numPr>
          <w:ilvl w:val="0"/>
          <w:numId w:val="51"/>
        </w:numPr>
        <w:rPr>
          <w:rFonts w:asciiTheme="minorHAnsi" w:hAnsiTheme="minorHAnsi" w:cstheme="minorHAnsi"/>
          <w:sz w:val="18"/>
          <w:szCs w:val="18"/>
          <w:lang w:val="es-MX"/>
        </w:rPr>
      </w:pPr>
      <w:r w:rsidRPr="000137EB">
        <w:rPr>
          <w:rFonts w:asciiTheme="minorHAnsi" w:hAnsiTheme="minorHAnsi" w:cstheme="minorHAnsi"/>
          <w:sz w:val="18"/>
          <w:szCs w:val="18"/>
          <w:lang w:val="es-MX"/>
        </w:rPr>
        <w:t>Robo con violencia y/o asalto</w:t>
      </w:r>
      <w:r>
        <w:rPr>
          <w:rFonts w:asciiTheme="minorHAnsi" w:hAnsiTheme="minorHAnsi" w:cstheme="minorHAnsi"/>
          <w:sz w:val="18"/>
          <w:szCs w:val="18"/>
          <w:lang w:val="es-MX"/>
        </w:rPr>
        <w:t>.</w:t>
      </w:r>
    </w:p>
    <w:p w14:paraId="496B1600" w14:textId="77777777" w:rsidR="00D02EF2" w:rsidRPr="000137EB" w:rsidRDefault="00D02EF2" w:rsidP="00D02EF2">
      <w:pPr>
        <w:jc w:val="both"/>
        <w:rPr>
          <w:rFonts w:asciiTheme="minorHAnsi" w:hAnsiTheme="minorHAnsi" w:cstheme="minorHAnsi"/>
          <w:sz w:val="18"/>
          <w:szCs w:val="18"/>
          <w:lang w:val="es-MX"/>
        </w:rPr>
      </w:pPr>
    </w:p>
    <w:p w14:paraId="2C37C914" w14:textId="591498B1" w:rsidR="00D02EF2" w:rsidRDefault="00D02EF2" w:rsidP="00D02EF2">
      <w:pPr>
        <w:jc w:val="both"/>
        <w:rPr>
          <w:rFonts w:asciiTheme="minorHAnsi" w:hAnsiTheme="minorHAnsi" w:cstheme="minorHAnsi"/>
          <w:sz w:val="18"/>
          <w:szCs w:val="18"/>
          <w:lang w:val="es-MX"/>
        </w:rPr>
      </w:pPr>
      <w:r w:rsidRPr="000137EB">
        <w:rPr>
          <w:rFonts w:asciiTheme="minorHAnsi" w:hAnsiTheme="minorHAnsi" w:cstheme="minorHAnsi"/>
          <w:sz w:val="18"/>
          <w:szCs w:val="18"/>
          <w:lang w:val="es-MX"/>
        </w:rPr>
        <w:t>Bienes propiedad de la Universidad que se encuentren bajo su custodia y responsabilidad como de manera enunciativa más no limitativa a continuación se describen:</w:t>
      </w:r>
    </w:p>
    <w:p w14:paraId="0632A328" w14:textId="77777777" w:rsidR="00D522B6" w:rsidRPr="000137EB" w:rsidRDefault="00D522B6" w:rsidP="00D02EF2">
      <w:pPr>
        <w:jc w:val="both"/>
        <w:rPr>
          <w:rFonts w:asciiTheme="minorHAnsi" w:hAnsiTheme="minorHAnsi" w:cstheme="minorHAnsi"/>
          <w:sz w:val="18"/>
          <w:szCs w:val="18"/>
          <w:lang w:val="es-MX"/>
        </w:rPr>
      </w:pPr>
    </w:p>
    <w:p w14:paraId="28404339" w14:textId="77777777" w:rsidR="00D02EF2" w:rsidRPr="00F6520D" w:rsidRDefault="00D02EF2" w:rsidP="00D02EF2">
      <w:pPr>
        <w:widowControl/>
        <w:numPr>
          <w:ilvl w:val="0"/>
          <w:numId w:val="43"/>
        </w:numPr>
        <w:contextualSpacing/>
        <w:jc w:val="both"/>
        <w:rPr>
          <w:rFonts w:asciiTheme="minorHAnsi" w:hAnsiTheme="minorHAnsi" w:cstheme="minorHAnsi"/>
          <w:sz w:val="18"/>
          <w:szCs w:val="18"/>
          <w:lang w:val="es-MX"/>
        </w:rPr>
      </w:pPr>
      <w:r w:rsidRPr="00F6520D">
        <w:rPr>
          <w:rFonts w:asciiTheme="minorHAnsi" w:hAnsiTheme="minorHAnsi" w:cstheme="minorHAnsi"/>
          <w:sz w:val="18"/>
          <w:szCs w:val="18"/>
          <w:lang w:val="es-MX"/>
        </w:rPr>
        <w:lastRenderedPageBreak/>
        <w:t>Mobiliario y equipo de oficina localizados en los inmuebles propiedad o bajo custodia o tomados en comodato, arrendamiento o que tenga interés asegurable en la República Mexicana, así como inventarios y todo tipo de existencias de la Universidad.</w:t>
      </w:r>
    </w:p>
    <w:p w14:paraId="445FB2DB" w14:textId="77777777" w:rsidR="00D02EF2" w:rsidRPr="00F6520D" w:rsidRDefault="00D02EF2" w:rsidP="00D02EF2">
      <w:pPr>
        <w:widowControl/>
        <w:numPr>
          <w:ilvl w:val="0"/>
          <w:numId w:val="43"/>
        </w:numPr>
        <w:contextualSpacing/>
        <w:jc w:val="both"/>
        <w:rPr>
          <w:rFonts w:asciiTheme="minorHAnsi" w:hAnsiTheme="minorHAnsi" w:cstheme="minorHAnsi"/>
          <w:sz w:val="18"/>
          <w:szCs w:val="18"/>
          <w:lang w:val="es-MX"/>
        </w:rPr>
      </w:pPr>
      <w:r w:rsidRPr="00F6520D">
        <w:rPr>
          <w:rFonts w:asciiTheme="minorHAnsi" w:hAnsiTheme="minorHAnsi" w:cstheme="minorHAnsi"/>
          <w:sz w:val="18"/>
          <w:szCs w:val="18"/>
          <w:lang w:val="es-MX"/>
        </w:rPr>
        <w:t>Maquinaria y equipo relacionados con el giro del asegurado, localizados dentro de los inmuebles propiedad de La Universidad y en general aquellos que sean necesarios a la índole del negocio, así mismo en los centros de investigación, laboratorios y aulas.</w:t>
      </w:r>
    </w:p>
    <w:p w14:paraId="265D4A89" w14:textId="77777777" w:rsidR="00D02EF2" w:rsidRPr="00F6520D" w:rsidRDefault="00D02EF2" w:rsidP="00D02EF2">
      <w:pPr>
        <w:widowControl/>
        <w:numPr>
          <w:ilvl w:val="0"/>
          <w:numId w:val="43"/>
        </w:numPr>
        <w:contextualSpacing/>
        <w:jc w:val="both"/>
        <w:rPr>
          <w:rFonts w:asciiTheme="minorHAnsi" w:hAnsiTheme="minorHAnsi" w:cstheme="minorHAnsi"/>
          <w:sz w:val="18"/>
          <w:szCs w:val="18"/>
          <w:lang w:val="es-MX"/>
        </w:rPr>
      </w:pPr>
      <w:r w:rsidRPr="00F6520D">
        <w:rPr>
          <w:rFonts w:asciiTheme="minorHAnsi" w:hAnsiTheme="minorHAnsi" w:cstheme="minorHAnsi"/>
          <w:sz w:val="18"/>
          <w:szCs w:val="18"/>
          <w:lang w:val="es-MX"/>
        </w:rPr>
        <w:t>Ampara los contenidos en general en las ubicaciones de la Universidad, ocupados como oficinas, bodegas, talleres, aulas de capacitación, centros recreativos y deportivos, pasillos, andadores, jardines, áreas de uso común, instalaciones médicas y áreas de exposición, siendo todo lo anterior enunciativo, más no limitativo.</w:t>
      </w:r>
    </w:p>
    <w:p w14:paraId="64012E7A" w14:textId="77777777" w:rsidR="00D02EF2" w:rsidRPr="000137EB" w:rsidRDefault="00D02EF2" w:rsidP="00D02EF2">
      <w:pPr>
        <w:jc w:val="both"/>
        <w:rPr>
          <w:rFonts w:asciiTheme="minorHAnsi" w:hAnsiTheme="minorHAnsi" w:cstheme="minorHAnsi"/>
          <w:sz w:val="18"/>
          <w:szCs w:val="18"/>
          <w:lang w:val="es-MX"/>
        </w:rPr>
      </w:pPr>
      <w:r w:rsidRPr="000137EB">
        <w:rPr>
          <w:rFonts w:asciiTheme="minorHAnsi" w:hAnsiTheme="minorHAnsi" w:cstheme="minorHAnsi"/>
          <w:sz w:val="18"/>
          <w:szCs w:val="18"/>
          <w:lang w:val="es-MX"/>
        </w:rPr>
        <w:tab/>
      </w:r>
    </w:p>
    <w:p w14:paraId="1C60EDD1" w14:textId="77777777" w:rsidR="00D02EF2" w:rsidRPr="000137EB" w:rsidRDefault="00D02EF2" w:rsidP="00D02EF2">
      <w:pPr>
        <w:jc w:val="both"/>
        <w:rPr>
          <w:rFonts w:asciiTheme="minorHAnsi" w:hAnsiTheme="minorHAnsi" w:cstheme="minorHAnsi"/>
          <w:sz w:val="18"/>
          <w:szCs w:val="18"/>
          <w:lang w:val="es-MX"/>
        </w:rPr>
      </w:pPr>
      <w:r w:rsidRPr="000137EB">
        <w:rPr>
          <w:rFonts w:asciiTheme="minorHAnsi" w:hAnsiTheme="minorHAnsi" w:cstheme="minorHAnsi"/>
          <w:sz w:val="18"/>
          <w:szCs w:val="18"/>
          <w:lang w:val="es-MX"/>
        </w:rPr>
        <w:tab/>
      </w:r>
      <w:r w:rsidRPr="000137EB">
        <w:rPr>
          <w:rFonts w:asciiTheme="minorHAnsi" w:hAnsiTheme="minorHAnsi" w:cstheme="minorHAnsi"/>
          <w:sz w:val="18"/>
          <w:szCs w:val="18"/>
          <w:lang w:val="es-MX"/>
        </w:rPr>
        <w:tab/>
        <w:t>Límite máximo de responsabilidad.</w:t>
      </w:r>
    </w:p>
    <w:p w14:paraId="4D902931" w14:textId="77777777" w:rsidR="00D02EF2" w:rsidRPr="000137EB" w:rsidRDefault="00D02EF2" w:rsidP="00D02EF2">
      <w:pPr>
        <w:widowControl/>
        <w:ind w:left="709"/>
        <w:jc w:val="both"/>
        <w:rPr>
          <w:rFonts w:asciiTheme="minorHAnsi" w:hAnsiTheme="minorHAnsi" w:cstheme="minorHAnsi"/>
          <w:b/>
          <w:sz w:val="18"/>
          <w:szCs w:val="18"/>
          <w:lang w:val="es-MX"/>
        </w:rPr>
      </w:pPr>
    </w:p>
    <w:p w14:paraId="2E891478" w14:textId="77777777" w:rsidR="00D02EF2" w:rsidRPr="000137EB" w:rsidRDefault="00D02EF2" w:rsidP="00D02EF2">
      <w:pPr>
        <w:widowControl/>
        <w:ind w:left="709"/>
        <w:jc w:val="both"/>
        <w:rPr>
          <w:rFonts w:asciiTheme="minorHAnsi" w:hAnsiTheme="minorHAnsi" w:cstheme="minorHAnsi"/>
          <w:b/>
          <w:sz w:val="18"/>
          <w:szCs w:val="18"/>
          <w:u w:val="single"/>
          <w:lang w:val="es-MX"/>
        </w:rPr>
      </w:pPr>
      <w:r w:rsidRPr="000137EB">
        <w:rPr>
          <w:rFonts w:asciiTheme="minorHAnsi" w:hAnsiTheme="minorHAnsi" w:cstheme="minorHAnsi"/>
          <w:b/>
          <w:sz w:val="18"/>
          <w:szCs w:val="18"/>
          <w:u w:val="single"/>
          <w:lang w:val="es-MX"/>
        </w:rPr>
        <w:t>Límite único y combinado para todas las ubicaciones por evento.</w:t>
      </w:r>
    </w:p>
    <w:p w14:paraId="5BE30700" w14:textId="77777777" w:rsidR="00D02EF2" w:rsidRPr="000137EB" w:rsidRDefault="00D02EF2" w:rsidP="00D02EF2">
      <w:pPr>
        <w:widowControl/>
        <w:ind w:left="709"/>
        <w:contextualSpacing/>
        <w:jc w:val="both"/>
        <w:rPr>
          <w:rFonts w:asciiTheme="minorHAnsi" w:hAnsiTheme="minorHAnsi" w:cstheme="minorHAnsi"/>
          <w:b/>
          <w:sz w:val="18"/>
          <w:szCs w:val="18"/>
          <w:lang w:val="es-MX"/>
        </w:rPr>
      </w:pPr>
    </w:p>
    <w:p w14:paraId="2F9068D0" w14:textId="77777777" w:rsidR="00D02EF2" w:rsidRPr="000137EB" w:rsidRDefault="00D02EF2" w:rsidP="00D02EF2">
      <w:pPr>
        <w:widowControl/>
        <w:numPr>
          <w:ilvl w:val="0"/>
          <w:numId w:val="51"/>
        </w:numPr>
        <w:contextualSpacing/>
        <w:jc w:val="both"/>
        <w:rPr>
          <w:rFonts w:asciiTheme="minorHAnsi" w:hAnsiTheme="minorHAnsi" w:cstheme="minorHAnsi"/>
          <w:sz w:val="18"/>
          <w:szCs w:val="18"/>
          <w:lang w:val="es-MX"/>
        </w:rPr>
      </w:pPr>
      <w:r w:rsidRPr="000137EB">
        <w:rPr>
          <w:rFonts w:asciiTheme="minorHAnsi" w:hAnsiTheme="minorHAnsi" w:cstheme="minorHAnsi"/>
          <w:sz w:val="18"/>
          <w:szCs w:val="18"/>
          <w:lang w:val="es-MX"/>
        </w:rPr>
        <w:t>Robo y /o asalto con violencia.</w:t>
      </w:r>
    </w:p>
    <w:p w14:paraId="5211B6EC" w14:textId="77777777" w:rsidR="00D02EF2" w:rsidRPr="000137EB" w:rsidRDefault="00D02EF2" w:rsidP="00D02EF2">
      <w:pPr>
        <w:jc w:val="both"/>
        <w:rPr>
          <w:rFonts w:asciiTheme="minorHAnsi" w:hAnsiTheme="minorHAnsi" w:cstheme="minorHAnsi"/>
          <w:sz w:val="18"/>
          <w:szCs w:val="18"/>
          <w:lang w:val="es-MX"/>
        </w:rPr>
      </w:pPr>
    </w:p>
    <w:p w14:paraId="0CA360E4" w14:textId="77777777" w:rsidR="00D02EF2" w:rsidRPr="000137EB" w:rsidRDefault="00D02EF2" w:rsidP="00D02EF2">
      <w:pPr>
        <w:ind w:hanging="426"/>
        <w:jc w:val="both"/>
        <w:rPr>
          <w:rFonts w:asciiTheme="minorHAnsi" w:hAnsiTheme="minorHAnsi" w:cstheme="minorHAnsi"/>
          <w:sz w:val="18"/>
          <w:szCs w:val="18"/>
          <w:lang w:val="es-MX"/>
        </w:rPr>
      </w:pPr>
      <w:r w:rsidRPr="000137EB">
        <w:rPr>
          <w:rFonts w:asciiTheme="minorHAnsi" w:hAnsiTheme="minorHAnsi" w:cstheme="minorHAnsi"/>
          <w:sz w:val="18"/>
          <w:szCs w:val="18"/>
          <w:lang w:val="es-MX"/>
        </w:rPr>
        <w:tab/>
      </w:r>
      <w:r w:rsidRPr="000137EB">
        <w:rPr>
          <w:rFonts w:asciiTheme="minorHAnsi" w:hAnsiTheme="minorHAnsi" w:cstheme="minorHAnsi"/>
          <w:sz w:val="18"/>
          <w:szCs w:val="18"/>
          <w:lang w:val="es-MX"/>
        </w:rPr>
        <w:tab/>
        <w:t xml:space="preserve"> Valor indemnizable. Valor de los equipos y contenidos a valor de reposición.</w:t>
      </w:r>
    </w:p>
    <w:p w14:paraId="72C8C68B" w14:textId="77777777" w:rsidR="00D02EF2" w:rsidRPr="000137EB" w:rsidRDefault="00D02EF2" w:rsidP="00D02EF2">
      <w:pPr>
        <w:ind w:hanging="426"/>
        <w:jc w:val="both"/>
        <w:rPr>
          <w:rFonts w:asciiTheme="minorHAnsi" w:hAnsiTheme="minorHAnsi" w:cstheme="minorHAnsi"/>
          <w:sz w:val="18"/>
          <w:szCs w:val="18"/>
          <w:lang w:val="es-MX"/>
        </w:rPr>
      </w:pPr>
    </w:p>
    <w:p w14:paraId="1B75B9C9" w14:textId="77777777" w:rsidR="00D02EF2" w:rsidRPr="000137EB" w:rsidRDefault="00D02EF2" w:rsidP="00D02EF2">
      <w:pPr>
        <w:ind w:right="141"/>
        <w:jc w:val="both"/>
        <w:rPr>
          <w:rFonts w:asciiTheme="minorHAnsi" w:hAnsiTheme="minorHAnsi" w:cstheme="minorHAnsi"/>
          <w:sz w:val="18"/>
          <w:szCs w:val="18"/>
          <w:lang w:val="es-MX"/>
        </w:rPr>
      </w:pPr>
      <w:r w:rsidRPr="000137EB">
        <w:rPr>
          <w:rFonts w:asciiTheme="minorHAnsi" w:hAnsiTheme="minorHAnsi" w:cstheme="minorHAnsi"/>
          <w:sz w:val="18"/>
          <w:szCs w:val="18"/>
          <w:lang w:val="es-MX"/>
        </w:rPr>
        <w:tab/>
        <w:t xml:space="preserve">Riesgos cubiertos. Este seguro cubre todo riesgo o cualquier pérdida o daño material a consecuencia de </w:t>
      </w:r>
      <w:r w:rsidRPr="000137EB">
        <w:rPr>
          <w:rFonts w:asciiTheme="minorHAnsi" w:hAnsiTheme="minorHAnsi" w:cstheme="minorHAnsi"/>
          <w:sz w:val="18"/>
          <w:szCs w:val="18"/>
          <w:lang w:val="es-MX"/>
        </w:rPr>
        <w:tab/>
      </w:r>
      <w:r w:rsidRPr="000137EB">
        <w:rPr>
          <w:rFonts w:asciiTheme="minorHAnsi" w:hAnsiTheme="minorHAnsi" w:cstheme="minorHAnsi"/>
          <w:sz w:val="18"/>
          <w:szCs w:val="18"/>
          <w:lang w:val="es-MX"/>
        </w:rPr>
        <w:tab/>
        <w:t xml:space="preserve">robo perpetrado por cualquier persona o personas que use fuerza física o moral, tales como amenazas, </w:t>
      </w:r>
      <w:r w:rsidRPr="000137EB">
        <w:rPr>
          <w:rFonts w:asciiTheme="minorHAnsi" w:hAnsiTheme="minorHAnsi" w:cstheme="minorHAnsi"/>
          <w:sz w:val="18"/>
          <w:szCs w:val="18"/>
          <w:lang w:val="es-MX"/>
        </w:rPr>
        <w:tab/>
      </w:r>
      <w:r w:rsidRPr="000137EB">
        <w:rPr>
          <w:rFonts w:asciiTheme="minorHAnsi" w:hAnsiTheme="minorHAnsi" w:cstheme="minorHAnsi"/>
          <w:sz w:val="18"/>
          <w:szCs w:val="18"/>
          <w:lang w:val="es-MX"/>
        </w:rPr>
        <w:tab/>
        <w:t xml:space="preserve">advertencias, etcétera, incluyendo los daños materiales que sufran los bienes muebles o inmuebles con </w:t>
      </w:r>
      <w:r w:rsidRPr="000137EB">
        <w:rPr>
          <w:rFonts w:asciiTheme="minorHAnsi" w:hAnsiTheme="minorHAnsi" w:cstheme="minorHAnsi"/>
          <w:sz w:val="18"/>
          <w:szCs w:val="18"/>
          <w:lang w:val="es-MX"/>
        </w:rPr>
        <w:tab/>
      </w:r>
      <w:r w:rsidRPr="000137EB">
        <w:rPr>
          <w:rFonts w:asciiTheme="minorHAnsi" w:hAnsiTheme="minorHAnsi" w:cstheme="minorHAnsi"/>
          <w:sz w:val="18"/>
          <w:szCs w:val="18"/>
          <w:lang w:val="es-MX"/>
        </w:rPr>
        <w:tab/>
        <w:t>motivo del robo no intento del mismo.</w:t>
      </w:r>
    </w:p>
    <w:p w14:paraId="0E650E18" w14:textId="77777777" w:rsidR="00D02EF2" w:rsidRPr="000137EB" w:rsidRDefault="00D02EF2" w:rsidP="00D02EF2">
      <w:pPr>
        <w:ind w:firstLine="708"/>
        <w:jc w:val="both"/>
        <w:rPr>
          <w:rFonts w:asciiTheme="minorHAnsi" w:hAnsiTheme="minorHAnsi" w:cstheme="minorHAnsi"/>
          <w:sz w:val="18"/>
          <w:szCs w:val="18"/>
          <w:lang w:val="es-MX"/>
        </w:rPr>
      </w:pPr>
    </w:p>
    <w:p w14:paraId="55DA596D" w14:textId="77777777" w:rsidR="00D02EF2" w:rsidRPr="000B6A81" w:rsidRDefault="00D02EF2" w:rsidP="00D02EF2">
      <w:pPr>
        <w:jc w:val="both"/>
        <w:rPr>
          <w:rFonts w:ascii="Calibri" w:hAnsi="Calibri" w:cs="Calibri"/>
          <w:sz w:val="18"/>
          <w:szCs w:val="18"/>
          <w:lang w:val="es-MX"/>
        </w:rPr>
      </w:pPr>
      <w:r w:rsidRPr="000B6A81">
        <w:rPr>
          <w:rFonts w:ascii="Calibri" w:hAnsi="Calibri" w:cs="Calibri"/>
          <w:b/>
          <w:sz w:val="18"/>
          <w:szCs w:val="18"/>
          <w:lang w:val="es-MX"/>
        </w:rPr>
        <w:t xml:space="preserve">36.- Capacitación: </w:t>
      </w:r>
      <w:r w:rsidRPr="000B6A81">
        <w:rPr>
          <w:rFonts w:ascii="Calibri" w:hAnsi="Calibri" w:cs="Calibri"/>
          <w:sz w:val="18"/>
          <w:szCs w:val="18"/>
          <w:lang w:val="es-MX"/>
        </w:rPr>
        <w:t xml:space="preserve">Para el seguro de bienes inmuebles, la compañía de seguros adjudicada, impartirá una capacitación y plática a los encargados que se determinen, así como al personal del Departamento de Control de Bienes Muebles e Inmuebles, con el fin de tener toda la información necesaria para cualquier evento, siniestro o situación particular que se presente. </w:t>
      </w:r>
    </w:p>
    <w:p w14:paraId="34A598F8" w14:textId="77777777" w:rsidR="00D02EF2" w:rsidRPr="000137EB" w:rsidRDefault="00D02EF2" w:rsidP="00D02EF2">
      <w:pPr>
        <w:jc w:val="both"/>
        <w:rPr>
          <w:rFonts w:asciiTheme="minorHAnsi" w:hAnsiTheme="minorHAnsi" w:cstheme="minorHAnsi"/>
          <w:sz w:val="18"/>
          <w:szCs w:val="18"/>
          <w:lang w:val="es-MX"/>
        </w:rPr>
      </w:pPr>
    </w:p>
    <w:p w14:paraId="4FEA2AEC" w14:textId="77777777" w:rsidR="00D02EF2" w:rsidRPr="000609C1" w:rsidRDefault="00D02EF2" w:rsidP="00D02EF2">
      <w:pPr>
        <w:widowControl/>
        <w:jc w:val="center"/>
        <w:rPr>
          <w:rFonts w:asciiTheme="minorHAnsi" w:hAnsiTheme="minorHAnsi" w:cstheme="minorHAnsi"/>
          <w:b/>
          <w:sz w:val="16"/>
          <w:szCs w:val="16"/>
          <w:lang w:val="es-MX"/>
        </w:rPr>
      </w:pPr>
      <w:r w:rsidRPr="00ED2CA0">
        <w:rPr>
          <w:rFonts w:asciiTheme="minorHAnsi" w:hAnsiTheme="minorHAnsi" w:cstheme="minorHAnsi"/>
          <w:b/>
          <w:sz w:val="16"/>
          <w:szCs w:val="16"/>
          <w:lang w:val="es-MX"/>
        </w:rPr>
        <w:t>(Nombre y firma de la persona física o representante legal de la persona física o moral o representante común de la agrupación de personas)</w:t>
      </w:r>
    </w:p>
    <w:p w14:paraId="657D8EDA" w14:textId="77777777" w:rsidR="00D02EF2" w:rsidRDefault="00D02EF2" w:rsidP="00D02EF2">
      <w:pPr>
        <w:autoSpaceDE w:val="0"/>
        <w:autoSpaceDN w:val="0"/>
        <w:adjustRightInd w:val="0"/>
        <w:jc w:val="center"/>
        <w:rPr>
          <w:rFonts w:asciiTheme="minorHAnsi" w:hAnsiTheme="minorHAnsi" w:cstheme="minorHAnsi"/>
          <w:b/>
          <w:sz w:val="18"/>
          <w:szCs w:val="18"/>
        </w:rPr>
      </w:pPr>
    </w:p>
    <w:p w14:paraId="1CDE2959" w14:textId="77777777" w:rsidR="00D02EF2" w:rsidRDefault="00D02EF2" w:rsidP="00D02EF2">
      <w:pPr>
        <w:autoSpaceDE w:val="0"/>
        <w:autoSpaceDN w:val="0"/>
        <w:adjustRightInd w:val="0"/>
        <w:jc w:val="center"/>
        <w:rPr>
          <w:rFonts w:asciiTheme="minorHAnsi" w:hAnsiTheme="minorHAnsi" w:cstheme="minorHAnsi"/>
          <w:b/>
          <w:sz w:val="18"/>
          <w:szCs w:val="18"/>
        </w:rPr>
      </w:pPr>
    </w:p>
    <w:p w14:paraId="11E5013E" w14:textId="77777777" w:rsidR="00D02EF2" w:rsidRDefault="00D02EF2" w:rsidP="00D02EF2">
      <w:pPr>
        <w:autoSpaceDE w:val="0"/>
        <w:autoSpaceDN w:val="0"/>
        <w:adjustRightInd w:val="0"/>
        <w:jc w:val="center"/>
        <w:rPr>
          <w:rFonts w:asciiTheme="minorHAnsi" w:hAnsiTheme="minorHAnsi" w:cstheme="minorHAnsi"/>
          <w:b/>
          <w:sz w:val="18"/>
          <w:szCs w:val="18"/>
        </w:rPr>
      </w:pPr>
    </w:p>
    <w:p w14:paraId="7FEF23A3" w14:textId="14372698" w:rsidR="0084343E" w:rsidRDefault="0084343E" w:rsidP="00DD3A34">
      <w:pPr>
        <w:jc w:val="center"/>
        <w:rPr>
          <w:rFonts w:asciiTheme="minorHAnsi" w:hAnsiTheme="minorHAnsi" w:cstheme="minorHAnsi"/>
          <w:b/>
          <w:sz w:val="18"/>
          <w:szCs w:val="18"/>
        </w:rPr>
      </w:pPr>
    </w:p>
    <w:p w14:paraId="22D04ACB" w14:textId="19CF8343" w:rsidR="0084343E" w:rsidRDefault="0084343E" w:rsidP="00DD3A34">
      <w:pPr>
        <w:jc w:val="center"/>
        <w:rPr>
          <w:rFonts w:asciiTheme="minorHAnsi" w:hAnsiTheme="minorHAnsi" w:cstheme="minorHAnsi"/>
          <w:b/>
          <w:sz w:val="18"/>
          <w:szCs w:val="18"/>
        </w:rPr>
      </w:pPr>
    </w:p>
    <w:p w14:paraId="48EB6526" w14:textId="09944B69" w:rsidR="001A3140" w:rsidRDefault="001A3140" w:rsidP="00DD3A34">
      <w:pPr>
        <w:jc w:val="center"/>
        <w:rPr>
          <w:rFonts w:asciiTheme="minorHAnsi" w:hAnsiTheme="minorHAnsi" w:cstheme="minorHAnsi"/>
          <w:b/>
          <w:sz w:val="18"/>
          <w:szCs w:val="18"/>
        </w:rPr>
      </w:pPr>
    </w:p>
    <w:p w14:paraId="191D9E24" w14:textId="204877E3" w:rsidR="001A3140" w:rsidRDefault="001A3140" w:rsidP="00DD3A34">
      <w:pPr>
        <w:jc w:val="center"/>
        <w:rPr>
          <w:rFonts w:asciiTheme="minorHAnsi" w:hAnsiTheme="minorHAnsi" w:cstheme="minorHAnsi"/>
          <w:b/>
          <w:sz w:val="18"/>
          <w:szCs w:val="18"/>
        </w:rPr>
      </w:pPr>
    </w:p>
    <w:p w14:paraId="172C0AC5" w14:textId="0FA5F01A" w:rsidR="001A3140" w:rsidRDefault="001A3140" w:rsidP="00DD3A34">
      <w:pPr>
        <w:jc w:val="center"/>
        <w:rPr>
          <w:rFonts w:asciiTheme="minorHAnsi" w:hAnsiTheme="minorHAnsi" w:cstheme="minorHAnsi"/>
          <w:b/>
          <w:sz w:val="18"/>
          <w:szCs w:val="18"/>
        </w:rPr>
      </w:pPr>
    </w:p>
    <w:p w14:paraId="6BF8C253" w14:textId="4143E2CA" w:rsidR="001A3140" w:rsidRDefault="001A3140" w:rsidP="00DD3A34">
      <w:pPr>
        <w:jc w:val="center"/>
        <w:rPr>
          <w:rFonts w:asciiTheme="minorHAnsi" w:hAnsiTheme="minorHAnsi" w:cstheme="minorHAnsi"/>
          <w:b/>
          <w:sz w:val="18"/>
          <w:szCs w:val="18"/>
        </w:rPr>
      </w:pPr>
    </w:p>
    <w:p w14:paraId="646023F1" w14:textId="574FB61B" w:rsidR="001A3140" w:rsidRDefault="001A3140" w:rsidP="00DD3A34">
      <w:pPr>
        <w:jc w:val="center"/>
        <w:rPr>
          <w:rFonts w:asciiTheme="minorHAnsi" w:hAnsiTheme="minorHAnsi" w:cstheme="minorHAnsi"/>
          <w:b/>
          <w:sz w:val="18"/>
          <w:szCs w:val="18"/>
        </w:rPr>
      </w:pPr>
    </w:p>
    <w:p w14:paraId="280A16AE" w14:textId="2614E821" w:rsidR="001A3140" w:rsidRDefault="001A3140" w:rsidP="00DD3A34">
      <w:pPr>
        <w:jc w:val="center"/>
        <w:rPr>
          <w:rFonts w:asciiTheme="minorHAnsi" w:hAnsiTheme="minorHAnsi" w:cstheme="minorHAnsi"/>
          <w:b/>
          <w:sz w:val="18"/>
          <w:szCs w:val="18"/>
        </w:rPr>
      </w:pPr>
    </w:p>
    <w:p w14:paraId="0B1A0871" w14:textId="00C29159" w:rsidR="001A3140" w:rsidRDefault="001A3140" w:rsidP="00DD3A34">
      <w:pPr>
        <w:jc w:val="center"/>
        <w:rPr>
          <w:rFonts w:asciiTheme="minorHAnsi" w:hAnsiTheme="minorHAnsi" w:cstheme="minorHAnsi"/>
          <w:b/>
          <w:sz w:val="18"/>
          <w:szCs w:val="18"/>
        </w:rPr>
      </w:pPr>
    </w:p>
    <w:p w14:paraId="434EC2F2" w14:textId="3F999FEC" w:rsidR="001A3140" w:rsidRDefault="001A3140" w:rsidP="00DD3A34">
      <w:pPr>
        <w:jc w:val="center"/>
        <w:rPr>
          <w:rFonts w:asciiTheme="minorHAnsi" w:hAnsiTheme="minorHAnsi" w:cstheme="minorHAnsi"/>
          <w:b/>
          <w:sz w:val="18"/>
          <w:szCs w:val="18"/>
        </w:rPr>
      </w:pPr>
    </w:p>
    <w:p w14:paraId="0398F628" w14:textId="1E2812B5" w:rsidR="001A3140" w:rsidRDefault="001A3140" w:rsidP="00DD3A34">
      <w:pPr>
        <w:jc w:val="center"/>
        <w:rPr>
          <w:rFonts w:asciiTheme="minorHAnsi" w:hAnsiTheme="minorHAnsi" w:cstheme="minorHAnsi"/>
          <w:b/>
          <w:sz w:val="18"/>
          <w:szCs w:val="18"/>
        </w:rPr>
      </w:pPr>
    </w:p>
    <w:p w14:paraId="026269BF" w14:textId="147F7C83" w:rsidR="001A3140" w:rsidRDefault="001A3140" w:rsidP="00DD3A34">
      <w:pPr>
        <w:jc w:val="center"/>
        <w:rPr>
          <w:rFonts w:asciiTheme="minorHAnsi" w:hAnsiTheme="minorHAnsi" w:cstheme="minorHAnsi"/>
          <w:b/>
          <w:sz w:val="18"/>
          <w:szCs w:val="18"/>
        </w:rPr>
      </w:pPr>
    </w:p>
    <w:p w14:paraId="79D862F0" w14:textId="7D588E9D" w:rsidR="001A3140" w:rsidRDefault="001A3140" w:rsidP="00DD3A34">
      <w:pPr>
        <w:jc w:val="center"/>
        <w:rPr>
          <w:rFonts w:asciiTheme="minorHAnsi" w:hAnsiTheme="minorHAnsi" w:cstheme="minorHAnsi"/>
          <w:b/>
          <w:sz w:val="18"/>
          <w:szCs w:val="18"/>
        </w:rPr>
      </w:pPr>
    </w:p>
    <w:p w14:paraId="49641FEF" w14:textId="2129FA41" w:rsidR="001A3140" w:rsidRDefault="001A3140" w:rsidP="00DD3A34">
      <w:pPr>
        <w:jc w:val="center"/>
        <w:rPr>
          <w:rFonts w:asciiTheme="minorHAnsi" w:hAnsiTheme="minorHAnsi" w:cstheme="minorHAnsi"/>
          <w:b/>
          <w:sz w:val="18"/>
          <w:szCs w:val="18"/>
        </w:rPr>
      </w:pPr>
    </w:p>
    <w:p w14:paraId="62724EB3" w14:textId="564226FB" w:rsidR="001A3140" w:rsidRDefault="001A3140" w:rsidP="00DD3A34">
      <w:pPr>
        <w:jc w:val="center"/>
        <w:rPr>
          <w:rFonts w:asciiTheme="minorHAnsi" w:hAnsiTheme="minorHAnsi" w:cstheme="minorHAnsi"/>
          <w:b/>
          <w:sz w:val="18"/>
          <w:szCs w:val="18"/>
        </w:rPr>
      </w:pPr>
    </w:p>
    <w:p w14:paraId="42DE51FC" w14:textId="65FC127A" w:rsidR="001A3140" w:rsidRDefault="001A3140" w:rsidP="00DD3A34">
      <w:pPr>
        <w:jc w:val="center"/>
        <w:rPr>
          <w:rFonts w:asciiTheme="minorHAnsi" w:hAnsiTheme="minorHAnsi" w:cstheme="minorHAnsi"/>
          <w:b/>
          <w:sz w:val="18"/>
          <w:szCs w:val="18"/>
        </w:rPr>
      </w:pPr>
    </w:p>
    <w:p w14:paraId="125DBBAC" w14:textId="07E266AB" w:rsidR="001A3140" w:rsidRDefault="001A3140" w:rsidP="00DD3A34">
      <w:pPr>
        <w:jc w:val="center"/>
        <w:rPr>
          <w:rFonts w:asciiTheme="minorHAnsi" w:hAnsiTheme="minorHAnsi" w:cstheme="minorHAnsi"/>
          <w:b/>
          <w:sz w:val="18"/>
          <w:szCs w:val="18"/>
        </w:rPr>
      </w:pPr>
    </w:p>
    <w:p w14:paraId="138958E8" w14:textId="17248B42" w:rsidR="003974EA" w:rsidRDefault="003974EA" w:rsidP="00DD3A34">
      <w:pPr>
        <w:jc w:val="center"/>
        <w:rPr>
          <w:rFonts w:asciiTheme="minorHAnsi" w:hAnsiTheme="minorHAnsi" w:cstheme="minorHAnsi"/>
          <w:b/>
          <w:sz w:val="18"/>
          <w:szCs w:val="18"/>
        </w:rPr>
      </w:pPr>
    </w:p>
    <w:p w14:paraId="6FFF27AF" w14:textId="77777777" w:rsidR="003974EA" w:rsidRDefault="003974EA" w:rsidP="00DD3A34">
      <w:pPr>
        <w:jc w:val="center"/>
        <w:rPr>
          <w:rFonts w:asciiTheme="minorHAnsi" w:hAnsiTheme="minorHAnsi" w:cstheme="minorHAnsi"/>
          <w:b/>
          <w:sz w:val="18"/>
          <w:szCs w:val="18"/>
        </w:rPr>
      </w:pPr>
    </w:p>
    <w:p w14:paraId="54019D6E" w14:textId="5D017A5F" w:rsidR="001A3140" w:rsidRDefault="001A3140" w:rsidP="00DD3A34">
      <w:pPr>
        <w:jc w:val="center"/>
        <w:rPr>
          <w:rFonts w:asciiTheme="minorHAnsi" w:hAnsiTheme="minorHAnsi" w:cstheme="minorHAnsi"/>
          <w:b/>
          <w:sz w:val="18"/>
          <w:szCs w:val="18"/>
        </w:rPr>
      </w:pPr>
    </w:p>
    <w:p w14:paraId="1CC0808E" w14:textId="20108C99" w:rsidR="001A3140" w:rsidRDefault="001A3140" w:rsidP="00DD3A34">
      <w:pPr>
        <w:jc w:val="center"/>
        <w:rPr>
          <w:rFonts w:asciiTheme="minorHAnsi" w:hAnsiTheme="minorHAnsi" w:cstheme="minorHAnsi"/>
          <w:b/>
          <w:sz w:val="18"/>
          <w:szCs w:val="18"/>
        </w:rPr>
      </w:pPr>
    </w:p>
    <w:p w14:paraId="35EE8839" w14:textId="6D04796B" w:rsidR="001A3140" w:rsidRDefault="001A3140" w:rsidP="00DD3A34">
      <w:pPr>
        <w:jc w:val="center"/>
        <w:rPr>
          <w:rFonts w:asciiTheme="minorHAnsi" w:hAnsiTheme="minorHAnsi" w:cstheme="minorHAnsi"/>
          <w:b/>
          <w:sz w:val="18"/>
          <w:szCs w:val="18"/>
        </w:rPr>
      </w:pPr>
    </w:p>
    <w:p w14:paraId="562C3DA5" w14:textId="0956CAEE" w:rsidR="001A3140" w:rsidRPr="00A76E24" w:rsidRDefault="001A3140" w:rsidP="001A3140">
      <w:pPr>
        <w:autoSpaceDE w:val="0"/>
        <w:autoSpaceDN w:val="0"/>
        <w:adjustRightInd w:val="0"/>
        <w:jc w:val="center"/>
        <w:rPr>
          <w:rFonts w:asciiTheme="minorHAnsi" w:hAnsiTheme="minorHAnsi" w:cstheme="minorHAnsi"/>
          <w:b/>
          <w:sz w:val="18"/>
          <w:szCs w:val="18"/>
          <w:lang w:val="es-MX"/>
        </w:rPr>
      </w:pPr>
      <w:r w:rsidRPr="00A76E24">
        <w:rPr>
          <w:rFonts w:asciiTheme="minorHAnsi" w:hAnsiTheme="minorHAnsi" w:cstheme="minorHAnsi"/>
          <w:b/>
          <w:sz w:val="18"/>
          <w:szCs w:val="18"/>
          <w:lang w:val="es-MX"/>
        </w:rPr>
        <w:lastRenderedPageBreak/>
        <w:t xml:space="preserve">Anexo “1” partida </w:t>
      </w:r>
      <w:r>
        <w:rPr>
          <w:rFonts w:asciiTheme="minorHAnsi" w:hAnsiTheme="minorHAnsi" w:cstheme="minorHAnsi"/>
          <w:b/>
          <w:sz w:val="18"/>
          <w:szCs w:val="18"/>
          <w:lang w:val="es-MX"/>
        </w:rPr>
        <w:t>2</w:t>
      </w:r>
    </w:p>
    <w:p w14:paraId="7A45C445" w14:textId="77777777" w:rsidR="001A3140" w:rsidRPr="00A76E24" w:rsidRDefault="001A3140" w:rsidP="001A3140">
      <w:pPr>
        <w:autoSpaceDE w:val="0"/>
        <w:autoSpaceDN w:val="0"/>
        <w:adjustRightInd w:val="0"/>
        <w:jc w:val="center"/>
        <w:rPr>
          <w:rFonts w:asciiTheme="minorHAnsi" w:hAnsiTheme="minorHAnsi" w:cstheme="minorHAnsi"/>
          <w:b/>
          <w:sz w:val="18"/>
          <w:szCs w:val="18"/>
          <w:lang w:val="es-MX"/>
        </w:rPr>
      </w:pPr>
      <w:r w:rsidRPr="00A76E24">
        <w:rPr>
          <w:rFonts w:asciiTheme="minorHAnsi" w:hAnsiTheme="minorHAnsi" w:cstheme="minorHAnsi"/>
          <w:b/>
          <w:sz w:val="18"/>
          <w:szCs w:val="18"/>
          <w:lang w:val="es-MX"/>
        </w:rPr>
        <w:t xml:space="preserve">Descripción del Servicio </w:t>
      </w:r>
    </w:p>
    <w:p w14:paraId="61878965" w14:textId="77777777" w:rsidR="001A3140" w:rsidRPr="006A4BEB" w:rsidRDefault="001A3140" w:rsidP="001A3140">
      <w:pPr>
        <w:jc w:val="center"/>
        <w:rPr>
          <w:rFonts w:asciiTheme="minorHAnsi" w:hAnsiTheme="minorHAnsi" w:cstheme="minorHAnsi"/>
          <w:b/>
          <w:sz w:val="10"/>
          <w:szCs w:val="18"/>
          <w:lang w:val="es-MX"/>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53"/>
        <w:gridCol w:w="3295"/>
        <w:gridCol w:w="1276"/>
        <w:gridCol w:w="3304"/>
      </w:tblGrid>
      <w:tr w:rsidR="001A3140" w:rsidRPr="00A76E24" w14:paraId="5B4C95D4" w14:textId="77777777" w:rsidTr="001A3140">
        <w:tc>
          <w:tcPr>
            <w:tcW w:w="953" w:type="dxa"/>
            <w:shd w:val="clear" w:color="auto" w:fill="D9D9D9" w:themeFill="background1" w:themeFillShade="D9"/>
          </w:tcPr>
          <w:p w14:paraId="27AECB20" w14:textId="77777777" w:rsidR="001A3140" w:rsidRPr="00A76E24" w:rsidRDefault="001A3140" w:rsidP="00D8753E">
            <w:pPr>
              <w:autoSpaceDE w:val="0"/>
              <w:autoSpaceDN w:val="0"/>
              <w:adjustRightInd w:val="0"/>
              <w:jc w:val="center"/>
              <w:rPr>
                <w:rFonts w:asciiTheme="minorHAnsi" w:hAnsiTheme="minorHAnsi" w:cstheme="minorHAnsi"/>
                <w:b/>
                <w:sz w:val="18"/>
                <w:szCs w:val="18"/>
                <w:lang w:val="es-MX"/>
              </w:rPr>
            </w:pPr>
            <w:r w:rsidRPr="00A76E24">
              <w:rPr>
                <w:rFonts w:asciiTheme="minorHAnsi" w:hAnsiTheme="minorHAnsi" w:cstheme="minorHAnsi"/>
                <w:b/>
                <w:sz w:val="18"/>
                <w:szCs w:val="18"/>
                <w:lang w:val="es-MX"/>
              </w:rPr>
              <w:t xml:space="preserve">Partida </w:t>
            </w:r>
          </w:p>
        </w:tc>
        <w:tc>
          <w:tcPr>
            <w:tcW w:w="3295" w:type="dxa"/>
            <w:shd w:val="clear" w:color="auto" w:fill="D9D9D9" w:themeFill="background1" w:themeFillShade="D9"/>
          </w:tcPr>
          <w:p w14:paraId="77B33F85" w14:textId="77777777" w:rsidR="001A3140" w:rsidRPr="00A76E24" w:rsidRDefault="001A3140" w:rsidP="00D8753E">
            <w:pPr>
              <w:autoSpaceDE w:val="0"/>
              <w:autoSpaceDN w:val="0"/>
              <w:adjustRightInd w:val="0"/>
              <w:jc w:val="center"/>
              <w:rPr>
                <w:rFonts w:asciiTheme="minorHAnsi" w:hAnsiTheme="minorHAnsi" w:cstheme="minorHAnsi"/>
                <w:b/>
                <w:sz w:val="18"/>
                <w:szCs w:val="18"/>
                <w:lang w:val="es-MX"/>
              </w:rPr>
            </w:pPr>
            <w:r w:rsidRPr="00A76E24">
              <w:rPr>
                <w:rFonts w:asciiTheme="minorHAnsi" w:hAnsiTheme="minorHAnsi" w:cstheme="minorHAnsi"/>
                <w:b/>
                <w:sz w:val="18"/>
                <w:szCs w:val="18"/>
                <w:lang w:val="es-MX"/>
              </w:rPr>
              <w:t xml:space="preserve">Descripción </w:t>
            </w:r>
          </w:p>
        </w:tc>
        <w:tc>
          <w:tcPr>
            <w:tcW w:w="1276" w:type="dxa"/>
            <w:shd w:val="clear" w:color="auto" w:fill="D9D9D9" w:themeFill="background1" w:themeFillShade="D9"/>
          </w:tcPr>
          <w:p w14:paraId="3298DAA9" w14:textId="77777777" w:rsidR="001A3140" w:rsidRPr="00A76E24" w:rsidRDefault="001A3140" w:rsidP="00D8753E">
            <w:pPr>
              <w:autoSpaceDE w:val="0"/>
              <w:autoSpaceDN w:val="0"/>
              <w:adjustRightInd w:val="0"/>
              <w:jc w:val="center"/>
              <w:rPr>
                <w:rFonts w:asciiTheme="minorHAnsi" w:hAnsiTheme="minorHAnsi" w:cstheme="minorHAnsi"/>
                <w:b/>
                <w:sz w:val="18"/>
                <w:szCs w:val="18"/>
                <w:lang w:val="es-MX"/>
              </w:rPr>
            </w:pPr>
            <w:r w:rsidRPr="00A76E24">
              <w:rPr>
                <w:rFonts w:asciiTheme="minorHAnsi" w:hAnsiTheme="minorHAnsi" w:cstheme="minorHAnsi"/>
                <w:b/>
                <w:sz w:val="18"/>
                <w:szCs w:val="18"/>
                <w:lang w:val="es-MX"/>
              </w:rPr>
              <w:t xml:space="preserve">Unidad de Medida </w:t>
            </w:r>
          </w:p>
        </w:tc>
        <w:tc>
          <w:tcPr>
            <w:tcW w:w="3304" w:type="dxa"/>
            <w:shd w:val="clear" w:color="auto" w:fill="D9D9D9" w:themeFill="background1" w:themeFillShade="D9"/>
          </w:tcPr>
          <w:p w14:paraId="2D095D49" w14:textId="77777777" w:rsidR="001A3140" w:rsidRPr="00A76E24" w:rsidRDefault="001A3140" w:rsidP="00D8753E">
            <w:pPr>
              <w:autoSpaceDE w:val="0"/>
              <w:autoSpaceDN w:val="0"/>
              <w:adjustRightInd w:val="0"/>
              <w:jc w:val="center"/>
              <w:rPr>
                <w:rFonts w:asciiTheme="minorHAnsi" w:hAnsiTheme="minorHAnsi" w:cstheme="minorHAnsi"/>
                <w:b/>
                <w:sz w:val="18"/>
                <w:szCs w:val="18"/>
                <w:lang w:val="es-MX"/>
              </w:rPr>
            </w:pPr>
            <w:r w:rsidRPr="00A76E24">
              <w:rPr>
                <w:rFonts w:asciiTheme="minorHAnsi" w:hAnsiTheme="minorHAnsi" w:cstheme="minorHAnsi"/>
                <w:b/>
                <w:sz w:val="18"/>
                <w:szCs w:val="18"/>
                <w:lang w:val="es-MX"/>
              </w:rPr>
              <w:t xml:space="preserve">Vigencia </w:t>
            </w:r>
          </w:p>
        </w:tc>
      </w:tr>
      <w:tr w:rsidR="001A3140" w:rsidRPr="00252389" w14:paraId="792EA817" w14:textId="77777777" w:rsidTr="009648AE">
        <w:tc>
          <w:tcPr>
            <w:tcW w:w="953" w:type="dxa"/>
          </w:tcPr>
          <w:p w14:paraId="241CDDD4" w14:textId="459845B9" w:rsidR="001A3140" w:rsidRPr="00030110" w:rsidRDefault="001A3140" w:rsidP="00D8753E">
            <w:pPr>
              <w:autoSpaceDE w:val="0"/>
              <w:autoSpaceDN w:val="0"/>
              <w:adjustRightInd w:val="0"/>
              <w:jc w:val="center"/>
              <w:rPr>
                <w:rFonts w:asciiTheme="minorHAnsi" w:hAnsiTheme="minorHAnsi" w:cstheme="minorHAnsi"/>
                <w:b/>
                <w:sz w:val="18"/>
                <w:szCs w:val="18"/>
                <w:lang w:val="es-MX"/>
              </w:rPr>
            </w:pPr>
            <w:r w:rsidRPr="00030110">
              <w:rPr>
                <w:rFonts w:asciiTheme="minorHAnsi" w:hAnsiTheme="minorHAnsi" w:cstheme="minorHAnsi"/>
                <w:b/>
                <w:sz w:val="18"/>
                <w:szCs w:val="18"/>
                <w:lang w:val="es-MX"/>
              </w:rPr>
              <w:t>2</w:t>
            </w:r>
          </w:p>
        </w:tc>
        <w:tc>
          <w:tcPr>
            <w:tcW w:w="3295" w:type="dxa"/>
          </w:tcPr>
          <w:p w14:paraId="6BD11802" w14:textId="77777777" w:rsidR="001A3140" w:rsidRDefault="001A3140" w:rsidP="00D8753E">
            <w:pPr>
              <w:pStyle w:val="Textoindependiente"/>
              <w:rPr>
                <w:rFonts w:asciiTheme="minorHAnsi" w:hAnsiTheme="minorHAnsi" w:cstheme="minorHAnsi"/>
                <w:sz w:val="18"/>
                <w:szCs w:val="18"/>
                <w:lang w:val="es-MX"/>
              </w:rPr>
            </w:pPr>
            <w:r w:rsidRPr="00030110">
              <w:rPr>
                <w:rFonts w:asciiTheme="minorHAnsi" w:hAnsiTheme="minorHAnsi" w:cstheme="minorHAnsi"/>
                <w:sz w:val="18"/>
                <w:szCs w:val="18"/>
                <w:lang w:val="es-MX"/>
              </w:rPr>
              <w:t xml:space="preserve">Servicio de Aseguramiento de Drones propiedad de la Universidad Autónoma de Aguascalientes. </w:t>
            </w:r>
          </w:p>
          <w:p w14:paraId="52821AA0" w14:textId="77777777" w:rsidR="00660FE9" w:rsidRDefault="00660FE9" w:rsidP="00D8753E">
            <w:pPr>
              <w:pStyle w:val="Textoindependiente"/>
              <w:rPr>
                <w:rFonts w:asciiTheme="minorHAnsi" w:hAnsiTheme="minorHAnsi" w:cstheme="minorHAnsi"/>
                <w:sz w:val="18"/>
                <w:szCs w:val="18"/>
                <w:lang w:val="es-MX"/>
              </w:rPr>
            </w:pPr>
          </w:p>
          <w:p w14:paraId="0276D281" w14:textId="72C25A45" w:rsidR="00660FE9" w:rsidRPr="00030110" w:rsidRDefault="00660FE9" w:rsidP="00D8753E">
            <w:pPr>
              <w:pStyle w:val="Textoindependiente"/>
              <w:rPr>
                <w:rFonts w:asciiTheme="minorHAnsi" w:hAnsiTheme="minorHAnsi" w:cstheme="minorHAnsi"/>
                <w:sz w:val="18"/>
                <w:szCs w:val="18"/>
                <w:lang w:val="es-MX"/>
              </w:rPr>
            </w:pPr>
            <w:r>
              <w:rPr>
                <w:rFonts w:asciiTheme="minorHAnsi" w:hAnsiTheme="minorHAnsi" w:cstheme="minorHAnsi"/>
                <w:sz w:val="18"/>
                <w:szCs w:val="18"/>
                <w:lang w:val="es-MX"/>
              </w:rPr>
              <w:t xml:space="preserve">Póliza de </w:t>
            </w:r>
            <w:r w:rsidRPr="00030110">
              <w:rPr>
                <w:rFonts w:asciiTheme="minorHAnsi" w:hAnsiTheme="minorHAnsi" w:cstheme="minorHAnsi"/>
                <w:sz w:val="18"/>
                <w:szCs w:val="18"/>
                <w:lang w:val="es-MX"/>
              </w:rPr>
              <w:t>Aseguramiento de Drones propiedad de la Universidad Autónoma de Aguascalientes.</w:t>
            </w:r>
            <w:r>
              <w:rPr>
                <w:rFonts w:asciiTheme="minorHAnsi" w:hAnsiTheme="minorHAnsi" w:cstheme="minorHAnsi"/>
                <w:sz w:val="18"/>
                <w:szCs w:val="18"/>
                <w:lang w:val="es-MX"/>
              </w:rPr>
              <w:t xml:space="preserve"> </w:t>
            </w:r>
          </w:p>
        </w:tc>
        <w:tc>
          <w:tcPr>
            <w:tcW w:w="1276" w:type="dxa"/>
          </w:tcPr>
          <w:p w14:paraId="23765317" w14:textId="77777777" w:rsidR="001A3140" w:rsidRPr="00030110" w:rsidRDefault="001A3140" w:rsidP="00D8753E">
            <w:pPr>
              <w:pStyle w:val="Textoindependiente"/>
              <w:jc w:val="center"/>
              <w:rPr>
                <w:rFonts w:asciiTheme="minorHAnsi" w:hAnsiTheme="minorHAnsi" w:cstheme="minorHAnsi"/>
                <w:sz w:val="18"/>
                <w:szCs w:val="18"/>
                <w:lang w:val="es-MX"/>
              </w:rPr>
            </w:pPr>
            <w:r w:rsidRPr="00030110">
              <w:rPr>
                <w:rFonts w:asciiTheme="minorHAnsi" w:hAnsiTheme="minorHAnsi" w:cstheme="minorHAnsi"/>
                <w:sz w:val="18"/>
                <w:szCs w:val="18"/>
                <w:lang w:val="es-MX"/>
              </w:rPr>
              <w:t>Servicio</w:t>
            </w:r>
          </w:p>
        </w:tc>
        <w:tc>
          <w:tcPr>
            <w:tcW w:w="3304" w:type="dxa"/>
          </w:tcPr>
          <w:p w14:paraId="0D5E63FD" w14:textId="26F4A0E8" w:rsidR="001A3140" w:rsidRPr="00FE66A6" w:rsidRDefault="001A3140" w:rsidP="00D8753E">
            <w:pPr>
              <w:pStyle w:val="Textoindependiente"/>
              <w:jc w:val="center"/>
              <w:rPr>
                <w:rFonts w:asciiTheme="minorHAnsi" w:hAnsiTheme="minorHAnsi" w:cstheme="minorHAnsi"/>
                <w:b w:val="0"/>
                <w:sz w:val="18"/>
                <w:szCs w:val="18"/>
                <w:lang w:val="es-MX"/>
              </w:rPr>
            </w:pPr>
            <w:r w:rsidRPr="00FE66A6">
              <w:rPr>
                <w:rFonts w:asciiTheme="minorHAnsi" w:hAnsiTheme="minorHAnsi" w:cstheme="minorHAnsi"/>
                <w:sz w:val="18"/>
                <w:szCs w:val="18"/>
                <w:lang w:val="es-MX"/>
              </w:rPr>
              <w:t>12:00 horas del día 01 de septiembre de 2026 y vencerá hasta las 12:00 horas del 01 de septiembre del año 2027.</w:t>
            </w:r>
          </w:p>
        </w:tc>
      </w:tr>
    </w:tbl>
    <w:p w14:paraId="0DF369A1" w14:textId="250DF6FD" w:rsidR="001A3140" w:rsidRDefault="001A3140" w:rsidP="001A3140">
      <w:pPr>
        <w:rPr>
          <w:rFonts w:asciiTheme="minorHAnsi" w:hAnsiTheme="minorHAnsi" w:cstheme="minorHAnsi"/>
          <w:b/>
          <w:sz w:val="10"/>
          <w:szCs w:val="18"/>
          <w:lang w:val="es-MX"/>
        </w:rPr>
      </w:pPr>
    </w:p>
    <w:p w14:paraId="23C90D5F" w14:textId="77777777" w:rsidR="00660FE9" w:rsidRPr="006A4BEB" w:rsidRDefault="00660FE9" w:rsidP="001A3140">
      <w:pPr>
        <w:rPr>
          <w:rFonts w:asciiTheme="minorHAnsi" w:hAnsiTheme="minorHAnsi" w:cstheme="minorHAnsi"/>
          <w:b/>
          <w:sz w:val="10"/>
          <w:szCs w:val="18"/>
          <w:lang w:val="es-MX"/>
        </w:rPr>
      </w:pPr>
    </w:p>
    <w:p w14:paraId="4E27EEEC" w14:textId="77777777" w:rsidR="001A3140" w:rsidRPr="00252389" w:rsidRDefault="001A3140" w:rsidP="001A3140">
      <w:pPr>
        <w:pStyle w:val="Textoindependiente"/>
        <w:ind w:left="360"/>
        <w:rPr>
          <w:rFonts w:asciiTheme="minorHAnsi" w:hAnsiTheme="minorHAnsi" w:cstheme="minorHAnsi"/>
          <w:bCs/>
          <w:sz w:val="18"/>
          <w:szCs w:val="18"/>
          <w:u w:val="single"/>
          <w:lang w:val="es-MX"/>
        </w:rPr>
      </w:pPr>
      <w:r w:rsidRPr="00252389">
        <w:rPr>
          <w:rFonts w:asciiTheme="minorHAnsi" w:hAnsiTheme="minorHAnsi" w:cstheme="minorHAnsi"/>
          <w:bCs/>
          <w:sz w:val="18"/>
          <w:szCs w:val="18"/>
          <w:u w:val="single"/>
          <w:lang w:val="es-MX"/>
        </w:rPr>
        <w:t xml:space="preserve">DRONES:    </w:t>
      </w:r>
    </w:p>
    <w:p w14:paraId="6D05BEBB" w14:textId="77777777" w:rsidR="001A3140" w:rsidRPr="006A4BEB" w:rsidRDefault="001A3140" w:rsidP="001A3140">
      <w:pPr>
        <w:pStyle w:val="Textoindependiente"/>
        <w:ind w:left="720"/>
        <w:jc w:val="both"/>
        <w:rPr>
          <w:rFonts w:asciiTheme="minorHAnsi" w:hAnsiTheme="minorHAnsi" w:cstheme="minorHAnsi"/>
          <w:b w:val="0"/>
          <w:sz w:val="12"/>
          <w:szCs w:val="18"/>
          <w:lang w:val="es-MX"/>
        </w:rPr>
      </w:pPr>
    </w:p>
    <w:p w14:paraId="1072F476" w14:textId="78294E44" w:rsidR="001A3140" w:rsidRDefault="001A3140" w:rsidP="001A3140">
      <w:pPr>
        <w:pStyle w:val="Textoindependiente"/>
        <w:ind w:left="284"/>
        <w:jc w:val="both"/>
        <w:rPr>
          <w:rFonts w:asciiTheme="minorHAnsi" w:hAnsiTheme="minorHAnsi" w:cstheme="minorHAnsi"/>
          <w:b w:val="0"/>
          <w:sz w:val="18"/>
          <w:szCs w:val="18"/>
          <w:lang w:val="es-MX"/>
        </w:rPr>
      </w:pPr>
      <w:r w:rsidRPr="00252389">
        <w:rPr>
          <w:rFonts w:asciiTheme="minorHAnsi" w:hAnsiTheme="minorHAnsi" w:cstheme="minorHAnsi"/>
          <w:b w:val="0"/>
          <w:sz w:val="18"/>
          <w:szCs w:val="18"/>
          <w:lang w:val="es-MX"/>
        </w:rPr>
        <w:t xml:space="preserve">Los drones se deberán cotizar y presentar dentro de la partida número </w:t>
      </w:r>
      <w:r w:rsidR="00660FE9">
        <w:rPr>
          <w:rFonts w:asciiTheme="minorHAnsi" w:hAnsiTheme="minorHAnsi" w:cstheme="minorHAnsi"/>
          <w:b w:val="0"/>
          <w:sz w:val="18"/>
          <w:szCs w:val="18"/>
          <w:lang w:val="es-MX"/>
        </w:rPr>
        <w:t>2</w:t>
      </w:r>
      <w:r w:rsidRPr="00252389">
        <w:rPr>
          <w:rFonts w:asciiTheme="minorHAnsi" w:hAnsiTheme="minorHAnsi" w:cstheme="minorHAnsi"/>
          <w:b w:val="0"/>
          <w:sz w:val="18"/>
          <w:szCs w:val="18"/>
          <w:lang w:val="es-MX"/>
        </w:rPr>
        <w:t>, se deberá incluir con daños materiales, responsabilidad civil y robo total.  El objeto de la cobertura de los drones que se detalla a continuación, específicamente es el de asegurar en cobertura según se detalla para amparar los equipos que se tiene adquirido como riesgo creado, esto es la responsabilidad civil, se deberán asegurar los daños materiales al bien asegurable</w:t>
      </w:r>
      <w:r w:rsidRPr="00A76E24">
        <w:rPr>
          <w:rFonts w:asciiTheme="minorHAnsi" w:hAnsiTheme="minorHAnsi" w:cstheme="minorHAnsi"/>
          <w:b w:val="0"/>
          <w:sz w:val="18"/>
          <w:szCs w:val="18"/>
          <w:lang w:val="es-MX"/>
        </w:rPr>
        <w:t xml:space="preserve">, así como el robo total de este equipo. </w:t>
      </w:r>
    </w:p>
    <w:p w14:paraId="63AC7DD6" w14:textId="2CB228F2" w:rsidR="00D20575" w:rsidRDefault="00D20575" w:rsidP="001A3140">
      <w:pPr>
        <w:pStyle w:val="Textoindependiente"/>
        <w:ind w:left="284"/>
        <w:jc w:val="both"/>
        <w:rPr>
          <w:rFonts w:asciiTheme="minorHAnsi" w:hAnsiTheme="minorHAnsi" w:cstheme="minorHAnsi"/>
          <w:b w:val="0"/>
          <w:sz w:val="18"/>
          <w:szCs w:val="18"/>
          <w:lang w:val="es-MX"/>
        </w:rPr>
      </w:pPr>
    </w:p>
    <w:p w14:paraId="49D9A8C0" w14:textId="4E736183" w:rsidR="00D20575" w:rsidRPr="00A76E24" w:rsidRDefault="00D20575" w:rsidP="001A3140">
      <w:pPr>
        <w:pStyle w:val="Textoindependiente"/>
        <w:ind w:left="284"/>
        <w:jc w:val="both"/>
        <w:rPr>
          <w:rFonts w:asciiTheme="minorHAnsi" w:hAnsiTheme="minorHAnsi" w:cstheme="minorHAnsi"/>
          <w:b w:val="0"/>
          <w:sz w:val="18"/>
          <w:szCs w:val="18"/>
          <w:lang w:val="es-MX"/>
        </w:rPr>
      </w:pPr>
      <w:r>
        <w:rPr>
          <w:rFonts w:asciiTheme="minorHAnsi" w:hAnsiTheme="minorHAnsi" w:cstheme="minorHAnsi"/>
          <w:b w:val="0"/>
          <w:sz w:val="18"/>
          <w:szCs w:val="18"/>
          <w:lang w:val="es-MX"/>
        </w:rPr>
        <w:t>Será obligación de la Aseguradora adjudicada, entregar una póliza individual por cada bien/dron, objeto de aseguramiento.</w:t>
      </w:r>
    </w:p>
    <w:p w14:paraId="25191555" w14:textId="77777777" w:rsidR="001A3140" w:rsidRPr="006A4BEB" w:rsidRDefault="001A3140" w:rsidP="001A3140">
      <w:pPr>
        <w:pStyle w:val="Textoindependiente"/>
        <w:ind w:left="720"/>
        <w:rPr>
          <w:rFonts w:asciiTheme="minorHAnsi" w:hAnsiTheme="minorHAnsi" w:cstheme="minorHAnsi"/>
          <w:b w:val="0"/>
          <w:sz w:val="10"/>
          <w:szCs w:val="18"/>
          <w:lang w:val="es-MX"/>
        </w:rPr>
      </w:pPr>
    </w:p>
    <w:tbl>
      <w:tblPr>
        <w:tblW w:w="9072" w:type="dxa"/>
        <w:tblBorders>
          <w:top w:val="single" w:sz="8" w:space="0" w:color="3F4851"/>
          <w:bottom w:val="single" w:sz="8" w:space="0" w:color="3F4851"/>
        </w:tblBorders>
        <w:tblLook w:val="04A0" w:firstRow="1" w:lastRow="0" w:firstColumn="1" w:lastColumn="0" w:noHBand="0" w:noVBand="1"/>
      </w:tblPr>
      <w:tblGrid>
        <w:gridCol w:w="4439"/>
        <w:gridCol w:w="4633"/>
      </w:tblGrid>
      <w:tr w:rsidR="001A3140" w:rsidRPr="00A76E24" w14:paraId="0AC5C3E0" w14:textId="77777777" w:rsidTr="00D8753E">
        <w:trPr>
          <w:trHeight w:val="252"/>
        </w:trPr>
        <w:tc>
          <w:tcPr>
            <w:tcW w:w="4439" w:type="dxa"/>
          </w:tcPr>
          <w:p w14:paraId="4E5415C6" w14:textId="77777777" w:rsidR="001A3140" w:rsidRPr="00A76E24" w:rsidRDefault="001A3140" w:rsidP="00D8753E">
            <w:pPr>
              <w:pStyle w:val="Prrafodelista"/>
              <w:shd w:val="clear" w:color="auto" w:fill="FFFFFF"/>
              <w:ind w:left="0"/>
              <w:jc w:val="both"/>
              <w:rPr>
                <w:rFonts w:asciiTheme="minorHAnsi" w:hAnsiTheme="minorHAnsi" w:cstheme="minorHAnsi"/>
                <w:sz w:val="18"/>
                <w:szCs w:val="18"/>
                <w:lang w:val="es-MX"/>
              </w:rPr>
            </w:pPr>
            <w:r w:rsidRPr="00A76E24">
              <w:rPr>
                <w:rFonts w:asciiTheme="minorHAnsi" w:hAnsiTheme="minorHAnsi" w:cstheme="minorHAnsi"/>
                <w:sz w:val="18"/>
                <w:szCs w:val="18"/>
                <w:lang w:val="es-MX"/>
              </w:rPr>
              <w:t xml:space="preserve">Suma Asegurada </w:t>
            </w:r>
          </w:p>
        </w:tc>
        <w:tc>
          <w:tcPr>
            <w:tcW w:w="4633" w:type="dxa"/>
          </w:tcPr>
          <w:p w14:paraId="0AD43A1B" w14:textId="77777777" w:rsidR="001A3140" w:rsidRPr="00A76E24" w:rsidRDefault="001A3140" w:rsidP="00D8753E">
            <w:pPr>
              <w:pStyle w:val="Prrafodelista"/>
              <w:shd w:val="clear" w:color="auto" w:fill="FFFFFF"/>
              <w:ind w:left="0"/>
              <w:jc w:val="both"/>
              <w:rPr>
                <w:rFonts w:asciiTheme="minorHAnsi" w:hAnsiTheme="minorHAnsi" w:cstheme="minorHAnsi"/>
                <w:sz w:val="18"/>
                <w:szCs w:val="18"/>
                <w:lang w:val="es-MX"/>
              </w:rPr>
            </w:pPr>
            <w:r w:rsidRPr="00A76E24">
              <w:rPr>
                <w:rFonts w:asciiTheme="minorHAnsi" w:hAnsiTheme="minorHAnsi" w:cstheme="minorHAnsi"/>
                <w:sz w:val="18"/>
                <w:szCs w:val="18"/>
                <w:lang w:val="es-MX"/>
              </w:rPr>
              <w:t>$500,000.00</w:t>
            </w:r>
          </w:p>
        </w:tc>
      </w:tr>
      <w:tr w:rsidR="001A3140" w:rsidRPr="00A76E24" w14:paraId="454D8955" w14:textId="77777777" w:rsidTr="00D8753E">
        <w:trPr>
          <w:trHeight w:val="252"/>
        </w:trPr>
        <w:tc>
          <w:tcPr>
            <w:tcW w:w="4439" w:type="dxa"/>
          </w:tcPr>
          <w:p w14:paraId="5FF82657" w14:textId="77777777" w:rsidR="001A3140" w:rsidRPr="00A76E24" w:rsidRDefault="001A3140" w:rsidP="00D8753E">
            <w:pPr>
              <w:pStyle w:val="Prrafodelista"/>
              <w:shd w:val="clear" w:color="auto" w:fill="FFFFFF"/>
              <w:ind w:left="0"/>
              <w:jc w:val="both"/>
              <w:rPr>
                <w:rFonts w:asciiTheme="minorHAnsi" w:hAnsiTheme="minorHAnsi" w:cstheme="minorHAnsi"/>
                <w:sz w:val="18"/>
                <w:szCs w:val="18"/>
                <w:lang w:val="es-MX"/>
              </w:rPr>
            </w:pPr>
            <w:r w:rsidRPr="00A76E24">
              <w:rPr>
                <w:rFonts w:asciiTheme="minorHAnsi" w:hAnsiTheme="minorHAnsi" w:cstheme="minorHAnsi"/>
                <w:sz w:val="18"/>
                <w:szCs w:val="18"/>
                <w:lang w:val="es-MX"/>
              </w:rPr>
              <w:t xml:space="preserve">Cobertura básica. </w:t>
            </w:r>
          </w:p>
          <w:p w14:paraId="4DE3B9C3" w14:textId="77777777" w:rsidR="001A3140" w:rsidRPr="00A76E24" w:rsidRDefault="001A3140" w:rsidP="00D8753E">
            <w:pPr>
              <w:pStyle w:val="Prrafodelista"/>
              <w:shd w:val="clear" w:color="auto" w:fill="FFFFFF"/>
              <w:ind w:left="0"/>
              <w:jc w:val="both"/>
              <w:rPr>
                <w:rFonts w:asciiTheme="minorHAnsi" w:hAnsiTheme="minorHAnsi" w:cstheme="minorHAnsi"/>
                <w:sz w:val="18"/>
                <w:szCs w:val="18"/>
                <w:lang w:val="es-MX"/>
              </w:rPr>
            </w:pPr>
            <w:r w:rsidRPr="00A76E24">
              <w:rPr>
                <w:rFonts w:asciiTheme="minorHAnsi" w:hAnsiTheme="minorHAnsi" w:cstheme="minorHAnsi"/>
                <w:sz w:val="18"/>
                <w:szCs w:val="18"/>
                <w:lang w:val="es-MX"/>
              </w:rPr>
              <w:t>Daños Materiales</w:t>
            </w:r>
          </w:p>
        </w:tc>
        <w:tc>
          <w:tcPr>
            <w:tcW w:w="4633" w:type="dxa"/>
          </w:tcPr>
          <w:p w14:paraId="345A45BB" w14:textId="77777777" w:rsidR="001A3140" w:rsidRPr="00A76E24" w:rsidRDefault="001A3140" w:rsidP="00D8753E">
            <w:pPr>
              <w:pStyle w:val="Prrafodelista"/>
              <w:shd w:val="clear" w:color="auto" w:fill="FFFFFF"/>
              <w:ind w:left="0"/>
              <w:jc w:val="both"/>
              <w:rPr>
                <w:rFonts w:asciiTheme="minorHAnsi" w:hAnsiTheme="minorHAnsi" w:cstheme="minorHAnsi"/>
                <w:sz w:val="18"/>
                <w:szCs w:val="18"/>
                <w:lang w:val="es-MX"/>
              </w:rPr>
            </w:pPr>
          </w:p>
          <w:p w14:paraId="0631F340" w14:textId="77777777" w:rsidR="001A3140" w:rsidRPr="00A76E24" w:rsidRDefault="001A3140" w:rsidP="00D8753E">
            <w:pPr>
              <w:pStyle w:val="Prrafodelista"/>
              <w:shd w:val="clear" w:color="auto" w:fill="FFFFFF"/>
              <w:ind w:left="0"/>
              <w:jc w:val="both"/>
              <w:rPr>
                <w:rFonts w:asciiTheme="minorHAnsi" w:hAnsiTheme="minorHAnsi" w:cstheme="minorHAnsi"/>
                <w:sz w:val="18"/>
                <w:szCs w:val="18"/>
                <w:lang w:val="es-MX"/>
              </w:rPr>
            </w:pPr>
            <w:r w:rsidRPr="00A76E24">
              <w:rPr>
                <w:rFonts w:asciiTheme="minorHAnsi" w:hAnsiTheme="minorHAnsi" w:cstheme="minorHAnsi"/>
                <w:sz w:val="18"/>
                <w:szCs w:val="18"/>
                <w:lang w:val="es-MX"/>
              </w:rPr>
              <w:t xml:space="preserve">Valor de cada Dron. </w:t>
            </w:r>
          </w:p>
        </w:tc>
      </w:tr>
      <w:tr w:rsidR="001A3140" w:rsidRPr="00A76E24" w14:paraId="2D754D86" w14:textId="77777777" w:rsidTr="00D8753E">
        <w:trPr>
          <w:trHeight w:val="252"/>
        </w:trPr>
        <w:tc>
          <w:tcPr>
            <w:tcW w:w="4439" w:type="dxa"/>
          </w:tcPr>
          <w:p w14:paraId="4A9A6CBA" w14:textId="77777777" w:rsidR="001A3140" w:rsidRPr="00A76E24" w:rsidRDefault="001A3140" w:rsidP="00D8753E">
            <w:pPr>
              <w:pStyle w:val="Prrafodelista"/>
              <w:shd w:val="clear" w:color="auto" w:fill="FFFFFF"/>
              <w:ind w:left="0"/>
              <w:jc w:val="both"/>
              <w:rPr>
                <w:rFonts w:asciiTheme="minorHAnsi" w:hAnsiTheme="minorHAnsi" w:cstheme="minorHAnsi"/>
                <w:sz w:val="18"/>
                <w:szCs w:val="18"/>
                <w:lang w:val="es-MX"/>
              </w:rPr>
            </w:pPr>
            <w:r w:rsidRPr="00A76E24">
              <w:rPr>
                <w:rFonts w:asciiTheme="minorHAnsi" w:hAnsiTheme="minorHAnsi" w:cstheme="minorHAnsi"/>
                <w:sz w:val="18"/>
                <w:szCs w:val="18"/>
                <w:lang w:val="es-MX"/>
              </w:rPr>
              <w:t>Robo Total</w:t>
            </w:r>
          </w:p>
        </w:tc>
        <w:tc>
          <w:tcPr>
            <w:tcW w:w="4633" w:type="dxa"/>
          </w:tcPr>
          <w:p w14:paraId="2149F629" w14:textId="77777777" w:rsidR="001A3140" w:rsidRPr="00A76E24" w:rsidRDefault="001A3140" w:rsidP="00D8753E">
            <w:pPr>
              <w:pStyle w:val="Prrafodelista"/>
              <w:shd w:val="clear" w:color="auto" w:fill="FFFFFF"/>
              <w:ind w:left="0"/>
              <w:jc w:val="both"/>
              <w:rPr>
                <w:rFonts w:asciiTheme="minorHAnsi" w:hAnsiTheme="minorHAnsi" w:cstheme="minorHAnsi"/>
                <w:sz w:val="18"/>
                <w:szCs w:val="18"/>
                <w:lang w:val="es-MX"/>
              </w:rPr>
            </w:pPr>
            <w:r w:rsidRPr="00A76E24">
              <w:rPr>
                <w:rFonts w:asciiTheme="minorHAnsi" w:hAnsiTheme="minorHAnsi" w:cstheme="minorHAnsi"/>
                <w:sz w:val="18"/>
                <w:szCs w:val="18"/>
                <w:lang w:val="es-MX"/>
              </w:rPr>
              <w:t>Valor de cada Dron.</w:t>
            </w:r>
          </w:p>
        </w:tc>
      </w:tr>
      <w:tr w:rsidR="001A3140" w:rsidRPr="00A76E24" w14:paraId="0B5B521D" w14:textId="77777777" w:rsidTr="00D8753E">
        <w:trPr>
          <w:trHeight w:val="66"/>
        </w:trPr>
        <w:tc>
          <w:tcPr>
            <w:tcW w:w="4439" w:type="dxa"/>
          </w:tcPr>
          <w:p w14:paraId="082BE43A" w14:textId="77777777" w:rsidR="001A3140" w:rsidRPr="00A76E24" w:rsidRDefault="001A3140" w:rsidP="00D8753E">
            <w:pPr>
              <w:pStyle w:val="Prrafodelista"/>
              <w:shd w:val="clear" w:color="auto" w:fill="FFFFFF"/>
              <w:ind w:left="0"/>
              <w:jc w:val="both"/>
              <w:rPr>
                <w:rFonts w:asciiTheme="minorHAnsi" w:hAnsiTheme="minorHAnsi" w:cstheme="minorHAnsi"/>
                <w:sz w:val="18"/>
                <w:szCs w:val="18"/>
                <w:lang w:val="es-MX"/>
              </w:rPr>
            </w:pPr>
            <w:r w:rsidRPr="00A76E24">
              <w:rPr>
                <w:rFonts w:asciiTheme="minorHAnsi" w:hAnsiTheme="minorHAnsi" w:cstheme="minorHAnsi"/>
                <w:sz w:val="18"/>
                <w:szCs w:val="18"/>
                <w:lang w:val="es-MX"/>
              </w:rPr>
              <w:t>Responsabilidad civil.</w:t>
            </w:r>
          </w:p>
        </w:tc>
        <w:tc>
          <w:tcPr>
            <w:tcW w:w="4633" w:type="dxa"/>
          </w:tcPr>
          <w:p w14:paraId="16DF30AE" w14:textId="77777777" w:rsidR="001A3140" w:rsidRPr="00A76E24" w:rsidRDefault="001A3140" w:rsidP="00D8753E">
            <w:pPr>
              <w:pStyle w:val="Prrafodelista"/>
              <w:shd w:val="clear" w:color="auto" w:fill="FFFFFF"/>
              <w:ind w:left="0"/>
              <w:jc w:val="both"/>
              <w:rPr>
                <w:rFonts w:asciiTheme="minorHAnsi" w:hAnsiTheme="minorHAnsi" w:cstheme="minorHAnsi"/>
                <w:sz w:val="18"/>
                <w:szCs w:val="18"/>
                <w:lang w:val="es-MX"/>
              </w:rPr>
            </w:pPr>
            <w:r w:rsidRPr="00A76E24">
              <w:rPr>
                <w:rFonts w:asciiTheme="minorHAnsi" w:hAnsiTheme="minorHAnsi" w:cstheme="minorHAnsi"/>
                <w:sz w:val="18"/>
                <w:szCs w:val="18"/>
                <w:lang w:val="es-MX"/>
              </w:rPr>
              <w:t>$500,000.00</w:t>
            </w:r>
          </w:p>
        </w:tc>
      </w:tr>
    </w:tbl>
    <w:p w14:paraId="4969E047" w14:textId="77777777" w:rsidR="001A3140" w:rsidRPr="003974EA" w:rsidRDefault="001A3140" w:rsidP="001A3140">
      <w:pPr>
        <w:rPr>
          <w:rFonts w:asciiTheme="minorHAnsi" w:hAnsiTheme="minorHAnsi" w:cstheme="minorHAnsi"/>
          <w:b/>
          <w:sz w:val="8"/>
          <w:szCs w:val="18"/>
          <w:lang w:val="es-MX"/>
        </w:rPr>
      </w:pPr>
    </w:p>
    <w:p w14:paraId="7DCDD10A" w14:textId="77777777" w:rsidR="001A3140" w:rsidRPr="00252389" w:rsidRDefault="001A3140" w:rsidP="001A3140">
      <w:pPr>
        <w:rPr>
          <w:rFonts w:asciiTheme="minorHAnsi" w:hAnsiTheme="minorHAnsi" w:cstheme="minorHAnsi"/>
          <w:b/>
          <w:sz w:val="18"/>
          <w:szCs w:val="18"/>
          <w:lang w:val="es-MX"/>
        </w:rPr>
      </w:pPr>
      <w:r w:rsidRPr="00A76E24">
        <w:rPr>
          <w:rFonts w:asciiTheme="minorHAnsi" w:hAnsiTheme="minorHAnsi" w:cstheme="minorHAnsi"/>
          <w:b/>
          <w:sz w:val="18"/>
          <w:szCs w:val="18"/>
          <w:lang w:val="es-MX"/>
        </w:rPr>
        <w:t xml:space="preserve">Los </w:t>
      </w:r>
      <w:r w:rsidRPr="00252389">
        <w:rPr>
          <w:rFonts w:asciiTheme="minorHAnsi" w:hAnsiTheme="minorHAnsi" w:cstheme="minorHAnsi"/>
          <w:b/>
          <w:sz w:val="18"/>
          <w:szCs w:val="18"/>
          <w:lang w:val="es-MX"/>
        </w:rPr>
        <w:t xml:space="preserve">Drones a asegurar son los siguientes: </w:t>
      </w:r>
    </w:p>
    <w:p w14:paraId="5BD97740" w14:textId="5F4B38E2" w:rsidR="001A3140" w:rsidRDefault="001A3140" w:rsidP="001A3140">
      <w:pPr>
        <w:rPr>
          <w:rFonts w:asciiTheme="minorHAnsi" w:hAnsiTheme="minorHAnsi" w:cstheme="minorHAnsi"/>
          <w:noProof/>
          <w:sz w:val="18"/>
          <w:szCs w:val="18"/>
        </w:rPr>
      </w:pPr>
      <w:r w:rsidRPr="006A4BEB">
        <w:rPr>
          <w:rFonts w:asciiTheme="minorHAnsi" w:hAnsiTheme="minorHAnsi" w:cstheme="minorHAnsi"/>
          <w:b/>
          <w:sz w:val="14"/>
          <w:szCs w:val="18"/>
          <w:lang w:val="es-MX"/>
        </w:rPr>
        <w:t>Se entregará archivo en Excel a los licitantes</w:t>
      </w:r>
      <w:r w:rsidR="0078015C" w:rsidRPr="006A4BEB">
        <w:rPr>
          <w:rFonts w:asciiTheme="minorHAnsi" w:hAnsiTheme="minorHAnsi" w:cstheme="minorHAnsi"/>
          <w:b/>
          <w:sz w:val="14"/>
          <w:szCs w:val="18"/>
          <w:lang w:val="es-MX"/>
        </w:rPr>
        <w:t xml:space="preserve"> que lo soliciten, </w:t>
      </w:r>
      <w:r w:rsidRPr="006A4BEB">
        <w:rPr>
          <w:rFonts w:asciiTheme="minorHAnsi" w:hAnsiTheme="minorHAnsi" w:cstheme="minorHAnsi"/>
          <w:b/>
          <w:sz w:val="14"/>
          <w:szCs w:val="18"/>
          <w:lang w:val="es-MX"/>
        </w:rPr>
        <w:t>una vez realizado el pago de la convocatoria.</w:t>
      </w:r>
    </w:p>
    <w:p w14:paraId="40C0AD96" w14:textId="53EC21BE" w:rsidR="001A3140" w:rsidRPr="00A76E24" w:rsidRDefault="006A4BEB" w:rsidP="001A3140">
      <w:pPr>
        <w:rPr>
          <w:rFonts w:asciiTheme="minorHAnsi" w:hAnsiTheme="minorHAnsi" w:cstheme="minorHAnsi"/>
          <w:b/>
          <w:sz w:val="18"/>
          <w:szCs w:val="18"/>
          <w:lang w:val="es-MX"/>
        </w:rPr>
      </w:pPr>
      <w:r w:rsidRPr="006A4BEB">
        <w:rPr>
          <w:noProof/>
        </w:rPr>
        <w:drawing>
          <wp:inline distT="0" distB="0" distL="0" distR="0" wp14:anchorId="6E4530F0" wp14:editId="407EA760">
            <wp:extent cx="4298429" cy="3323590"/>
            <wp:effectExtent l="0" t="0" r="698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6631" cy="3353128"/>
                    </a:xfrm>
                    <a:prstGeom prst="rect">
                      <a:avLst/>
                    </a:prstGeom>
                    <a:noFill/>
                    <a:ln>
                      <a:noFill/>
                    </a:ln>
                  </pic:spPr>
                </pic:pic>
              </a:graphicData>
            </a:graphic>
          </wp:inline>
        </w:drawing>
      </w:r>
    </w:p>
    <w:p w14:paraId="3AD03D71" w14:textId="77777777" w:rsidR="001A3140" w:rsidRPr="00A76E24" w:rsidRDefault="001A3140" w:rsidP="001A3140">
      <w:pPr>
        <w:pStyle w:val="Textoindependiente"/>
        <w:rPr>
          <w:rFonts w:asciiTheme="minorHAnsi" w:hAnsiTheme="minorHAnsi" w:cstheme="minorHAnsi"/>
          <w:bCs/>
          <w:sz w:val="18"/>
          <w:szCs w:val="18"/>
          <w:u w:val="single"/>
          <w:lang w:val="es-MX"/>
        </w:rPr>
      </w:pPr>
    </w:p>
    <w:p w14:paraId="06645EEF" w14:textId="77777777" w:rsidR="00344A60" w:rsidRDefault="001A3140" w:rsidP="001A3140">
      <w:pPr>
        <w:rPr>
          <w:rFonts w:asciiTheme="minorHAnsi" w:hAnsiTheme="minorHAnsi" w:cstheme="minorHAnsi"/>
          <w:b/>
          <w:color w:val="000000" w:themeColor="text1"/>
          <w:sz w:val="18"/>
          <w:szCs w:val="18"/>
          <w:lang w:val="es-MX"/>
        </w:rPr>
      </w:pPr>
      <w:r w:rsidRPr="00252389">
        <w:rPr>
          <w:rFonts w:asciiTheme="minorHAnsi" w:hAnsiTheme="minorHAnsi" w:cstheme="minorHAnsi"/>
          <w:b/>
          <w:color w:val="000000" w:themeColor="text1"/>
          <w:sz w:val="18"/>
          <w:szCs w:val="18"/>
          <w:lang w:val="es-MX"/>
        </w:rPr>
        <w:lastRenderedPageBreak/>
        <w:t>1. Responsabilidad cruzada:</w:t>
      </w:r>
      <w:r w:rsidR="00344A60">
        <w:rPr>
          <w:rFonts w:asciiTheme="minorHAnsi" w:hAnsiTheme="minorHAnsi" w:cstheme="minorHAnsi"/>
          <w:b/>
          <w:color w:val="000000" w:themeColor="text1"/>
          <w:sz w:val="18"/>
          <w:szCs w:val="18"/>
          <w:lang w:val="es-MX"/>
        </w:rPr>
        <w:t xml:space="preserve"> </w:t>
      </w:r>
    </w:p>
    <w:p w14:paraId="61D1EBBE" w14:textId="2BA8D0F0" w:rsidR="001A3140" w:rsidRPr="00344A60" w:rsidRDefault="00344A60" w:rsidP="001A3140">
      <w:pPr>
        <w:rPr>
          <w:rFonts w:asciiTheme="minorHAnsi" w:hAnsiTheme="minorHAnsi" w:cstheme="minorHAnsi"/>
          <w:color w:val="000000" w:themeColor="text1"/>
          <w:sz w:val="18"/>
          <w:szCs w:val="18"/>
          <w:lang w:val="es-MX"/>
        </w:rPr>
      </w:pPr>
      <w:r w:rsidRPr="00344A60">
        <w:rPr>
          <w:rFonts w:asciiTheme="minorHAnsi" w:hAnsiTheme="minorHAnsi" w:cstheme="minorHAnsi"/>
          <w:color w:val="000000" w:themeColor="text1"/>
          <w:sz w:val="18"/>
          <w:szCs w:val="18"/>
          <w:lang w:val="es-MX"/>
        </w:rPr>
        <w:t>Daños a bienes propiedad del mismo asegurado. Esta cobertura ampara el daño que el asegurado ocasione a los propios bienes de la Universidad, permitiendo que la aseguradora cubra los daños que sean causados bajo esta modalidad.</w:t>
      </w:r>
    </w:p>
    <w:p w14:paraId="33F3896D" w14:textId="77777777" w:rsidR="00344A60" w:rsidRPr="00EB53A6" w:rsidRDefault="00344A60" w:rsidP="001A3140">
      <w:pPr>
        <w:keepNext/>
        <w:widowControl/>
        <w:shd w:val="clear" w:color="auto" w:fill="FEFDFD"/>
        <w:tabs>
          <w:tab w:val="left" w:pos="567"/>
        </w:tabs>
        <w:ind w:left="567" w:right="-943" w:hanging="567"/>
        <w:jc w:val="both"/>
        <w:textAlignment w:val="baseline"/>
        <w:outlineLvl w:val="2"/>
        <w:rPr>
          <w:rFonts w:asciiTheme="minorHAnsi" w:hAnsiTheme="minorHAnsi" w:cstheme="minorHAnsi"/>
          <w:b/>
          <w:color w:val="000000" w:themeColor="text1"/>
          <w:sz w:val="18"/>
          <w:szCs w:val="18"/>
          <w:bdr w:val="none" w:sz="0" w:space="0" w:color="auto" w:frame="1"/>
          <w:lang w:val="es-MX"/>
        </w:rPr>
      </w:pPr>
    </w:p>
    <w:p w14:paraId="44BB646D" w14:textId="77777777" w:rsidR="001A3140" w:rsidRPr="00EB53A6" w:rsidRDefault="001A3140" w:rsidP="001A3140">
      <w:pPr>
        <w:jc w:val="both"/>
        <w:rPr>
          <w:rFonts w:asciiTheme="minorHAnsi" w:hAnsiTheme="minorHAnsi" w:cstheme="minorHAnsi"/>
          <w:b/>
          <w:color w:val="000000" w:themeColor="text1"/>
          <w:sz w:val="18"/>
          <w:szCs w:val="18"/>
          <w:lang w:val="es-MX"/>
        </w:rPr>
      </w:pPr>
      <w:r>
        <w:rPr>
          <w:rFonts w:asciiTheme="minorHAnsi" w:hAnsiTheme="minorHAnsi" w:cstheme="minorHAnsi"/>
          <w:b/>
          <w:color w:val="000000" w:themeColor="text1"/>
          <w:sz w:val="18"/>
          <w:szCs w:val="18"/>
          <w:lang w:val="es-MX"/>
        </w:rPr>
        <w:t>2</w:t>
      </w:r>
      <w:r w:rsidRPr="00EB53A6">
        <w:rPr>
          <w:rFonts w:asciiTheme="minorHAnsi" w:hAnsiTheme="minorHAnsi" w:cstheme="minorHAnsi"/>
          <w:b/>
          <w:color w:val="000000" w:themeColor="text1"/>
          <w:sz w:val="18"/>
          <w:szCs w:val="18"/>
          <w:lang w:val="es-MX"/>
        </w:rPr>
        <w:t>.-Cobertura automática de incisos conocidos:</w:t>
      </w:r>
    </w:p>
    <w:p w14:paraId="64088994" w14:textId="77777777" w:rsidR="001A3140" w:rsidRPr="00EB53A6" w:rsidRDefault="001A3140" w:rsidP="001A3140">
      <w:pPr>
        <w:jc w:val="both"/>
        <w:rPr>
          <w:rFonts w:asciiTheme="minorHAnsi" w:hAnsiTheme="minorHAnsi" w:cstheme="minorHAnsi"/>
          <w:color w:val="000000" w:themeColor="text1"/>
          <w:sz w:val="18"/>
          <w:szCs w:val="18"/>
          <w:lang w:val="es-MX"/>
        </w:rPr>
      </w:pPr>
      <w:r w:rsidRPr="00EB53A6">
        <w:rPr>
          <w:rFonts w:asciiTheme="minorHAnsi" w:hAnsiTheme="minorHAnsi" w:cstheme="minorHAnsi"/>
          <w:color w:val="000000" w:themeColor="text1"/>
          <w:sz w:val="18"/>
          <w:szCs w:val="18"/>
          <w:lang w:val="es-MX"/>
        </w:rPr>
        <w:t>La póliza deberá cubrir los bienes de La Universidad en cualquier aumento de suma asegurada para las diversas ubicaciones, ya sea por cambio de paridad con respecto a la moneda extranjera o por aumento de suma asegurada que se produzca por el cambio del valor de los bienes.</w:t>
      </w:r>
    </w:p>
    <w:p w14:paraId="3692E6C1" w14:textId="77777777" w:rsidR="001A3140" w:rsidRPr="00EB53A6" w:rsidRDefault="001A3140" w:rsidP="001A3140">
      <w:pPr>
        <w:jc w:val="both"/>
        <w:rPr>
          <w:rFonts w:asciiTheme="minorHAnsi" w:hAnsiTheme="minorHAnsi" w:cstheme="minorHAnsi"/>
          <w:b/>
          <w:color w:val="000000" w:themeColor="text1"/>
          <w:sz w:val="18"/>
          <w:szCs w:val="18"/>
          <w:lang w:val="es-MX"/>
        </w:rPr>
      </w:pPr>
    </w:p>
    <w:p w14:paraId="3CAB5AD9"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816904">
        <w:rPr>
          <w:rFonts w:asciiTheme="minorHAnsi" w:hAnsiTheme="minorHAnsi" w:cstheme="minorHAnsi"/>
          <w:b/>
          <w:color w:val="000000" w:themeColor="text1"/>
          <w:sz w:val="18"/>
          <w:szCs w:val="18"/>
          <w:lang w:val="es-MX"/>
        </w:rPr>
        <w:t>3.-</w:t>
      </w:r>
      <w:r w:rsidRPr="00EB53A6">
        <w:rPr>
          <w:rFonts w:asciiTheme="minorHAnsi" w:hAnsiTheme="minorHAnsi" w:cstheme="minorHAnsi"/>
          <w:b/>
          <w:color w:val="000000" w:themeColor="text1"/>
          <w:sz w:val="18"/>
          <w:szCs w:val="18"/>
          <w:lang w:val="es-MX"/>
        </w:rPr>
        <w:t xml:space="preserve"> Errores u Omisiones:</w:t>
      </w:r>
    </w:p>
    <w:p w14:paraId="14C8FD6B"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Queda entendido y convenido que cualquier error u omisión no impugnará la validez del contrato de seguro cuando los asegurados hubieren incurrido en error u omisión involuntario en la administración de la póliza o en la descripción de los bienes asegurados, como altas, descripción, inclusión de bienes asegurados, estimación de valores asegurables o en el trámite de documentación de cualquiera de sus servidores públicos, ya que es la intención de las presentes condiciones el de dar protección en todo tiempo, en los límites establecidos en los bienes, coberturas y sumas aseguradas; por tanto cualquier error u omisión accidental, será corregido al ser descubierto.</w:t>
      </w:r>
    </w:p>
    <w:p w14:paraId="7DAEA964"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ab/>
      </w:r>
    </w:p>
    <w:p w14:paraId="30A55206"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816904">
        <w:rPr>
          <w:rFonts w:asciiTheme="minorHAnsi" w:hAnsiTheme="minorHAnsi" w:cstheme="minorHAnsi"/>
          <w:b/>
          <w:color w:val="000000" w:themeColor="text1"/>
          <w:sz w:val="18"/>
          <w:szCs w:val="18"/>
          <w:lang w:val="es-MX"/>
        </w:rPr>
        <w:t>4.-Renuncia expresa por parte de la Empresa Aseguradora al derecho que le otorga el Artículo 25 de la Ley Sobre el Contrato</w:t>
      </w:r>
      <w:r w:rsidRPr="00A76E24">
        <w:rPr>
          <w:rFonts w:asciiTheme="minorHAnsi" w:hAnsiTheme="minorHAnsi" w:cstheme="minorHAnsi"/>
          <w:b/>
          <w:color w:val="000000" w:themeColor="text1"/>
          <w:sz w:val="18"/>
          <w:szCs w:val="18"/>
          <w:lang w:val="es-MX"/>
        </w:rPr>
        <w:t xml:space="preserve"> del Seguro: </w:t>
      </w:r>
    </w:p>
    <w:p w14:paraId="51486AD9"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Consistente en que, si La Universidad no advierte la falta o error en las condiciones que se someterán a lo establecido en las presentes y así mismo la Empresa Aseguradora ofertó el someterse a las mismas, y por el simple hecho de que en la emisión de la póliza de seguro la Universidad no advierte en el término de treinta días esa omisión o ese error, se configura en perjuicio de ésta el consentimiento tácito de esas condiciones. Por lo que, al contrario, la Empresa Aseguradora desde la emisión de su oferta quedará obligada en los términos de la misma sin que el hecho de que la póliza correspondiente se emitiese con error sin advertencia de las partes, le quite esa obligación.</w:t>
      </w:r>
    </w:p>
    <w:p w14:paraId="6237E949"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15FD8949"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Queda entendido así mismo, que el término de treinta días para el pago de la prima correspondiente queda exactamente igual, teniendo así La Universidad treinta días para el pago de la prima a partir de la fecha de inicio de vigencia de la correspondiente póliza de seguro.</w:t>
      </w:r>
    </w:p>
    <w:p w14:paraId="3A888159"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ab/>
      </w:r>
    </w:p>
    <w:p w14:paraId="21D70648" w14:textId="77777777" w:rsidR="001A3140" w:rsidRPr="00A76E24" w:rsidRDefault="001A3140" w:rsidP="001A3140">
      <w:pPr>
        <w:jc w:val="both"/>
        <w:rPr>
          <w:rFonts w:asciiTheme="minorHAnsi" w:hAnsiTheme="minorHAnsi" w:cstheme="minorHAnsi"/>
          <w:b/>
          <w:color w:val="000000" w:themeColor="text1"/>
          <w:sz w:val="18"/>
          <w:szCs w:val="18"/>
          <w:lang w:val="es-MX"/>
        </w:rPr>
      </w:pPr>
      <w:r>
        <w:rPr>
          <w:rFonts w:asciiTheme="minorHAnsi" w:hAnsiTheme="minorHAnsi" w:cstheme="minorHAnsi"/>
          <w:b/>
          <w:color w:val="000000" w:themeColor="text1"/>
          <w:sz w:val="18"/>
          <w:szCs w:val="18"/>
          <w:lang w:val="es-MX"/>
        </w:rPr>
        <w:t>5</w:t>
      </w:r>
      <w:r w:rsidRPr="00A76E24">
        <w:rPr>
          <w:rFonts w:asciiTheme="minorHAnsi" w:hAnsiTheme="minorHAnsi" w:cstheme="minorHAnsi"/>
          <w:b/>
          <w:color w:val="000000" w:themeColor="text1"/>
          <w:sz w:val="18"/>
          <w:szCs w:val="18"/>
          <w:lang w:val="es-MX"/>
        </w:rPr>
        <w:t>.-Gravamen y otras figuras jurídicas:</w:t>
      </w:r>
    </w:p>
    <w:p w14:paraId="5118AE8E"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El contrato de seguro no perderá validez si los bienes asegurados están gravados por hipotecas, o contratos de fideicomiso, si un juicio ha comenzado, si se ha iniciado la venta o efectuado el contrato de venta de todas o cualquier parte de los mismos, si los bienes asegurados están edificados en terrenos no propios de La Universidad pero que sin embargo le hayan sido entregados en uso.</w:t>
      </w:r>
    </w:p>
    <w:p w14:paraId="3AED527B"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3D820ACE" w14:textId="77777777" w:rsidR="001A3140" w:rsidRPr="00A76E24" w:rsidRDefault="001A3140" w:rsidP="001A3140">
      <w:pPr>
        <w:jc w:val="both"/>
        <w:rPr>
          <w:rFonts w:asciiTheme="minorHAnsi" w:hAnsiTheme="minorHAnsi" w:cstheme="minorHAnsi"/>
          <w:b/>
          <w:color w:val="000000" w:themeColor="text1"/>
          <w:sz w:val="18"/>
          <w:szCs w:val="18"/>
          <w:lang w:val="es-MX"/>
        </w:rPr>
      </w:pPr>
      <w:r>
        <w:rPr>
          <w:rFonts w:asciiTheme="minorHAnsi" w:hAnsiTheme="minorHAnsi" w:cstheme="minorHAnsi"/>
          <w:b/>
          <w:color w:val="000000" w:themeColor="text1"/>
          <w:sz w:val="18"/>
          <w:szCs w:val="18"/>
          <w:lang w:val="es-MX"/>
        </w:rPr>
        <w:t>6</w:t>
      </w:r>
      <w:r w:rsidRPr="00A76E24">
        <w:rPr>
          <w:rFonts w:asciiTheme="minorHAnsi" w:hAnsiTheme="minorHAnsi" w:cstheme="minorHAnsi"/>
          <w:b/>
          <w:color w:val="000000" w:themeColor="text1"/>
          <w:sz w:val="18"/>
          <w:szCs w:val="18"/>
          <w:lang w:val="es-MX"/>
        </w:rPr>
        <w:t>.-Autorización para reponer, reconstruir o reparar:</w:t>
      </w:r>
    </w:p>
    <w:p w14:paraId="40E55DAC"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Autorización para reponer, reconstruir o reparar, en caso de siniestro que amerite indemnización bajo el correspondiente contrato de seguro, la Universidad podrá optar  por la reposición de los bienes dañados o disponer de ellos para empezar inmediatamente su reparación o reconstrucción, ya sea en el mismo sitio en que se encontraban o en otro bien para destinarlos a otro uso; quedando entendido que la responsabilidad de la Empresa Aseguradora está limitada al costo real  o de reposición de la reparación, reconstrucción o reposición, de conformidad con lo estipulado en la póliza, sin exceder en ningún caso de la suma asegurada.</w:t>
      </w:r>
    </w:p>
    <w:p w14:paraId="3A476B59"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ab/>
      </w:r>
    </w:p>
    <w:p w14:paraId="60EE0355" w14:textId="77777777" w:rsidR="001A3140" w:rsidRPr="00A76E24" w:rsidRDefault="001A3140" w:rsidP="001A3140">
      <w:pPr>
        <w:jc w:val="both"/>
        <w:rPr>
          <w:rFonts w:asciiTheme="minorHAnsi" w:hAnsiTheme="minorHAnsi" w:cstheme="minorHAnsi"/>
          <w:b/>
          <w:color w:val="000000" w:themeColor="text1"/>
          <w:sz w:val="18"/>
          <w:szCs w:val="18"/>
          <w:lang w:val="es-MX"/>
        </w:rPr>
      </w:pPr>
      <w:r>
        <w:rPr>
          <w:rFonts w:asciiTheme="minorHAnsi" w:hAnsiTheme="minorHAnsi" w:cstheme="minorHAnsi"/>
          <w:b/>
          <w:color w:val="000000" w:themeColor="text1"/>
          <w:sz w:val="18"/>
          <w:szCs w:val="18"/>
          <w:lang w:val="es-MX"/>
        </w:rPr>
        <w:t>7</w:t>
      </w:r>
      <w:r w:rsidRPr="00A76E24">
        <w:rPr>
          <w:rFonts w:asciiTheme="minorHAnsi" w:hAnsiTheme="minorHAnsi" w:cstheme="minorHAnsi"/>
          <w:b/>
          <w:color w:val="000000" w:themeColor="text1"/>
          <w:sz w:val="18"/>
          <w:szCs w:val="18"/>
          <w:lang w:val="es-MX"/>
        </w:rPr>
        <w:t>.-De los permisos de adiciones, alteraciones y reparaciones:</w:t>
      </w:r>
    </w:p>
    <w:p w14:paraId="2602B117"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Se concede permiso a La Universidad, sin límite de tiempo y sin previo aviso, para hacer adiciones, alteraciones y reparaciones, para trabajar a cualquier hora, suspender labores o desocupar locales, quedando obligada la Universidad a proceder con la debida diligencia para atenuar el riesgo o impedir su agravación.</w:t>
      </w:r>
    </w:p>
    <w:p w14:paraId="505097B2" w14:textId="77777777" w:rsidR="001A3140" w:rsidRPr="00A76E24" w:rsidRDefault="001A3140" w:rsidP="001A3140">
      <w:pPr>
        <w:jc w:val="both"/>
        <w:rPr>
          <w:rFonts w:asciiTheme="minorHAnsi" w:hAnsiTheme="minorHAnsi" w:cstheme="minorHAnsi"/>
          <w:b/>
          <w:color w:val="000000" w:themeColor="text1"/>
          <w:sz w:val="18"/>
          <w:szCs w:val="18"/>
          <w:lang w:val="es-MX"/>
        </w:rPr>
      </w:pPr>
    </w:p>
    <w:p w14:paraId="3ED8676C" w14:textId="77777777" w:rsidR="001A3140" w:rsidRPr="00A76E24" w:rsidRDefault="001A3140" w:rsidP="001A3140">
      <w:pPr>
        <w:jc w:val="both"/>
        <w:rPr>
          <w:rFonts w:asciiTheme="minorHAnsi" w:hAnsiTheme="minorHAnsi" w:cstheme="minorHAnsi"/>
          <w:b/>
          <w:color w:val="000000" w:themeColor="text1"/>
          <w:sz w:val="18"/>
          <w:szCs w:val="18"/>
          <w:lang w:val="es-MX"/>
        </w:rPr>
      </w:pPr>
      <w:r>
        <w:rPr>
          <w:rFonts w:asciiTheme="minorHAnsi" w:hAnsiTheme="minorHAnsi" w:cstheme="minorHAnsi"/>
          <w:b/>
          <w:color w:val="000000" w:themeColor="text1"/>
          <w:sz w:val="18"/>
          <w:szCs w:val="18"/>
          <w:lang w:val="es-MX"/>
        </w:rPr>
        <w:t>8</w:t>
      </w:r>
      <w:r w:rsidRPr="00A76E24">
        <w:rPr>
          <w:rFonts w:asciiTheme="minorHAnsi" w:hAnsiTheme="minorHAnsi" w:cstheme="minorHAnsi"/>
          <w:b/>
          <w:color w:val="000000" w:themeColor="text1"/>
          <w:sz w:val="18"/>
          <w:szCs w:val="18"/>
          <w:lang w:val="es-MX"/>
        </w:rPr>
        <w:t>.-Medidas de Salvaguarda y Recuperación:</w:t>
      </w:r>
    </w:p>
    <w:p w14:paraId="0F047952" w14:textId="77777777" w:rsidR="001A3140"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Al tener conocimiento de un siniestro producido por alguno de los riesgos amparados por el contrato de seguro La Universidad tendrá la obligación de ejecutar todos los actos que tiendan a evitar o disminuir el daño.</w:t>
      </w:r>
    </w:p>
    <w:p w14:paraId="39AF0586"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0A73AB24" w14:textId="77777777" w:rsidR="001A3140" w:rsidRPr="00A76E24" w:rsidRDefault="001A3140" w:rsidP="001A3140">
      <w:pPr>
        <w:jc w:val="both"/>
        <w:rPr>
          <w:rFonts w:asciiTheme="minorHAnsi" w:hAnsiTheme="minorHAnsi" w:cstheme="minorHAnsi"/>
          <w:b/>
          <w:color w:val="000000" w:themeColor="text1"/>
          <w:sz w:val="18"/>
          <w:szCs w:val="18"/>
          <w:lang w:val="es-MX"/>
        </w:rPr>
      </w:pPr>
      <w:r>
        <w:rPr>
          <w:rFonts w:asciiTheme="minorHAnsi" w:hAnsiTheme="minorHAnsi" w:cstheme="minorHAnsi"/>
          <w:b/>
          <w:color w:val="000000" w:themeColor="text1"/>
          <w:sz w:val="18"/>
          <w:szCs w:val="18"/>
          <w:lang w:val="es-MX"/>
        </w:rPr>
        <w:t>9</w:t>
      </w:r>
      <w:r w:rsidRPr="00A76E24">
        <w:rPr>
          <w:rFonts w:asciiTheme="minorHAnsi" w:hAnsiTheme="minorHAnsi" w:cstheme="minorHAnsi"/>
          <w:b/>
          <w:color w:val="000000" w:themeColor="text1"/>
          <w:sz w:val="18"/>
          <w:szCs w:val="18"/>
          <w:lang w:val="es-MX"/>
        </w:rPr>
        <w:t>.-Traslado de bienes:</w:t>
      </w:r>
      <w:r w:rsidRPr="00A76E24">
        <w:rPr>
          <w:rFonts w:asciiTheme="minorHAnsi" w:hAnsiTheme="minorHAnsi" w:cstheme="minorHAnsi"/>
          <w:color w:val="000000" w:themeColor="text1"/>
          <w:sz w:val="18"/>
          <w:szCs w:val="18"/>
          <w:lang w:val="es-MX"/>
        </w:rPr>
        <w:tab/>
      </w:r>
    </w:p>
    <w:p w14:paraId="1279462B"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A76E24">
        <w:rPr>
          <w:rFonts w:asciiTheme="minorHAnsi" w:hAnsiTheme="minorHAnsi" w:cstheme="minorHAnsi"/>
          <w:color w:val="000000" w:themeColor="text1"/>
          <w:sz w:val="18"/>
          <w:szCs w:val="18"/>
          <w:lang w:val="es-MX"/>
        </w:rPr>
        <w:t xml:space="preserve">La Universidad podrá en caso de siniestro sin previo aviso a la Empresa Aseguradora trasladar los bienes a cualquier edificio, </w:t>
      </w:r>
      <w:r w:rsidRPr="00A76E24">
        <w:rPr>
          <w:rFonts w:asciiTheme="minorHAnsi" w:hAnsiTheme="minorHAnsi" w:cstheme="minorHAnsi"/>
          <w:color w:val="000000" w:themeColor="text1"/>
          <w:sz w:val="18"/>
          <w:szCs w:val="18"/>
          <w:lang w:val="es-MX"/>
        </w:rPr>
        <w:lastRenderedPageBreak/>
        <w:t>lugar o predio no mencionado en la póliza de seguro, con el objeto de salvaguardar las pérdidas o daños.</w:t>
      </w:r>
    </w:p>
    <w:p w14:paraId="51859B0A"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0D99AA0C"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A76E24">
        <w:rPr>
          <w:rFonts w:asciiTheme="minorHAnsi" w:hAnsiTheme="minorHAnsi" w:cstheme="minorHAnsi"/>
          <w:b/>
          <w:bCs/>
          <w:color w:val="000000" w:themeColor="text1"/>
          <w:sz w:val="18"/>
          <w:szCs w:val="18"/>
          <w:lang w:val="es-MX"/>
        </w:rPr>
        <w:t>1</w:t>
      </w:r>
      <w:r>
        <w:rPr>
          <w:rFonts w:asciiTheme="minorHAnsi" w:hAnsiTheme="minorHAnsi" w:cstheme="minorHAnsi"/>
          <w:b/>
          <w:bCs/>
          <w:color w:val="000000" w:themeColor="text1"/>
          <w:sz w:val="18"/>
          <w:szCs w:val="18"/>
          <w:lang w:val="es-MX"/>
        </w:rPr>
        <w:t>0</w:t>
      </w:r>
      <w:r w:rsidRPr="00A76E24">
        <w:rPr>
          <w:rFonts w:asciiTheme="minorHAnsi" w:hAnsiTheme="minorHAnsi" w:cstheme="minorHAnsi"/>
          <w:b/>
          <w:bCs/>
          <w:color w:val="000000" w:themeColor="text1"/>
          <w:sz w:val="18"/>
          <w:szCs w:val="18"/>
          <w:lang w:val="es-MX"/>
        </w:rPr>
        <w:t>.-</w:t>
      </w:r>
      <w:r w:rsidRPr="00A76E24">
        <w:rPr>
          <w:rFonts w:asciiTheme="minorHAnsi" w:hAnsiTheme="minorHAnsi" w:cstheme="minorHAnsi"/>
          <w:b/>
          <w:color w:val="000000" w:themeColor="text1"/>
          <w:sz w:val="18"/>
          <w:szCs w:val="18"/>
          <w:lang w:val="es-MX"/>
        </w:rPr>
        <w:t>Reinstalación automática de suma asegurada:</w:t>
      </w:r>
    </w:p>
    <w:p w14:paraId="5B1D58E9"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Reinstalación automática de los límites de responsabilidad, hasta por el monto amparado en forma inmediata al ocurrir un siniestro y sin cobro de prima.</w:t>
      </w:r>
    </w:p>
    <w:p w14:paraId="0FE8D896"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72C9A238"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A76E24">
        <w:rPr>
          <w:rFonts w:asciiTheme="minorHAnsi" w:hAnsiTheme="minorHAnsi" w:cstheme="minorHAnsi"/>
          <w:b/>
          <w:color w:val="000000" w:themeColor="text1"/>
          <w:sz w:val="18"/>
          <w:szCs w:val="18"/>
          <w:lang w:val="es-MX"/>
        </w:rPr>
        <w:t>1</w:t>
      </w:r>
      <w:r>
        <w:rPr>
          <w:rFonts w:asciiTheme="minorHAnsi" w:hAnsiTheme="minorHAnsi" w:cstheme="minorHAnsi"/>
          <w:b/>
          <w:color w:val="000000" w:themeColor="text1"/>
          <w:sz w:val="18"/>
          <w:szCs w:val="18"/>
          <w:lang w:val="es-MX"/>
        </w:rPr>
        <w:t>1</w:t>
      </w:r>
      <w:r w:rsidRPr="00A76E24">
        <w:rPr>
          <w:rFonts w:asciiTheme="minorHAnsi" w:hAnsiTheme="minorHAnsi" w:cstheme="minorHAnsi"/>
          <w:b/>
          <w:color w:val="000000" w:themeColor="text1"/>
          <w:sz w:val="18"/>
          <w:szCs w:val="18"/>
          <w:lang w:val="es-MX"/>
        </w:rPr>
        <w:t>.- Evento:</w:t>
      </w:r>
    </w:p>
    <w:p w14:paraId="3C61333C"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 xml:space="preserve">La Empresa aseguradora responderá por los límites establecidos por cada evento; definiendo evento cada vez que suceda un acontecimiento cuyas consecuencias se hayan asegurado, considerando cada evento aisladamente cuando exista un lapso de </w:t>
      </w:r>
      <w:r w:rsidRPr="00A76E24">
        <w:rPr>
          <w:rFonts w:asciiTheme="minorHAnsi" w:hAnsiTheme="minorHAnsi" w:cstheme="minorHAnsi"/>
          <w:b/>
          <w:color w:val="000000" w:themeColor="text1"/>
          <w:sz w:val="18"/>
          <w:szCs w:val="18"/>
          <w:lang w:val="es-MX"/>
        </w:rPr>
        <w:t>72</w:t>
      </w:r>
      <w:r w:rsidRPr="00A76E24">
        <w:rPr>
          <w:rFonts w:asciiTheme="minorHAnsi" w:hAnsiTheme="minorHAnsi" w:cstheme="minorHAnsi"/>
          <w:color w:val="000000" w:themeColor="text1"/>
          <w:sz w:val="18"/>
          <w:szCs w:val="18"/>
          <w:lang w:val="es-MX"/>
        </w:rPr>
        <w:t xml:space="preserve"> </w:t>
      </w:r>
      <w:r w:rsidRPr="00A76E24">
        <w:rPr>
          <w:rFonts w:asciiTheme="minorHAnsi" w:hAnsiTheme="minorHAnsi" w:cstheme="minorHAnsi"/>
          <w:b/>
          <w:color w:val="000000" w:themeColor="text1"/>
          <w:sz w:val="18"/>
          <w:szCs w:val="18"/>
          <w:lang w:val="es-MX"/>
        </w:rPr>
        <w:t>(setenta y dos)</w:t>
      </w:r>
      <w:r w:rsidRPr="00A76E24">
        <w:rPr>
          <w:rFonts w:asciiTheme="minorHAnsi" w:hAnsiTheme="minorHAnsi" w:cstheme="minorHAnsi"/>
          <w:color w:val="000000" w:themeColor="text1"/>
          <w:sz w:val="18"/>
          <w:szCs w:val="18"/>
          <w:lang w:val="es-MX"/>
        </w:rPr>
        <w:t xml:space="preserve"> horas entre cada evento.</w:t>
      </w:r>
    </w:p>
    <w:p w14:paraId="77F7460E"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64478F4E"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A76E24">
        <w:rPr>
          <w:rFonts w:asciiTheme="minorHAnsi" w:hAnsiTheme="minorHAnsi" w:cstheme="minorHAnsi"/>
          <w:b/>
          <w:color w:val="000000" w:themeColor="text1"/>
          <w:sz w:val="18"/>
          <w:szCs w:val="18"/>
          <w:lang w:val="es-MX"/>
        </w:rPr>
        <w:t>1</w:t>
      </w:r>
      <w:r>
        <w:rPr>
          <w:rFonts w:asciiTheme="minorHAnsi" w:hAnsiTheme="minorHAnsi" w:cstheme="minorHAnsi"/>
          <w:b/>
          <w:color w:val="000000" w:themeColor="text1"/>
          <w:sz w:val="18"/>
          <w:szCs w:val="18"/>
          <w:lang w:val="es-MX"/>
        </w:rPr>
        <w:t>2</w:t>
      </w:r>
      <w:r w:rsidRPr="00A76E24">
        <w:rPr>
          <w:rFonts w:asciiTheme="minorHAnsi" w:hAnsiTheme="minorHAnsi" w:cstheme="minorHAnsi"/>
          <w:b/>
          <w:color w:val="000000" w:themeColor="text1"/>
          <w:sz w:val="18"/>
          <w:szCs w:val="18"/>
          <w:lang w:val="es-MX"/>
        </w:rPr>
        <w:t>.- Liquidación de pérdidas:</w:t>
      </w:r>
    </w:p>
    <w:p w14:paraId="285185DE"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 xml:space="preserve">En caso de cualquier perdida indemnizable, la Empresa Aseguradora liquidará a la Universidad dentro del plazo legal el importe de las pérdidas. </w:t>
      </w:r>
    </w:p>
    <w:p w14:paraId="5A896A04"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64B50985"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A76E24">
        <w:rPr>
          <w:rFonts w:asciiTheme="minorHAnsi" w:hAnsiTheme="minorHAnsi" w:cstheme="minorHAnsi"/>
          <w:b/>
          <w:color w:val="000000" w:themeColor="text1"/>
          <w:sz w:val="18"/>
          <w:szCs w:val="18"/>
          <w:lang w:val="es-MX"/>
        </w:rPr>
        <w:t>1</w:t>
      </w:r>
      <w:r>
        <w:rPr>
          <w:rFonts w:asciiTheme="minorHAnsi" w:hAnsiTheme="minorHAnsi" w:cstheme="minorHAnsi"/>
          <w:b/>
          <w:color w:val="000000" w:themeColor="text1"/>
          <w:sz w:val="18"/>
          <w:szCs w:val="18"/>
          <w:lang w:val="es-MX"/>
        </w:rPr>
        <w:t>3</w:t>
      </w:r>
      <w:r w:rsidRPr="00A76E24">
        <w:rPr>
          <w:rFonts w:asciiTheme="minorHAnsi" w:hAnsiTheme="minorHAnsi" w:cstheme="minorHAnsi"/>
          <w:b/>
          <w:color w:val="000000" w:themeColor="text1"/>
          <w:sz w:val="18"/>
          <w:szCs w:val="18"/>
          <w:lang w:val="es-MX"/>
        </w:rPr>
        <w:t xml:space="preserve">.- No adhesión: </w:t>
      </w:r>
      <w:r w:rsidRPr="00A76E24">
        <w:rPr>
          <w:rFonts w:asciiTheme="minorHAnsi" w:hAnsiTheme="minorHAnsi" w:cstheme="minorHAnsi"/>
          <w:color w:val="000000" w:themeColor="text1"/>
          <w:sz w:val="18"/>
          <w:szCs w:val="18"/>
          <w:lang w:val="es-MX"/>
        </w:rPr>
        <w:t>De conformidad con la circular S-8.1 emitida por la Comisión Nacional de Seguros y Fianzas, los productos de seguros que ofrezcan al público como contratos de no adhesión y que conforme a la regulación aplicable requieran registro ante esa autoridad administrativa, las instituciones aseguradoras deberán apegarse a los lineamientos señalados en la disposición cuarta de la referida circular, con excepción de lo relativo al dictamen jurídico.</w:t>
      </w:r>
    </w:p>
    <w:p w14:paraId="103B2D01"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 xml:space="preserve">Sin embargo, lo </w:t>
      </w:r>
      <w:proofErr w:type="gramStart"/>
      <w:r w:rsidRPr="00A76E24">
        <w:rPr>
          <w:rFonts w:asciiTheme="minorHAnsi" w:hAnsiTheme="minorHAnsi" w:cstheme="minorHAnsi"/>
          <w:color w:val="000000" w:themeColor="text1"/>
          <w:sz w:val="18"/>
          <w:szCs w:val="18"/>
          <w:lang w:val="es-MX"/>
        </w:rPr>
        <w:t>que</w:t>
      </w:r>
      <w:proofErr w:type="gramEnd"/>
      <w:r w:rsidRPr="00A76E24">
        <w:rPr>
          <w:rFonts w:asciiTheme="minorHAnsi" w:hAnsiTheme="minorHAnsi" w:cstheme="minorHAnsi"/>
          <w:color w:val="000000" w:themeColor="text1"/>
          <w:sz w:val="18"/>
          <w:szCs w:val="18"/>
          <w:lang w:val="es-MX"/>
        </w:rPr>
        <w:t xml:space="preserve"> por su naturaleza técnica o características especiales, impliquen que la Empresa Aseguradora adopte las tarifas y condiciones de aseguramiento de los reaseguradores, no requerirán registro para su operación conforme a lo establecido en Ley de Instituciones de Seguros y de Fianzas.</w:t>
      </w:r>
    </w:p>
    <w:p w14:paraId="493A323D"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58A634D0"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A76E24">
        <w:rPr>
          <w:rFonts w:asciiTheme="minorHAnsi" w:hAnsiTheme="minorHAnsi" w:cstheme="minorHAnsi"/>
          <w:b/>
          <w:color w:val="000000" w:themeColor="text1"/>
          <w:sz w:val="18"/>
          <w:szCs w:val="18"/>
          <w:lang w:val="es-MX"/>
        </w:rPr>
        <w:t>1</w:t>
      </w:r>
      <w:r>
        <w:rPr>
          <w:rFonts w:asciiTheme="minorHAnsi" w:hAnsiTheme="minorHAnsi" w:cstheme="minorHAnsi"/>
          <w:b/>
          <w:color w:val="000000" w:themeColor="text1"/>
          <w:sz w:val="18"/>
          <w:szCs w:val="18"/>
          <w:lang w:val="es-MX"/>
        </w:rPr>
        <w:t>4</w:t>
      </w:r>
      <w:r w:rsidRPr="00A76E24">
        <w:rPr>
          <w:rFonts w:asciiTheme="minorHAnsi" w:hAnsiTheme="minorHAnsi" w:cstheme="minorHAnsi"/>
          <w:b/>
          <w:color w:val="000000" w:themeColor="text1"/>
          <w:sz w:val="18"/>
          <w:szCs w:val="18"/>
          <w:lang w:val="es-MX"/>
        </w:rPr>
        <w:t>.- Del tratamiento de datos personales y confidencialidad:</w:t>
      </w:r>
    </w:p>
    <w:p w14:paraId="7B44E38E"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La Empresa Aseguradora no podrá trasmitir ni divulgar los datos que la misma tenga sobre bienes asegurados de la Universidad, queda expresamente prohibido la trasmisión de cualquier información relacionada con el contrato de seguro materia de las  presentes condiciones a empresas análogas o bases de datos, por lo que el desacato al presente numeral constituye una falta que será sancionada por autoridad competente y con fundamento en le Ley Federal de Personales, así como los daños y perjuicios que se pudiesen generar por la divulgación no solo de datos personales sino de bienes asegurados de  la Universidad.</w:t>
      </w:r>
    </w:p>
    <w:p w14:paraId="1CDAB02E"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0CA59647"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A76E24">
        <w:rPr>
          <w:rFonts w:asciiTheme="minorHAnsi" w:hAnsiTheme="minorHAnsi" w:cstheme="minorHAnsi"/>
          <w:b/>
          <w:color w:val="000000" w:themeColor="text1"/>
          <w:sz w:val="18"/>
          <w:szCs w:val="18"/>
          <w:lang w:val="es-MX"/>
        </w:rPr>
        <w:t>1</w:t>
      </w:r>
      <w:r>
        <w:rPr>
          <w:rFonts w:asciiTheme="minorHAnsi" w:hAnsiTheme="minorHAnsi" w:cstheme="minorHAnsi"/>
          <w:b/>
          <w:color w:val="000000" w:themeColor="text1"/>
          <w:sz w:val="18"/>
          <w:szCs w:val="18"/>
          <w:lang w:val="es-MX"/>
        </w:rPr>
        <w:t>5</w:t>
      </w:r>
      <w:r w:rsidRPr="00A76E24">
        <w:rPr>
          <w:rFonts w:asciiTheme="minorHAnsi" w:hAnsiTheme="minorHAnsi" w:cstheme="minorHAnsi"/>
          <w:b/>
          <w:color w:val="000000" w:themeColor="text1"/>
          <w:sz w:val="18"/>
          <w:szCs w:val="18"/>
          <w:lang w:val="es-MX"/>
        </w:rPr>
        <w:t>.- Condiciones impresas:</w:t>
      </w:r>
    </w:p>
    <w:p w14:paraId="4782D2CC"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Queda entendido y convenido que las condiciones impresas, sólo se admiten como complemento a las condiciones especiales plasmadas a lo largo del presente documento.</w:t>
      </w:r>
    </w:p>
    <w:p w14:paraId="00DDAE03" w14:textId="77777777" w:rsidR="001A3140" w:rsidRPr="00A76E24" w:rsidRDefault="001A3140" w:rsidP="001A3140">
      <w:pPr>
        <w:jc w:val="both"/>
        <w:rPr>
          <w:rFonts w:asciiTheme="minorHAnsi" w:hAnsiTheme="minorHAnsi" w:cstheme="minorHAnsi"/>
          <w:b/>
          <w:color w:val="000000" w:themeColor="text1"/>
          <w:sz w:val="18"/>
          <w:szCs w:val="18"/>
          <w:lang w:val="es-MX"/>
        </w:rPr>
      </w:pPr>
    </w:p>
    <w:p w14:paraId="53694AA8"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A76E24">
        <w:rPr>
          <w:rFonts w:asciiTheme="minorHAnsi" w:hAnsiTheme="minorHAnsi" w:cstheme="minorHAnsi"/>
          <w:b/>
          <w:color w:val="000000" w:themeColor="text1"/>
          <w:sz w:val="18"/>
          <w:szCs w:val="18"/>
          <w:lang w:val="es-MX"/>
        </w:rPr>
        <w:t>1</w:t>
      </w:r>
      <w:r>
        <w:rPr>
          <w:rFonts w:asciiTheme="minorHAnsi" w:hAnsiTheme="minorHAnsi" w:cstheme="minorHAnsi"/>
          <w:b/>
          <w:color w:val="000000" w:themeColor="text1"/>
          <w:sz w:val="18"/>
          <w:szCs w:val="18"/>
          <w:lang w:val="es-MX"/>
        </w:rPr>
        <w:t>6</w:t>
      </w:r>
      <w:r w:rsidRPr="00A76E24">
        <w:rPr>
          <w:rFonts w:asciiTheme="minorHAnsi" w:hAnsiTheme="minorHAnsi" w:cstheme="minorHAnsi"/>
          <w:b/>
          <w:color w:val="000000" w:themeColor="text1"/>
          <w:sz w:val="18"/>
          <w:szCs w:val="18"/>
          <w:lang w:val="es-MX"/>
        </w:rPr>
        <w:t>.- Del salvamento:</w:t>
      </w:r>
    </w:p>
    <w:p w14:paraId="0961F743"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Como consecuencia de pago de cualquier indemnización que se haga por pérdida o daño de los bienes asegurados en esta póliza, el salvamento o cualquier recuperación pasarán a ser propiedad de la Empresa Aseguradora, por lo que la Universidad se compromete a que toda la documentación que acredite la propiedad de tales bienes, en los términos de este contrato, cediendo en adición a ello todos los derechos que tenga sobre dicha propiedad.</w:t>
      </w:r>
    </w:p>
    <w:p w14:paraId="0E577752"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 xml:space="preserve"> </w:t>
      </w:r>
    </w:p>
    <w:p w14:paraId="4C893E2F"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A76E24">
        <w:rPr>
          <w:rFonts w:asciiTheme="minorHAnsi" w:hAnsiTheme="minorHAnsi" w:cstheme="minorHAnsi"/>
          <w:b/>
          <w:color w:val="000000" w:themeColor="text1"/>
          <w:sz w:val="18"/>
          <w:szCs w:val="18"/>
          <w:lang w:val="es-MX"/>
        </w:rPr>
        <w:t>1</w:t>
      </w:r>
      <w:r>
        <w:rPr>
          <w:rFonts w:asciiTheme="minorHAnsi" w:hAnsiTheme="minorHAnsi" w:cstheme="minorHAnsi"/>
          <w:b/>
          <w:color w:val="000000" w:themeColor="text1"/>
          <w:sz w:val="18"/>
          <w:szCs w:val="18"/>
          <w:lang w:val="es-MX"/>
        </w:rPr>
        <w:t>7</w:t>
      </w:r>
      <w:r w:rsidRPr="00A76E24">
        <w:rPr>
          <w:rFonts w:asciiTheme="minorHAnsi" w:hAnsiTheme="minorHAnsi" w:cstheme="minorHAnsi"/>
          <w:b/>
          <w:color w:val="000000" w:themeColor="text1"/>
          <w:sz w:val="18"/>
          <w:szCs w:val="18"/>
          <w:lang w:val="es-MX"/>
        </w:rPr>
        <w:t>.- Definiciones en general:</w:t>
      </w:r>
    </w:p>
    <w:p w14:paraId="48237028"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Las siguientes definiciones se adoptan por ambas partes en los términos que a continuación se detallan.</w:t>
      </w:r>
    </w:p>
    <w:p w14:paraId="12929BA1"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1D6934F3" w14:textId="77777777" w:rsidR="001A3140" w:rsidRPr="00A76E24" w:rsidRDefault="001A3140" w:rsidP="001A3140">
      <w:pPr>
        <w:widowControl/>
        <w:numPr>
          <w:ilvl w:val="0"/>
          <w:numId w:val="46"/>
        </w:numPr>
        <w:ind w:left="567" w:hanging="283"/>
        <w:contextualSpacing/>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Empresa aseguradora. - Compañía aseguradora que presta el servicio en los términos del artículo 1o. de la Ley Sobre el Contrato de Seguro.</w:t>
      </w:r>
    </w:p>
    <w:p w14:paraId="6821105D" w14:textId="77777777" w:rsidR="001A3140" w:rsidRPr="00A76E24" w:rsidRDefault="001A3140" w:rsidP="001A3140">
      <w:pPr>
        <w:widowControl/>
        <w:numPr>
          <w:ilvl w:val="0"/>
          <w:numId w:val="46"/>
        </w:numPr>
        <w:ind w:left="567" w:hanging="283"/>
        <w:contextualSpacing/>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La Universidad. - Universidad Autónoma de Aguascalientes, quien es el asegurado en los términos de la Ley Sobre el Contrato de Seguro.</w:t>
      </w:r>
    </w:p>
    <w:p w14:paraId="577DA191" w14:textId="77777777" w:rsidR="001A3140" w:rsidRPr="00A76E24" w:rsidRDefault="001A3140" w:rsidP="001A3140">
      <w:pPr>
        <w:widowControl/>
        <w:numPr>
          <w:ilvl w:val="0"/>
          <w:numId w:val="46"/>
        </w:numPr>
        <w:ind w:left="567" w:hanging="283"/>
        <w:contextualSpacing/>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Deducible. - Es la cantidad que en cada siniestro queda a cargo del asegurado.</w:t>
      </w:r>
    </w:p>
    <w:p w14:paraId="09AC1318" w14:textId="77777777" w:rsidR="001A3140" w:rsidRPr="00A76E24" w:rsidRDefault="001A3140" w:rsidP="001A3140">
      <w:pPr>
        <w:widowControl/>
        <w:numPr>
          <w:ilvl w:val="0"/>
          <w:numId w:val="46"/>
        </w:numPr>
        <w:ind w:left="567" w:hanging="283"/>
        <w:contextualSpacing/>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Coaseguro. - Es la participación a cargo del asegurado en porcentaje que en cada siniestro tiene que aportar en función de la pérdida o daño del bien asegurado.</w:t>
      </w:r>
    </w:p>
    <w:p w14:paraId="296523E9" w14:textId="77777777" w:rsidR="001A3140" w:rsidRPr="00A76E24" w:rsidRDefault="001A3140" w:rsidP="001A3140">
      <w:pPr>
        <w:widowControl/>
        <w:numPr>
          <w:ilvl w:val="0"/>
          <w:numId w:val="46"/>
        </w:numPr>
        <w:ind w:left="567" w:hanging="283"/>
        <w:contextualSpacing/>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 xml:space="preserve">Evento. - Es el acaecimiento de una cosa </w:t>
      </w:r>
      <w:proofErr w:type="gramStart"/>
      <w:r w:rsidRPr="00A76E24">
        <w:rPr>
          <w:rFonts w:asciiTheme="minorHAnsi" w:hAnsiTheme="minorHAnsi" w:cstheme="minorHAnsi"/>
          <w:color w:val="000000" w:themeColor="text1"/>
          <w:sz w:val="18"/>
          <w:szCs w:val="18"/>
          <w:lang w:val="es-MX"/>
        </w:rPr>
        <w:t>que</w:t>
      </w:r>
      <w:proofErr w:type="gramEnd"/>
      <w:r w:rsidRPr="00A76E24">
        <w:rPr>
          <w:rFonts w:asciiTheme="minorHAnsi" w:hAnsiTheme="minorHAnsi" w:cstheme="minorHAnsi"/>
          <w:color w:val="000000" w:themeColor="text1"/>
          <w:sz w:val="18"/>
          <w:szCs w:val="18"/>
          <w:lang w:val="es-MX"/>
        </w:rPr>
        <w:t xml:space="preserve"> para los términos del presente, se traduce en el acaecimiento del riesgo cubierto.</w:t>
      </w:r>
    </w:p>
    <w:p w14:paraId="281F7138" w14:textId="77777777" w:rsidR="001A3140" w:rsidRPr="00A76E24" w:rsidRDefault="001A3140" w:rsidP="001A3140">
      <w:pPr>
        <w:widowControl/>
        <w:numPr>
          <w:ilvl w:val="0"/>
          <w:numId w:val="46"/>
        </w:numPr>
        <w:ind w:left="567" w:hanging="283"/>
        <w:contextualSpacing/>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Valor convenido. - Cantidad pactada entre La Universidad y La Empresa Aseguradora, que será la indemnización al momento del siniestro.</w:t>
      </w:r>
    </w:p>
    <w:p w14:paraId="5947476F" w14:textId="77777777" w:rsidR="001A3140" w:rsidRPr="00A76E24" w:rsidRDefault="001A3140" w:rsidP="001A3140">
      <w:pPr>
        <w:widowControl/>
        <w:numPr>
          <w:ilvl w:val="0"/>
          <w:numId w:val="46"/>
        </w:numPr>
        <w:ind w:left="567" w:hanging="283"/>
        <w:contextualSpacing/>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lastRenderedPageBreak/>
        <w:t>Prelación. - Antelación o preferencia con que el presente documento de condiciones tiene con respecto a las condiciones generales impresas que integran la póliza de seguro que La Empresa Aseguradora emitirá a favor de La Universidad.</w:t>
      </w:r>
    </w:p>
    <w:p w14:paraId="1E8C6237" w14:textId="77777777" w:rsidR="001A3140" w:rsidRDefault="001A3140" w:rsidP="001A3140">
      <w:pPr>
        <w:widowControl/>
        <w:numPr>
          <w:ilvl w:val="0"/>
          <w:numId w:val="46"/>
        </w:numPr>
        <w:ind w:left="567" w:hanging="283"/>
        <w:contextualSpacing/>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UMA. - Unidad de Medida y Actualización del año correspondiente.</w:t>
      </w:r>
    </w:p>
    <w:p w14:paraId="448C0232" w14:textId="77777777" w:rsidR="001A3140" w:rsidRPr="00A76E24" w:rsidRDefault="001A3140" w:rsidP="001A3140">
      <w:pPr>
        <w:jc w:val="center"/>
        <w:rPr>
          <w:rFonts w:asciiTheme="minorHAnsi" w:hAnsiTheme="minorHAnsi" w:cstheme="minorHAnsi"/>
          <w:b/>
          <w:color w:val="000000" w:themeColor="text1"/>
          <w:sz w:val="18"/>
          <w:szCs w:val="18"/>
          <w:lang w:val="es-MX"/>
        </w:rPr>
      </w:pPr>
    </w:p>
    <w:p w14:paraId="4A3D081D" w14:textId="77777777" w:rsidR="001A3140" w:rsidRPr="00A76E24" w:rsidRDefault="001A3140" w:rsidP="001A3140">
      <w:pPr>
        <w:jc w:val="both"/>
        <w:rPr>
          <w:rFonts w:asciiTheme="minorHAnsi" w:hAnsiTheme="minorHAnsi" w:cstheme="minorHAnsi"/>
          <w:b/>
          <w:color w:val="000000" w:themeColor="text1"/>
          <w:sz w:val="18"/>
          <w:szCs w:val="18"/>
          <w:lang w:val="es-MX"/>
        </w:rPr>
      </w:pPr>
      <w:r w:rsidRPr="00A76E24">
        <w:rPr>
          <w:rFonts w:asciiTheme="minorHAnsi" w:hAnsiTheme="minorHAnsi" w:cstheme="minorHAnsi"/>
          <w:b/>
          <w:color w:val="000000" w:themeColor="text1"/>
          <w:sz w:val="18"/>
          <w:szCs w:val="18"/>
          <w:lang w:val="es-MX"/>
        </w:rPr>
        <w:t>1</w:t>
      </w:r>
      <w:r>
        <w:rPr>
          <w:rFonts w:asciiTheme="minorHAnsi" w:hAnsiTheme="minorHAnsi" w:cstheme="minorHAnsi"/>
          <w:b/>
          <w:color w:val="000000" w:themeColor="text1"/>
          <w:sz w:val="18"/>
          <w:szCs w:val="18"/>
          <w:lang w:val="es-MX"/>
        </w:rPr>
        <w:t>8</w:t>
      </w:r>
      <w:r w:rsidRPr="00A76E24">
        <w:rPr>
          <w:rFonts w:asciiTheme="minorHAnsi" w:hAnsiTheme="minorHAnsi" w:cstheme="minorHAnsi"/>
          <w:b/>
          <w:color w:val="000000" w:themeColor="text1"/>
          <w:sz w:val="18"/>
          <w:szCs w:val="18"/>
          <w:lang w:val="es-MX"/>
        </w:rPr>
        <w:t>.- Robo de Contenidos:</w:t>
      </w:r>
    </w:p>
    <w:p w14:paraId="226D131C"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4D82D317" w14:textId="77777777" w:rsidR="001A3140" w:rsidRPr="00A76E24" w:rsidRDefault="001A3140" w:rsidP="001A3140">
      <w:pPr>
        <w:widowControl/>
        <w:numPr>
          <w:ilvl w:val="0"/>
          <w:numId w:val="47"/>
        </w:numPr>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Robo con violencia y/o asalto.</w:t>
      </w:r>
    </w:p>
    <w:p w14:paraId="2EE902DB"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3C1F5BCF"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Bienes propiedad de la Universidad que se encuentren bajo su custodia y responsabilidad como de manera enunciativa más no limitativa:</w:t>
      </w:r>
    </w:p>
    <w:p w14:paraId="1A11DC48"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3A3C85F5" w14:textId="1DA1E9C9" w:rsidR="001A3140" w:rsidRPr="00A76E24" w:rsidRDefault="006E17CC" w:rsidP="001A3140">
      <w:pPr>
        <w:jc w:val="both"/>
        <w:rPr>
          <w:rFonts w:asciiTheme="minorHAnsi" w:hAnsiTheme="minorHAnsi" w:cstheme="minorHAnsi"/>
          <w:b/>
          <w:color w:val="000000" w:themeColor="text1"/>
          <w:sz w:val="18"/>
          <w:szCs w:val="18"/>
          <w:lang w:val="es-MX"/>
        </w:rPr>
      </w:pPr>
      <w:r w:rsidRPr="006A4BEB">
        <w:rPr>
          <w:noProof/>
        </w:rPr>
        <w:drawing>
          <wp:inline distT="0" distB="0" distL="0" distR="0" wp14:anchorId="67927C4A" wp14:editId="79B70C87">
            <wp:extent cx="4552315" cy="4403970"/>
            <wp:effectExtent l="0" t="0" r="63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6505" cy="4437046"/>
                    </a:xfrm>
                    <a:prstGeom prst="rect">
                      <a:avLst/>
                    </a:prstGeom>
                    <a:noFill/>
                    <a:ln>
                      <a:noFill/>
                    </a:ln>
                  </pic:spPr>
                </pic:pic>
              </a:graphicData>
            </a:graphic>
          </wp:inline>
        </w:drawing>
      </w:r>
    </w:p>
    <w:p w14:paraId="3EEBCCA3" w14:textId="77777777" w:rsidR="001A3140" w:rsidRPr="00A76E24" w:rsidRDefault="001A3140" w:rsidP="001A3140">
      <w:pPr>
        <w:jc w:val="both"/>
        <w:rPr>
          <w:rFonts w:asciiTheme="minorHAnsi" w:hAnsiTheme="minorHAnsi" w:cstheme="minorHAnsi"/>
          <w:b/>
          <w:color w:val="000000" w:themeColor="text1"/>
          <w:sz w:val="18"/>
          <w:szCs w:val="18"/>
          <w:lang w:val="es-MX"/>
        </w:rPr>
      </w:pPr>
    </w:p>
    <w:p w14:paraId="771671BD"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Límite máximo de responsabilidad.</w:t>
      </w:r>
    </w:p>
    <w:p w14:paraId="33164869" w14:textId="77777777" w:rsidR="001A3140" w:rsidRPr="00A76E24" w:rsidRDefault="001A3140" w:rsidP="001A3140">
      <w:pPr>
        <w:jc w:val="both"/>
        <w:rPr>
          <w:rFonts w:asciiTheme="minorHAnsi" w:hAnsiTheme="minorHAnsi" w:cstheme="minorHAnsi"/>
          <w:color w:val="000000" w:themeColor="text1"/>
          <w:sz w:val="18"/>
          <w:szCs w:val="18"/>
          <w:lang w:val="es-MX"/>
        </w:rPr>
      </w:pPr>
    </w:p>
    <w:p w14:paraId="78E4BB95" w14:textId="77777777" w:rsidR="001A3140" w:rsidRPr="00A76E24" w:rsidRDefault="001A3140" w:rsidP="001A3140">
      <w:pPr>
        <w:tabs>
          <w:tab w:val="left" w:pos="7654"/>
        </w:tabs>
        <w:ind w:firstLine="708"/>
        <w:jc w:val="both"/>
        <w:rPr>
          <w:rFonts w:asciiTheme="minorHAnsi" w:hAnsiTheme="minorHAnsi" w:cstheme="minorHAnsi"/>
          <w:color w:val="000000" w:themeColor="text1"/>
          <w:sz w:val="18"/>
          <w:szCs w:val="18"/>
          <w:lang w:val="es-MX"/>
        </w:rPr>
      </w:pPr>
      <w:r w:rsidRPr="00252389">
        <w:rPr>
          <w:rFonts w:asciiTheme="minorHAnsi" w:hAnsiTheme="minorHAnsi" w:cstheme="minorHAnsi"/>
          <w:sz w:val="18"/>
          <w:szCs w:val="18"/>
          <w:lang w:val="es-MX"/>
        </w:rPr>
        <w:t xml:space="preserve">2. </w:t>
      </w:r>
      <w:r w:rsidRPr="00A76E24">
        <w:rPr>
          <w:rFonts w:asciiTheme="minorHAnsi" w:hAnsiTheme="minorHAnsi" w:cstheme="minorHAnsi"/>
          <w:color w:val="000000" w:themeColor="text1"/>
          <w:sz w:val="18"/>
          <w:szCs w:val="18"/>
          <w:lang w:val="es-MX"/>
        </w:rPr>
        <w:t xml:space="preserve">Robo y /o asalto con violencia. </w:t>
      </w:r>
      <w:r>
        <w:rPr>
          <w:rFonts w:asciiTheme="minorHAnsi" w:hAnsiTheme="minorHAnsi" w:cstheme="minorHAnsi"/>
          <w:color w:val="000000" w:themeColor="text1"/>
          <w:sz w:val="18"/>
          <w:szCs w:val="18"/>
          <w:lang w:val="es-MX"/>
        </w:rPr>
        <w:tab/>
      </w:r>
    </w:p>
    <w:p w14:paraId="79FD425B"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 xml:space="preserve">Valor indemnizable. Valor de los equipos y contenidos a valor de reposición. </w:t>
      </w:r>
    </w:p>
    <w:p w14:paraId="03E78763" w14:textId="77777777" w:rsidR="001A3140" w:rsidRPr="00A76E24" w:rsidRDefault="001A3140" w:rsidP="001A3140">
      <w:pPr>
        <w:jc w:val="both"/>
        <w:rPr>
          <w:rFonts w:asciiTheme="minorHAnsi" w:hAnsiTheme="minorHAnsi" w:cstheme="minorHAnsi"/>
          <w:color w:val="000000" w:themeColor="text1"/>
          <w:sz w:val="18"/>
          <w:szCs w:val="18"/>
          <w:lang w:val="es-MX"/>
        </w:rPr>
      </w:pPr>
      <w:r w:rsidRPr="00A76E24">
        <w:rPr>
          <w:rFonts w:asciiTheme="minorHAnsi" w:hAnsiTheme="minorHAnsi" w:cstheme="minorHAnsi"/>
          <w:color w:val="000000" w:themeColor="text1"/>
          <w:sz w:val="18"/>
          <w:szCs w:val="18"/>
          <w:lang w:val="es-MX"/>
        </w:rPr>
        <w:t>Riesgos cubiertos. Este seguro cubre todo riesgo o cualquier pérdida o daño material a consecuencia de robo perpetrado por cualquier persona o personas que use fuerza física o moral, tales como amenazas, advertencias, etcétera, incluyendo los daños materiales que sufran los bienes muebles con motivo del robo no intento del mismo.</w:t>
      </w:r>
    </w:p>
    <w:p w14:paraId="64418AD9" w14:textId="77777777" w:rsidR="001A3140" w:rsidRPr="00A76E24" w:rsidRDefault="001A3140" w:rsidP="001A3140">
      <w:pPr>
        <w:jc w:val="both"/>
        <w:rPr>
          <w:rFonts w:asciiTheme="minorHAnsi" w:hAnsiTheme="minorHAnsi" w:cstheme="minorHAnsi"/>
          <w:b/>
          <w:color w:val="000000" w:themeColor="text1"/>
          <w:sz w:val="18"/>
          <w:szCs w:val="18"/>
          <w:lang w:val="es-MX"/>
        </w:rPr>
      </w:pPr>
    </w:p>
    <w:p w14:paraId="41789547" w14:textId="77777777" w:rsidR="001A3140" w:rsidRPr="00A76E24" w:rsidRDefault="001A3140" w:rsidP="001A3140">
      <w:pPr>
        <w:widowControl/>
        <w:jc w:val="center"/>
        <w:rPr>
          <w:rFonts w:asciiTheme="minorHAnsi" w:hAnsiTheme="minorHAnsi" w:cstheme="minorHAnsi"/>
          <w:b/>
          <w:color w:val="000000" w:themeColor="text1"/>
          <w:sz w:val="18"/>
          <w:szCs w:val="18"/>
          <w:lang w:val="es-MX"/>
        </w:rPr>
      </w:pPr>
      <w:r w:rsidRPr="00A76E24">
        <w:rPr>
          <w:rFonts w:asciiTheme="minorHAnsi" w:hAnsiTheme="minorHAnsi" w:cstheme="minorHAnsi"/>
          <w:b/>
          <w:color w:val="000000" w:themeColor="text1"/>
          <w:sz w:val="18"/>
          <w:szCs w:val="18"/>
          <w:lang w:val="es-MX"/>
        </w:rPr>
        <w:t>(Nombre y firma de la persona física o representante legal de la persona física o moral o representante común de la agrupación de personas)</w:t>
      </w:r>
    </w:p>
    <w:p w14:paraId="4A039497" w14:textId="77777777" w:rsidR="001A3140" w:rsidRPr="00A76E24" w:rsidRDefault="001A3140" w:rsidP="001A3140">
      <w:pPr>
        <w:autoSpaceDE w:val="0"/>
        <w:autoSpaceDN w:val="0"/>
        <w:adjustRightInd w:val="0"/>
        <w:jc w:val="center"/>
        <w:rPr>
          <w:rFonts w:asciiTheme="minorHAnsi" w:hAnsiTheme="minorHAnsi" w:cstheme="minorHAnsi"/>
          <w:b/>
          <w:color w:val="000000" w:themeColor="text1"/>
          <w:sz w:val="18"/>
          <w:szCs w:val="18"/>
        </w:rPr>
      </w:pPr>
    </w:p>
    <w:p w14:paraId="0C4E24A3" w14:textId="77777777" w:rsidR="000553F3" w:rsidRDefault="000553F3" w:rsidP="000553F3">
      <w:pPr>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8"/>
          <w:szCs w:val="18"/>
        </w:rPr>
        <w:lastRenderedPageBreak/>
        <w:t>Anexo “2”</w:t>
      </w:r>
    </w:p>
    <w:p w14:paraId="2CE04434" w14:textId="77777777" w:rsidR="000553F3" w:rsidRDefault="000553F3" w:rsidP="000553F3">
      <w:pPr>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8"/>
          <w:szCs w:val="18"/>
        </w:rPr>
        <w:t>“Lugar y plazo de Entrega de Bienes”</w:t>
      </w:r>
    </w:p>
    <w:p w14:paraId="32A54134" w14:textId="77777777" w:rsidR="000553F3" w:rsidRDefault="000553F3" w:rsidP="000553F3">
      <w:pPr>
        <w:autoSpaceDE w:val="0"/>
        <w:autoSpaceDN w:val="0"/>
        <w:adjustRightInd w:val="0"/>
        <w:jc w:val="center"/>
        <w:rPr>
          <w:rFonts w:asciiTheme="minorHAnsi" w:hAnsiTheme="minorHAnsi" w:cstheme="minorHAnsi"/>
          <w:b/>
          <w:sz w:val="18"/>
          <w:szCs w:val="18"/>
        </w:rPr>
      </w:pPr>
      <w:r>
        <w:rPr>
          <w:rFonts w:asciiTheme="minorHAnsi" w:hAnsiTheme="minorHAnsi" w:cstheme="minorHAnsi"/>
          <w:b/>
          <w:sz w:val="18"/>
          <w:szCs w:val="18"/>
        </w:rPr>
        <w:t>Universidad Autónoma de Aguascalientes</w:t>
      </w:r>
    </w:p>
    <w:p w14:paraId="08C33838" w14:textId="77777777" w:rsidR="000553F3" w:rsidRDefault="000553F3" w:rsidP="000553F3">
      <w:pPr>
        <w:autoSpaceDE w:val="0"/>
        <w:autoSpaceDN w:val="0"/>
        <w:adjustRightInd w:val="0"/>
        <w:jc w:val="both"/>
        <w:rPr>
          <w:rFonts w:asciiTheme="minorHAnsi" w:hAnsiTheme="minorHAnsi" w:cstheme="minorHAnsi"/>
          <w:sz w:val="16"/>
          <w:szCs w:val="17"/>
        </w:rPr>
      </w:pPr>
    </w:p>
    <w:tbl>
      <w:tblPr>
        <w:tblW w:w="949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03"/>
        <w:gridCol w:w="993"/>
        <w:gridCol w:w="1418"/>
        <w:gridCol w:w="2126"/>
        <w:gridCol w:w="2552"/>
        <w:gridCol w:w="1701"/>
      </w:tblGrid>
      <w:tr w:rsidR="000553F3" w14:paraId="66F67D82" w14:textId="77777777" w:rsidTr="00E5742A">
        <w:trPr>
          <w:jc w:val="center"/>
        </w:trPr>
        <w:tc>
          <w:tcPr>
            <w:tcW w:w="703" w:type="dxa"/>
            <w:tcBorders>
              <w:top w:val="dotted" w:sz="4" w:space="0" w:color="auto"/>
              <w:left w:val="dotted" w:sz="4" w:space="0" w:color="auto"/>
              <w:bottom w:val="dotted" w:sz="4" w:space="0" w:color="auto"/>
              <w:right w:val="dotted" w:sz="4" w:space="0" w:color="auto"/>
            </w:tcBorders>
            <w:shd w:val="clear" w:color="auto" w:fill="F2F2F2"/>
            <w:hideMark/>
          </w:tcPr>
          <w:p w14:paraId="44506508" w14:textId="77777777" w:rsidR="000553F3" w:rsidRDefault="000553F3">
            <w:pPr>
              <w:autoSpaceDE w:val="0"/>
              <w:autoSpaceDN w:val="0"/>
              <w:adjustRightInd w:val="0"/>
              <w:spacing w:line="256" w:lineRule="auto"/>
              <w:jc w:val="center"/>
              <w:rPr>
                <w:rFonts w:asciiTheme="minorHAnsi" w:hAnsiTheme="minorHAnsi" w:cstheme="minorHAnsi"/>
                <w:b/>
                <w:sz w:val="16"/>
                <w:szCs w:val="16"/>
              </w:rPr>
            </w:pPr>
            <w:r>
              <w:rPr>
                <w:rFonts w:asciiTheme="minorHAnsi" w:hAnsiTheme="minorHAnsi" w:cstheme="minorHAnsi"/>
                <w:b/>
                <w:sz w:val="16"/>
                <w:szCs w:val="16"/>
              </w:rPr>
              <w:t>Partida</w:t>
            </w:r>
          </w:p>
        </w:tc>
        <w:tc>
          <w:tcPr>
            <w:tcW w:w="993" w:type="dxa"/>
            <w:tcBorders>
              <w:top w:val="dotted" w:sz="4" w:space="0" w:color="auto"/>
              <w:left w:val="dotted" w:sz="4" w:space="0" w:color="auto"/>
              <w:bottom w:val="dotted" w:sz="4" w:space="0" w:color="auto"/>
              <w:right w:val="dotted" w:sz="4" w:space="0" w:color="auto"/>
            </w:tcBorders>
            <w:shd w:val="clear" w:color="auto" w:fill="F2F2F2"/>
            <w:hideMark/>
          </w:tcPr>
          <w:p w14:paraId="5B40AF95" w14:textId="77777777" w:rsidR="000553F3" w:rsidRDefault="000553F3">
            <w:pPr>
              <w:spacing w:line="256" w:lineRule="auto"/>
              <w:jc w:val="center"/>
              <w:rPr>
                <w:rFonts w:asciiTheme="minorHAnsi" w:hAnsiTheme="minorHAnsi" w:cstheme="minorHAnsi"/>
                <w:b/>
                <w:sz w:val="16"/>
                <w:szCs w:val="16"/>
              </w:rPr>
            </w:pPr>
            <w:r>
              <w:rPr>
                <w:rFonts w:asciiTheme="minorHAnsi" w:hAnsiTheme="minorHAnsi" w:cstheme="minorHAnsi"/>
                <w:b/>
                <w:sz w:val="16"/>
                <w:szCs w:val="16"/>
              </w:rPr>
              <w:t>Plazo</w:t>
            </w:r>
          </w:p>
        </w:tc>
        <w:tc>
          <w:tcPr>
            <w:tcW w:w="1418" w:type="dxa"/>
            <w:tcBorders>
              <w:top w:val="dotted" w:sz="4" w:space="0" w:color="auto"/>
              <w:left w:val="dotted" w:sz="4" w:space="0" w:color="auto"/>
              <w:bottom w:val="dotted" w:sz="4" w:space="0" w:color="auto"/>
              <w:right w:val="dotted" w:sz="4" w:space="0" w:color="auto"/>
            </w:tcBorders>
            <w:shd w:val="clear" w:color="auto" w:fill="F2F2F2"/>
            <w:hideMark/>
          </w:tcPr>
          <w:p w14:paraId="5B9CD280" w14:textId="6EC65B50" w:rsidR="000553F3" w:rsidRDefault="000553F3">
            <w:pPr>
              <w:spacing w:line="256" w:lineRule="auto"/>
              <w:jc w:val="center"/>
              <w:rPr>
                <w:rFonts w:asciiTheme="minorHAnsi" w:hAnsiTheme="minorHAnsi" w:cstheme="minorHAnsi"/>
                <w:b/>
                <w:sz w:val="16"/>
                <w:szCs w:val="16"/>
              </w:rPr>
            </w:pPr>
            <w:r>
              <w:rPr>
                <w:rFonts w:asciiTheme="minorHAnsi" w:hAnsiTheme="minorHAnsi" w:cstheme="minorHAnsi"/>
                <w:b/>
                <w:sz w:val="16"/>
                <w:szCs w:val="16"/>
              </w:rPr>
              <w:t xml:space="preserve">Lugar de entrega </w:t>
            </w:r>
          </w:p>
        </w:tc>
        <w:tc>
          <w:tcPr>
            <w:tcW w:w="2126" w:type="dxa"/>
            <w:tcBorders>
              <w:top w:val="dotted" w:sz="4" w:space="0" w:color="auto"/>
              <w:left w:val="dotted" w:sz="4" w:space="0" w:color="auto"/>
              <w:bottom w:val="dotted" w:sz="4" w:space="0" w:color="auto"/>
              <w:right w:val="dotted" w:sz="4" w:space="0" w:color="auto"/>
            </w:tcBorders>
            <w:shd w:val="clear" w:color="auto" w:fill="F2F2F2"/>
            <w:hideMark/>
          </w:tcPr>
          <w:p w14:paraId="2A445D81" w14:textId="77777777" w:rsidR="000553F3" w:rsidRDefault="000553F3">
            <w:pPr>
              <w:spacing w:line="256" w:lineRule="auto"/>
              <w:jc w:val="center"/>
              <w:rPr>
                <w:rFonts w:asciiTheme="minorHAnsi" w:hAnsiTheme="minorHAnsi" w:cstheme="minorHAnsi"/>
                <w:b/>
                <w:sz w:val="16"/>
                <w:szCs w:val="16"/>
              </w:rPr>
            </w:pPr>
            <w:r>
              <w:rPr>
                <w:rFonts w:asciiTheme="minorHAnsi" w:hAnsiTheme="minorHAnsi" w:cstheme="minorHAnsi"/>
                <w:b/>
                <w:sz w:val="16"/>
                <w:szCs w:val="16"/>
              </w:rPr>
              <w:t>Responsable</w:t>
            </w:r>
          </w:p>
        </w:tc>
        <w:tc>
          <w:tcPr>
            <w:tcW w:w="2552" w:type="dxa"/>
            <w:tcBorders>
              <w:top w:val="dotted" w:sz="4" w:space="0" w:color="auto"/>
              <w:left w:val="dotted" w:sz="4" w:space="0" w:color="auto"/>
              <w:bottom w:val="dotted" w:sz="4" w:space="0" w:color="auto"/>
              <w:right w:val="dotted" w:sz="4" w:space="0" w:color="auto"/>
            </w:tcBorders>
            <w:shd w:val="clear" w:color="auto" w:fill="F2F2F2"/>
            <w:hideMark/>
          </w:tcPr>
          <w:p w14:paraId="1BC3F203" w14:textId="77777777" w:rsidR="000553F3" w:rsidRDefault="000553F3">
            <w:pPr>
              <w:spacing w:line="256" w:lineRule="auto"/>
              <w:jc w:val="center"/>
              <w:rPr>
                <w:rFonts w:asciiTheme="minorHAnsi" w:hAnsiTheme="minorHAnsi" w:cstheme="minorHAnsi"/>
                <w:b/>
                <w:sz w:val="16"/>
                <w:szCs w:val="16"/>
              </w:rPr>
            </w:pPr>
            <w:r>
              <w:rPr>
                <w:rFonts w:asciiTheme="minorHAnsi" w:hAnsiTheme="minorHAnsi" w:cstheme="minorHAnsi"/>
                <w:b/>
                <w:sz w:val="16"/>
                <w:szCs w:val="16"/>
              </w:rPr>
              <w:t xml:space="preserve">Correo electrónico </w:t>
            </w:r>
          </w:p>
        </w:tc>
        <w:tc>
          <w:tcPr>
            <w:tcW w:w="1701" w:type="dxa"/>
            <w:tcBorders>
              <w:top w:val="dotted" w:sz="4" w:space="0" w:color="auto"/>
              <w:left w:val="dotted" w:sz="4" w:space="0" w:color="auto"/>
              <w:bottom w:val="dotted" w:sz="4" w:space="0" w:color="auto"/>
              <w:right w:val="dotted" w:sz="4" w:space="0" w:color="auto"/>
            </w:tcBorders>
            <w:shd w:val="clear" w:color="auto" w:fill="F2F2F2"/>
            <w:hideMark/>
          </w:tcPr>
          <w:p w14:paraId="47280FE4" w14:textId="77777777" w:rsidR="000553F3" w:rsidRDefault="000553F3">
            <w:pPr>
              <w:spacing w:line="256" w:lineRule="auto"/>
              <w:jc w:val="center"/>
              <w:rPr>
                <w:rFonts w:asciiTheme="minorHAnsi" w:hAnsiTheme="minorHAnsi" w:cstheme="minorHAnsi"/>
                <w:b/>
                <w:sz w:val="16"/>
                <w:szCs w:val="16"/>
              </w:rPr>
            </w:pPr>
            <w:r>
              <w:rPr>
                <w:rFonts w:asciiTheme="minorHAnsi" w:hAnsiTheme="minorHAnsi" w:cstheme="minorHAnsi"/>
                <w:b/>
                <w:sz w:val="16"/>
                <w:szCs w:val="16"/>
              </w:rPr>
              <w:t>Observaciones</w:t>
            </w:r>
          </w:p>
        </w:tc>
      </w:tr>
      <w:tr w:rsidR="000553F3" w:rsidRPr="000E15EA" w14:paraId="1B5E0876" w14:textId="77777777" w:rsidTr="00E5742A">
        <w:trPr>
          <w:trHeight w:val="918"/>
          <w:jc w:val="center"/>
        </w:trPr>
        <w:tc>
          <w:tcPr>
            <w:tcW w:w="703" w:type="dxa"/>
            <w:vMerge w:val="restart"/>
            <w:tcBorders>
              <w:top w:val="dotted" w:sz="4" w:space="0" w:color="auto"/>
              <w:left w:val="dotted" w:sz="4" w:space="0" w:color="auto"/>
              <w:bottom w:val="dotted" w:sz="4" w:space="0" w:color="auto"/>
              <w:right w:val="dotted" w:sz="4" w:space="0" w:color="auto"/>
            </w:tcBorders>
            <w:vAlign w:val="center"/>
            <w:hideMark/>
          </w:tcPr>
          <w:p w14:paraId="1939E2B5" w14:textId="3AC41636" w:rsidR="000553F3" w:rsidRPr="000E15EA" w:rsidRDefault="000553F3">
            <w:pPr>
              <w:spacing w:line="256" w:lineRule="auto"/>
              <w:jc w:val="center"/>
              <w:rPr>
                <w:rFonts w:asciiTheme="minorHAnsi" w:hAnsiTheme="minorHAnsi" w:cstheme="minorHAnsi"/>
                <w:b/>
                <w:sz w:val="16"/>
                <w:szCs w:val="16"/>
                <w:lang w:val="es-MX"/>
              </w:rPr>
            </w:pPr>
            <w:r w:rsidRPr="000E15EA">
              <w:rPr>
                <w:rFonts w:asciiTheme="minorHAnsi" w:hAnsiTheme="minorHAnsi" w:cstheme="minorHAnsi"/>
                <w:b/>
                <w:sz w:val="16"/>
                <w:szCs w:val="16"/>
                <w:lang w:val="es-MX"/>
              </w:rPr>
              <w:t xml:space="preserve">1 </w:t>
            </w:r>
            <w:r w:rsidR="00113D46">
              <w:rPr>
                <w:rFonts w:asciiTheme="minorHAnsi" w:hAnsiTheme="minorHAnsi" w:cstheme="minorHAnsi"/>
                <w:b/>
                <w:sz w:val="16"/>
                <w:szCs w:val="16"/>
                <w:lang w:val="es-MX"/>
              </w:rPr>
              <w:t>y 2</w:t>
            </w:r>
          </w:p>
        </w:tc>
        <w:tc>
          <w:tcPr>
            <w:tcW w:w="993" w:type="dxa"/>
            <w:vMerge w:val="restart"/>
            <w:tcBorders>
              <w:top w:val="dotted" w:sz="4" w:space="0" w:color="auto"/>
              <w:left w:val="dotted" w:sz="4" w:space="0" w:color="auto"/>
              <w:bottom w:val="dotted" w:sz="4" w:space="0" w:color="auto"/>
              <w:right w:val="dotted" w:sz="4" w:space="0" w:color="auto"/>
            </w:tcBorders>
            <w:vAlign w:val="center"/>
          </w:tcPr>
          <w:p w14:paraId="3782B46F" w14:textId="77777777" w:rsidR="000E15EA" w:rsidRDefault="000E15EA">
            <w:pPr>
              <w:spacing w:line="256" w:lineRule="auto"/>
              <w:jc w:val="center"/>
              <w:rPr>
                <w:rFonts w:asciiTheme="minorHAnsi" w:hAnsiTheme="minorHAnsi" w:cstheme="minorHAnsi"/>
                <w:b/>
                <w:bCs/>
                <w:color w:val="000000"/>
                <w:sz w:val="16"/>
                <w:szCs w:val="16"/>
              </w:rPr>
            </w:pPr>
          </w:p>
          <w:p w14:paraId="5CBB049B" w14:textId="74713ECA" w:rsidR="000553F3" w:rsidRPr="000E15EA" w:rsidRDefault="000553F3">
            <w:pPr>
              <w:spacing w:line="256" w:lineRule="auto"/>
              <w:jc w:val="center"/>
              <w:rPr>
                <w:rFonts w:asciiTheme="minorHAnsi" w:eastAsia="Calibri" w:hAnsiTheme="minorHAnsi" w:cstheme="minorHAnsi"/>
                <w:color w:val="000000"/>
                <w:sz w:val="16"/>
                <w:szCs w:val="16"/>
              </w:rPr>
            </w:pPr>
            <w:r w:rsidRPr="000E15EA">
              <w:rPr>
                <w:rFonts w:asciiTheme="minorHAnsi" w:hAnsiTheme="minorHAnsi" w:cstheme="minorHAnsi"/>
                <w:b/>
                <w:bCs/>
                <w:color w:val="000000"/>
                <w:sz w:val="16"/>
                <w:szCs w:val="16"/>
              </w:rPr>
              <w:t>12 meses</w:t>
            </w:r>
          </w:p>
          <w:p w14:paraId="0DAC99C2" w14:textId="77777777" w:rsidR="000553F3" w:rsidRPr="000E15EA" w:rsidRDefault="000553F3">
            <w:pPr>
              <w:spacing w:line="256" w:lineRule="auto"/>
              <w:jc w:val="center"/>
              <w:rPr>
                <w:rFonts w:asciiTheme="minorHAnsi" w:eastAsia="Calibri" w:hAnsiTheme="minorHAnsi" w:cstheme="minorHAnsi"/>
                <w:b/>
                <w:color w:val="000000"/>
                <w:sz w:val="16"/>
                <w:szCs w:val="16"/>
              </w:rPr>
            </w:pPr>
          </w:p>
        </w:tc>
        <w:tc>
          <w:tcPr>
            <w:tcW w:w="1418" w:type="dxa"/>
            <w:vMerge w:val="restart"/>
            <w:tcBorders>
              <w:top w:val="dotted" w:sz="4" w:space="0" w:color="auto"/>
              <w:left w:val="dotted" w:sz="4" w:space="0" w:color="auto"/>
              <w:bottom w:val="dotted" w:sz="4" w:space="0" w:color="auto"/>
              <w:right w:val="dotted" w:sz="4" w:space="0" w:color="auto"/>
            </w:tcBorders>
            <w:vAlign w:val="center"/>
            <w:hideMark/>
          </w:tcPr>
          <w:p w14:paraId="31936D16" w14:textId="7A24F420" w:rsidR="000553F3" w:rsidRPr="000E15EA" w:rsidRDefault="002E69E2">
            <w:pPr>
              <w:spacing w:line="256" w:lineRule="auto"/>
              <w:jc w:val="center"/>
              <w:rPr>
                <w:rFonts w:asciiTheme="minorHAnsi" w:eastAsia="Calibri" w:hAnsiTheme="minorHAnsi" w:cstheme="minorHAnsi"/>
                <w:b/>
                <w:color w:val="000000"/>
                <w:sz w:val="16"/>
                <w:szCs w:val="16"/>
              </w:rPr>
            </w:pPr>
            <w:r w:rsidRPr="002E69E2">
              <w:rPr>
                <w:rFonts w:asciiTheme="minorHAnsi" w:hAnsiTheme="minorHAnsi" w:cstheme="minorHAnsi"/>
                <w:b/>
                <w:sz w:val="16"/>
                <w:szCs w:val="16"/>
                <w:lang w:val="es-MX"/>
              </w:rPr>
              <w:t xml:space="preserve">Jefatura del </w:t>
            </w:r>
            <w:r w:rsidR="000553F3" w:rsidRPr="002E69E2">
              <w:rPr>
                <w:rFonts w:asciiTheme="minorHAnsi" w:hAnsiTheme="minorHAnsi" w:cstheme="minorHAnsi"/>
                <w:b/>
                <w:sz w:val="16"/>
                <w:szCs w:val="16"/>
                <w:lang w:val="es-MX"/>
              </w:rPr>
              <w:t>Departamento de Control de Bienes Muebles e Inmuebles</w:t>
            </w:r>
            <w:r w:rsidR="00EC6012">
              <w:rPr>
                <w:rFonts w:asciiTheme="minorHAnsi" w:hAnsiTheme="minorHAnsi" w:cstheme="minorHAnsi"/>
                <w:b/>
                <w:sz w:val="16"/>
                <w:szCs w:val="16"/>
                <w:lang w:val="es-MX"/>
              </w:rPr>
              <w:t>. U</w:t>
            </w:r>
            <w:r w:rsidR="00EC6012" w:rsidRPr="00EC6012">
              <w:rPr>
                <w:rFonts w:asciiTheme="minorHAnsi" w:hAnsiTheme="minorHAnsi" w:cstheme="minorHAnsi"/>
                <w:b/>
                <w:sz w:val="16"/>
                <w:szCs w:val="16"/>
                <w:lang w:val="es-MX"/>
              </w:rPr>
              <w:t xml:space="preserve">bicada en </w:t>
            </w:r>
            <w:r w:rsidR="00EC6012">
              <w:rPr>
                <w:rFonts w:asciiTheme="minorHAnsi" w:hAnsiTheme="minorHAnsi" w:cstheme="minorHAnsi"/>
                <w:b/>
                <w:sz w:val="16"/>
                <w:szCs w:val="16"/>
                <w:lang w:val="es-MX"/>
              </w:rPr>
              <w:t>Ed. 308</w:t>
            </w:r>
            <w:r w:rsidR="00EC6012" w:rsidRPr="00EC6012">
              <w:rPr>
                <w:rFonts w:asciiTheme="minorHAnsi" w:hAnsiTheme="minorHAnsi" w:cstheme="minorHAnsi"/>
                <w:b/>
                <w:sz w:val="16"/>
                <w:szCs w:val="16"/>
                <w:lang w:val="es-MX"/>
              </w:rPr>
              <w:t xml:space="preserve"> de</w:t>
            </w:r>
            <w:r w:rsidR="00EC6012">
              <w:rPr>
                <w:rFonts w:asciiTheme="minorHAnsi" w:hAnsiTheme="minorHAnsi" w:cstheme="minorHAnsi"/>
                <w:b/>
                <w:sz w:val="16"/>
                <w:szCs w:val="16"/>
                <w:lang w:val="es-MX"/>
              </w:rPr>
              <w:t xml:space="preserve"> Ciudad Universitaria.</w:t>
            </w:r>
          </w:p>
        </w:tc>
        <w:tc>
          <w:tcPr>
            <w:tcW w:w="2126" w:type="dxa"/>
            <w:tcBorders>
              <w:top w:val="dotted" w:sz="4" w:space="0" w:color="auto"/>
              <w:left w:val="dotted" w:sz="4" w:space="0" w:color="auto"/>
              <w:bottom w:val="dotted" w:sz="4" w:space="0" w:color="auto"/>
              <w:right w:val="dotted" w:sz="4" w:space="0" w:color="auto"/>
            </w:tcBorders>
            <w:vAlign w:val="center"/>
            <w:hideMark/>
          </w:tcPr>
          <w:p w14:paraId="5AD0E222" w14:textId="77777777" w:rsidR="00E5742A" w:rsidRPr="000E15EA" w:rsidRDefault="000553F3">
            <w:pPr>
              <w:spacing w:line="256" w:lineRule="auto"/>
              <w:jc w:val="center"/>
              <w:rPr>
                <w:rFonts w:asciiTheme="minorHAnsi" w:eastAsia="Calibri" w:hAnsiTheme="minorHAnsi" w:cstheme="minorHAnsi"/>
                <w:b/>
                <w:color w:val="000000"/>
                <w:sz w:val="16"/>
                <w:szCs w:val="14"/>
                <w:lang w:val="es-MX"/>
              </w:rPr>
            </w:pPr>
            <w:r w:rsidRPr="000E15EA">
              <w:rPr>
                <w:rFonts w:asciiTheme="minorHAnsi" w:eastAsia="Calibri" w:hAnsiTheme="minorHAnsi" w:cstheme="minorHAnsi"/>
                <w:b/>
                <w:color w:val="000000"/>
                <w:sz w:val="16"/>
                <w:szCs w:val="14"/>
                <w:lang w:val="es-MX"/>
              </w:rPr>
              <w:t>Director</w:t>
            </w:r>
            <w:r w:rsidR="00E5742A" w:rsidRPr="000E15EA">
              <w:rPr>
                <w:rFonts w:asciiTheme="minorHAnsi" w:eastAsia="Calibri" w:hAnsiTheme="minorHAnsi" w:cstheme="minorHAnsi"/>
                <w:b/>
                <w:color w:val="000000"/>
                <w:sz w:val="16"/>
                <w:szCs w:val="14"/>
                <w:lang w:val="es-MX"/>
              </w:rPr>
              <w:t>a</w:t>
            </w:r>
            <w:r w:rsidRPr="000E15EA">
              <w:rPr>
                <w:rFonts w:asciiTheme="minorHAnsi" w:eastAsia="Calibri" w:hAnsiTheme="minorHAnsi" w:cstheme="minorHAnsi"/>
                <w:b/>
                <w:color w:val="000000"/>
                <w:sz w:val="16"/>
                <w:szCs w:val="14"/>
                <w:lang w:val="es-MX"/>
              </w:rPr>
              <w:t xml:space="preserve"> General de Finanzas</w:t>
            </w:r>
          </w:p>
          <w:p w14:paraId="6B4933FD" w14:textId="2D4EB015" w:rsidR="000553F3" w:rsidRPr="000E15EA" w:rsidRDefault="00E5742A" w:rsidP="00E5742A">
            <w:pPr>
              <w:spacing w:line="256" w:lineRule="auto"/>
              <w:jc w:val="center"/>
              <w:rPr>
                <w:rFonts w:asciiTheme="minorHAnsi" w:hAnsiTheme="minorHAnsi" w:cstheme="minorHAnsi"/>
                <w:sz w:val="16"/>
                <w:szCs w:val="16"/>
                <w:lang w:val="es-MX"/>
              </w:rPr>
            </w:pPr>
            <w:r w:rsidRPr="000E15EA">
              <w:rPr>
                <w:rFonts w:asciiTheme="minorHAnsi" w:hAnsiTheme="minorHAnsi" w:cstheme="minorHAnsi"/>
                <w:sz w:val="16"/>
                <w:szCs w:val="16"/>
                <w:lang w:val="es-MX"/>
              </w:rPr>
              <w:t>M.A. Anargelia García Silva</w:t>
            </w:r>
          </w:p>
        </w:tc>
        <w:tc>
          <w:tcPr>
            <w:tcW w:w="2552" w:type="dxa"/>
            <w:tcBorders>
              <w:top w:val="dotted" w:sz="4" w:space="0" w:color="auto"/>
              <w:left w:val="dotted" w:sz="4" w:space="0" w:color="auto"/>
              <w:bottom w:val="dotted" w:sz="4" w:space="0" w:color="auto"/>
              <w:right w:val="dotted" w:sz="4" w:space="0" w:color="auto"/>
            </w:tcBorders>
            <w:vAlign w:val="center"/>
          </w:tcPr>
          <w:p w14:paraId="725C7382" w14:textId="77777777" w:rsidR="000553F3" w:rsidRPr="000E15EA" w:rsidRDefault="000553F3">
            <w:pPr>
              <w:spacing w:line="256" w:lineRule="auto"/>
              <w:rPr>
                <w:rFonts w:ascii="Calibri" w:hAnsi="Calibri" w:cs="Calibri"/>
                <w:sz w:val="16"/>
                <w:szCs w:val="16"/>
              </w:rPr>
            </w:pPr>
          </w:p>
          <w:p w14:paraId="3A0419F4" w14:textId="77777777" w:rsidR="00E5742A" w:rsidRPr="000E15EA" w:rsidRDefault="00E5742A">
            <w:pPr>
              <w:spacing w:line="256" w:lineRule="auto"/>
              <w:rPr>
                <w:rFonts w:ascii="Calibri" w:hAnsi="Calibri" w:cs="Calibri"/>
                <w:sz w:val="16"/>
                <w:szCs w:val="16"/>
              </w:rPr>
            </w:pPr>
          </w:p>
          <w:p w14:paraId="58E0FCAF" w14:textId="77777777" w:rsidR="00E5742A" w:rsidRPr="000E15EA" w:rsidRDefault="00E5742A" w:rsidP="00E5742A">
            <w:pPr>
              <w:tabs>
                <w:tab w:val="left" w:pos="567"/>
              </w:tabs>
              <w:spacing w:line="256" w:lineRule="auto"/>
              <w:ind w:left="720" w:right="49" w:hanging="545"/>
              <w:jc w:val="center"/>
              <w:rPr>
                <w:rStyle w:val="Hipervnculo"/>
                <w:rFonts w:asciiTheme="minorHAnsi" w:hAnsiTheme="minorHAnsi" w:cstheme="minorHAnsi"/>
                <w:b/>
                <w:sz w:val="16"/>
                <w:szCs w:val="12"/>
                <w:lang w:val="es-MX"/>
              </w:rPr>
            </w:pPr>
            <w:r w:rsidRPr="000E15EA">
              <w:rPr>
                <w:rStyle w:val="Hipervnculo"/>
                <w:rFonts w:asciiTheme="minorHAnsi" w:hAnsiTheme="minorHAnsi" w:cstheme="minorHAnsi"/>
                <w:b/>
                <w:sz w:val="16"/>
                <w:szCs w:val="12"/>
                <w:lang w:val="es-MX"/>
              </w:rPr>
              <w:t>anargelia.garcia@edu.uaa.mx</w:t>
            </w:r>
          </w:p>
          <w:p w14:paraId="5F1CF846" w14:textId="77777777" w:rsidR="000553F3" w:rsidRPr="000E15EA" w:rsidRDefault="000553F3">
            <w:pPr>
              <w:spacing w:line="256" w:lineRule="auto"/>
              <w:rPr>
                <w:rFonts w:ascii="Calibri" w:hAnsi="Calibri" w:cs="Calibri"/>
                <w:sz w:val="16"/>
                <w:szCs w:val="16"/>
              </w:rPr>
            </w:pPr>
          </w:p>
          <w:p w14:paraId="756D7D6D" w14:textId="77777777" w:rsidR="000553F3" w:rsidRPr="000E15EA" w:rsidRDefault="000553F3">
            <w:pPr>
              <w:spacing w:line="256" w:lineRule="auto"/>
              <w:rPr>
                <w:rFonts w:ascii="Calibri" w:hAnsi="Calibri" w:cs="Calibri"/>
                <w:sz w:val="16"/>
                <w:szCs w:val="16"/>
              </w:rPr>
            </w:pPr>
          </w:p>
        </w:tc>
        <w:tc>
          <w:tcPr>
            <w:tcW w:w="1701" w:type="dxa"/>
            <w:vMerge w:val="restart"/>
            <w:tcBorders>
              <w:top w:val="dotted" w:sz="4" w:space="0" w:color="auto"/>
              <w:left w:val="dotted" w:sz="4" w:space="0" w:color="auto"/>
              <w:bottom w:val="dotted" w:sz="4" w:space="0" w:color="auto"/>
              <w:right w:val="dotted" w:sz="4" w:space="0" w:color="auto"/>
            </w:tcBorders>
            <w:vAlign w:val="center"/>
            <w:hideMark/>
          </w:tcPr>
          <w:p w14:paraId="0471C34D" w14:textId="77777777" w:rsidR="000553F3" w:rsidRPr="000E15EA" w:rsidRDefault="000553F3">
            <w:pPr>
              <w:spacing w:line="256" w:lineRule="auto"/>
              <w:jc w:val="center"/>
              <w:rPr>
                <w:rFonts w:asciiTheme="minorHAnsi" w:hAnsiTheme="minorHAnsi" w:cstheme="minorHAnsi"/>
                <w:b/>
                <w:sz w:val="16"/>
                <w:szCs w:val="16"/>
                <w:lang w:val="es-MX"/>
              </w:rPr>
            </w:pPr>
            <w:r w:rsidRPr="000E15EA">
              <w:rPr>
                <w:rFonts w:asciiTheme="minorHAnsi" w:hAnsiTheme="minorHAnsi" w:cstheme="minorHAnsi"/>
                <w:b/>
                <w:sz w:val="14"/>
                <w:szCs w:val="14"/>
                <w:lang w:val="es-MX"/>
              </w:rPr>
              <w:t>Presentar Carta compromiso en original en la cual manifieste que, en caso de resultar adjudicado, entregará la carta cobertura conforme a la partida adjudicada.</w:t>
            </w:r>
          </w:p>
        </w:tc>
      </w:tr>
      <w:tr w:rsidR="000553F3" w:rsidRPr="000E15EA" w14:paraId="4C3A0DA7" w14:textId="77777777" w:rsidTr="00E5742A">
        <w:trPr>
          <w:trHeight w:val="275"/>
          <w:jc w:val="center"/>
        </w:trPr>
        <w:tc>
          <w:tcPr>
            <w:tcW w:w="703" w:type="dxa"/>
            <w:vMerge/>
            <w:tcBorders>
              <w:top w:val="dotted" w:sz="4" w:space="0" w:color="auto"/>
              <w:left w:val="dotted" w:sz="4" w:space="0" w:color="auto"/>
              <w:bottom w:val="dotted" w:sz="4" w:space="0" w:color="auto"/>
              <w:right w:val="dotted" w:sz="4" w:space="0" w:color="auto"/>
            </w:tcBorders>
            <w:vAlign w:val="center"/>
            <w:hideMark/>
          </w:tcPr>
          <w:p w14:paraId="01776625" w14:textId="77777777" w:rsidR="000553F3" w:rsidRPr="000E15EA" w:rsidRDefault="000553F3">
            <w:pPr>
              <w:widowControl/>
              <w:spacing w:line="256" w:lineRule="auto"/>
              <w:rPr>
                <w:rFonts w:asciiTheme="minorHAnsi" w:hAnsiTheme="minorHAnsi" w:cstheme="minorHAnsi"/>
                <w:b/>
                <w:sz w:val="16"/>
                <w:szCs w:val="16"/>
                <w:lang w:val="es-MX"/>
              </w:rPr>
            </w:pPr>
          </w:p>
        </w:tc>
        <w:tc>
          <w:tcPr>
            <w:tcW w:w="993" w:type="dxa"/>
            <w:vMerge/>
            <w:tcBorders>
              <w:top w:val="dotted" w:sz="4" w:space="0" w:color="auto"/>
              <w:left w:val="dotted" w:sz="4" w:space="0" w:color="auto"/>
              <w:bottom w:val="dotted" w:sz="4" w:space="0" w:color="auto"/>
              <w:right w:val="dotted" w:sz="4" w:space="0" w:color="auto"/>
            </w:tcBorders>
            <w:vAlign w:val="center"/>
            <w:hideMark/>
          </w:tcPr>
          <w:p w14:paraId="5C9653A9" w14:textId="77777777" w:rsidR="000553F3" w:rsidRPr="000E15EA" w:rsidRDefault="000553F3">
            <w:pPr>
              <w:widowControl/>
              <w:spacing w:line="256" w:lineRule="auto"/>
              <w:rPr>
                <w:rFonts w:asciiTheme="minorHAnsi" w:eastAsia="Calibri" w:hAnsiTheme="minorHAnsi" w:cstheme="minorHAnsi"/>
                <w:b/>
                <w:color w:val="000000"/>
                <w:sz w:val="16"/>
                <w:szCs w:val="16"/>
              </w:rPr>
            </w:pPr>
          </w:p>
        </w:tc>
        <w:tc>
          <w:tcPr>
            <w:tcW w:w="1418" w:type="dxa"/>
            <w:vMerge/>
            <w:tcBorders>
              <w:top w:val="dotted" w:sz="4" w:space="0" w:color="auto"/>
              <w:left w:val="dotted" w:sz="4" w:space="0" w:color="auto"/>
              <w:bottom w:val="dotted" w:sz="4" w:space="0" w:color="auto"/>
              <w:right w:val="dotted" w:sz="4" w:space="0" w:color="auto"/>
            </w:tcBorders>
            <w:vAlign w:val="center"/>
            <w:hideMark/>
          </w:tcPr>
          <w:p w14:paraId="0E145968" w14:textId="77777777" w:rsidR="000553F3" w:rsidRPr="000E15EA" w:rsidRDefault="000553F3">
            <w:pPr>
              <w:widowControl/>
              <w:spacing w:line="256" w:lineRule="auto"/>
              <w:rPr>
                <w:rFonts w:asciiTheme="minorHAnsi" w:eastAsia="Calibri" w:hAnsiTheme="minorHAnsi" w:cstheme="minorHAnsi"/>
                <w:b/>
                <w:color w:val="000000"/>
                <w:sz w:val="16"/>
                <w:szCs w:val="16"/>
              </w:rPr>
            </w:pPr>
          </w:p>
        </w:tc>
        <w:tc>
          <w:tcPr>
            <w:tcW w:w="2126" w:type="dxa"/>
            <w:tcBorders>
              <w:top w:val="dotted" w:sz="4" w:space="0" w:color="auto"/>
              <w:left w:val="dotted" w:sz="4" w:space="0" w:color="auto"/>
              <w:bottom w:val="dotted" w:sz="4" w:space="0" w:color="auto"/>
              <w:right w:val="dotted" w:sz="4" w:space="0" w:color="auto"/>
            </w:tcBorders>
            <w:vAlign w:val="center"/>
          </w:tcPr>
          <w:p w14:paraId="3DB6B602" w14:textId="77777777" w:rsidR="000553F3" w:rsidRPr="000E15EA" w:rsidRDefault="000553F3">
            <w:pPr>
              <w:spacing w:line="256" w:lineRule="auto"/>
              <w:jc w:val="center"/>
              <w:rPr>
                <w:rFonts w:asciiTheme="minorHAnsi" w:hAnsiTheme="minorHAnsi" w:cstheme="minorHAnsi"/>
                <w:b/>
                <w:sz w:val="16"/>
                <w:szCs w:val="16"/>
                <w:lang w:val="es-MX"/>
              </w:rPr>
            </w:pPr>
          </w:p>
          <w:p w14:paraId="257152A7" w14:textId="3EC5EDD2" w:rsidR="000553F3" w:rsidRPr="000E15EA" w:rsidRDefault="000553F3">
            <w:pPr>
              <w:spacing w:line="256" w:lineRule="auto"/>
              <w:jc w:val="center"/>
              <w:rPr>
                <w:rFonts w:asciiTheme="minorHAnsi" w:hAnsiTheme="minorHAnsi" w:cstheme="minorHAnsi"/>
                <w:b/>
                <w:sz w:val="16"/>
                <w:szCs w:val="16"/>
                <w:lang w:val="es-MX"/>
              </w:rPr>
            </w:pPr>
            <w:r w:rsidRPr="000E15EA">
              <w:rPr>
                <w:rFonts w:asciiTheme="minorHAnsi" w:hAnsiTheme="minorHAnsi" w:cstheme="minorHAnsi"/>
                <w:b/>
                <w:sz w:val="16"/>
                <w:szCs w:val="16"/>
                <w:lang w:val="es-MX"/>
              </w:rPr>
              <w:t>Jef</w:t>
            </w:r>
            <w:r w:rsidR="00E5742A" w:rsidRPr="000E15EA">
              <w:rPr>
                <w:rFonts w:asciiTheme="minorHAnsi" w:hAnsiTheme="minorHAnsi" w:cstheme="minorHAnsi"/>
                <w:b/>
                <w:sz w:val="16"/>
                <w:szCs w:val="16"/>
                <w:lang w:val="es-MX"/>
              </w:rPr>
              <w:t>e</w:t>
            </w:r>
            <w:r w:rsidRPr="000E15EA">
              <w:rPr>
                <w:rFonts w:asciiTheme="minorHAnsi" w:hAnsiTheme="minorHAnsi" w:cstheme="minorHAnsi"/>
                <w:b/>
                <w:sz w:val="16"/>
                <w:szCs w:val="16"/>
                <w:lang w:val="es-MX"/>
              </w:rPr>
              <w:t xml:space="preserve"> del Departamento de Control de Bienes Muebles e Inmuebles</w:t>
            </w:r>
          </w:p>
          <w:p w14:paraId="593D0728" w14:textId="77777777" w:rsidR="000553F3" w:rsidRPr="000E15EA" w:rsidRDefault="00E5742A" w:rsidP="00E5742A">
            <w:pPr>
              <w:spacing w:line="256" w:lineRule="auto"/>
              <w:jc w:val="center"/>
              <w:rPr>
                <w:rFonts w:asciiTheme="minorHAnsi" w:eastAsia="Calibri" w:hAnsiTheme="minorHAnsi" w:cstheme="minorHAnsi"/>
                <w:color w:val="000000"/>
                <w:sz w:val="16"/>
                <w:szCs w:val="14"/>
                <w:lang w:val="es-MX"/>
              </w:rPr>
            </w:pPr>
            <w:r w:rsidRPr="000E15EA">
              <w:rPr>
                <w:rFonts w:asciiTheme="minorHAnsi" w:eastAsia="Calibri" w:hAnsiTheme="minorHAnsi" w:cstheme="minorHAnsi"/>
                <w:color w:val="000000"/>
                <w:sz w:val="16"/>
                <w:szCs w:val="14"/>
                <w:lang w:val="es-MX"/>
              </w:rPr>
              <w:t>M. en F. y N. Jorge Silva Robles</w:t>
            </w:r>
          </w:p>
          <w:p w14:paraId="5447332A" w14:textId="5C73958C" w:rsidR="00E5742A" w:rsidRPr="000E15EA" w:rsidRDefault="00E5742A" w:rsidP="00E5742A">
            <w:pPr>
              <w:spacing w:line="256" w:lineRule="auto"/>
              <w:jc w:val="center"/>
              <w:rPr>
                <w:rFonts w:asciiTheme="minorHAnsi" w:hAnsiTheme="minorHAnsi" w:cstheme="minorHAnsi"/>
                <w:b/>
                <w:bCs/>
                <w:sz w:val="16"/>
                <w:szCs w:val="16"/>
              </w:rPr>
            </w:pPr>
          </w:p>
        </w:tc>
        <w:tc>
          <w:tcPr>
            <w:tcW w:w="2552" w:type="dxa"/>
            <w:tcBorders>
              <w:top w:val="dotted" w:sz="4" w:space="0" w:color="auto"/>
              <w:left w:val="dotted" w:sz="4" w:space="0" w:color="auto"/>
              <w:bottom w:val="dotted" w:sz="4" w:space="0" w:color="auto"/>
              <w:right w:val="dotted" w:sz="4" w:space="0" w:color="auto"/>
            </w:tcBorders>
            <w:vAlign w:val="center"/>
            <w:hideMark/>
          </w:tcPr>
          <w:p w14:paraId="4A82C08D" w14:textId="6972787D" w:rsidR="000553F3" w:rsidRPr="000E15EA" w:rsidRDefault="00E5742A">
            <w:pPr>
              <w:tabs>
                <w:tab w:val="left" w:pos="567"/>
              </w:tabs>
              <w:spacing w:line="256" w:lineRule="auto"/>
              <w:ind w:left="720" w:right="49" w:hanging="545"/>
              <w:jc w:val="center"/>
              <w:rPr>
                <w:b/>
                <w:sz w:val="16"/>
              </w:rPr>
            </w:pPr>
            <w:r w:rsidRPr="000E15EA">
              <w:rPr>
                <w:rStyle w:val="Hipervnculo"/>
                <w:rFonts w:asciiTheme="minorHAnsi" w:hAnsiTheme="minorHAnsi" w:cstheme="minorHAnsi"/>
                <w:b/>
                <w:sz w:val="16"/>
                <w:szCs w:val="12"/>
                <w:lang w:val="es-MX"/>
              </w:rPr>
              <w:t>jorge.silva@edu.uaa.mx</w:t>
            </w:r>
          </w:p>
        </w:tc>
        <w:tc>
          <w:tcPr>
            <w:tcW w:w="1701" w:type="dxa"/>
            <w:vMerge/>
            <w:tcBorders>
              <w:top w:val="dotted" w:sz="4" w:space="0" w:color="auto"/>
              <w:left w:val="dotted" w:sz="4" w:space="0" w:color="auto"/>
              <w:bottom w:val="dotted" w:sz="4" w:space="0" w:color="auto"/>
              <w:right w:val="dotted" w:sz="4" w:space="0" w:color="auto"/>
            </w:tcBorders>
            <w:vAlign w:val="center"/>
            <w:hideMark/>
          </w:tcPr>
          <w:p w14:paraId="1521C973" w14:textId="77777777" w:rsidR="000553F3" w:rsidRPr="000E15EA" w:rsidRDefault="000553F3">
            <w:pPr>
              <w:widowControl/>
              <w:spacing w:line="256" w:lineRule="auto"/>
              <w:rPr>
                <w:rFonts w:asciiTheme="minorHAnsi" w:hAnsiTheme="minorHAnsi" w:cstheme="minorHAnsi"/>
                <w:b/>
                <w:sz w:val="16"/>
                <w:szCs w:val="16"/>
                <w:lang w:val="es-MX"/>
              </w:rPr>
            </w:pPr>
          </w:p>
        </w:tc>
      </w:tr>
    </w:tbl>
    <w:p w14:paraId="6A2AA771" w14:textId="77777777" w:rsidR="000553F3" w:rsidRPr="000E15EA" w:rsidRDefault="000553F3" w:rsidP="000553F3">
      <w:pPr>
        <w:autoSpaceDE w:val="0"/>
        <w:autoSpaceDN w:val="0"/>
        <w:adjustRightInd w:val="0"/>
        <w:jc w:val="both"/>
        <w:rPr>
          <w:rFonts w:asciiTheme="minorHAnsi" w:hAnsiTheme="minorHAnsi" w:cstheme="minorHAnsi"/>
          <w:sz w:val="16"/>
          <w:szCs w:val="17"/>
        </w:rPr>
      </w:pPr>
    </w:p>
    <w:p w14:paraId="016689D9" w14:textId="7A823C00" w:rsidR="000553F3" w:rsidRPr="000E15EA" w:rsidRDefault="000553F3" w:rsidP="000553F3">
      <w:pPr>
        <w:autoSpaceDE w:val="0"/>
        <w:autoSpaceDN w:val="0"/>
        <w:adjustRightInd w:val="0"/>
        <w:ind w:left="-426" w:right="-426"/>
        <w:jc w:val="both"/>
        <w:rPr>
          <w:rFonts w:asciiTheme="minorHAnsi" w:hAnsiTheme="minorHAnsi" w:cstheme="minorHAnsi"/>
          <w:sz w:val="18"/>
          <w:szCs w:val="18"/>
          <w:lang w:val="es-MX"/>
        </w:rPr>
      </w:pPr>
      <w:r w:rsidRPr="000E15EA">
        <w:rPr>
          <w:rFonts w:asciiTheme="minorHAnsi" w:hAnsiTheme="minorHAnsi" w:cstheme="minorHAnsi"/>
          <w:sz w:val="18"/>
          <w:szCs w:val="18"/>
          <w:lang w:val="es-MX"/>
        </w:rPr>
        <w:t xml:space="preserve">La vigencia de las pólizas objeto de esta licitación deberá ser de </w:t>
      </w:r>
      <w:r w:rsidRPr="00CC4AD1">
        <w:rPr>
          <w:rFonts w:asciiTheme="minorHAnsi" w:hAnsiTheme="minorHAnsi" w:cstheme="minorHAnsi"/>
          <w:b/>
          <w:sz w:val="18"/>
          <w:szCs w:val="18"/>
          <w:lang w:val="es-MX"/>
        </w:rPr>
        <w:t>un año</w:t>
      </w:r>
      <w:r w:rsidR="00B51380" w:rsidRPr="00CC4AD1">
        <w:rPr>
          <w:rFonts w:asciiTheme="minorHAnsi" w:hAnsiTheme="minorHAnsi" w:cstheme="minorHAnsi"/>
          <w:b/>
          <w:sz w:val="18"/>
          <w:szCs w:val="18"/>
          <w:lang w:val="es-MX"/>
        </w:rPr>
        <w:t xml:space="preserve"> (doce meses),</w:t>
      </w:r>
      <w:r w:rsidR="00B51380" w:rsidRPr="00CC4AD1">
        <w:rPr>
          <w:rFonts w:asciiTheme="minorHAnsi" w:hAnsiTheme="minorHAnsi" w:cstheme="minorHAnsi"/>
          <w:sz w:val="18"/>
          <w:szCs w:val="18"/>
          <w:lang w:val="es-MX"/>
        </w:rPr>
        <w:t xml:space="preserve"> </w:t>
      </w:r>
      <w:r w:rsidRPr="00CC4AD1">
        <w:rPr>
          <w:rFonts w:asciiTheme="minorHAnsi" w:hAnsiTheme="minorHAnsi" w:cstheme="minorHAnsi"/>
          <w:sz w:val="18"/>
          <w:szCs w:val="18"/>
          <w:lang w:val="es-MX"/>
        </w:rPr>
        <w:t>para</w:t>
      </w:r>
      <w:r w:rsidRPr="000E15EA">
        <w:rPr>
          <w:rFonts w:asciiTheme="minorHAnsi" w:hAnsiTheme="minorHAnsi" w:cstheme="minorHAnsi"/>
          <w:sz w:val="18"/>
          <w:szCs w:val="18"/>
          <w:lang w:val="es-MX"/>
        </w:rPr>
        <w:t xml:space="preserve"> la </w:t>
      </w:r>
      <w:r w:rsidRPr="000E15EA">
        <w:rPr>
          <w:rFonts w:asciiTheme="minorHAnsi" w:hAnsiTheme="minorHAnsi" w:cstheme="minorHAnsi"/>
          <w:b/>
          <w:sz w:val="18"/>
          <w:szCs w:val="18"/>
          <w:u w:val="single"/>
          <w:lang w:val="es-MX"/>
        </w:rPr>
        <w:t>Partida 1</w:t>
      </w:r>
      <w:r w:rsidR="00B51380">
        <w:rPr>
          <w:rFonts w:asciiTheme="minorHAnsi" w:hAnsiTheme="minorHAnsi" w:cstheme="minorHAnsi"/>
          <w:b/>
          <w:sz w:val="18"/>
          <w:szCs w:val="18"/>
          <w:u w:val="single"/>
          <w:lang w:val="es-MX"/>
        </w:rPr>
        <w:t xml:space="preserve"> </w:t>
      </w:r>
      <w:r w:rsidR="00B51380" w:rsidRPr="00B51380">
        <w:rPr>
          <w:rFonts w:asciiTheme="minorHAnsi" w:hAnsiTheme="minorHAnsi" w:cstheme="minorHAnsi"/>
          <w:sz w:val="18"/>
          <w:szCs w:val="18"/>
          <w:lang w:val="es-MX"/>
        </w:rPr>
        <w:t xml:space="preserve">y </w:t>
      </w:r>
      <w:r w:rsidR="00B51380">
        <w:rPr>
          <w:rFonts w:asciiTheme="minorHAnsi" w:hAnsiTheme="minorHAnsi" w:cstheme="minorHAnsi"/>
          <w:sz w:val="18"/>
          <w:szCs w:val="18"/>
          <w:lang w:val="es-MX"/>
        </w:rPr>
        <w:t xml:space="preserve">para </w:t>
      </w:r>
      <w:r w:rsidR="00B51380" w:rsidRPr="00B51380">
        <w:rPr>
          <w:rFonts w:asciiTheme="minorHAnsi" w:hAnsiTheme="minorHAnsi" w:cstheme="minorHAnsi"/>
          <w:sz w:val="18"/>
          <w:szCs w:val="18"/>
          <w:lang w:val="es-MX"/>
        </w:rPr>
        <w:t xml:space="preserve">la </w:t>
      </w:r>
      <w:r w:rsidR="00B51380">
        <w:rPr>
          <w:rFonts w:asciiTheme="minorHAnsi" w:hAnsiTheme="minorHAnsi" w:cstheme="minorHAnsi"/>
          <w:b/>
          <w:sz w:val="18"/>
          <w:szCs w:val="18"/>
          <w:u w:val="single"/>
          <w:lang w:val="es-MX"/>
        </w:rPr>
        <w:t>Partida 2</w:t>
      </w:r>
      <w:r w:rsidRPr="000E15EA">
        <w:rPr>
          <w:rFonts w:asciiTheme="minorHAnsi" w:hAnsiTheme="minorHAnsi" w:cstheme="minorHAnsi"/>
          <w:sz w:val="18"/>
          <w:szCs w:val="18"/>
          <w:lang w:val="es-MX"/>
        </w:rPr>
        <w:t xml:space="preserve">, contado a </w:t>
      </w:r>
      <w:r w:rsidRPr="009F1261">
        <w:rPr>
          <w:rFonts w:asciiTheme="minorHAnsi" w:hAnsiTheme="minorHAnsi" w:cstheme="minorHAnsi"/>
          <w:sz w:val="18"/>
          <w:szCs w:val="18"/>
          <w:lang w:val="es-MX"/>
        </w:rPr>
        <w:t xml:space="preserve">partir de las </w:t>
      </w:r>
      <w:r w:rsidRPr="009F1261">
        <w:rPr>
          <w:rFonts w:asciiTheme="minorHAnsi" w:hAnsiTheme="minorHAnsi" w:cstheme="minorHAnsi"/>
          <w:b/>
          <w:sz w:val="18"/>
          <w:szCs w:val="18"/>
          <w:lang w:val="es-MX"/>
        </w:rPr>
        <w:t xml:space="preserve">12:00 horas del día 01 de </w:t>
      </w:r>
      <w:r w:rsidR="00B51380" w:rsidRPr="009F1261">
        <w:rPr>
          <w:rFonts w:asciiTheme="minorHAnsi" w:hAnsiTheme="minorHAnsi" w:cstheme="minorHAnsi"/>
          <w:b/>
          <w:sz w:val="18"/>
          <w:szCs w:val="18"/>
          <w:lang w:val="es-MX"/>
        </w:rPr>
        <w:t>septiembre</w:t>
      </w:r>
      <w:r w:rsidRPr="009F1261">
        <w:rPr>
          <w:rFonts w:asciiTheme="minorHAnsi" w:hAnsiTheme="minorHAnsi" w:cstheme="minorHAnsi"/>
          <w:b/>
          <w:sz w:val="18"/>
          <w:szCs w:val="18"/>
          <w:lang w:val="es-MX"/>
        </w:rPr>
        <w:t xml:space="preserve"> de 202</w:t>
      </w:r>
      <w:r w:rsidR="00E5742A" w:rsidRPr="009F1261">
        <w:rPr>
          <w:rFonts w:asciiTheme="minorHAnsi" w:hAnsiTheme="minorHAnsi" w:cstheme="minorHAnsi"/>
          <w:b/>
          <w:sz w:val="18"/>
          <w:szCs w:val="18"/>
          <w:lang w:val="es-MX"/>
        </w:rPr>
        <w:t>6</w:t>
      </w:r>
      <w:r w:rsidRPr="009F1261">
        <w:rPr>
          <w:rFonts w:asciiTheme="minorHAnsi" w:hAnsiTheme="minorHAnsi" w:cstheme="minorHAnsi"/>
          <w:b/>
          <w:sz w:val="18"/>
          <w:szCs w:val="18"/>
          <w:lang w:val="es-MX"/>
        </w:rPr>
        <w:t xml:space="preserve"> y vencerá hasta las 12:00 horas del 01 de </w:t>
      </w:r>
      <w:r w:rsidR="00B51380" w:rsidRPr="009F1261">
        <w:rPr>
          <w:rFonts w:asciiTheme="minorHAnsi" w:hAnsiTheme="minorHAnsi" w:cstheme="minorHAnsi"/>
          <w:b/>
          <w:sz w:val="18"/>
          <w:szCs w:val="18"/>
          <w:lang w:val="es-MX"/>
        </w:rPr>
        <w:t>septiembre</w:t>
      </w:r>
      <w:r w:rsidRPr="009F1261">
        <w:rPr>
          <w:rFonts w:asciiTheme="minorHAnsi" w:hAnsiTheme="minorHAnsi" w:cstheme="minorHAnsi"/>
          <w:b/>
          <w:sz w:val="18"/>
          <w:szCs w:val="18"/>
          <w:lang w:val="es-MX"/>
        </w:rPr>
        <w:t xml:space="preserve"> del año 202</w:t>
      </w:r>
      <w:r w:rsidR="00E5742A" w:rsidRPr="009F1261">
        <w:rPr>
          <w:rFonts w:asciiTheme="minorHAnsi" w:hAnsiTheme="minorHAnsi" w:cstheme="minorHAnsi"/>
          <w:b/>
          <w:sz w:val="18"/>
          <w:szCs w:val="18"/>
          <w:lang w:val="es-MX"/>
        </w:rPr>
        <w:t>7</w:t>
      </w:r>
      <w:r w:rsidRPr="009F1261">
        <w:rPr>
          <w:rFonts w:asciiTheme="minorHAnsi" w:hAnsiTheme="minorHAnsi" w:cstheme="minorHAnsi"/>
          <w:sz w:val="18"/>
          <w:szCs w:val="18"/>
          <w:lang w:val="es-MX"/>
        </w:rPr>
        <w:t>.</w:t>
      </w:r>
      <w:r w:rsidRPr="000E15EA">
        <w:rPr>
          <w:rFonts w:asciiTheme="minorHAnsi" w:hAnsiTheme="minorHAnsi" w:cstheme="minorHAnsi"/>
          <w:sz w:val="18"/>
          <w:szCs w:val="18"/>
          <w:lang w:val="es-MX"/>
        </w:rPr>
        <w:t xml:space="preserve">  Por lo cual</w:t>
      </w:r>
      <w:r w:rsidR="00A92105">
        <w:rPr>
          <w:rFonts w:asciiTheme="minorHAnsi" w:hAnsiTheme="minorHAnsi" w:cstheme="minorHAnsi"/>
          <w:sz w:val="18"/>
          <w:szCs w:val="18"/>
          <w:lang w:val="es-MX"/>
        </w:rPr>
        <w:t>,</w:t>
      </w:r>
      <w:r w:rsidRPr="000E15EA">
        <w:rPr>
          <w:rFonts w:asciiTheme="minorHAnsi" w:hAnsiTheme="minorHAnsi" w:cstheme="minorHAnsi"/>
          <w:sz w:val="18"/>
          <w:szCs w:val="18"/>
          <w:lang w:val="es-MX"/>
        </w:rPr>
        <w:t xml:space="preserve"> manifiesto bajo protesta de decir verdad, la vigencia de los seguros contratados conforme lo solicitado por la convocante en este punto de bases. </w:t>
      </w:r>
    </w:p>
    <w:p w14:paraId="62FB75ED" w14:textId="77777777" w:rsidR="000553F3" w:rsidRPr="000E15EA" w:rsidRDefault="000553F3" w:rsidP="000553F3">
      <w:pPr>
        <w:widowControl/>
        <w:ind w:left="-426" w:right="-426"/>
        <w:rPr>
          <w:rFonts w:asciiTheme="minorHAnsi" w:hAnsiTheme="minorHAnsi" w:cstheme="minorHAnsi"/>
          <w:sz w:val="18"/>
          <w:szCs w:val="18"/>
          <w:lang w:val="es-MX"/>
        </w:rPr>
      </w:pPr>
    </w:p>
    <w:p w14:paraId="63E7F32A" w14:textId="7B1EB18E" w:rsidR="000553F3" w:rsidRDefault="000553F3" w:rsidP="000553F3">
      <w:pPr>
        <w:widowControl/>
        <w:ind w:left="-426" w:right="-426"/>
        <w:jc w:val="both"/>
        <w:rPr>
          <w:rFonts w:asciiTheme="minorHAnsi" w:hAnsiTheme="minorHAnsi" w:cstheme="minorHAnsi"/>
          <w:sz w:val="18"/>
          <w:szCs w:val="18"/>
          <w:lang w:val="es-MX"/>
        </w:rPr>
      </w:pPr>
      <w:r w:rsidRPr="000E15EA">
        <w:rPr>
          <w:rFonts w:asciiTheme="minorHAnsi" w:hAnsiTheme="minorHAnsi" w:cstheme="minorHAnsi"/>
          <w:sz w:val="18"/>
          <w:szCs w:val="18"/>
          <w:lang w:val="es-MX"/>
        </w:rPr>
        <w:t xml:space="preserve">Las pólizas objeto de esta licitación y los recibos de primas correspondientes </w:t>
      </w:r>
      <w:r w:rsidRPr="00950CCD">
        <w:rPr>
          <w:rFonts w:asciiTheme="minorHAnsi" w:hAnsiTheme="minorHAnsi" w:cstheme="minorHAnsi"/>
          <w:b/>
          <w:sz w:val="18"/>
          <w:szCs w:val="18"/>
          <w:lang w:val="es-MX"/>
        </w:rPr>
        <w:t>d</w:t>
      </w:r>
      <w:r w:rsidRPr="00A92105">
        <w:rPr>
          <w:rFonts w:asciiTheme="minorHAnsi" w:hAnsiTheme="minorHAnsi" w:cstheme="minorHAnsi"/>
          <w:b/>
          <w:sz w:val="18"/>
          <w:szCs w:val="18"/>
          <w:lang w:val="es-MX"/>
        </w:rPr>
        <w:t xml:space="preserve">eberán entregarse en un plazo que no excederá </w:t>
      </w:r>
      <w:r w:rsidRPr="008668EC">
        <w:rPr>
          <w:rFonts w:asciiTheme="minorHAnsi" w:hAnsiTheme="minorHAnsi" w:cstheme="minorHAnsi"/>
          <w:b/>
          <w:sz w:val="18"/>
          <w:szCs w:val="18"/>
          <w:lang w:val="es-MX"/>
        </w:rPr>
        <w:t xml:space="preserve">los </w:t>
      </w:r>
      <w:r w:rsidR="00234A76" w:rsidRPr="008668EC">
        <w:rPr>
          <w:rFonts w:asciiTheme="minorHAnsi" w:hAnsiTheme="minorHAnsi" w:cstheme="minorHAnsi"/>
          <w:b/>
          <w:sz w:val="18"/>
          <w:szCs w:val="18"/>
          <w:lang w:val="es-MX"/>
        </w:rPr>
        <w:t>0</w:t>
      </w:r>
      <w:r w:rsidRPr="008668EC">
        <w:rPr>
          <w:rFonts w:asciiTheme="minorHAnsi" w:hAnsiTheme="minorHAnsi" w:cstheme="minorHAnsi"/>
          <w:b/>
          <w:sz w:val="18"/>
          <w:szCs w:val="18"/>
          <w:lang w:val="es-MX"/>
        </w:rPr>
        <w:t>8 (ocho)</w:t>
      </w:r>
      <w:r w:rsidRPr="008668EC">
        <w:rPr>
          <w:rFonts w:asciiTheme="minorHAnsi" w:hAnsiTheme="minorHAnsi" w:cstheme="minorHAnsi"/>
          <w:sz w:val="18"/>
          <w:szCs w:val="18"/>
          <w:lang w:val="es-MX"/>
        </w:rPr>
        <w:t xml:space="preserve"> días naturales</w:t>
      </w:r>
      <w:r w:rsidRPr="000E15EA">
        <w:rPr>
          <w:rFonts w:asciiTheme="minorHAnsi" w:hAnsiTheme="minorHAnsi" w:cstheme="minorHAnsi"/>
          <w:sz w:val="18"/>
          <w:szCs w:val="18"/>
          <w:lang w:val="es-MX"/>
        </w:rPr>
        <w:t xml:space="preserve"> a partir de </w:t>
      </w:r>
      <w:r w:rsidR="002E69E2">
        <w:rPr>
          <w:rFonts w:asciiTheme="minorHAnsi" w:hAnsiTheme="minorHAnsi" w:cstheme="minorHAnsi"/>
          <w:sz w:val="18"/>
          <w:szCs w:val="18"/>
          <w:lang w:val="es-MX"/>
        </w:rPr>
        <w:t>la</w:t>
      </w:r>
      <w:r w:rsidRPr="000E15EA">
        <w:rPr>
          <w:rFonts w:asciiTheme="minorHAnsi" w:hAnsiTheme="minorHAnsi" w:cstheme="minorHAnsi"/>
          <w:sz w:val="18"/>
          <w:szCs w:val="18"/>
          <w:lang w:val="es-MX"/>
        </w:rPr>
        <w:t xml:space="preserve"> fecha de fallo, </w:t>
      </w:r>
      <w:r w:rsidR="002E69E2" w:rsidRPr="002E69E2">
        <w:rPr>
          <w:rFonts w:asciiTheme="minorHAnsi" w:hAnsiTheme="minorHAnsi" w:cstheme="minorHAnsi"/>
          <w:sz w:val="18"/>
          <w:szCs w:val="18"/>
          <w:lang w:val="es-MX"/>
        </w:rPr>
        <w:t xml:space="preserve">en </w:t>
      </w:r>
      <w:r w:rsidR="00CE1CF3" w:rsidRPr="002E69E2">
        <w:rPr>
          <w:rFonts w:asciiTheme="minorHAnsi" w:hAnsiTheme="minorHAnsi" w:cstheme="minorHAnsi"/>
          <w:sz w:val="18"/>
          <w:szCs w:val="18"/>
          <w:lang w:val="es-MX"/>
        </w:rPr>
        <w:t>la</w:t>
      </w:r>
      <w:r w:rsidRPr="002E69E2">
        <w:rPr>
          <w:rFonts w:asciiTheme="minorHAnsi" w:hAnsiTheme="minorHAnsi" w:cstheme="minorHAnsi"/>
          <w:sz w:val="18"/>
          <w:szCs w:val="18"/>
          <w:lang w:val="es-MX"/>
        </w:rPr>
        <w:t xml:space="preserve"> </w:t>
      </w:r>
      <w:r w:rsidR="002E69E2" w:rsidRPr="002E69E2">
        <w:rPr>
          <w:rFonts w:asciiTheme="minorHAnsi" w:hAnsiTheme="minorHAnsi" w:cstheme="minorHAnsi"/>
          <w:sz w:val="18"/>
          <w:szCs w:val="18"/>
          <w:lang w:val="es-MX"/>
        </w:rPr>
        <w:t xml:space="preserve">Jefatura del Departamento de Control de Bienes Muebles e Inmuebles, </w:t>
      </w:r>
      <w:r w:rsidR="00EC6012">
        <w:rPr>
          <w:rFonts w:asciiTheme="minorHAnsi" w:hAnsiTheme="minorHAnsi" w:cstheme="minorHAnsi"/>
          <w:sz w:val="18"/>
          <w:szCs w:val="18"/>
          <w:lang w:val="es-MX"/>
        </w:rPr>
        <w:t xml:space="preserve">en la ubicación antes señalada, </w:t>
      </w:r>
      <w:r w:rsidR="002E69E2" w:rsidRPr="002E69E2">
        <w:rPr>
          <w:rFonts w:asciiTheme="minorHAnsi" w:hAnsiTheme="minorHAnsi" w:cstheme="minorHAnsi"/>
          <w:sz w:val="18"/>
          <w:szCs w:val="18"/>
          <w:lang w:val="es-MX"/>
        </w:rPr>
        <w:t xml:space="preserve">notificando de la entrega al </w:t>
      </w:r>
      <w:r w:rsidRPr="002E69E2">
        <w:rPr>
          <w:rFonts w:asciiTheme="minorHAnsi" w:hAnsiTheme="minorHAnsi" w:cstheme="minorHAnsi"/>
          <w:sz w:val="18"/>
          <w:szCs w:val="18"/>
          <w:lang w:val="es-MX"/>
        </w:rPr>
        <w:t>Departamento de Compras,</w:t>
      </w:r>
      <w:r w:rsidR="00EC6012">
        <w:rPr>
          <w:rFonts w:asciiTheme="minorHAnsi" w:hAnsiTheme="minorHAnsi" w:cstheme="minorHAnsi"/>
          <w:sz w:val="18"/>
          <w:szCs w:val="18"/>
          <w:lang w:val="es-MX"/>
        </w:rPr>
        <w:t xml:space="preserve"> ya sea por escrito o por correo electrónico a los siguientes correos: </w:t>
      </w:r>
      <w:r w:rsidR="00EC6012" w:rsidRPr="00C770F4">
        <w:rPr>
          <w:rStyle w:val="Hipervnculo"/>
          <w:rFonts w:asciiTheme="minorHAnsi" w:hAnsiTheme="minorHAnsi" w:cstheme="minorHAnsi"/>
          <w:sz w:val="16"/>
          <w:szCs w:val="16"/>
        </w:rPr>
        <w:t>licitacionesuaa@edu.uaa.mx</w:t>
      </w:r>
      <w:r w:rsidR="00EC6012" w:rsidRPr="00C770F4">
        <w:rPr>
          <w:rFonts w:asciiTheme="minorHAnsi" w:hAnsiTheme="minorHAnsi" w:cstheme="minorHAnsi"/>
          <w:sz w:val="16"/>
          <w:szCs w:val="16"/>
        </w:rPr>
        <w:t xml:space="preserve"> y </w:t>
      </w:r>
      <w:r w:rsidR="00EC6012" w:rsidRPr="008E7127">
        <w:rPr>
          <w:rFonts w:ascii="Calibri" w:hAnsi="Calibri" w:cs="Calibri"/>
          <w:color w:val="0000FF"/>
          <w:sz w:val="16"/>
          <w:szCs w:val="18"/>
          <w:u w:val="single"/>
        </w:rPr>
        <w:t>virginia.mariscal@edu.uaa.mx</w:t>
      </w:r>
      <w:r w:rsidRPr="002E69E2">
        <w:rPr>
          <w:rFonts w:asciiTheme="minorHAnsi" w:hAnsiTheme="minorHAnsi" w:cstheme="minorHAnsi"/>
          <w:sz w:val="18"/>
          <w:szCs w:val="18"/>
          <w:lang w:val="es-MX"/>
        </w:rPr>
        <w:t xml:space="preserve"> </w:t>
      </w:r>
    </w:p>
    <w:p w14:paraId="61790A2B" w14:textId="77777777" w:rsidR="00EC6012" w:rsidRDefault="00EC6012" w:rsidP="000553F3">
      <w:pPr>
        <w:widowControl/>
        <w:rPr>
          <w:rFonts w:asciiTheme="minorHAnsi" w:hAnsiTheme="minorHAnsi" w:cstheme="minorHAnsi"/>
          <w:sz w:val="14"/>
          <w:szCs w:val="14"/>
          <w:lang w:val="es-MX"/>
        </w:rPr>
      </w:pPr>
    </w:p>
    <w:p w14:paraId="49CD75CA" w14:textId="77777777" w:rsidR="000553F3" w:rsidRDefault="000553F3" w:rsidP="000553F3">
      <w:pPr>
        <w:jc w:val="both"/>
        <w:rPr>
          <w:rFonts w:asciiTheme="minorHAnsi" w:hAnsiTheme="minorHAnsi" w:cstheme="minorHAnsi"/>
          <w:sz w:val="18"/>
          <w:szCs w:val="18"/>
          <w:lang w:val="es-MX"/>
        </w:rPr>
      </w:pPr>
      <w:r>
        <w:rPr>
          <w:rFonts w:asciiTheme="minorHAnsi" w:hAnsiTheme="minorHAnsi" w:cstheme="minorHAnsi"/>
          <w:sz w:val="18"/>
          <w:szCs w:val="18"/>
          <w:lang w:val="es-MX"/>
        </w:rPr>
        <w:t>Las correspondientes pólizas de seguro mismas que deberán contener:</w:t>
      </w:r>
    </w:p>
    <w:p w14:paraId="6A2CAD08" w14:textId="77777777" w:rsidR="000553F3" w:rsidRDefault="000553F3" w:rsidP="000553F3">
      <w:pPr>
        <w:jc w:val="both"/>
        <w:rPr>
          <w:rFonts w:asciiTheme="minorHAnsi" w:hAnsiTheme="minorHAnsi" w:cstheme="minorHAnsi"/>
          <w:sz w:val="18"/>
          <w:szCs w:val="18"/>
          <w:lang w:val="es-MX"/>
        </w:rPr>
      </w:pPr>
    </w:p>
    <w:p w14:paraId="4EF70643" w14:textId="77777777" w:rsidR="000553F3" w:rsidRDefault="000553F3" w:rsidP="00462021">
      <w:pPr>
        <w:widowControl/>
        <w:numPr>
          <w:ilvl w:val="0"/>
          <w:numId w:val="44"/>
        </w:numPr>
        <w:jc w:val="both"/>
        <w:rPr>
          <w:rFonts w:asciiTheme="minorHAnsi" w:hAnsiTheme="minorHAnsi" w:cstheme="minorHAnsi"/>
          <w:sz w:val="18"/>
          <w:szCs w:val="18"/>
          <w:lang w:val="es-MX"/>
        </w:rPr>
      </w:pPr>
      <w:r>
        <w:rPr>
          <w:rFonts w:asciiTheme="minorHAnsi" w:hAnsiTheme="minorHAnsi" w:cstheme="minorHAnsi"/>
          <w:sz w:val="18"/>
          <w:szCs w:val="18"/>
          <w:lang w:val="es-MX"/>
        </w:rPr>
        <w:t>Carátula de póliza.</w:t>
      </w:r>
    </w:p>
    <w:p w14:paraId="75B829EE" w14:textId="77777777" w:rsidR="000553F3" w:rsidRDefault="000553F3" w:rsidP="00462021">
      <w:pPr>
        <w:widowControl/>
        <w:numPr>
          <w:ilvl w:val="0"/>
          <w:numId w:val="44"/>
        </w:numPr>
        <w:jc w:val="both"/>
        <w:rPr>
          <w:rFonts w:asciiTheme="minorHAnsi" w:hAnsiTheme="minorHAnsi" w:cstheme="minorHAnsi"/>
          <w:sz w:val="18"/>
          <w:szCs w:val="18"/>
          <w:lang w:val="es-MX"/>
        </w:rPr>
      </w:pPr>
      <w:r>
        <w:rPr>
          <w:rFonts w:asciiTheme="minorHAnsi" w:hAnsiTheme="minorHAnsi" w:cstheme="minorHAnsi"/>
          <w:sz w:val="18"/>
          <w:szCs w:val="18"/>
          <w:lang w:val="es-MX"/>
        </w:rPr>
        <w:t>Condiciones Generales.</w:t>
      </w:r>
    </w:p>
    <w:p w14:paraId="352D7763" w14:textId="77777777" w:rsidR="000553F3" w:rsidRDefault="000553F3" w:rsidP="00462021">
      <w:pPr>
        <w:widowControl/>
        <w:numPr>
          <w:ilvl w:val="0"/>
          <w:numId w:val="44"/>
        </w:numPr>
        <w:jc w:val="both"/>
        <w:rPr>
          <w:rFonts w:asciiTheme="minorHAnsi" w:hAnsiTheme="minorHAnsi" w:cstheme="minorHAnsi"/>
          <w:sz w:val="18"/>
          <w:szCs w:val="18"/>
          <w:lang w:val="es-MX"/>
        </w:rPr>
      </w:pPr>
      <w:r>
        <w:rPr>
          <w:rFonts w:asciiTheme="minorHAnsi" w:hAnsiTheme="minorHAnsi" w:cstheme="minorHAnsi"/>
          <w:sz w:val="18"/>
          <w:szCs w:val="18"/>
          <w:lang w:val="es-MX"/>
        </w:rPr>
        <w:t>Recibos de pago originales.</w:t>
      </w:r>
    </w:p>
    <w:p w14:paraId="2C49E868" w14:textId="77777777" w:rsidR="000553F3" w:rsidRDefault="000553F3" w:rsidP="00462021">
      <w:pPr>
        <w:widowControl/>
        <w:numPr>
          <w:ilvl w:val="0"/>
          <w:numId w:val="44"/>
        </w:numPr>
        <w:jc w:val="both"/>
        <w:rPr>
          <w:rFonts w:asciiTheme="minorHAnsi" w:hAnsiTheme="minorHAnsi" w:cstheme="minorHAnsi"/>
          <w:sz w:val="18"/>
          <w:szCs w:val="18"/>
          <w:lang w:val="es-MX"/>
        </w:rPr>
      </w:pPr>
      <w:r>
        <w:rPr>
          <w:rFonts w:asciiTheme="minorHAnsi" w:hAnsiTheme="minorHAnsi" w:cstheme="minorHAnsi"/>
          <w:sz w:val="18"/>
          <w:szCs w:val="18"/>
          <w:lang w:val="es-MX"/>
        </w:rPr>
        <w:t>El teléfono de emergencia, mismo que deberá estar a disposición las 24 horas del día, los 365 días del año.</w:t>
      </w:r>
    </w:p>
    <w:p w14:paraId="2A65B6A6" w14:textId="77777777" w:rsidR="000553F3" w:rsidRDefault="000553F3" w:rsidP="000553F3">
      <w:pPr>
        <w:autoSpaceDE w:val="0"/>
        <w:autoSpaceDN w:val="0"/>
        <w:adjustRightInd w:val="0"/>
        <w:rPr>
          <w:rFonts w:asciiTheme="minorHAnsi" w:hAnsiTheme="minorHAnsi" w:cstheme="minorHAnsi"/>
          <w:b/>
          <w:sz w:val="14"/>
          <w:szCs w:val="14"/>
          <w:lang w:val="es-MX"/>
        </w:rPr>
      </w:pPr>
    </w:p>
    <w:p w14:paraId="1B1CC21E" w14:textId="77777777" w:rsidR="000553F3" w:rsidRDefault="000553F3" w:rsidP="000553F3">
      <w:pPr>
        <w:ind w:left="-567" w:right="-567"/>
        <w:jc w:val="center"/>
        <w:rPr>
          <w:rFonts w:asciiTheme="minorHAnsi" w:hAnsiTheme="minorHAnsi" w:cstheme="minorHAnsi"/>
          <w:b/>
          <w:sz w:val="16"/>
          <w:szCs w:val="16"/>
        </w:rPr>
      </w:pPr>
      <w:r>
        <w:rPr>
          <w:rFonts w:asciiTheme="minorHAnsi" w:hAnsiTheme="minorHAnsi" w:cstheme="minorHAnsi"/>
          <w:b/>
          <w:sz w:val="16"/>
          <w:szCs w:val="16"/>
          <w:lang w:val="es-MX"/>
        </w:rPr>
        <w:t xml:space="preserve"> (Nombre y firma de la persona física o representante legal de la persona física o moral o representante común de la agrupación de personas)</w:t>
      </w:r>
    </w:p>
    <w:p w14:paraId="394FBB23" w14:textId="77777777" w:rsidR="000553F3" w:rsidRDefault="000553F3" w:rsidP="000553F3">
      <w:pPr>
        <w:tabs>
          <w:tab w:val="left" w:pos="4214"/>
        </w:tabs>
        <w:ind w:left="-567" w:right="-567"/>
        <w:rPr>
          <w:rFonts w:asciiTheme="minorHAnsi" w:hAnsiTheme="minorHAnsi" w:cstheme="minorHAnsi"/>
          <w:b/>
          <w:sz w:val="18"/>
          <w:szCs w:val="18"/>
        </w:rPr>
      </w:pPr>
    </w:p>
    <w:p w14:paraId="42CAF712" w14:textId="77777777" w:rsidR="000553F3" w:rsidRDefault="000553F3" w:rsidP="000553F3">
      <w:pPr>
        <w:keepNext/>
        <w:widowControl/>
        <w:tabs>
          <w:tab w:val="left" w:pos="0"/>
        </w:tabs>
        <w:suppressAutoHyphens/>
        <w:ind w:left="578"/>
        <w:jc w:val="center"/>
        <w:outlineLvl w:val="1"/>
        <w:rPr>
          <w:rFonts w:ascii="Calibri" w:hAnsi="Calibri" w:cs="Calibri"/>
          <w:b/>
        </w:rPr>
      </w:pPr>
    </w:p>
    <w:p w14:paraId="7F7540B5" w14:textId="77777777" w:rsidR="000553F3" w:rsidRDefault="000553F3" w:rsidP="000553F3">
      <w:pPr>
        <w:keepNext/>
        <w:widowControl/>
        <w:tabs>
          <w:tab w:val="left" w:pos="0"/>
        </w:tabs>
        <w:suppressAutoHyphens/>
        <w:ind w:left="578"/>
        <w:jc w:val="center"/>
        <w:outlineLvl w:val="1"/>
        <w:rPr>
          <w:rFonts w:ascii="Calibri" w:hAnsi="Calibri" w:cs="Calibri"/>
          <w:b/>
        </w:rPr>
      </w:pPr>
    </w:p>
    <w:p w14:paraId="5040516B" w14:textId="77777777" w:rsidR="000553F3" w:rsidRDefault="000553F3" w:rsidP="000553F3">
      <w:pPr>
        <w:ind w:right="617"/>
        <w:jc w:val="center"/>
        <w:rPr>
          <w:rFonts w:asciiTheme="minorHAnsi" w:hAnsiTheme="minorHAnsi" w:cstheme="minorHAnsi"/>
          <w:b/>
          <w:iCs/>
          <w:sz w:val="16"/>
          <w:szCs w:val="18"/>
        </w:rPr>
      </w:pPr>
    </w:p>
    <w:p w14:paraId="668BDEE3" w14:textId="77777777" w:rsidR="000553F3" w:rsidRDefault="000553F3" w:rsidP="00DD3A34">
      <w:pPr>
        <w:jc w:val="center"/>
        <w:rPr>
          <w:rFonts w:asciiTheme="minorHAnsi" w:hAnsiTheme="minorHAnsi" w:cstheme="minorHAnsi"/>
          <w:b/>
          <w:sz w:val="18"/>
          <w:szCs w:val="18"/>
        </w:rPr>
      </w:pPr>
    </w:p>
    <w:p w14:paraId="2BF40D3F" w14:textId="4CAD0154" w:rsidR="00B859B5" w:rsidRDefault="00B859B5" w:rsidP="00DD3A34">
      <w:pPr>
        <w:jc w:val="center"/>
        <w:rPr>
          <w:rFonts w:asciiTheme="minorHAnsi" w:hAnsiTheme="minorHAnsi" w:cstheme="minorHAnsi"/>
          <w:b/>
          <w:sz w:val="18"/>
          <w:szCs w:val="18"/>
        </w:rPr>
      </w:pPr>
    </w:p>
    <w:p w14:paraId="2418CC62" w14:textId="04872998" w:rsidR="00B859B5" w:rsidRDefault="00B859B5" w:rsidP="00DD3A34">
      <w:pPr>
        <w:jc w:val="center"/>
        <w:rPr>
          <w:rFonts w:asciiTheme="minorHAnsi" w:hAnsiTheme="minorHAnsi" w:cstheme="minorHAnsi"/>
          <w:b/>
          <w:sz w:val="18"/>
          <w:szCs w:val="18"/>
        </w:rPr>
      </w:pPr>
    </w:p>
    <w:p w14:paraId="505351E8" w14:textId="277A1922" w:rsidR="0033135D" w:rsidRDefault="0033135D" w:rsidP="00DD3A34">
      <w:pPr>
        <w:jc w:val="center"/>
        <w:rPr>
          <w:rFonts w:asciiTheme="minorHAnsi" w:hAnsiTheme="minorHAnsi" w:cstheme="minorHAnsi"/>
          <w:b/>
          <w:sz w:val="18"/>
          <w:szCs w:val="18"/>
        </w:rPr>
      </w:pPr>
    </w:p>
    <w:p w14:paraId="1222FDC1" w14:textId="636D84C4" w:rsidR="0033135D" w:rsidRDefault="0033135D" w:rsidP="00DD3A34">
      <w:pPr>
        <w:jc w:val="center"/>
        <w:rPr>
          <w:rFonts w:asciiTheme="minorHAnsi" w:hAnsiTheme="minorHAnsi" w:cstheme="minorHAnsi"/>
          <w:b/>
          <w:sz w:val="18"/>
          <w:szCs w:val="18"/>
        </w:rPr>
      </w:pPr>
    </w:p>
    <w:p w14:paraId="7B8B411F" w14:textId="284E2E03" w:rsidR="0033135D" w:rsidRDefault="0033135D" w:rsidP="00DD3A34">
      <w:pPr>
        <w:jc w:val="center"/>
        <w:rPr>
          <w:rFonts w:asciiTheme="minorHAnsi" w:hAnsiTheme="minorHAnsi" w:cstheme="minorHAnsi"/>
          <w:b/>
          <w:sz w:val="18"/>
          <w:szCs w:val="18"/>
        </w:rPr>
      </w:pPr>
    </w:p>
    <w:p w14:paraId="5A47E45B" w14:textId="13106AE7" w:rsidR="0033135D" w:rsidRDefault="0033135D" w:rsidP="00DD3A34">
      <w:pPr>
        <w:jc w:val="center"/>
        <w:rPr>
          <w:rFonts w:asciiTheme="minorHAnsi" w:hAnsiTheme="minorHAnsi" w:cstheme="minorHAnsi"/>
          <w:b/>
          <w:sz w:val="18"/>
          <w:szCs w:val="18"/>
        </w:rPr>
      </w:pPr>
    </w:p>
    <w:p w14:paraId="77E1CC59" w14:textId="2C696785" w:rsidR="0033135D" w:rsidRDefault="0033135D" w:rsidP="00DD3A34">
      <w:pPr>
        <w:jc w:val="center"/>
        <w:rPr>
          <w:rFonts w:asciiTheme="minorHAnsi" w:hAnsiTheme="minorHAnsi" w:cstheme="minorHAnsi"/>
          <w:b/>
          <w:sz w:val="18"/>
          <w:szCs w:val="18"/>
        </w:rPr>
      </w:pPr>
    </w:p>
    <w:p w14:paraId="62B53673" w14:textId="5CF6D183" w:rsidR="0033135D" w:rsidRDefault="0033135D" w:rsidP="00DD3A34">
      <w:pPr>
        <w:jc w:val="center"/>
        <w:rPr>
          <w:rFonts w:asciiTheme="minorHAnsi" w:hAnsiTheme="minorHAnsi" w:cstheme="minorHAnsi"/>
          <w:b/>
          <w:sz w:val="18"/>
          <w:szCs w:val="18"/>
        </w:rPr>
      </w:pPr>
    </w:p>
    <w:p w14:paraId="03D07279" w14:textId="6EC4444D" w:rsidR="0033135D" w:rsidRDefault="0033135D" w:rsidP="00DD3A34">
      <w:pPr>
        <w:jc w:val="center"/>
        <w:rPr>
          <w:rFonts w:asciiTheme="minorHAnsi" w:hAnsiTheme="minorHAnsi" w:cstheme="minorHAnsi"/>
          <w:b/>
          <w:sz w:val="18"/>
          <w:szCs w:val="18"/>
        </w:rPr>
      </w:pPr>
    </w:p>
    <w:p w14:paraId="7A7D2E96" w14:textId="77777777" w:rsidR="0033135D" w:rsidRDefault="0033135D" w:rsidP="00DD3A34">
      <w:pPr>
        <w:jc w:val="center"/>
        <w:rPr>
          <w:rFonts w:asciiTheme="minorHAnsi" w:hAnsiTheme="minorHAnsi" w:cstheme="minorHAnsi"/>
          <w:b/>
          <w:sz w:val="18"/>
          <w:szCs w:val="18"/>
        </w:rPr>
      </w:pPr>
      <w:bookmarkStart w:id="17" w:name="_GoBack"/>
      <w:bookmarkEnd w:id="17"/>
    </w:p>
    <w:p w14:paraId="613B97BE" w14:textId="3CD84E94" w:rsidR="00B859B5" w:rsidRDefault="00B859B5" w:rsidP="00DD3A34">
      <w:pPr>
        <w:jc w:val="center"/>
        <w:rPr>
          <w:rFonts w:asciiTheme="minorHAnsi" w:hAnsiTheme="minorHAnsi" w:cstheme="minorHAnsi"/>
          <w:b/>
          <w:sz w:val="18"/>
          <w:szCs w:val="18"/>
        </w:rPr>
      </w:pPr>
    </w:p>
    <w:p w14:paraId="514B4A7F" w14:textId="5075D5F5" w:rsidR="00B865AC" w:rsidRDefault="00B865AC" w:rsidP="00DD3A34">
      <w:pPr>
        <w:jc w:val="center"/>
        <w:rPr>
          <w:rFonts w:asciiTheme="minorHAnsi" w:hAnsiTheme="minorHAnsi" w:cstheme="minorHAnsi"/>
          <w:b/>
          <w:sz w:val="18"/>
          <w:szCs w:val="18"/>
        </w:rPr>
      </w:pPr>
    </w:p>
    <w:p w14:paraId="539E0074" w14:textId="6F8443EB" w:rsidR="00B865AC" w:rsidRDefault="00B865AC" w:rsidP="00DD3A34">
      <w:pPr>
        <w:jc w:val="center"/>
        <w:rPr>
          <w:rFonts w:asciiTheme="minorHAnsi" w:hAnsiTheme="minorHAnsi" w:cstheme="minorHAnsi"/>
          <w:b/>
          <w:sz w:val="18"/>
          <w:szCs w:val="18"/>
        </w:rPr>
      </w:pPr>
    </w:p>
    <w:p w14:paraId="402E9026" w14:textId="555CCC5B" w:rsidR="00B865AC" w:rsidRDefault="00B865AC" w:rsidP="00DD3A34">
      <w:pPr>
        <w:jc w:val="center"/>
        <w:rPr>
          <w:rFonts w:asciiTheme="minorHAnsi" w:hAnsiTheme="minorHAnsi" w:cstheme="minorHAnsi"/>
          <w:b/>
          <w:sz w:val="18"/>
          <w:szCs w:val="18"/>
        </w:rPr>
      </w:pPr>
    </w:p>
    <w:p w14:paraId="1BB0B05E" w14:textId="77777777" w:rsidR="005B29BF" w:rsidRPr="00866A9B" w:rsidRDefault="005B29BF" w:rsidP="002C5136">
      <w:pPr>
        <w:keepNext/>
        <w:widowControl/>
        <w:tabs>
          <w:tab w:val="left" w:pos="0"/>
          <w:tab w:val="left" w:pos="3686"/>
        </w:tabs>
        <w:suppressAutoHyphens/>
        <w:jc w:val="center"/>
        <w:outlineLvl w:val="1"/>
        <w:rPr>
          <w:rFonts w:asciiTheme="minorHAnsi" w:hAnsiTheme="minorHAnsi" w:cstheme="minorHAnsi"/>
          <w:b/>
        </w:rPr>
      </w:pPr>
      <w:r w:rsidRPr="00866A9B">
        <w:rPr>
          <w:rFonts w:asciiTheme="minorHAnsi" w:hAnsiTheme="minorHAnsi" w:cstheme="minorHAnsi"/>
          <w:b/>
        </w:rPr>
        <w:lastRenderedPageBreak/>
        <w:t>Anexo “3”</w:t>
      </w:r>
    </w:p>
    <w:p w14:paraId="646ACBC1" w14:textId="77777777" w:rsidR="005B29BF" w:rsidRPr="00866A9B" w:rsidRDefault="005B29BF" w:rsidP="00462021">
      <w:pPr>
        <w:keepNext/>
        <w:widowControl/>
        <w:numPr>
          <w:ilvl w:val="1"/>
          <w:numId w:val="23"/>
        </w:numPr>
        <w:tabs>
          <w:tab w:val="left" w:pos="0"/>
        </w:tabs>
        <w:suppressAutoHyphens/>
        <w:ind w:left="578" w:hanging="578"/>
        <w:jc w:val="center"/>
        <w:outlineLvl w:val="1"/>
        <w:rPr>
          <w:rFonts w:asciiTheme="minorHAnsi" w:hAnsiTheme="minorHAnsi" w:cstheme="minorHAnsi"/>
          <w:b/>
        </w:rPr>
      </w:pPr>
      <w:r w:rsidRPr="00866A9B">
        <w:rPr>
          <w:rFonts w:asciiTheme="minorHAnsi" w:hAnsiTheme="minorHAnsi" w:cstheme="minorHAnsi"/>
          <w:b/>
        </w:rPr>
        <w:t xml:space="preserve">Acreditación y Representación </w:t>
      </w:r>
    </w:p>
    <w:p w14:paraId="7017A17F" w14:textId="77777777" w:rsidR="005B29BF" w:rsidRPr="00866A9B" w:rsidRDefault="005B29BF" w:rsidP="005B29BF">
      <w:pPr>
        <w:widowControl/>
        <w:jc w:val="center"/>
        <w:rPr>
          <w:rFonts w:asciiTheme="minorHAnsi" w:hAnsiTheme="minorHAnsi" w:cstheme="minorHAnsi"/>
          <w:b/>
          <w:color w:val="000000"/>
          <w:sz w:val="16"/>
          <w:szCs w:val="18"/>
        </w:rPr>
      </w:pPr>
      <w:r w:rsidRPr="00866A9B">
        <w:rPr>
          <w:rFonts w:asciiTheme="minorHAnsi" w:hAnsiTheme="minorHAnsi" w:cstheme="minorHAnsi"/>
          <w:b/>
          <w:color w:val="000000"/>
          <w:sz w:val="16"/>
          <w:szCs w:val="18"/>
        </w:rPr>
        <w:t>(En papel con membrete de la empresa, o bien con su nombre o razón social impreso)</w:t>
      </w:r>
    </w:p>
    <w:p w14:paraId="559B850A" w14:textId="77777777" w:rsidR="005B29BF" w:rsidRPr="00866A9B" w:rsidRDefault="005B29BF" w:rsidP="005B29BF">
      <w:pPr>
        <w:widowControl/>
        <w:jc w:val="both"/>
        <w:rPr>
          <w:rFonts w:asciiTheme="minorHAnsi" w:hAnsiTheme="minorHAnsi" w:cstheme="minorHAnsi"/>
          <w:b/>
          <w:color w:val="000000"/>
          <w:sz w:val="18"/>
          <w:szCs w:val="18"/>
        </w:rPr>
      </w:pPr>
    </w:p>
    <w:p w14:paraId="4A4BACDF" w14:textId="77777777" w:rsidR="005B29BF" w:rsidRPr="00866A9B" w:rsidRDefault="005B29BF" w:rsidP="005B29BF">
      <w:pPr>
        <w:widowControl/>
        <w:jc w:val="both"/>
        <w:rPr>
          <w:rFonts w:asciiTheme="minorHAnsi" w:hAnsiTheme="minorHAnsi" w:cstheme="minorHAnsi"/>
          <w:sz w:val="18"/>
          <w:szCs w:val="18"/>
        </w:rPr>
      </w:pPr>
      <w:proofErr w:type="gramStart"/>
      <w:r w:rsidRPr="00866A9B">
        <w:rPr>
          <w:rFonts w:asciiTheme="minorHAnsi" w:hAnsiTheme="minorHAnsi" w:cstheme="minorHAnsi"/>
          <w:sz w:val="18"/>
          <w:szCs w:val="18"/>
        </w:rPr>
        <w:t>Yo,</w:t>
      </w:r>
      <w:r w:rsidRPr="00866A9B">
        <w:rPr>
          <w:rFonts w:asciiTheme="minorHAnsi" w:hAnsiTheme="minorHAnsi" w:cstheme="minorHAnsi"/>
          <w:sz w:val="18"/>
          <w:szCs w:val="18"/>
          <w:u w:val="single"/>
        </w:rPr>
        <w:t xml:space="preserve">   </w:t>
      </w:r>
      <w:proofErr w:type="gramEnd"/>
      <w:r w:rsidRPr="00866A9B">
        <w:rPr>
          <w:rFonts w:asciiTheme="minorHAnsi" w:hAnsiTheme="minorHAnsi" w:cstheme="minorHAnsi"/>
          <w:sz w:val="18"/>
          <w:szCs w:val="18"/>
          <w:u w:val="single"/>
        </w:rPr>
        <w:t xml:space="preserve">        </w:t>
      </w:r>
      <w:r w:rsidRPr="00866A9B">
        <w:rPr>
          <w:rFonts w:asciiTheme="minorHAnsi" w:hAnsiTheme="minorHAnsi" w:cstheme="minorHAnsi"/>
          <w:i/>
          <w:sz w:val="18"/>
          <w:szCs w:val="18"/>
          <w:u w:val="single"/>
        </w:rPr>
        <w:t>(</w:t>
      </w:r>
      <w:r w:rsidRPr="00866A9B">
        <w:rPr>
          <w:rFonts w:asciiTheme="minorHAnsi" w:hAnsiTheme="minorHAnsi" w:cstheme="minorHAnsi"/>
          <w:iCs/>
          <w:sz w:val="18"/>
          <w:szCs w:val="18"/>
          <w:u w:val="single"/>
        </w:rPr>
        <w:t>nombre del representante legal o apoderado</w:t>
      </w:r>
      <w:r w:rsidRPr="00866A9B">
        <w:rPr>
          <w:rFonts w:asciiTheme="minorHAnsi" w:hAnsiTheme="minorHAnsi" w:cstheme="minorHAnsi"/>
          <w:i/>
          <w:sz w:val="18"/>
          <w:szCs w:val="18"/>
          <w:u w:val="single"/>
        </w:rPr>
        <w:t>)</w:t>
      </w:r>
      <w:r w:rsidRPr="00866A9B">
        <w:rPr>
          <w:rFonts w:asciiTheme="minorHAnsi" w:hAnsiTheme="minorHAnsi" w:cstheme="minorHAnsi"/>
          <w:sz w:val="18"/>
          <w:szCs w:val="18"/>
          <w:u w:val="single"/>
        </w:rPr>
        <w:t xml:space="preserve">     </w:t>
      </w:r>
      <w:r w:rsidRPr="00866A9B">
        <w:rPr>
          <w:rFonts w:asciiTheme="minorHAnsi" w:hAnsiTheme="minorHAnsi" w:cstheme="minorHAnsi"/>
          <w:sz w:val="18"/>
          <w:szCs w:val="18"/>
        </w:rPr>
        <w:t xml:space="preserve">, comparezco a nombre y representación de </w:t>
      </w:r>
      <w:r w:rsidRPr="00866A9B">
        <w:rPr>
          <w:rFonts w:asciiTheme="minorHAnsi" w:hAnsiTheme="minorHAnsi" w:cstheme="minorHAnsi"/>
          <w:sz w:val="18"/>
          <w:szCs w:val="18"/>
          <w:u w:val="single"/>
        </w:rPr>
        <w:t xml:space="preserve">(nombre del licitante, razón social) </w:t>
      </w:r>
      <w:r w:rsidRPr="00866A9B">
        <w:rPr>
          <w:rFonts w:asciiTheme="minorHAnsi" w:hAnsiTheme="minorHAnsi" w:cstheme="minorHAnsi"/>
          <w:sz w:val="18"/>
          <w:szCs w:val="18"/>
        </w:rPr>
        <w:t>y bajo protesta de decir verdad, manifiesto que los datos aquí asentados, son ciertos y han sido debidamente verificados, así como que cuento con facultades suficientes para suscribir la propuesta en el presente procedimiento a nombre de mi representada:</w:t>
      </w:r>
    </w:p>
    <w:p w14:paraId="5433B17D" w14:textId="77777777" w:rsidR="005B29BF" w:rsidRPr="00866A9B" w:rsidRDefault="005B29BF" w:rsidP="005B29BF">
      <w:pPr>
        <w:widowControl/>
        <w:rPr>
          <w:rFonts w:asciiTheme="minorHAnsi" w:hAnsiTheme="minorHAnsi" w:cstheme="minorHAnsi"/>
          <w:sz w:val="18"/>
          <w:szCs w:val="18"/>
        </w:rPr>
      </w:pPr>
    </w:p>
    <w:tbl>
      <w:tblPr>
        <w:tblW w:w="9214" w:type="dxa"/>
        <w:tblInd w:w="-147" w:type="dxa"/>
        <w:tblLayout w:type="fixed"/>
        <w:tblCellMar>
          <w:left w:w="70" w:type="dxa"/>
          <w:right w:w="70" w:type="dxa"/>
        </w:tblCellMar>
        <w:tblLook w:val="0000" w:firstRow="0" w:lastRow="0" w:firstColumn="0" w:lastColumn="0" w:noHBand="0" w:noVBand="0"/>
      </w:tblPr>
      <w:tblGrid>
        <w:gridCol w:w="9214"/>
      </w:tblGrid>
      <w:tr w:rsidR="005B29BF" w:rsidRPr="00866A9B" w14:paraId="1107AB04" w14:textId="77777777" w:rsidTr="0014422B">
        <w:tc>
          <w:tcPr>
            <w:tcW w:w="9214" w:type="dxa"/>
            <w:tcBorders>
              <w:top w:val="single" w:sz="4" w:space="0" w:color="000000"/>
              <w:left w:val="single" w:sz="4" w:space="0" w:color="000000"/>
              <w:bottom w:val="single" w:sz="4" w:space="0" w:color="000000"/>
              <w:right w:val="single" w:sz="4" w:space="0" w:color="000000"/>
            </w:tcBorders>
          </w:tcPr>
          <w:p w14:paraId="5E2CF76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 xml:space="preserve">Clave del Registro Federal de Contribuyentes: </w:t>
            </w:r>
          </w:p>
          <w:p w14:paraId="7E1B1E7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Clave patronal del licitante:</w:t>
            </w:r>
          </w:p>
          <w:p w14:paraId="716C164A"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Domicilio:</w:t>
            </w:r>
          </w:p>
          <w:p w14:paraId="5AA0001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Calle y número:</w:t>
            </w:r>
          </w:p>
          <w:p w14:paraId="4730E2F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Colonia:</w:t>
            </w:r>
            <w:r w:rsidRPr="00866A9B">
              <w:rPr>
                <w:rFonts w:asciiTheme="minorHAnsi" w:hAnsiTheme="minorHAnsi" w:cstheme="minorHAnsi"/>
                <w:sz w:val="18"/>
                <w:szCs w:val="18"/>
              </w:rPr>
              <w:tab/>
              <w:t xml:space="preserve">                                                                                       Demarcación territorial o municipio:</w:t>
            </w:r>
          </w:p>
          <w:p w14:paraId="397F67A2"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Código postal:</w:t>
            </w:r>
            <w:r w:rsidRPr="00866A9B">
              <w:rPr>
                <w:rFonts w:asciiTheme="minorHAnsi" w:hAnsiTheme="minorHAnsi" w:cstheme="minorHAnsi"/>
                <w:sz w:val="18"/>
                <w:szCs w:val="18"/>
              </w:rPr>
              <w:tab/>
              <w:t xml:space="preserve">                                                                      Entidad federativa:</w:t>
            </w:r>
          </w:p>
          <w:p w14:paraId="67B78625"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Teléfonos:</w:t>
            </w:r>
            <w:r w:rsidRPr="00866A9B">
              <w:rPr>
                <w:rFonts w:asciiTheme="minorHAnsi" w:hAnsiTheme="minorHAnsi" w:cstheme="minorHAnsi"/>
                <w:sz w:val="18"/>
                <w:szCs w:val="18"/>
              </w:rPr>
              <w:tab/>
              <w:t xml:space="preserve">                                                                      Fax:</w:t>
            </w:r>
          </w:p>
          <w:p w14:paraId="06A2208C"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Correo electrónico:</w:t>
            </w:r>
          </w:p>
          <w:p w14:paraId="14C74BF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No. de la escritura pública en la que consta su Acta Constitutiva:</w:t>
            </w:r>
            <w:r w:rsidRPr="00866A9B">
              <w:rPr>
                <w:rFonts w:asciiTheme="minorHAnsi" w:hAnsiTheme="minorHAnsi" w:cstheme="minorHAnsi"/>
                <w:sz w:val="18"/>
                <w:szCs w:val="18"/>
              </w:rPr>
              <w:tab/>
              <w:t xml:space="preserve">                                                             Fecha:</w:t>
            </w:r>
          </w:p>
          <w:p w14:paraId="3CB90F0E"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dio fe de la misma:</w:t>
            </w:r>
          </w:p>
          <w:p w14:paraId="22834FE6"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Fecha y datos de su inscripción en el registro público de comercio (folio mercantil, fecha y lugar):</w:t>
            </w:r>
          </w:p>
          <w:p w14:paraId="229CECC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Descripción del objeto social:</w:t>
            </w:r>
          </w:p>
          <w:p w14:paraId="7934F11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Relación de accionistas. -</w:t>
            </w:r>
          </w:p>
          <w:p w14:paraId="7F12459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Apellido paterno:</w:t>
            </w:r>
            <w:r w:rsidRPr="00866A9B">
              <w:rPr>
                <w:rFonts w:asciiTheme="minorHAnsi" w:hAnsiTheme="minorHAnsi" w:cstheme="minorHAnsi"/>
                <w:sz w:val="18"/>
                <w:szCs w:val="18"/>
              </w:rPr>
              <w:tab/>
              <w:t xml:space="preserve">               Apellido materno:</w:t>
            </w:r>
            <w:r w:rsidRPr="00866A9B">
              <w:rPr>
                <w:rFonts w:asciiTheme="minorHAnsi" w:hAnsiTheme="minorHAnsi" w:cstheme="minorHAnsi"/>
                <w:sz w:val="18"/>
                <w:szCs w:val="18"/>
              </w:rPr>
              <w:tab/>
              <w:t xml:space="preserve">           Nombre(s):</w:t>
            </w:r>
            <w:r w:rsidRPr="00866A9B">
              <w:rPr>
                <w:rFonts w:asciiTheme="minorHAnsi" w:hAnsiTheme="minorHAnsi" w:cstheme="minorHAnsi"/>
                <w:sz w:val="18"/>
                <w:szCs w:val="18"/>
              </w:rPr>
              <w:tab/>
              <w:t xml:space="preserve">                           RFC:</w:t>
            </w:r>
            <w:r w:rsidRPr="00866A9B">
              <w:rPr>
                <w:rFonts w:asciiTheme="minorHAnsi" w:hAnsiTheme="minorHAnsi" w:cstheme="minorHAnsi"/>
                <w:sz w:val="18"/>
                <w:szCs w:val="18"/>
              </w:rPr>
              <w:tab/>
              <w:t xml:space="preserve">              % de Participación</w:t>
            </w:r>
          </w:p>
          <w:p w14:paraId="7B0589D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1.</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1E8646B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2.</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205492B5"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3.</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678CFF9F" w14:textId="77777777" w:rsidR="005B29BF" w:rsidRPr="00866A9B" w:rsidRDefault="005B29BF" w:rsidP="0014422B">
            <w:pPr>
              <w:widowControl/>
              <w:tabs>
                <w:tab w:val="center" w:pos="4419"/>
                <w:tab w:val="left" w:pos="4536"/>
                <w:tab w:val="right" w:pos="8838"/>
              </w:tabs>
              <w:jc w:val="both"/>
              <w:rPr>
                <w:rFonts w:asciiTheme="minorHAnsi" w:hAnsiTheme="minorHAnsi" w:cstheme="minorHAnsi"/>
                <w:sz w:val="18"/>
                <w:szCs w:val="18"/>
                <w:lang w:val="es-ES_tradnl"/>
              </w:rPr>
            </w:pPr>
            <w:r w:rsidRPr="00866A9B">
              <w:rPr>
                <w:rFonts w:asciiTheme="minorHAnsi" w:hAnsiTheme="minorHAnsi" w:cstheme="minorHAnsi"/>
                <w:sz w:val="18"/>
                <w:szCs w:val="18"/>
              </w:rPr>
              <w:t>Reformas al acta constitutiva (señalar nombre, número y circunscripción del notario o fedatario públicos que las protocolizó, así como la fecha y los datos de su inscripción en el registro público de la propiedad):</w:t>
            </w:r>
          </w:p>
          <w:p w14:paraId="273756BF" w14:textId="77777777" w:rsidR="005B29BF" w:rsidRPr="00866A9B" w:rsidRDefault="005B29BF" w:rsidP="0014422B">
            <w:pPr>
              <w:widowControl/>
              <w:rPr>
                <w:rFonts w:asciiTheme="minorHAnsi" w:hAnsiTheme="minorHAnsi" w:cstheme="minorHAnsi"/>
                <w:sz w:val="18"/>
                <w:szCs w:val="18"/>
                <w:lang w:val="es-ES_tradnl"/>
              </w:rPr>
            </w:pPr>
          </w:p>
        </w:tc>
      </w:tr>
    </w:tbl>
    <w:p w14:paraId="6E3872D2" w14:textId="77777777" w:rsidR="005B29BF" w:rsidRPr="00866A9B" w:rsidRDefault="005B29BF" w:rsidP="005B29BF">
      <w:pPr>
        <w:rPr>
          <w:rFonts w:asciiTheme="minorHAnsi" w:hAnsiTheme="minorHAnsi" w:cstheme="minorHAnsi"/>
          <w:b/>
          <w:sz w:val="18"/>
          <w:szCs w:val="18"/>
        </w:rPr>
      </w:pPr>
    </w:p>
    <w:p w14:paraId="0699CF3D" w14:textId="77777777" w:rsidR="005B29BF" w:rsidRPr="00866A9B" w:rsidRDefault="005B29BF" w:rsidP="005B29BF">
      <w:pPr>
        <w:rPr>
          <w:rFonts w:asciiTheme="minorHAnsi" w:hAnsiTheme="minorHAnsi" w:cstheme="minorHAnsi"/>
          <w:b/>
          <w:sz w:val="18"/>
          <w:szCs w:val="18"/>
        </w:rPr>
      </w:pPr>
    </w:p>
    <w:p w14:paraId="55B00ED5" w14:textId="77777777" w:rsidR="005B29BF" w:rsidRPr="00866A9B" w:rsidRDefault="005B29BF" w:rsidP="005B29BF">
      <w:pPr>
        <w:rPr>
          <w:rFonts w:asciiTheme="minorHAnsi" w:hAnsiTheme="minorHAnsi" w:cstheme="minorHAnsi"/>
          <w:b/>
          <w:sz w:val="18"/>
          <w:szCs w:val="18"/>
        </w:rPr>
      </w:pPr>
      <w:r w:rsidRPr="00866A9B">
        <w:rPr>
          <w:rFonts w:asciiTheme="minorHAnsi" w:hAnsiTheme="minorHAnsi" w:cstheme="minorHAnsi"/>
          <w:b/>
          <w:sz w:val="18"/>
          <w:szCs w:val="18"/>
        </w:rPr>
        <w:t>Datos de la persona facultada legalmente:</w:t>
      </w:r>
    </w:p>
    <w:p w14:paraId="5E35D9A5" w14:textId="77777777" w:rsidR="005B29BF" w:rsidRPr="00866A9B" w:rsidRDefault="005B29BF" w:rsidP="005B29BF">
      <w:pPr>
        <w:rPr>
          <w:rFonts w:asciiTheme="minorHAnsi" w:hAnsiTheme="minorHAnsi" w:cstheme="minorHAnsi"/>
          <w:sz w:val="18"/>
          <w:szCs w:val="18"/>
        </w:rPr>
      </w:pPr>
    </w:p>
    <w:tbl>
      <w:tblPr>
        <w:tblW w:w="920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054"/>
        <w:gridCol w:w="4155"/>
      </w:tblGrid>
      <w:tr w:rsidR="005B29BF" w:rsidRPr="00866A9B" w14:paraId="2BF75424" w14:textId="77777777" w:rsidTr="0014422B">
        <w:trPr>
          <w:trHeight w:val="359"/>
          <w:jc w:val="center"/>
        </w:trPr>
        <w:tc>
          <w:tcPr>
            <w:tcW w:w="9209" w:type="dxa"/>
            <w:gridSpan w:val="2"/>
          </w:tcPr>
          <w:p w14:paraId="52EB67BB"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domicilio completo y teléfono del apoderado o representante:</w:t>
            </w:r>
          </w:p>
        </w:tc>
      </w:tr>
      <w:tr w:rsidR="005B29BF" w:rsidRPr="00866A9B" w14:paraId="6D4E24AA" w14:textId="77777777" w:rsidTr="0014422B">
        <w:trPr>
          <w:trHeight w:val="80"/>
          <w:jc w:val="center"/>
        </w:trPr>
        <w:tc>
          <w:tcPr>
            <w:tcW w:w="9209" w:type="dxa"/>
            <w:gridSpan w:val="2"/>
          </w:tcPr>
          <w:p w14:paraId="4A63AF6F" w14:textId="77777777" w:rsidR="005B29BF" w:rsidRPr="00866A9B" w:rsidRDefault="005B29BF" w:rsidP="0014422B">
            <w:pPr>
              <w:rPr>
                <w:rFonts w:asciiTheme="minorHAnsi" w:hAnsiTheme="minorHAnsi" w:cstheme="minorHAnsi"/>
                <w:sz w:val="18"/>
                <w:szCs w:val="18"/>
              </w:rPr>
            </w:pPr>
          </w:p>
        </w:tc>
      </w:tr>
      <w:tr w:rsidR="005B29BF" w:rsidRPr="00866A9B" w14:paraId="1EBB217D" w14:textId="77777777" w:rsidTr="0014422B">
        <w:trPr>
          <w:trHeight w:val="363"/>
          <w:jc w:val="center"/>
        </w:trPr>
        <w:tc>
          <w:tcPr>
            <w:tcW w:w="5054" w:type="dxa"/>
          </w:tcPr>
          <w:p w14:paraId="69E18AD0"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RFC:</w:t>
            </w:r>
          </w:p>
        </w:tc>
        <w:tc>
          <w:tcPr>
            <w:tcW w:w="4155" w:type="dxa"/>
          </w:tcPr>
          <w:p w14:paraId="0C972D8D" w14:textId="77777777" w:rsidR="005B29BF" w:rsidRPr="00866A9B" w:rsidRDefault="005B29BF" w:rsidP="0014422B">
            <w:pPr>
              <w:rPr>
                <w:rFonts w:asciiTheme="minorHAnsi" w:hAnsiTheme="minorHAnsi" w:cstheme="minorHAnsi"/>
                <w:sz w:val="18"/>
                <w:szCs w:val="18"/>
              </w:rPr>
            </w:pPr>
          </w:p>
        </w:tc>
      </w:tr>
      <w:tr w:rsidR="005B29BF" w:rsidRPr="00866A9B" w14:paraId="0840293E" w14:textId="77777777" w:rsidTr="0014422B">
        <w:trPr>
          <w:trHeight w:val="99"/>
          <w:jc w:val="center"/>
        </w:trPr>
        <w:tc>
          <w:tcPr>
            <w:tcW w:w="9209" w:type="dxa"/>
            <w:gridSpan w:val="2"/>
          </w:tcPr>
          <w:p w14:paraId="0C0072C8"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Datos del documento mediante el cual acredita su personalidad y facultades.</w:t>
            </w:r>
          </w:p>
        </w:tc>
      </w:tr>
      <w:tr w:rsidR="005B29BF" w:rsidRPr="00866A9B" w14:paraId="2FC21DF9" w14:textId="77777777" w:rsidTr="0014422B">
        <w:trPr>
          <w:trHeight w:val="363"/>
          <w:jc w:val="center"/>
        </w:trPr>
        <w:tc>
          <w:tcPr>
            <w:tcW w:w="5054" w:type="dxa"/>
          </w:tcPr>
          <w:p w14:paraId="207AE70C"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Escritura pública número:</w:t>
            </w:r>
          </w:p>
        </w:tc>
        <w:tc>
          <w:tcPr>
            <w:tcW w:w="4155" w:type="dxa"/>
          </w:tcPr>
          <w:p w14:paraId="25FE81B1"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Fecha:</w:t>
            </w:r>
          </w:p>
        </w:tc>
      </w:tr>
      <w:tr w:rsidR="005B29BF" w:rsidRPr="00866A9B" w14:paraId="5BEA0F9F" w14:textId="77777777" w:rsidTr="0014422B">
        <w:trPr>
          <w:trHeight w:val="202"/>
          <w:jc w:val="center"/>
        </w:trPr>
        <w:tc>
          <w:tcPr>
            <w:tcW w:w="9209" w:type="dxa"/>
            <w:gridSpan w:val="2"/>
          </w:tcPr>
          <w:p w14:paraId="4504958D"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otorgó:</w:t>
            </w:r>
          </w:p>
        </w:tc>
      </w:tr>
    </w:tbl>
    <w:p w14:paraId="3D6638F4" w14:textId="77777777" w:rsidR="005B29BF" w:rsidRPr="00866A9B" w:rsidRDefault="005B29BF" w:rsidP="005B29BF">
      <w:pPr>
        <w:widowControl/>
        <w:ind w:right="618"/>
        <w:jc w:val="both"/>
        <w:rPr>
          <w:rFonts w:asciiTheme="minorHAnsi" w:hAnsiTheme="minorHAnsi" w:cstheme="minorHAnsi"/>
          <w:sz w:val="18"/>
          <w:szCs w:val="18"/>
          <w:lang w:val="es-MX" w:eastAsia="es-MX"/>
        </w:rPr>
      </w:pPr>
    </w:p>
    <w:p w14:paraId="15A3BB97"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Lugar y Fecha</w:t>
      </w:r>
    </w:p>
    <w:p w14:paraId="45604641"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Protesto lo necesario.</w:t>
      </w:r>
    </w:p>
    <w:p w14:paraId="19740082" w14:textId="77777777" w:rsidR="005B29BF" w:rsidRPr="00866A9B" w:rsidRDefault="005B29BF" w:rsidP="005B29BF">
      <w:pPr>
        <w:ind w:right="617"/>
        <w:jc w:val="center"/>
        <w:rPr>
          <w:rFonts w:asciiTheme="minorHAnsi" w:hAnsiTheme="minorHAnsi" w:cstheme="minorHAnsi"/>
          <w:iCs/>
          <w:sz w:val="18"/>
          <w:szCs w:val="18"/>
        </w:rPr>
      </w:pPr>
    </w:p>
    <w:p w14:paraId="12444D5A" w14:textId="77777777" w:rsidR="005B29BF" w:rsidRPr="00866A9B" w:rsidRDefault="005B29BF" w:rsidP="005B29BF">
      <w:pPr>
        <w:ind w:right="617"/>
        <w:jc w:val="center"/>
        <w:rPr>
          <w:rFonts w:asciiTheme="minorHAnsi" w:hAnsiTheme="minorHAnsi" w:cstheme="minorHAnsi"/>
          <w:b/>
          <w:iCs/>
          <w:sz w:val="16"/>
          <w:szCs w:val="18"/>
        </w:rPr>
      </w:pPr>
      <w:r w:rsidRPr="00866A9B">
        <w:rPr>
          <w:rFonts w:asciiTheme="minorHAnsi" w:hAnsiTheme="minorHAnsi" w:cstheme="minorHAnsi"/>
          <w:b/>
          <w:iCs/>
          <w:sz w:val="16"/>
          <w:szCs w:val="18"/>
        </w:rPr>
        <w:t>(Nombre y firma de la persona física o representante legal de la persona física o moral o representante común de la agrupación de personas).</w:t>
      </w:r>
    </w:p>
    <w:p w14:paraId="61582C2B" w14:textId="77777777" w:rsidR="00633E3E" w:rsidRPr="00866A9B" w:rsidRDefault="00633E3E" w:rsidP="009140B4">
      <w:pPr>
        <w:pStyle w:val="Textoindependiente"/>
        <w:ind w:right="708"/>
        <w:jc w:val="center"/>
        <w:rPr>
          <w:rFonts w:asciiTheme="minorHAnsi" w:hAnsiTheme="minorHAnsi" w:cstheme="minorHAnsi"/>
          <w:sz w:val="18"/>
          <w:szCs w:val="18"/>
          <w:lang w:val="es-ES"/>
        </w:rPr>
      </w:pPr>
    </w:p>
    <w:p w14:paraId="0EA3497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946E80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040F193" w14:textId="1D2A5E29" w:rsidR="00633E3E" w:rsidRDefault="00633E3E" w:rsidP="009140B4">
      <w:pPr>
        <w:pStyle w:val="Textoindependiente"/>
        <w:ind w:right="708"/>
        <w:jc w:val="center"/>
        <w:rPr>
          <w:rFonts w:asciiTheme="minorHAnsi" w:hAnsiTheme="minorHAnsi" w:cstheme="minorHAnsi"/>
          <w:sz w:val="18"/>
          <w:szCs w:val="18"/>
        </w:rPr>
      </w:pPr>
    </w:p>
    <w:p w14:paraId="7D6B0A81" w14:textId="77777777" w:rsidR="006654E2" w:rsidRPr="00866A9B" w:rsidRDefault="006654E2" w:rsidP="009140B4">
      <w:pPr>
        <w:pStyle w:val="Textoindependiente"/>
        <w:ind w:right="708"/>
        <w:jc w:val="center"/>
        <w:rPr>
          <w:rFonts w:asciiTheme="minorHAnsi" w:hAnsiTheme="minorHAnsi" w:cstheme="minorHAnsi"/>
          <w:sz w:val="18"/>
          <w:szCs w:val="18"/>
        </w:rPr>
      </w:pPr>
    </w:p>
    <w:p w14:paraId="6758E6AE" w14:textId="2043E229" w:rsidR="00633E3E" w:rsidRDefault="00633E3E" w:rsidP="009140B4">
      <w:pPr>
        <w:pStyle w:val="Textoindependiente"/>
        <w:ind w:right="708"/>
        <w:jc w:val="center"/>
        <w:rPr>
          <w:rFonts w:asciiTheme="minorHAnsi" w:hAnsiTheme="minorHAnsi" w:cstheme="minorHAnsi"/>
          <w:sz w:val="18"/>
          <w:szCs w:val="18"/>
        </w:rPr>
      </w:pPr>
    </w:p>
    <w:p w14:paraId="674807A6" w14:textId="515A5374" w:rsidR="00440D6C" w:rsidRDefault="00440D6C" w:rsidP="009140B4">
      <w:pPr>
        <w:pStyle w:val="Textoindependiente"/>
        <w:ind w:right="708"/>
        <w:jc w:val="center"/>
        <w:rPr>
          <w:rFonts w:asciiTheme="minorHAnsi" w:hAnsiTheme="minorHAnsi" w:cstheme="minorHAnsi"/>
          <w:sz w:val="18"/>
          <w:szCs w:val="18"/>
        </w:rPr>
      </w:pPr>
    </w:p>
    <w:p w14:paraId="1140756A" w14:textId="77777777" w:rsidR="00440D6C" w:rsidRPr="00866A9B" w:rsidRDefault="00440D6C" w:rsidP="009140B4">
      <w:pPr>
        <w:pStyle w:val="Textoindependiente"/>
        <w:ind w:right="708"/>
        <w:jc w:val="center"/>
        <w:rPr>
          <w:rFonts w:asciiTheme="minorHAnsi" w:hAnsiTheme="minorHAnsi" w:cstheme="minorHAnsi"/>
          <w:sz w:val="18"/>
          <w:szCs w:val="18"/>
        </w:rPr>
      </w:pPr>
    </w:p>
    <w:p w14:paraId="718580DD" w14:textId="77777777" w:rsidR="00703857" w:rsidRDefault="00703857" w:rsidP="00703857">
      <w:pPr>
        <w:pStyle w:val="Textoindependiente"/>
        <w:ind w:right="708"/>
        <w:jc w:val="center"/>
        <w:rPr>
          <w:rFonts w:asciiTheme="minorHAnsi" w:hAnsiTheme="minorHAnsi" w:cstheme="minorHAnsi"/>
          <w:sz w:val="16"/>
          <w:szCs w:val="16"/>
        </w:rPr>
      </w:pPr>
      <w:r>
        <w:rPr>
          <w:rFonts w:asciiTheme="minorHAnsi" w:hAnsiTheme="minorHAnsi" w:cstheme="minorHAnsi"/>
          <w:sz w:val="16"/>
          <w:szCs w:val="16"/>
        </w:rPr>
        <w:lastRenderedPageBreak/>
        <w:t xml:space="preserve">Anexo “4” </w:t>
      </w:r>
    </w:p>
    <w:p w14:paraId="29AD883C" w14:textId="77777777" w:rsidR="00703857" w:rsidRDefault="00703857" w:rsidP="00703857">
      <w:pPr>
        <w:ind w:left="1134" w:right="617" w:hanging="1134"/>
        <w:jc w:val="center"/>
        <w:rPr>
          <w:rFonts w:asciiTheme="minorHAnsi" w:hAnsiTheme="minorHAnsi" w:cstheme="minorHAnsi"/>
          <w:b/>
          <w:sz w:val="16"/>
          <w:szCs w:val="16"/>
        </w:rPr>
      </w:pPr>
      <w:r>
        <w:rPr>
          <w:rFonts w:asciiTheme="minorHAnsi" w:hAnsiTheme="minorHAnsi" w:cstheme="minorHAnsi"/>
          <w:b/>
          <w:sz w:val="16"/>
          <w:szCs w:val="16"/>
          <w:lang w:val="es-MX"/>
        </w:rPr>
        <w:t xml:space="preserve">“Cédula de ofertas económicas” </w:t>
      </w:r>
    </w:p>
    <w:p w14:paraId="015039A5" w14:textId="77777777" w:rsidR="00703857" w:rsidRDefault="00703857" w:rsidP="00703857">
      <w:pPr>
        <w:ind w:right="708"/>
        <w:jc w:val="center"/>
        <w:rPr>
          <w:rFonts w:asciiTheme="minorHAnsi" w:hAnsiTheme="minorHAnsi" w:cstheme="minorHAnsi"/>
          <w:b/>
          <w:color w:val="000000"/>
          <w:sz w:val="16"/>
          <w:szCs w:val="16"/>
        </w:rPr>
      </w:pPr>
      <w:r>
        <w:rPr>
          <w:rFonts w:asciiTheme="minorHAnsi" w:hAnsiTheme="minorHAnsi" w:cstheme="minorHAnsi"/>
          <w:b/>
          <w:color w:val="000000"/>
          <w:sz w:val="16"/>
          <w:szCs w:val="16"/>
        </w:rPr>
        <w:t>(En papel con membrete de la empresa, o bien con su nombre o razón social impreso).</w:t>
      </w:r>
    </w:p>
    <w:p w14:paraId="7DC02C3B" w14:textId="77777777" w:rsidR="00703857" w:rsidRDefault="00703857" w:rsidP="00703857">
      <w:pPr>
        <w:pStyle w:val="Textodebloque"/>
        <w:ind w:left="0" w:right="0"/>
        <w:jc w:val="center"/>
        <w:rPr>
          <w:rFonts w:asciiTheme="minorHAnsi" w:hAnsiTheme="minorHAnsi" w:cstheme="minorHAnsi"/>
          <w:sz w:val="18"/>
          <w:szCs w:val="18"/>
        </w:rPr>
      </w:pPr>
    </w:p>
    <w:p w14:paraId="506DC39A" w14:textId="77777777" w:rsidR="00703857" w:rsidRDefault="00703857" w:rsidP="00703857">
      <w:pPr>
        <w:ind w:left="1134" w:right="617" w:hanging="1134"/>
        <w:jc w:val="both"/>
        <w:rPr>
          <w:rFonts w:asciiTheme="minorHAnsi" w:hAnsiTheme="minorHAnsi" w:cstheme="minorHAnsi"/>
          <w:sz w:val="16"/>
          <w:szCs w:val="16"/>
        </w:rPr>
      </w:pPr>
      <w:r>
        <w:rPr>
          <w:rFonts w:asciiTheme="minorHAnsi" w:hAnsiTheme="minorHAnsi" w:cstheme="minorHAnsi"/>
          <w:sz w:val="16"/>
          <w:szCs w:val="16"/>
        </w:rPr>
        <w:t>1.</w:t>
      </w:r>
      <w:r>
        <w:rPr>
          <w:rFonts w:asciiTheme="minorHAnsi" w:hAnsiTheme="minorHAnsi" w:cstheme="minorHAnsi"/>
          <w:b/>
          <w:sz w:val="16"/>
          <w:szCs w:val="16"/>
        </w:rPr>
        <w:t xml:space="preserve"> Datos de identificación del licitante:</w:t>
      </w:r>
    </w:p>
    <w:p w14:paraId="1DF5CD2E" w14:textId="77777777" w:rsidR="00703857" w:rsidRDefault="00703857" w:rsidP="00703857">
      <w:pPr>
        <w:ind w:left="1134" w:right="617" w:hanging="1134"/>
        <w:jc w:val="both"/>
        <w:rPr>
          <w:rFonts w:asciiTheme="minorHAnsi" w:hAnsiTheme="minorHAnsi" w:cstheme="minorHAnsi"/>
          <w:sz w:val="16"/>
          <w:szCs w:val="16"/>
        </w:rPr>
      </w:pPr>
    </w:p>
    <w:p w14:paraId="79CD1634" w14:textId="77777777" w:rsidR="00703857" w:rsidRDefault="00703857" w:rsidP="00703857">
      <w:pPr>
        <w:ind w:left="1134" w:right="425" w:hanging="1134"/>
        <w:rPr>
          <w:rFonts w:asciiTheme="minorHAnsi" w:hAnsiTheme="minorHAnsi" w:cstheme="minorHAnsi"/>
          <w:sz w:val="18"/>
          <w:szCs w:val="18"/>
        </w:rPr>
      </w:pPr>
      <w:r>
        <w:rPr>
          <w:rFonts w:asciiTheme="minorHAnsi" w:hAnsiTheme="minorHAnsi" w:cstheme="minorHAnsi"/>
          <w:sz w:val="18"/>
          <w:szCs w:val="18"/>
        </w:rPr>
        <w:t>1.1 Nombre o razón social: _____________________________________________________________________</w:t>
      </w:r>
    </w:p>
    <w:p w14:paraId="4BD9C772" w14:textId="77777777" w:rsidR="00703857" w:rsidRDefault="00703857" w:rsidP="00703857">
      <w:pPr>
        <w:ind w:left="1134" w:right="425" w:hanging="1134"/>
        <w:rPr>
          <w:rFonts w:asciiTheme="minorHAnsi" w:hAnsiTheme="minorHAnsi" w:cstheme="minorHAnsi"/>
          <w:color w:val="000000"/>
          <w:sz w:val="18"/>
          <w:szCs w:val="18"/>
        </w:rPr>
      </w:pPr>
      <w:r>
        <w:rPr>
          <w:rFonts w:asciiTheme="minorHAnsi" w:hAnsiTheme="minorHAnsi" w:cstheme="minorHAnsi"/>
          <w:sz w:val="18"/>
          <w:szCs w:val="18"/>
        </w:rPr>
        <w:t xml:space="preserve">1.2 Nombre y cargo del representante </w:t>
      </w:r>
      <w:r>
        <w:rPr>
          <w:rFonts w:asciiTheme="minorHAnsi" w:hAnsiTheme="minorHAnsi" w:cstheme="minorHAnsi"/>
          <w:color w:val="000000"/>
          <w:sz w:val="18"/>
          <w:szCs w:val="18"/>
        </w:rPr>
        <w:t>legal o común: ________________________________________________</w:t>
      </w:r>
    </w:p>
    <w:p w14:paraId="7CC5324F" w14:textId="77777777" w:rsidR="00703857" w:rsidRDefault="00703857" w:rsidP="00703857">
      <w:pPr>
        <w:ind w:left="1134" w:right="425" w:hanging="1134"/>
        <w:rPr>
          <w:rFonts w:asciiTheme="minorHAnsi" w:hAnsiTheme="minorHAnsi" w:cstheme="minorHAnsi"/>
          <w:color w:val="000000"/>
          <w:sz w:val="18"/>
          <w:szCs w:val="18"/>
        </w:rPr>
      </w:pPr>
      <w:r>
        <w:rPr>
          <w:rFonts w:asciiTheme="minorHAnsi" w:hAnsiTheme="minorHAnsi" w:cstheme="minorHAnsi"/>
          <w:color w:val="000000"/>
          <w:sz w:val="18"/>
          <w:szCs w:val="18"/>
        </w:rPr>
        <w:t>1.3 Clave del Registro Federal de Contribuyentes: __________________________________________________</w:t>
      </w:r>
    </w:p>
    <w:p w14:paraId="3427EEFF" w14:textId="77777777" w:rsidR="00703857" w:rsidRDefault="00703857" w:rsidP="00703857">
      <w:pPr>
        <w:ind w:right="-142"/>
        <w:rPr>
          <w:rFonts w:asciiTheme="minorHAnsi" w:hAnsiTheme="minorHAnsi" w:cstheme="minorHAnsi"/>
          <w:color w:val="000000"/>
          <w:sz w:val="18"/>
          <w:szCs w:val="18"/>
        </w:rPr>
      </w:pPr>
      <w:r>
        <w:rPr>
          <w:rFonts w:asciiTheme="minorHAnsi" w:hAnsiTheme="minorHAnsi" w:cstheme="minorHAnsi"/>
          <w:color w:val="000000"/>
          <w:sz w:val="18"/>
          <w:szCs w:val="18"/>
        </w:rPr>
        <w:t>1.4 Teléfono(s): _____________1.5 Domicilio___________ Calle _________________Número exterior _____________</w:t>
      </w:r>
    </w:p>
    <w:p w14:paraId="52BC8479" w14:textId="6074744A" w:rsidR="0049346C" w:rsidRDefault="00703857" w:rsidP="00703857">
      <w:pPr>
        <w:ind w:right="-567"/>
        <w:rPr>
          <w:rFonts w:asciiTheme="minorHAnsi" w:hAnsiTheme="minorHAnsi" w:cstheme="minorHAnsi"/>
          <w:sz w:val="18"/>
          <w:szCs w:val="18"/>
        </w:rPr>
      </w:pPr>
      <w:r>
        <w:rPr>
          <w:rFonts w:asciiTheme="minorHAnsi" w:hAnsiTheme="minorHAnsi" w:cstheme="minorHAnsi"/>
          <w:color w:val="000000"/>
          <w:sz w:val="18"/>
          <w:szCs w:val="18"/>
        </w:rPr>
        <w:t>Número interior______</w:t>
      </w:r>
      <w:r w:rsidR="0049346C">
        <w:rPr>
          <w:rFonts w:asciiTheme="minorHAnsi" w:hAnsiTheme="minorHAnsi" w:cstheme="minorHAnsi"/>
          <w:color w:val="000000"/>
          <w:sz w:val="18"/>
          <w:szCs w:val="18"/>
        </w:rPr>
        <w:t xml:space="preserve"> </w:t>
      </w:r>
      <w:r>
        <w:rPr>
          <w:rFonts w:asciiTheme="minorHAnsi" w:hAnsiTheme="minorHAnsi" w:cstheme="minorHAnsi"/>
          <w:color w:val="000000"/>
          <w:sz w:val="18"/>
          <w:szCs w:val="18"/>
        </w:rPr>
        <w:t>Colonia</w:t>
      </w:r>
      <w:r w:rsidR="0049346C">
        <w:rPr>
          <w:rFonts w:asciiTheme="minorHAnsi" w:hAnsiTheme="minorHAnsi" w:cstheme="minorHAnsi"/>
          <w:color w:val="000000"/>
          <w:sz w:val="18"/>
          <w:szCs w:val="18"/>
        </w:rPr>
        <w:t xml:space="preserve"> _______</w:t>
      </w:r>
      <w:r>
        <w:rPr>
          <w:rFonts w:asciiTheme="minorHAnsi" w:hAnsiTheme="minorHAnsi" w:cstheme="minorHAnsi"/>
          <w:color w:val="000000"/>
          <w:sz w:val="18"/>
          <w:szCs w:val="18"/>
        </w:rPr>
        <w:t>_____________C.P.______</w:t>
      </w:r>
      <w:r w:rsidR="0049346C">
        <w:rPr>
          <w:rFonts w:asciiTheme="minorHAnsi" w:hAnsiTheme="minorHAnsi" w:cstheme="minorHAnsi"/>
          <w:color w:val="000000"/>
          <w:sz w:val="18"/>
          <w:szCs w:val="18"/>
        </w:rPr>
        <w:t xml:space="preserve"> </w:t>
      </w:r>
      <w:r>
        <w:rPr>
          <w:rFonts w:asciiTheme="minorHAnsi" w:hAnsiTheme="minorHAnsi" w:cstheme="minorHAnsi"/>
          <w:sz w:val="18"/>
          <w:szCs w:val="18"/>
        </w:rPr>
        <w:t xml:space="preserve">Ciudad: </w:t>
      </w:r>
      <w:r w:rsidR="0049346C">
        <w:rPr>
          <w:rFonts w:asciiTheme="minorHAnsi" w:hAnsiTheme="minorHAnsi" w:cstheme="minorHAnsi"/>
          <w:sz w:val="18"/>
          <w:szCs w:val="18"/>
        </w:rPr>
        <w:t>____________________</w:t>
      </w:r>
      <w:r>
        <w:rPr>
          <w:rFonts w:asciiTheme="minorHAnsi" w:hAnsiTheme="minorHAnsi" w:cstheme="minorHAnsi"/>
          <w:sz w:val="18"/>
          <w:szCs w:val="18"/>
        </w:rPr>
        <w:t xml:space="preserve">____________ </w:t>
      </w:r>
    </w:p>
    <w:p w14:paraId="7B086E7F" w14:textId="7C75EAC5" w:rsidR="00703857" w:rsidRDefault="0049346C" w:rsidP="00703857">
      <w:pPr>
        <w:ind w:right="-567"/>
        <w:rPr>
          <w:rFonts w:asciiTheme="minorHAnsi" w:hAnsiTheme="minorHAnsi" w:cstheme="minorHAnsi"/>
          <w:sz w:val="18"/>
          <w:szCs w:val="18"/>
        </w:rPr>
      </w:pPr>
      <w:r>
        <w:rPr>
          <w:rFonts w:asciiTheme="minorHAnsi" w:hAnsiTheme="minorHAnsi" w:cstheme="minorHAnsi"/>
          <w:sz w:val="18"/>
          <w:szCs w:val="18"/>
        </w:rPr>
        <w:t>Entidad: _</w:t>
      </w:r>
      <w:r w:rsidR="00703857">
        <w:rPr>
          <w:rFonts w:asciiTheme="minorHAnsi" w:hAnsiTheme="minorHAnsi" w:cstheme="minorHAnsi"/>
          <w:sz w:val="18"/>
          <w:szCs w:val="18"/>
        </w:rPr>
        <w:t>_________.</w:t>
      </w:r>
    </w:p>
    <w:p w14:paraId="0D83F161" w14:textId="77777777" w:rsidR="00703857" w:rsidRDefault="00703857" w:rsidP="00703857">
      <w:pPr>
        <w:ind w:left="1134" w:right="617" w:hanging="1134"/>
        <w:jc w:val="both"/>
        <w:rPr>
          <w:rFonts w:asciiTheme="minorHAnsi" w:hAnsiTheme="minorHAnsi" w:cstheme="minorHAnsi"/>
          <w:sz w:val="16"/>
          <w:szCs w:val="16"/>
        </w:rPr>
      </w:pPr>
    </w:p>
    <w:p w14:paraId="19CFD7CE" w14:textId="77777777" w:rsidR="00703857" w:rsidRDefault="00703857" w:rsidP="00703857">
      <w:pPr>
        <w:ind w:left="1134" w:right="617" w:hanging="1134"/>
        <w:jc w:val="both"/>
        <w:rPr>
          <w:rFonts w:asciiTheme="minorHAnsi" w:hAnsiTheme="minorHAnsi" w:cstheme="minorHAnsi"/>
          <w:b/>
          <w:sz w:val="16"/>
          <w:szCs w:val="16"/>
        </w:rPr>
      </w:pPr>
      <w:r w:rsidRPr="008145C3">
        <w:rPr>
          <w:rFonts w:asciiTheme="minorHAnsi" w:hAnsiTheme="minorHAnsi" w:cstheme="minorHAnsi"/>
          <w:b/>
          <w:sz w:val="16"/>
          <w:szCs w:val="16"/>
        </w:rPr>
        <w:t>2.</w:t>
      </w:r>
      <w:r>
        <w:rPr>
          <w:rFonts w:asciiTheme="minorHAnsi" w:hAnsiTheme="minorHAnsi" w:cstheme="minorHAnsi"/>
          <w:sz w:val="16"/>
          <w:szCs w:val="16"/>
        </w:rPr>
        <w:t xml:space="preserve"> </w:t>
      </w:r>
      <w:r>
        <w:rPr>
          <w:rFonts w:asciiTheme="minorHAnsi" w:hAnsiTheme="minorHAnsi" w:cstheme="minorHAnsi"/>
          <w:b/>
          <w:sz w:val="16"/>
          <w:szCs w:val="16"/>
        </w:rPr>
        <w:t>Oferta económica:</w:t>
      </w:r>
    </w:p>
    <w:p w14:paraId="7AE46D2D" w14:textId="77777777" w:rsidR="00B97BC2" w:rsidRDefault="00B97BC2" w:rsidP="00B97BC2">
      <w:pPr>
        <w:tabs>
          <w:tab w:val="left" w:pos="6804"/>
        </w:tabs>
        <w:jc w:val="both"/>
        <w:rPr>
          <w:rFonts w:asciiTheme="minorHAnsi" w:hAnsiTheme="minorHAnsi" w:cstheme="minorHAnsi"/>
          <w:b/>
          <w:color w:val="000000"/>
          <w:sz w:val="16"/>
          <w:szCs w:val="16"/>
          <w:lang w:val="es-MX"/>
        </w:rPr>
      </w:pPr>
    </w:p>
    <w:p w14:paraId="283D5F58" w14:textId="77777777" w:rsidR="00B97BC2" w:rsidRPr="00D96639" w:rsidRDefault="00B97BC2" w:rsidP="00B97BC2">
      <w:pPr>
        <w:autoSpaceDE w:val="0"/>
        <w:autoSpaceDN w:val="0"/>
        <w:adjustRightInd w:val="0"/>
        <w:rPr>
          <w:rFonts w:asciiTheme="minorHAnsi" w:hAnsiTheme="minorHAnsi" w:cstheme="minorHAnsi"/>
          <w:b/>
          <w:sz w:val="16"/>
          <w:szCs w:val="16"/>
          <w:lang w:val="es-MX"/>
        </w:rPr>
      </w:pPr>
      <w:r w:rsidRPr="00D96639">
        <w:rPr>
          <w:rFonts w:asciiTheme="minorHAnsi" w:hAnsiTheme="minorHAnsi" w:cstheme="minorHAnsi"/>
          <w:b/>
          <w:sz w:val="16"/>
          <w:szCs w:val="16"/>
          <w:lang w:val="es-MX"/>
        </w:rPr>
        <w:t>Partida 1</w:t>
      </w:r>
    </w:p>
    <w:p w14:paraId="3EEED058" w14:textId="77777777" w:rsidR="00E16AC9" w:rsidRPr="00307294" w:rsidRDefault="00E16AC9" w:rsidP="00E16AC9">
      <w:pPr>
        <w:autoSpaceDE w:val="0"/>
        <w:autoSpaceDN w:val="0"/>
        <w:adjustRightInd w:val="0"/>
        <w:rPr>
          <w:rFonts w:asciiTheme="minorHAnsi" w:hAnsiTheme="minorHAnsi" w:cstheme="minorHAnsi"/>
          <w:b/>
          <w:sz w:val="16"/>
          <w:szCs w:val="16"/>
          <w:lang w:val="es-MX"/>
        </w:rPr>
      </w:pPr>
    </w:p>
    <w:tbl>
      <w:tblPr>
        <w:tblW w:w="4969"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724"/>
        <w:gridCol w:w="2520"/>
        <w:gridCol w:w="965"/>
        <w:gridCol w:w="697"/>
        <w:gridCol w:w="1045"/>
        <w:gridCol w:w="1093"/>
        <w:gridCol w:w="917"/>
        <w:gridCol w:w="1045"/>
      </w:tblGrid>
      <w:tr w:rsidR="00E16AC9" w:rsidRPr="00307294" w14:paraId="1E7BD2FB" w14:textId="77777777" w:rsidTr="00D329A7">
        <w:trPr>
          <w:trHeight w:val="385"/>
        </w:trPr>
        <w:tc>
          <w:tcPr>
            <w:tcW w:w="402" w:type="pct"/>
            <w:shd w:val="clear" w:color="auto" w:fill="D0CECE" w:themeFill="background2" w:themeFillShade="E6"/>
            <w:vAlign w:val="center"/>
          </w:tcPr>
          <w:p w14:paraId="6ABB9AC8" w14:textId="77777777" w:rsidR="00E16AC9" w:rsidRPr="008C0875" w:rsidRDefault="00E16AC9" w:rsidP="00D8753E">
            <w:pPr>
              <w:jc w:val="center"/>
              <w:rPr>
                <w:rFonts w:asciiTheme="minorHAnsi" w:hAnsiTheme="minorHAnsi" w:cstheme="minorHAnsi"/>
                <w:b/>
                <w:sz w:val="16"/>
                <w:szCs w:val="16"/>
                <w:lang w:val="es-MX"/>
              </w:rPr>
            </w:pPr>
            <w:bookmarkStart w:id="18" w:name="_Hlk205197113"/>
            <w:r w:rsidRPr="008C0875">
              <w:rPr>
                <w:rFonts w:asciiTheme="minorHAnsi" w:hAnsiTheme="minorHAnsi" w:cstheme="minorHAnsi"/>
                <w:b/>
                <w:sz w:val="16"/>
                <w:szCs w:val="16"/>
                <w:lang w:val="es-MX"/>
              </w:rPr>
              <w:t>Partida</w:t>
            </w:r>
          </w:p>
        </w:tc>
        <w:tc>
          <w:tcPr>
            <w:tcW w:w="1399" w:type="pct"/>
            <w:shd w:val="clear" w:color="auto" w:fill="D0CECE" w:themeFill="background2" w:themeFillShade="E6"/>
            <w:vAlign w:val="center"/>
          </w:tcPr>
          <w:p w14:paraId="3A2DCA31"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Descripción de la partida</w:t>
            </w:r>
          </w:p>
        </w:tc>
        <w:tc>
          <w:tcPr>
            <w:tcW w:w="536" w:type="pct"/>
            <w:shd w:val="clear" w:color="auto" w:fill="D0CECE" w:themeFill="background2" w:themeFillShade="E6"/>
            <w:vAlign w:val="center"/>
          </w:tcPr>
          <w:p w14:paraId="09B283FC"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Suma asegurada</w:t>
            </w:r>
          </w:p>
        </w:tc>
        <w:tc>
          <w:tcPr>
            <w:tcW w:w="387" w:type="pct"/>
            <w:shd w:val="clear" w:color="auto" w:fill="D0CECE" w:themeFill="background2" w:themeFillShade="E6"/>
            <w:vAlign w:val="center"/>
          </w:tcPr>
          <w:p w14:paraId="207E0748"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Prima neta</w:t>
            </w:r>
          </w:p>
        </w:tc>
        <w:tc>
          <w:tcPr>
            <w:tcW w:w="580" w:type="pct"/>
            <w:shd w:val="clear" w:color="auto" w:fill="D0CECE" w:themeFill="background2" w:themeFillShade="E6"/>
            <w:vAlign w:val="center"/>
          </w:tcPr>
          <w:p w14:paraId="1DEA197E"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Derecho de póliza</w:t>
            </w:r>
          </w:p>
        </w:tc>
        <w:tc>
          <w:tcPr>
            <w:tcW w:w="607" w:type="pct"/>
            <w:shd w:val="clear" w:color="auto" w:fill="D0CECE" w:themeFill="background2" w:themeFillShade="E6"/>
            <w:vAlign w:val="center"/>
          </w:tcPr>
          <w:p w14:paraId="38E0C36D"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Subtotal</w:t>
            </w:r>
          </w:p>
        </w:tc>
        <w:tc>
          <w:tcPr>
            <w:tcW w:w="509" w:type="pct"/>
            <w:shd w:val="clear" w:color="auto" w:fill="D0CECE" w:themeFill="background2" w:themeFillShade="E6"/>
            <w:vAlign w:val="center"/>
          </w:tcPr>
          <w:p w14:paraId="21B5FF78"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IVA</w:t>
            </w:r>
          </w:p>
        </w:tc>
        <w:tc>
          <w:tcPr>
            <w:tcW w:w="581" w:type="pct"/>
            <w:shd w:val="clear" w:color="auto" w:fill="D0CECE" w:themeFill="background2" w:themeFillShade="E6"/>
            <w:vAlign w:val="center"/>
          </w:tcPr>
          <w:p w14:paraId="5E167463"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Prima total</w:t>
            </w:r>
          </w:p>
        </w:tc>
      </w:tr>
      <w:tr w:rsidR="00D329A7" w:rsidRPr="00307294" w14:paraId="7CD4D6D8" w14:textId="77777777" w:rsidTr="00D329A7">
        <w:trPr>
          <w:trHeight w:val="1520"/>
        </w:trPr>
        <w:tc>
          <w:tcPr>
            <w:tcW w:w="402" w:type="pct"/>
          </w:tcPr>
          <w:p w14:paraId="0F59B8EF" w14:textId="00FD7356" w:rsidR="00D329A7" w:rsidRPr="00E16AC9" w:rsidRDefault="00D329A7" w:rsidP="00D329A7">
            <w:pPr>
              <w:jc w:val="center"/>
              <w:rPr>
                <w:rFonts w:asciiTheme="minorHAnsi" w:hAnsiTheme="minorHAnsi" w:cstheme="minorHAnsi"/>
                <w:b/>
                <w:sz w:val="16"/>
                <w:szCs w:val="16"/>
                <w:lang w:val="es-MX"/>
              </w:rPr>
            </w:pPr>
            <w:r w:rsidRPr="00E16AC9">
              <w:rPr>
                <w:rFonts w:asciiTheme="minorHAnsi" w:hAnsiTheme="minorHAnsi" w:cstheme="minorHAnsi"/>
                <w:b/>
                <w:sz w:val="16"/>
                <w:szCs w:val="16"/>
                <w:lang w:val="es-MX"/>
              </w:rPr>
              <w:t>1</w:t>
            </w:r>
          </w:p>
        </w:tc>
        <w:tc>
          <w:tcPr>
            <w:tcW w:w="1399" w:type="pct"/>
            <w:tcBorders>
              <w:top w:val="dotted" w:sz="4" w:space="0" w:color="auto"/>
              <w:left w:val="dotted" w:sz="4" w:space="0" w:color="auto"/>
              <w:bottom w:val="dotted" w:sz="4" w:space="0" w:color="auto"/>
              <w:right w:val="dotted" w:sz="4" w:space="0" w:color="auto"/>
            </w:tcBorders>
          </w:tcPr>
          <w:p w14:paraId="3221B3EC" w14:textId="77777777" w:rsidR="00D329A7" w:rsidRPr="00D050ED" w:rsidRDefault="00D329A7" w:rsidP="00D329A7">
            <w:pPr>
              <w:autoSpaceDE w:val="0"/>
              <w:autoSpaceDN w:val="0"/>
              <w:adjustRightInd w:val="0"/>
              <w:jc w:val="both"/>
              <w:rPr>
                <w:rFonts w:asciiTheme="minorHAnsi" w:hAnsiTheme="minorHAnsi" w:cstheme="minorHAnsi"/>
                <w:b/>
                <w:sz w:val="18"/>
                <w:szCs w:val="18"/>
                <w:lang w:val="es-MX"/>
              </w:rPr>
            </w:pPr>
            <w:r w:rsidRPr="00D050ED">
              <w:rPr>
                <w:rFonts w:asciiTheme="minorHAnsi" w:hAnsiTheme="minorHAnsi" w:cstheme="minorHAnsi"/>
                <w:b/>
                <w:sz w:val="18"/>
                <w:szCs w:val="18"/>
                <w:lang w:val="es-MX"/>
              </w:rPr>
              <w:t>Servicio de aseguramiento de bienes Inmuebles</w:t>
            </w:r>
            <w:r>
              <w:rPr>
                <w:rFonts w:asciiTheme="minorHAnsi" w:hAnsiTheme="minorHAnsi" w:cstheme="minorHAnsi"/>
                <w:b/>
                <w:sz w:val="18"/>
                <w:szCs w:val="18"/>
                <w:lang w:val="es-MX"/>
              </w:rPr>
              <w:t>,</w:t>
            </w:r>
            <w:r w:rsidRPr="00D050ED">
              <w:rPr>
                <w:rFonts w:asciiTheme="minorHAnsi" w:hAnsiTheme="minorHAnsi" w:cstheme="minorHAnsi"/>
                <w:b/>
                <w:sz w:val="18"/>
                <w:szCs w:val="18"/>
                <w:lang w:val="es-MX"/>
              </w:rPr>
              <w:t xml:space="preserve"> Incendio</w:t>
            </w:r>
            <w:r>
              <w:rPr>
                <w:rFonts w:asciiTheme="minorHAnsi" w:hAnsiTheme="minorHAnsi" w:cstheme="minorHAnsi"/>
                <w:b/>
                <w:sz w:val="18"/>
                <w:szCs w:val="18"/>
                <w:lang w:val="es-MX"/>
              </w:rPr>
              <w:t>s</w:t>
            </w:r>
            <w:r w:rsidRPr="00D050ED">
              <w:rPr>
                <w:rFonts w:asciiTheme="minorHAnsi" w:hAnsiTheme="minorHAnsi" w:cstheme="minorHAnsi"/>
                <w:b/>
                <w:sz w:val="18"/>
                <w:szCs w:val="18"/>
                <w:lang w:val="es-MX"/>
              </w:rPr>
              <w:t xml:space="preserve"> y Contenidos, propiedad de la Universidad Autónoma de Aguascalientes.</w:t>
            </w:r>
          </w:p>
          <w:p w14:paraId="5200368E" w14:textId="77777777" w:rsidR="00D329A7" w:rsidRPr="00D329A7" w:rsidRDefault="00D329A7" w:rsidP="00D329A7">
            <w:pPr>
              <w:autoSpaceDE w:val="0"/>
              <w:autoSpaceDN w:val="0"/>
              <w:adjustRightInd w:val="0"/>
              <w:jc w:val="both"/>
              <w:rPr>
                <w:rFonts w:asciiTheme="minorHAnsi" w:hAnsiTheme="minorHAnsi" w:cstheme="minorHAnsi"/>
                <w:b/>
                <w:sz w:val="14"/>
                <w:szCs w:val="18"/>
                <w:lang w:val="es-MX"/>
              </w:rPr>
            </w:pPr>
          </w:p>
          <w:p w14:paraId="2D298062" w14:textId="6D39CCE9" w:rsidR="00D329A7" w:rsidRPr="00307294" w:rsidRDefault="00D329A7" w:rsidP="00D329A7">
            <w:pPr>
              <w:jc w:val="both"/>
              <w:rPr>
                <w:rFonts w:asciiTheme="minorHAnsi" w:hAnsiTheme="minorHAnsi" w:cstheme="minorHAnsi"/>
                <w:sz w:val="16"/>
                <w:szCs w:val="16"/>
                <w:lang w:val="es-MX"/>
              </w:rPr>
            </w:pPr>
            <w:r w:rsidRPr="00D050ED">
              <w:rPr>
                <w:rFonts w:ascii="Calibri" w:hAnsi="Calibri" w:cs="Calibri"/>
                <w:b/>
                <w:sz w:val="18"/>
                <w:szCs w:val="18"/>
                <w:u w:val="single"/>
                <w:lang w:val="es-MX"/>
              </w:rPr>
              <w:t xml:space="preserve">Póliza de </w:t>
            </w:r>
            <w:r w:rsidRPr="004E0264">
              <w:rPr>
                <w:rFonts w:ascii="Calibri" w:hAnsi="Calibri" w:cs="Calibri"/>
                <w:b/>
                <w:sz w:val="18"/>
                <w:szCs w:val="18"/>
                <w:u w:val="single"/>
                <w:lang w:val="es-MX"/>
              </w:rPr>
              <w:t>aseguramiento de bienes Inmuebles</w:t>
            </w:r>
            <w:r>
              <w:rPr>
                <w:rFonts w:ascii="Calibri" w:hAnsi="Calibri" w:cs="Calibri"/>
                <w:b/>
                <w:sz w:val="18"/>
                <w:szCs w:val="18"/>
                <w:u w:val="single"/>
                <w:lang w:val="es-MX"/>
              </w:rPr>
              <w:t>,</w:t>
            </w:r>
            <w:r w:rsidRPr="004E0264">
              <w:rPr>
                <w:rFonts w:ascii="Calibri" w:hAnsi="Calibri" w:cs="Calibri"/>
                <w:b/>
                <w:sz w:val="18"/>
                <w:szCs w:val="18"/>
                <w:u w:val="single"/>
                <w:lang w:val="es-MX"/>
              </w:rPr>
              <w:t xml:space="preserve"> Incendio</w:t>
            </w:r>
            <w:r>
              <w:rPr>
                <w:rFonts w:ascii="Calibri" w:hAnsi="Calibri" w:cs="Calibri"/>
                <w:b/>
                <w:sz w:val="18"/>
                <w:szCs w:val="18"/>
                <w:u w:val="single"/>
                <w:lang w:val="es-MX"/>
              </w:rPr>
              <w:t>s</w:t>
            </w:r>
            <w:r w:rsidRPr="004E0264">
              <w:rPr>
                <w:rFonts w:ascii="Calibri" w:hAnsi="Calibri" w:cs="Calibri"/>
                <w:b/>
                <w:sz w:val="18"/>
                <w:szCs w:val="18"/>
                <w:u w:val="single"/>
                <w:lang w:val="es-MX"/>
              </w:rPr>
              <w:t xml:space="preserve"> y Contenidos, propiedad de la Universidad Autónoma de Aguascalientes</w:t>
            </w:r>
            <w:r w:rsidRPr="006A69B2">
              <w:rPr>
                <w:rFonts w:ascii="Calibri" w:hAnsi="Calibri" w:cs="Calibri"/>
                <w:b/>
                <w:sz w:val="18"/>
                <w:szCs w:val="18"/>
                <w:lang w:val="es-MX"/>
              </w:rPr>
              <w:t>.</w:t>
            </w:r>
          </w:p>
        </w:tc>
        <w:tc>
          <w:tcPr>
            <w:tcW w:w="536" w:type="pct"/>
          </w:tcPr>
          <w:p w14:paraId="2C2EFE21" w14:textId="77777777" w:rsidR="00D329A7" w:rsidRPr="00307294" w:rsidRDefault="00D329A7" w:rsidP="00D329A7">
            <w:pPr>
              <w:jc w:val="both"/>
              <w:rPr>
                <w:rFonts w:asciiTheme="minorHAnsi" w:hAnsiTheme="minorHAnsi" w:cstheme="minorHAnsi"/>
                <w:sz w:val="16"/>
                <w:szCs w:val="16"/>
                <w:lang w:val="es-MX"/>
              </w:rPr>
            </w:pPr>
          </w:p>
        </w:tc>
        <w:tc>
          <w:tcPr>
            <w:tcW w:w="387" w:type="pct"/>
          </w:tcPr>
          <w:p w14:paraId="21D7F941" w14:textId="77777777" w:rsidR="00D329A7" w:rsidRPr="00307294" w:rsidRDefault="00D329A7" w:rsidP="00D329A7">
            <w:pPr>
              <w:rPr>
                <w:rFonts w:asciiTheme="minorHAnsi" w:hAnsiTheme="minorHAnsi" w:cstheme="minorHAnsi"/>
                <w:sz w:val="16"/>
                <w:szCs w:val="16"/>
                <w:lang w:val="es-MX"/>
              </w:rPr>
            </w:pPr>
          </w:p>
        </w:tc>
        <w:tc>
          <w:tcPr>
            <w:tcW w:w="580" w:type="pct"/>
          </w:tcPr>
          <w:p w14:paraId="7581EE1A" w14:textId="77777777" w:rsidR="00D329A7" w:rsidRPr="00307294" w:rsidRDefault="00D329A7" w:rsidP="00D329A7">
            <w:pPr>
              <w:jc w:val="center"/>
              <w:rPr>
                <w:rFonts w:asciiTheme="minorHAnsi" w:hAnsiTheme="minorHAnsi" w:cstheme="minorHAnsi"/>
                <w:sz w:val="16"/>
                <w:szCs w:val="16"/>
                <w:lang w:val="es-MX"/>
              </w:rPr>
            </w:pPr>
          </w:p>
        </w:tc>
        <w:tc>
          <w:tcPr>
            <w:tcW w:w="607" w:type="pct"/>
          </w:tcPr>
          <w:p w14:paraId="14986431" w14:textId="77777777" w:rsidR="00D329A7" w:rsidRPr="00307294" w:rsidRDefault="00D329A7" w:rsidP="00D329A7">
            <w:pPr>
              <w:jc w:val="center"/>
              <w:rPr>
                <w:rFonts w:asciiTheme="minorHAnsi" w:hAnsiTheme="minorHAnsi" w:cstheme="minorHAnsi"/>
                <w:sz w:val="16"/>
                <w:szCs w:val="16"/>
                <w:lang w:val="es-MX"/>
              </w:rPr>
            </w:pPr>
          </w:p>
        </w:tc>
        <w:tc>
          <w:tcPr>
            <w:tcW w:w="509" w:type="pct"/>
          </w:tcPr>
          <w:p w14:paraId="3548724F" w14:textId="77777777" w:rsidR="00D329A7" w:rsidRPr="00307294" w:rsidRDefault="00D329A7" w:rsidP="00D329A7">
            <w:pPr>
              <w:jc w:val="center"/>
              <w:rPr>
                <w:rFonts w:asciiTheme="minorHAnsi" w:hAnsiTheme="minorHAnsi" w:cstheme="minorHAnsi"/>
                <w:sz w:val="16"/>
                <w:szCs w:val="16"/>
                <w:lang w:val="es-MX"/>
              </w:rPr>
            </w:pPr>
          </w:p>
        </w:tc>
        <w:tc>
          <w:tcPr>
            <w:tcW w:w="581" w:type="pct"/>
          </w:tcPr>
          <w:p w14:paraId="3756179E" w14:textId="77777777" w:rsidR="00D329A7" w:rsidRPr="00307294" w:rsidRDefault="00D329A7" w:rsidP="00D329A7">
            <w:pPr>
              <w:jc w:val="center"/>
              <w:rPr>
                <w:rFonts w:asciiTheme="minorHAnsi" w:hAnsiTheme="minorHAnsi" w:cstheme="minorHAnsi"/>
                <w:sz w:val="16"/>
                <w:szCs w:val="16"/>
                <w:lang w:val="es-MX"/>
              </w:rPr>
            </w:pPr>
          </w:p>
        </w:tc>
      </w:tr>
      <w:bookmarkEnd w:id="18"/>
    </w:tbl>
    <w:p w14:paraId="0C43237E" w14:textId="77777777" w:rsidR="00E16AC9" w:rsidRPr="00307294" w:rsidRDefault="00E16AC9" w:rsidP="00E16AC9">
      <w:pPr>
        <w:autoSpaceDE w:val="0"/>
        <w:autoSpaceDN w:val="0"/>
        <w:adjustRightInd w:val="0"/>
        <w:rPr>
          <w:rFonts w:asciiTheme="minorHAnsi" w:hAnsiTheme="minorHAnsi" w:cstheme="minorHAnsi"/>
          <w:b/>
          <w:sz w:val="16"/>
          <w:szCs w:val="16"/>
          <w:lang w:val="es-MX"/>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8"/>
        <w:gridCol w:w="4178"/>
        <w:gridCol w:w="4176"/>
      </w:tblGrid>
      <w:tr w:rsidR="00E16AC9" w:rsidRPr="00307294" w14:paraId="10ED1A2F" w14:textId="77777777" w:rsidTr="005F6A41">
        <w:trPr>
          <w:trHeight w:val="300"/>
          <w:jc w:val="center"/>
        </w:trPr>
        <w:tc>
          <w:tcPr>
            <w:tcW w:w="391" w:type="pct"/>
            <w:shd w:val="clear" w:color="auto" w:fill="D9D9D9"/>
            <w:hideMark/>
          </w:tcPr>
          <w:p w14:paraId="06B5588B" w14:textId="275BC785" w:rsidR="00E16AC9" w:rsidRPr="008C0875" w:rsidRDefault="008D5CE4" w:rsidP="00D8753E">
            <w:pPr>
              <w:jc w:val="both"/>
              <w:rPr>
                <w:rFonts w:asciiTheme="minorHAnsi" w:hAnsiTheme="minorHAnsi" w:cstheme="minorHAnsi"/>
                <w:b/>
                <w:sz w:val="16"/>
                <w:szCs w:val="16"/>
                <w:lang w:val="es-MX"/>
              </w:rPr>
            </w:pPr>
            <w:r w:rsidRPr="008C0875">
              <w:rPr>
                <w:rFonts w:asciiTheme="minorHAnsi" w:hAnsiTheme="minorHAnsi" w:cstheme="minorHAnsi"/>
                <w:b/>
                <w:sz w:val="16"/>
                <w:szCs w:val="16"/>
                <w:lang w:val="es-MX"/>
              </w:rPr>
              <w:t>Partida</w:t>
            </w:r>
          </w:p>
        </w:tc>
        <w:tc>
          <w:tcPr>
            <w:tcW w:w="2305" w:type="pct"/>
            <w:shd w:val="clear" w:color="auto" w:fill="D9D9D9"/>
            <w:hideMark/>
          </w:tcPr>
          <w:p w14:paraId="76126FB6" w14:textId="2AFAEF39" w:rsidR="00E16AC9" w:rsidRPr="008C0875" w:rsidRDefault="008C0875"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Descripción de la partida</w:t>
            </w:r>
          </w:p>
        </w:tc>
        <w:tc>
          <w:tcPr>
            <w:tcW w:w="2305" w:type="pct"/>
            <w:shd w:val="clear" w:color="auto" w:fill="D9D9D9"/>
          </w:tcPr>
          <w:p w14:paraId="3C548131" w14:textId="77777777" w:rsidR="00E16AC9" w:rsidRPr="008C0875" w:rsidRDefault="00E16AC9" w:rsidP="00D8753E">
            <w:pPr>
              <w:jc w:val="center"/>
              <w:rPr>
                <w:rFonts w:asciiTheme="minorHAnsi" w:hAnsiTheme="minorHAnsi" w:cstheme="minorHAnsi"/>
                <w:b/>
                <w:sz w:val="16"/>
                <w:szCs w:val="16"/>
                <w:lang w:val="es-MX"/>
              </w:rPr>
            </w:pPr>
            <w:proofErr w:type="gramStart"/>
            <w:r w:rsidRPr="008C0875">
              <w:rPr>
                <w:rFonts w:asciiTheme="minorHAnsi" w:hAnsiTheme="minorHAnsi" w:cstheme="minorHAnsi"/>
                <w:b/>
                <w:sz w:val="16"/>
                <w:szCs w:val="16"/>
                <w:lang w:val="es-MX"/>
              </w:rPr>
              <w:t>Total</w:t>
            </w:r>
            <w:proofErr w:type="gramEnd"/>
            <w:r w:rsidRPr="008C0875">
              <w:rPr>
                <w:rFonts w:asciiTheme="minorHAnsi" w:hAnsiTheme="minorHAnsi" w:cstheme="minorHAnsi"/>
                <w:b/>
                <w:sz w:val="16"/>
                <w:szCs w:val="16"/>
                <w:lang w:val="es-MX"/>
              </w:rPr>
              <w:t xml:space="preserve"> de la partida antes de IVA </w:t>
            </w:r>
          </w:p>
        </w:tc>
      </w:tr>
      <w:tr w:rsidR="005F6A41" w:rsidRPr="00F53AFC" w14:paraId="47DA9E40" w14:textId="77777777" w:rsidTr="005F6A41">
        <w:trPr>
          <w:trHeight w:val="300"/>
          <w:jc w:val="center"/>
        </w:trPr>
        <w:tc>
          <w:tcPr>
            <w:tcW w:w="391" w:type="pct"/>
            <w:shd w:val="clear" w:color="auto" w:fill="auto"/>
            <w:hideMark/>
          </w:tcPr>
          <w:p w14:paraId="73122755" w14:textId="73479A60" w:rsidR="005F6A41" w:rsidRPr="00F53AFC" w:rsidRDefault="005F6A41" w:rsidP="005F6A41">
            <w:pPr>
              <w:jc w:val="center"/>
              <w:rPr>
                <w:rFonts w:asciiTheme="minorHAnsi" w:hAnsiTheme="minorHAnsi" w:cstheme="minorHAnsi"/>
                <w:b/>
                <w:sz w:val="16"/>
                <w:szCs w:val="16"/>
                <w:lang w:val="es-MX"/>
              </w:rPr>
            </w:pPr>
            <w:r>
              <w:rPr>
                <w:rFonts w:asciiTheme="minorHAnsi" w:hAnsiTheme="minorHAnsi" w:cstheme="minorHAnsi"/>
                <w:b/>
                <w:sz w:val="16"/>
                <w:szCs w:val="16"/>
                <w:lang w:val="es-MX"/>
              </w:rPr>
              <w:t>1</w:t>
            </w:r>
          </w:p>
        </w:tc>
        <w:tc>
          <w:tcPr>
            <w:tcW w:w="2305" w:type="pct"/>
            <w:tcBorders>
              <w:top w:val="dotted" w:sz="4" w:space="0" w:color="auto"/>
              <w:left w:val="dotted" w:sz="4" w:space="0" w:color="auto"/>
              <w:bottom w:val="dotted" w:sz="4" w:space="0" w:color="auto"/>
              <w:right w:val="dotted" w:sz="4" w:space="0" w:color="auto"/>
            </w:tcBorders>
          </w:tcPr>
          <w:p w14:paraId="4E93A63F" w14:textId="77777777" w:rsidR="005F6A41" w:rsidRPr="00D050ED" w:rsidRDefault="005F6A41" w:rsidP="005F6A41">
            <w:pPr>
              <w:autoSpaceDE w:val="0"/>
              <w:autoSpaceDN w:val="0"/>
              <w:adjustRightInd w:val="0"/>
              <w:jc w:val="both"/>
              <w:rPr>
                <w:rFonts w:asciiTheme="minorHAnsi" w:hAnsiTheme="minorHAnsi" w:cstheme="minorHAnsi"/>
                <w:b/>
                <w:sz w:val="18"/>
                <w:szCs w:val="18"/>
                <w:lang w:val="es-MX"/>
              </w:rPr>
            </w:pPr>
            <w:r w:rsidRPr="00D050ED">
              <w:rPr>
                <w:rFonts w:asciiTheme="minorHAnsi" w:hAnsiTheme="minorHAnsi" w:cstheme="minorHAnsi"/>
                <w:b/>
                <w:sz w:val="18"/>
                <w:szCs w:val="18"/>
                <w:lang w:val="es-MX"/>
              </w:rPr>
              <w:t>Servicio de aseguramiento de bienes Inmuebles</w:t>
            </w:r>
            <w:r>
              <w:rPr>
                <w:rFonts w:asciiTheme="minorHAnsi" w:hAnsiTheme="minorHAnsi" w:cstheme="minorHAnsi"/>
                <w:b/>
                <w:sz w:val="18"/>
                <w:szCs w:val="18"/>
                <w:lang w:val="es-MX"/>
              </w:rPr>
              <w:t>,</w:t>
            </w:r>
            <w:r w:rsidRPr="00D050ED">
              <w:rPr>
                <w:rFonts w:asciiTheme="minorHAnsi" w:hAnsiTheme="minorHAnsi" w:cstheme="minorHAnsi"/>
                <w:b/>
                <w:sz w:val="18"/>
                <w:szCs w:val="18"/>
                <w:lang w:val="es-MX"/>
              </w:rPr>
              <w:t xml:space="preserve"> Incendio</w:t>
            </w:r>
            <w:r>
              <w:rPr>
                <w:rFonts w:asciiTheme="minorHAnsi" w:hAnsiTheme="minorHAnsi" w:cstheme="minorHAnsi"/>
                <w:b/>
                <w:sz w:val="18"/>
                <w:szCs w:val="18"/>
                <w:lang w:val="es-MX"/>
              </w:rPr>
              <w:t>s</w:t>
            </w:r>
            <w:r w:rsidRPr="00D050ED">
              <w:rPr>
                <w:rFonts w:asciiTheme="minorHAnsi" w:hAnsiTheme="minorHAnsi" w:cstheme="minorHAnsi"/>
                <w:b/>
                <w:sz w:val="18"/>
                <w:szCs w:val="18"/>
                <w:lang w:val="es-MX"/>
              </w:rPr>
              <w:t xml:space="preserve"> y Contenidos, propiedad de la Universidad Autónoma de Aguascalientes.</w:t>
            </w:r>
          </w:p>
          <w:p w14:paraId="115D8B2B" w14:textId="77777777" w:rsidR="005F6A41" w:rsidRPr="00D050ED" w:rsidRDefault="005F6A41" w:rsidP="005F6A41">
            <w:pPr>
              <w:autoSpaceDE w:val="0"/>
              <w:autoSpaceDN w:val="0"/>
              <w:adjustRightInd w:val="0"/>
              <w:jc w:val="both"/>
              <w:rPr>
                <w:rFonts w:asciiTheme="minorHAnsi" w:hAnsiTheme="minorHAnsi" w:cstheme="minorHAnsi"/>
                <w:b/>
                <w:sz w:val="18"/>
                <w:szCs w:val="18"/>
                <w:lang w:val="es-MX"/>
              </w:rPr>
            </w:pPr>
          </w:p>
          <w:p w14:paraId="5605AD49" w14:textId="4CB0A0A6" w:rsidR="005F6A41" w:rsidRPr="00F53AFC" w:rsidRDefault="005F6A41" w:rsidP="005F6A41">
            <w:pPr>
              <w:jc w:val="both"/>
              <w:rPr>
                <w:rFonts w:asciiTheme="minorHAnsi" w:hAnsiTheme="minorHAnsi" w:cstheme="minorHAnsi"/>
                <w:sz w:val="16"/>
                <w:szCs w:val="16"/>
                <w:lang w:val="es-MX"/>
              </w:rPr>
            </w:pPr>
            <w:r w:rsidRPr="00D050ED">
              <w:rPr>
                <w:rFonts w:ascii="Calibri" w:hAnsi="Calibri" w:cs="Calibri"/>
                <w:b/>
                <w:sz w:val="18"/>
                <w:szCs w:val="18"/>
                <w:u w:val="single"/>
                <w:lang w:val="es-MX"/>
              </w:rPr>
              <w:t xml:space="preserve">Póliza de </w:t>
            </w:r>
            <w:r w:rsidRPr="004E0264">
              <w:rPr>
                <w:rFonts w:ascii="Calibri" w:hAnsi="Calibri" w:cs="Calibri"/>
                <w:b/>
                <w:sz w:val="18"/>
                <w:szCs w:val="18"/>
                <w:u w:val="single"/>
                <w:lang w:val="es-MX"/>
              </w:rPr>
              <w:t>aseguramiento de bienes Inmuebles</w:t>
            </w:r>
            <w:r>
              <w:rPr>
                <w:rFonts w:ascii="Calibri" w:hAnsi="Calibri" w:cs="Calibri"/>
                <w:b/>
                <w:sz w:val="18"/>
                <w:szCs w:val="18"/>
                <w:u w:val="single"/>
                <w:lang w:val="es-MX"/>
              </w:rPr>
              <w:t>,</w:t>
            </w:r>
            <w:r w:rsidRPr="004E0264">
              <w:rPr>
                <w:rFonts w:ascii="Calibri" w:hAnsi="Calibri" w:cs="Calibri"/>
                <w:b/>
                <w:sz w:val="18"/>
                <w:szCs w:val="18"/>
                <w:u w:val="single"/>
                <w:lang w:val="es-MX"/>
              </w:rPr>
              <w:t xml:space="preserve"> Incendio</w:t>
            </w:r>
            <w:r>
              <w:rPr>
                <w:rFonts w:ascii="Calibri" w:hAnsi="Calibri" w:cs="Calibri"/>
                <w:b/>
                <w:sz w:val="18"/>
                <w:szCs w:val="18"/>
                <w:u w:val="single"/>
                <w:lang w:val="es-MX"/>
              </w:rPr>
              <w:t>s</w:t>
            </w:r>
            <w:r w:rsidRPr="004E0264">
              <w:rPr>
                <w:rFonts w:ascii="Calibri" w:hAnsi="Calibri" w:cs="Calibri"/>
                <w:b/>
                <w:sz w:val="18"/>
                <w:szCs w:val="18"/>
                <w:u w:val="single"/>
                <w:lang w:val="es-MX"/>
              </w:rPr>
              <w:t xml:space="preserve"> y Contenidos, propiedad de la Universidad Autónoma de Aguascalientes</w:t>
            </w:r>
            <w:r w:rsidRPr="006A69B2">
              <w:rPr>
                <w:rFonts w:ascii="Calibri" w:hAnsi="Calibri" w:cs="Calibri"/>
                <w:b/>
                <w:sz w:val="18"/>
                <w:szCs w:val="18"/>
                <w:lang w:val="es-MX"/>
              </w:rPr>
              <w:t>.</w:t>
            </w:r>
          </w:p>
        </w:tc>
        <w:tc>
          <w:tcPr>
            <w:tcW w:w="2305" w:type="pct"/>
          </w:tcPr>
          <w:p w14:paraId="32D59C51" w14:textId="77777777" w:rsidR="005F6A41" w:rsidRPr="00F53AFC" w:rsidRDefault="005F6A41" w:rsidP="005F6A41">
            <w:pPr>
              <w:jc w:val="both"/>
              <w:rPr>
                <w:rFonts w:asciiTheme="minorHAnsi" w:hAnsiTheme="minorHAnsi" w:cstheme="minorHAnsi"/>
                <w:sz w:val="16"/>
                <w:szCs w:val="16"/>
                <w:lang w:val="es-MX"/>
              </w:rPr>
            </w:pPr>
            <w:r w:rsidRPr="00F53AFC">
              <w:rPr>
                <w:rFonts w:asciiTheme="minorHAnsi" w:hAnsiTheme="minorHAnsi" w:cstheme="minorHAnsi"/>
                <w:sz w:val="16"/>
                <w:szCs w:val="16"/>
                <w:lang w:val="es-MX"/>
              </w:rPr>
              <w:t>$</w:t>
            </w:r>
          </w:p>
        </w:tc>
      </w:tr>
    </w:tbl>
    <w:p w14:paraId="7AC7D955" w14:textId="77777777" w:rsidR="00E16AC9" w:rsidRPr="00F53AFC" w:rsidRDefault="00E16AC9" w:rsidP="00E16AC9">
      <w:pPr>
        <w:tabs>
          <w:tab w:val="left" w:pos="6804"/>
        </w:tabs>
        <w:ind w:left="1134" w:right="617" w:hanging="1134"/>
        <w:jc w:val="right"/>
        <w:rPr>
          <w:rFonts w:asciiTheme="minorHAnsi" w:hAnsiTheme="minorHAnsi" w:cstheme="minorHAnsi"/>
          <w:b/>
          <w:sz w:val="16"/>
          <w:szCs w:val="16"/>
        </w:rPr>
      </w:pPr>
    </w:p>
    <w:p w14:paraId="5FE99C1F" w14:textId="471C6A77" w:rsidR="00E16AC9" w:rsidRPr="00F53AFC" w:rsidRDefault="00E16AC9" w:rsidP="00E16AC9">
      <w:pPr>
        <w:autoSpaceDE w:val="0"/>
        <w:autoSpaceDN w:val="0"/>
        <w:adjustRightInd w:val="0"/>
        <w:rPr>
          <w:rFonts w:asciiTheme="minorHAnsi" w:hAnsiTheme="minorHAnsi" w:cstheme="minorHAnsi"/>
          <w:b/>
          <w:sz w:val="16"/>
          <w:szCs w:val="16"/>
          <w:lang w:val="es-MX"/>
        </w:rPr>
      </w:pPr>
      <w:r w:rsidRPr="00F53AFC">
        <w:rPr>
          <w:rFonts w:asciiTheme="minorHAnsi" w:hAnsiTheme="minorHAnsi" w:cstheme="minorHAnsi"/>
          <w:b/>
          <w:sz w:val="16"/>
          <w:szCs w:val="16"/>
          <w:lang w:val="es-MX"/>
        </w:rPr>
        <w:t xml:space="preserve">Partida </w:t>
      </w:r>
      <w:r>
        <w:rPr>
          <w:rFonts w:asciiTheme="minorHAnsi" w:hAnsiTheme="minorHAnsi" w:cstheme="minorHAnsi"/>
          <w:b/>
          <w:sz w:val="16"/>
          <w:szCs w:val="16"/>
          <w:lang w:val="es-MX"/>
        </w:rPr>
        <w:t>2</w:t>
      </w:r>
    </w:p>
    <w:p w14:paraId="2017300C" w14:textId="77777777" w:rsidR="00E16AC9" w:rsidRPr="00F53AFC" w:rsidRDefault="00E16AC9" w:rsidP="00E16AC9">
      <w:pPr>
        <w:autoSpaceDE w:val="0"/>
        <w:autoSpaceDN w:val="0"/>
        <w:adjustRightInd w:val="0"/>
        <w:rPr>
          <w:rFonts w:asciiTheme="minorHAnsi" w:hAnsiTheme="minorHAnsi" w:cstheme="minorHAnsi"/>
          <w:b/>
          <w:sz w:val="16"/>
          <w:szCs w:val="16"/>
          <w:lang w:val="es-MX"/>
        </w:rPr>
      </w:pPr>
    </w:p>
    <w:tbl>
      <w:tblPr>
        <w:tblW w:w="5000"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954"/>
        <w:gridCol w:w="1180"/>
        <w:gridCol w:w="1298"/>
        <w:gridCol w:w="749"/>
        <w:gridCol w:w="1073"/>
        <w:gridCol w:w="1120"/>
        <w:gridCol w:w="475"/>
        <w:gridCol w:w="759"/>
        <w:gridCol w:w="1454"/>
      </w:tblGrid>
      <w:tr w:rsidR="00E16AC9" w:rsidRPr="00F53AFC" w14:paraId="29476CB0" w14:textId="77777777" w:rsidTr="00D8753E">
        <w:tc>
          <w:tcPr>
            <w:tcW w:w="527" w:type="pct"/>
            <w:shd w:val="clear" w:color="auto" w:fill="D0CECE" w:themeFill="background2" w:themeFillShade="E6"/>
            <w:vAlign w:val="center"/>
          </w:tcPr>
          <w:p w14:paraId="349B0D95"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Tipo de seguro</w:t>
            </w:r>
          </w:p>
        </w:tc>
        <w:tc>
          <w:tcPr>
            <w:tcW w:w="651" w:type="pct"/>
            <w:shd w:val="clear" w:color="auto" w:fill="D0CECE" w:themeFill="background2" w:themeFillShade="E6"/>
            <w:vAlign w:val="center"/>
          </w:tcPr>
          <w:p w14:paraId="3B64E312"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Bien por asegurar</w:t>
            </w:r>
          </w:p>
        </w:tc>
        <w:tc>
          <w:tcPr>
            <w:tcW w:w="716" w:type="pct"/>
            <w:shd w:val="clear" w:color="auto" w:fill="D0CECE" w:themeFill="background2" w:themeFillShade="E6"/>
            <w:vAlign w:val="center"/>
          </w:tcPr>
          <w:p w14:paraId="2868107E"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Suma asegurada</w:t>
            </w:r>
          </w:p>
        </w:tc>
        <w:tc>
          <w:tcPr>
            <w:tcW w:w="413" w:type="pct"/>
            <w:shd w:val="clear" w:color="auto" w:fill="D0CECE" w:themeFill="background2" w:themeFillShade="E6"/>
            <w:vAlign w:val="center"/>
          </w:tcPr>
          <w:p w14:paraId="3B4D7B47"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Prima neta</w:t>
            </w:r>
          </w:p>
        </w:tc>
        <w:tc>
          <w:tcPr>
            <w:tcW w:w="592" w:type="pct"/>
            <w:shd w:val="clear" w:color="auto" w:fill="D0CECE" w:themeFill="background2" w:themeFillShade="E6"/>
            <w:vAlign w:val="center"/>
          </w:tcPr>
          <w:p w14:paraId="267F33E7"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Derecho de póliza</w:t>
            </w:r>
          </w:p>
        </w:tc>
        <w:tc>
          <w:tcPr>
            <w:tcW w:w="618" w:type="pct"/>
            <w:shd w:val="clear" w:color="auto" w:fill="D0CECE" w:themeFill="background2" w:themeFillShade="E6"/>
            <w:vAlign w:val="center"/>
          </w:tcPr>
          <w:p w14:paraId="78F6E7FA"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Subtotal</w:t>
            </w:r>
          </w:p>
        </w:tc>
        <w:tc>
          <w:tcPr>
            <w:tcW w:w="262" w:type="pct"/>
            <w:shd w:val="clear" w:color="auto" w:fill="D0CECE" w:themeFill="background2" w:themeFillShade="E6"/>
            <w:vAlign w:val="center"/>
          </w:tcPr>
          <w:p w14:paraId="332E5177"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IVA</w:t>
            </w:r>
          </w:p>
        </w:tc>
        <w:tc>
          <w:tcPr>
            <w:tcW w:w="419" w:type="pct"/>
            <w:shd w:val="clear" w:color="auto" w:fill="D0CECE" w:themeFill="background2" w:themeFillShade="E6"/>
            <w:vAlign w:val="center"/>
          </w:tcPr>
          <w:p w14:paraId="12F80E96"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Prima total</w:t>
            </w:r>
          </w:p>
        </w:tc>
        <w:tc>
          <w:tcPr>
            <w:tcW w:w="802" w:type="pct"/>
            <w:shd w:val="clear" w:color="auto" w:fill="D0CECE" w:themeFill="background2" w:themeFillShade="E6"/>
            <w:vAlign w:val="center"/>
          </w:tcPr>
          <w:p w14:paraId="5154477D" w14:textId="77777777" w:rsidR="00E16AC9" w:rsidRPr="008C0875" w:rsidRDefault="00E16AC9"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Deducibles     y/o coaseguros</w:t>
            </w:r>
          </w:p>
        </w:tc>
      </w:tr>
      <w:tr w:rsidR="00E16AC9" w:rsidRPr="00F53AFC" w14:paraId="35D54FC1" w14:textId="77777777" w:rsidTr="00D8753E">
        <w:tc>
          <w:tcPr>
            <w:tcW w:w="527" w:type="pct"/>
          </w:tcPr>
          <w:p w14:paraId="34217374" w14:textId="77777777" w:rsidR="00E16AC9" w:rsidRPr="00F53AFC" w:rsidRDefault="00E16AC9" w:rsidP="00D8753E">
            <w:pPr>
              <w:jc w:val="center"/>
              <w:rPr>
                <w:rFonts w:asciiTheme="minorHAnsi" w:hAnsiTheme="minorHAnsi" w:cstheme="minorHAnsi"/>
                <w:sz w:val="16"/>
                <w:szCs w:val="16"/>
                <w:lang w:val="es-MX"/>
              </w:rPr>
            </w:pPr>
          </w:p>
        </w:tc>
        <w:tc>
          <w:tcPr>
            <w:tcW w:w="651" w:type="pct"/>
          </w:tcPr>
          <w:p w14:paraId="025708FA" w14:textId="77777777" w:rsidR="00E16AC9" w:rsidRPr="00F53AFC" w:rsidRDefault="00E16AC9" w:rsidP="00D8753E">
            <w:pPr>
              <w:jc w:val="center"/>
              <w:rPr>
                <w:rFonts w:asciiTheme="minorHAnsi" w:hAnsiTheme="minorHAnsi" w:cstheme="minorHAnsi"/>
                <w:sz w:val="16"/>
                <w:szCs w:val="16"/>
                <w:lang w:val="es-MX"/>
              </w:rPr>
            </w:pPr>
          </w:p>
        </w:tc>
        <w:tc>
          <w:tcPr>
            <w:tcW w:w="716" w:type="pct"/>
          </w:tcPr>
          <w:p w14:paraId="60001E82" w14:textId="77777777" w:rsidR="00E16AC9" w:rsidRPr="00F53AFC" w:rsidRDefault="00E16AC9" w:rsidP="00D8753E">
            <w:pPr>
              <w:jc w:val="center"/>
              <w:rPr>
                <w:rFonts w:asciiTheme="minorHAnsi" w:hAnsiTheme="minorHAnsi" w:cstheme="minorHAnsi"/>
                <w:sz w:val="16"/>
                <w:szCs w:val="16"/>
                <w:lang w:val="es-MX"/>
              </w:rPr>
            </w:pPr>
          </w:p>
        </w:tc>
        <w:tc>
          <w:tcPr>
            <w:tcW w:w="413" w:type="pct"/>
          </w:tcPr>
          <w:p w14:paraId="7F9F4A33" w14:textId="77777777" w:rsidR="00E16AC9" w:rsidRPr="00F53AFC" w:rsidRDefault="00E16AC9" w:rsidP="00D8753E">
            <w:pPr>
              <w:jc w:val="center"/>
              <w:rPr>
                <w:rFonts w:asciiTheme="minorHAnsi" w:hAnsiTheme="minorHAnsi" w:cstheme="minorHAnsi"/>
                <w:sz w:val="16"/>
                <w:szCs w:val="16"/>
                <w:lang w:val="es-MX"/>
              </w:rPr>
            </w:pPr>
          </w:p>
        </w:tc>
        <w:tc>
          <w:tcPr>
            <w:tcW w:w="592" w:type="pct"/>
          </w:tcPr>
          <w:p w14:paraId="1CEE89BB" w14:textId="77777777" w:rsidR="00E16AC9" w:rsidRPr="00F53AFC" w:rsidRDefault="00E16AC9" w:rsidP="00D8753E">
            <w:pPr>
              <w:jc w:val="center"/>
              <w:rPr>
                <w:rFonts w:asciiTheme="minorHAnsi" w:hAnsiTheme="minorHAnsi" w:cstheme="minorHAnsi"/>
                <w:sz w:val="16"/>
                <w:szCs w:val="16"/>
                <w:lang w:val="es-MX"/>
              </w:rPr>
            </w:pPr>
          </w:p>
        </w:tc>
        <w:tc>
          <w:tcPr>
            <w:tcW w:w="618" w:type="pct"/>
          </w:tcPr>
          <w:p w14:paraId="06268083" w14:textId="77777777" w:rsidR="00E16AC9" w:rsidRPr="00F53AFC" w:rsidRDefault="00E16AC9" w:rsidP="00D8753E">
            <w:pPr>
              <w:jc w:val="center"/>
              <w:rPr>
                <w:rFonts w:asciiTheme="minorHAnsi" w:hAnsiTheme="minorHAnsi" w:cstheme="minorHAnsi"/>
                <w:sz w:val="16"/>
                <w:szCs w:val="16"/>
                <w:lang w:val="es-MX"/>
              </w:rPr>
            </w:pPr>
          </w:p>
        </w:tc>
        <w:tc>
          <w:tcPr>
            <w:tcW w:w="262" w:type="pct"/>
          </w:tcPr>
          <w:p w14:paraId="0E1CD033" w14:textId="77777777" w:rsidR="00E16AC9" w:rsidRPr="00F53AFC" w:rsidRDefault="00E16AC9" w:rsidP="00D8753E">
            <w:pPr>
              <w:jc w:val="center"/>
              <w:rPr>
                <w:rFonts w:asciiTheme="minorHAnsi" w:hAnsiTheme="minorHAnsi" w:cstheme="minorHAnsi"/>
                <w:sz w:val="16"/>
                <w:szCs w:val="16"/>
                <w:lang w:val="es-MX"/>
              </w:rPr>
            </w:pPr>
          </w:p>
        </w:tc>
        <w:tc>
          <w:tcPr>
            <w:tcW w:w="419" w:type="pct"/>
          </w:tcPr>
          <w:p w14:paraId="026BE742" w14:textId="77777777" w:rsidR="00E16AC9" w:rsidRPr="00F53AFC" w:rsidRDefault="00E16AC9" w:rsidP="00D8753E">
            <w:pPr>
              <w:jc w:val="center"/>
              <w:rPr>
                <w:rFonts w:asciiTheme="minorHAnsi" w:hAnsiTheme="minorHAnsi" w:cstheme="minorHAnsi"/>
                <w:sz w:val="16"/>
                <w:szCs w:val="16"/>
                <w:lang w:val="es-MX"/>
              </w:rPr>
            </w:pPr>
          </w:p>
        </w:tc>
        <w:tc>
          <w:tcPr>
            <w:tcW w:w="802" w:type="pct"/>
          </w:tcPr>
          <w:p w14:paraId="00938155" w14:textId="77777777" w:rsidR="00E16AC9" w:rsidRPr="00F53AFC" w:rsidRDefault="00E16AC9" w:rsidP="00D8753E">
            <w:pPr>
              <w:jc w:val="center"/>
              <w:rPr>
                <w:rFonts w:asciiTheme="minorHAnsi" w:hAnsiTheme="minorHAnsi" w:cstheme="minorHAnsi"/>
                <w:sz w:val="16"/>
                <w:szCs w:val="16"/>
                <w:lang w:val="es-MX"/>
              </w:rPr>
            </w:pPr>
          </w:p>
        </w:tc>
      </w:tr>
      <w:tr w:rsidR="00E16AC9" w:rsidRPr="00F53AFC" w14:paraId="4D423D86" w14:textId="77777777" w:rsidTr="00D8753E">
        <w:tc>
          <w:tcPr>
            <w:tcW w:w="527" w:type="pct"/>
          </w:tcPr>
          <w:p w14:paraId="53618097" w14:textId="77777777" w:rsidR="00E16AC9" w:rsidRPr="00F53AFC" w:rsidRDefault="00E16AC9" w:rsidP="00D8753E">
            <w:pPr>
              <w:jc w:val="center"/>
              <w:rPr>
                <w:rFonts w:asciiTheme="minorHAnsi" w:hAnsiTheme="minorHAnsi" w:cstheme="minorHAnsi"/>
                <w:sz w:val="16"/>
                <w:szCs w:val="16"/>
                <w:lang w:val="es-MX"/>
              </w:rPr>
            </w:pPr>
          </w:p>
        </w:tc>
        <w:tc>
          <w:tcPr>
            <w:tcW w:w="651" w:type="pct"/>
          </w:tcPr>
          <w:p w14:paraId="5E8EF3A6" w14:textId="77777777" w:rsidR="00E16AC9" w:rsidRPr="00F53AFC" w:rsidRDefault="00E16AC9" w:rsidP="00D8753E">
            <w:pPr>
              <w:jc w:val="center"/>
              <w:rPr>
                <w:rFonts w:asciiTheme="minorHAnsi" w:hAnsiTheme="minorHAnsi" w:cstheme="minorHAnsi"/>
                <w:sz w:val="16"/>
                <w:szCs w:val="16"/>
                <w:lang w:val="es-MX"/>
              </w:rPr>
            </w:pPr>
          </w:p>
        </w:tc>
        <w:tc>
          <w:tcPr>
            <w:tcW w:w="716" w:type="pct"/>
          </w:tcPr>
          <w:p w14:paraId="2D261C7E" w14:textId="77777777" w:rsidR="00E16AC9" w:rsidRPr="00F53AFC" w:rsidRDefault="00E16AC9" w:rsidP="00D8753E">
            <w:pPr>
              <w:jc w:val="center"/>
              <w:rPr>
                <w:rFonts w:asciiTheme="minorHAnsi" w:hAnsiTheme="minorHAnsi" w:cstheme="minorHAnsi"/>
                <w:sz w:val="16"/>
                <w:szCs w:val="16"/>
                <w:lang w:val="es-MX"/>
              </w:rPr>
            </w:pPr>
          </w:p>
        </w:tc>
        <w:tc>
          <w:tcPr>
            <w:tcW w:w="413" w:type="pct"/>
          </w:tcPr>
          <w:p w14:paraId="2A1FEAE9" w14:textId="77777777" w:rsidR="00E16AC9" w:rsidRPr="00F53AFC" w:rsidRDefault="00E16AC9" w:rsidP="00D8753E">
            <w:pPr>
              <w:jc w:val="center"/>
              <w:rPr>
                <w:rFonts w:asciiTheme="minorHAnsi" w:hAnsiTheme="minorHAnsi" w:cstheme="minorHAnsi"/>
                <w:sz w:val="16"/>
                <w:szCs w:val="16"/>
                <w:lang w:val="es-MX"/>
              </w:rPr>
            </w:pPr>
          </w:p>
        </w:tc>
        <w:tc>
          <w:tcPr>
            <w:tcW w:w="592" w:type="pct"/>
          </w:tcPr>
          <w:p w14:paraId="2583BE05" w14:textId="77777777" w:rsidR="00E16AC9" w:rsidRPr="00F53AFC" w:rsidRDefault="00E16AC9" w:rsidP="00D8753E">
            <w:pPr>
              <w:jc w:val="center"/>
              <w:rPr>
                <w:rFonts w:asciiTheme="minorHAnsi" w:hAnsiTheme="minorHAnsi" w:cstheme="minorHAnsi"/>
                <w:sz w:val="16"/>
                <w:szCs w:val="16"/>
                <w:lang w:val="es-MX"/>
              </w:rPr>
            </w:pPr>
          </w:p>
        </w:tc>
        <w:tc>
          <w:tcPr>
            <w:tcW w:w="618" w:type="pct"/>
          </w:tcPr>
          <w:p w14:paraId="4A1D8355" w14:textId="77777777" w:rsidR="00E16AC9" w:rsidRPr="00F53AFC" w:rsidRDefault="00E16AC9" w:rsidP="00D8753E">
            <w:pPr>
              <w:jc w:val="center"/>
              <w:rPr>
                <w:rFonts w:asciiTheme="minorHAnsi" w:hAnsiTheme="minorHAnsi" w:cstheme="minorHAnsi"/>
                <w:sz w:val="16"/>
                <w:szCs w:val="16"/>
                <w:lang w:val="es-MX"/>
              </w:rPr>
            </w:pPr>
          </w:p>
        </w:tc>
        <w:tc>
          <w:tcPr>
            <w:tcW w:w="262" w:type="pct"/>
          </w:tcPr>
          <w:p w14:paraId="69443296" w14:textId="77777777" w:rsidR="00E16AC9" w:rsidRPr="00F53AFC" w:rsidRDefault="00E16AC9" w:rsidP="00D8753E">
            <w:pPr>
              <w:jc w:val="center"/>
              <w:rPr>
                <w:rFonts w:asciiTheme="minorHAnsi" w:hAnsiTheme="minorHAnsi" w:cstheme="minorHAnsi"/>
                <w:sz w:val="16"/>
                <w:szCs w:val="16"/>
                <w:lang w:val="es-MX"/>
              </w:rPr>
            </w:pPr>
          </w:p>
        </w:tc>
        <w:tc>
          <w:tcPr>
            <w:tcW w:w="419" w:type="pct"/>
          </w:tcPr>
          <w:p w14:paraId="7855951B" w14:textId="77777777" w:rsidR="00E16AC9" w:rsidRPr="00F53AFC" w:rsidRDefault="00E16AC9" w:rsidP="00D8753E">
            <w:pPr>
              <w:jc w:val="center"/>
              <w:rPr>
                <w:rFonts w:asciiTheme="minorHAnsi" w:hAnsiTheme="minorHAnsi" w:cstheme="minorHAnsi"/>
                <w:sz w:val="16"/>
                <w:szCs w:val="16"/>
                <w:lang w:val="es-MX"/>
              </w:rPr>
            </w:pPr>
          </w:p>
        </w:tc>
        <w:tc>
          <w:tcPr>
            <w:tcW w:w="802" w:type="pct"/>
          </w:tcPr>
          <w:p w14:paraId="06462D3D" w14:textId="77777777" w:rsidR="00E16AC9" w:rsidRPr="00F53AFC" w:rsidRDefault="00E16AC9" w:rsidP="00D8753E">
            <w:pPr>
              <w:jc w:val="center"/>
              <w:rPr>
                <w:rFonts w:asciiTheme="minorHAnsi" w:hAnsiTheme="minorHAnsi" w:cstheme="minorHAnsi"/>
                <w:sz w:val="16"/>
                <w:szCs w:val="16"/>
                <w:lang w:val="es-MX"/>
              </w:rPr>
            </w:pPr>
          </w:p>
        </w:tc>
      </w:tr>
    </w:tbl>
    <w:p w14:paraId="013F18A6" w14:textId="77777777" w:rsidR="00E16AC9" w:rsidRPr="00F53AFC" w:rsidRDefault="00E16AC9" w:rsidP="00E16AC9">
      <w:pPr>
        <w:autoSpaceDE w:val="0"/>
        <w:autoSpaceDN w:val="0"/>
        <w:adjustRightInd w:val="0"/>
        <w:rPr>
          <w:rFonts w:asciiTheme="minorHAnsi" w:hAnsiTheme="minorHAnsi" w:cstheme="minorHAnsi"/>
          <w:b/>
          <w:sz w:val="16"/>
          <w:szCs w:val="16"/>
          <w:lang w:val="es-MX"/>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7"/>
        <w:gridCol w:w="4182"/>
        <w:gridCol w:w="4183"/>
      </w:tblGrid>
      <w:tr w:rsidR="00E16AC9" w:rsidRPr="00F53AFC" w14:paraId="17944FE7" w14:textId="77777777" w:rsidTr="009170BA">
        <w:trPr>
          <w:trHeight w:val="300"/>
          <w:jc w:val="center"/>
        </w:trPr>
        <w:tc>
          <w:tcPr>
            <w:tcW w:w="362" w:type="pct"/>
            <w:shd w:val="clear" w:color="auto" w:fill="D9D9D9"/>
            <w:hideMark/>
          </w:tcPr>
          <w:p w14:paraId="6CA1390C" w14:textId="2DE4452D" w:rsidR="00E16AC9" w:rsidRPr="00F53AFC" w:rsidRDefault="008C0875" w:rsidP="00D8753E">
            <w:pPr>
              <w:jc w:val="both"/>
              <w:rPr>
                <w:rFonts w:asciiTheme="minorHAnsi" w:hAnsiTheme="minorHAnsi" w:cstheme="minorHAnsi"/>
                <w:b/>
                <w:sz w:val="16"/>
                <w:szCs w:val="16"/>
                <w:lang w:val="es-MX"/>
              </w:rPr>
            </w:pPr>
            <w:r>
              <w:rPr>
                <w:rFonts w:asciiTheme="minorHAnsi" w:hAnsiTheme="minorHAnsi" w:cstheme="minorHAnsi"/>
                <w:b/>
                <w:sz w:val="16"/>
                <w:szCs w:val="16"/>
                <w:lang w:val="es-MX"/>
              </w:rPr>
              <w:t>Partida</w:t>
            </w:r>
          </w:p>
        </w:tc>
        <w:tc>
          <w:tcPr>
            <w:tcW w:w="2319" w:type="pct"/>
            <w:shd w:val="clear" w:color="auto" w:fill="D9D9D9"/>
            <w:hideMark/>
          </w:tcPr>
          <w:p w14:paraId="001669AA" w14:textId="4D837645" w:rsidR="00E16AC9" w:rsidRPr="00F53AFC" w:rsidRDefault="009170BA" w:rsidP="00D8753E">
            <w:pPr>
              <w:jc w:val="center"/>
              <w:rPr>
                <w:rFonts w:asciiTheme="minorHAnsi" w:hAnsiTheme="minorHAnsi" w:cstheme="minorHAnsi"/>
                <w:b/>
                <w:sz w:val="16"/>
                <w:szCs w:val="16"/>
                <w:lang w:val="es-MX"/>
              </w:rPr>
            </w:pPr>
            <w:r w:rsidRPr="008C0875">
              <w:rPr>
                <w:rFonts w:asciiTheme="minorHAnsi" w:hAnsiTheme="minorHAnsi" w:cstheme="minorHAnsi"/>
                <w:b/>
                <w:sz w:val="16"/>
                <w:szCs w:val="16"/>
                <w:lang w:val="es-MX"/>
              </w:rPr>
              <w:t>Descripción de la partida</w:t>
            </w:r>
          </w:p>
        </w:tc>
        <w:tc>
          <w:tcPr>
            <w:tcW w:w="2319" w:type="pct"/>
            <w:shd w:val="clear" w:color="auto" w:fill="D9D9D9"/>
          </w:tcPr>
          <w:p w14:paraId="76E057C6" w14:textId="77777777" w:rsidR="00E16AC9" w:rsidRPr="00F53AFC" w:rsidRDefault="00E16AC9" w:rsidP="00D8753E">
            <w:pPr>
              <w:jc w:val="center"/>
              <w:rPr>
                <w:rFonts w:asciiTheme="minorHAnsi" w:hAnsiTheme="minorHAnsi" w:cstheme="minorHAnsi"/>
                <w:b/>
                <w:sz w:val="16"/>
                <w:szCs w:val="16"/>
                <w:lang w:val="es-MX"/>
              </w:rPr>
            </w:pPr>
            <w:proofErr w:type="gramStart"/>
            <w:r w:rsidRPr="00F53AFC">
              <w:rPr>
                <w:rFonts w:asciiTheme="minorHAnsi" w:hAnsiTheme="minorHAnsi" w:cstheme="minorHAnsi"/>
                <w:b/>
                <w:sz w:val="16"/>
                <w:szCs w:val="16"/>
                <w:lang w:val="es-MX"/>
              </w:rPr>
              <w:t>Total</w:t>
            </w:r>
            <w:proofErr w:type="gramEnd"/>
            <w:r w:rsidRPr="00F53AFC">
              <w:rPr>
                <w:rFonts w:asciiTheme="minorHAnsi" w:hAnsiTheme="minorHAnsi" w:cstheme="minorHAnsi"/>
                <w:b/>
                <w:sz w:val="16"/>
                <w:szCs w:val="16"/>
                <w:lang w:val="es-MX"/>
              </w:rPr>
              <w:t xml:space="preserve"> de la partida antes de IVA </w:t>
            </w:r>
          </w:p>
        </w:tc>
      </w:tr>
      <w:tr w:rsidR="008D5CE4" w:rsidRPr="00251E78" w14:paraId="3805ED50" w14:textId="77777777" w:rsidTr="008D5CE4">
        <w:trPr>
          <w:trHeight w:val="300"/>
          <w:jc w:val="center"/>
        </w:trPr>
        <w:tc>
          <w:tcPr>
            <w:tcW w:w="362" w:type="pct"/>
            <w:shd w:val="clear" w:color="auto" w:fill="auto"/>
            <w:hideMark/>
          </w:tcPr>
          <w:p w14:paraId="2FCA13AE" w14:textId="67C63C76" w:rsidR="008D5CE4" w:rsidRPr="00F53AFC" w:rsidRDefault="008D5CE4" w:rsidP="008D5CE4">
            <w:pPr>
              <w:jc w:val="center"/>
              <w:rPr>
                <w:rFonts w:asciiTheme="minorHAnsi" w:hAnsiTheme="minorHAnsi" w:cstheme="minorHAnsi"/>
                <w:b/>
                <w:sz w:val="16"/>
                <w:szCs w:val="16"/>
                <w:lang w:val="es-MX"/>
              </w:rPr>
            </w:pPr>
            <w:r>
              <w:rPr>
                <w:rFonts w:asciiTheme="minorHAnsi" w:hAnsiTheme="minorHAnsi" w:cstheme="minorHAnsi"/>
                <w:b/>
                <w:sz w:val="16"/>
                <w:szCs w:val="16"/>
                <w:lang w:val="es-MX"/>
              </w:rPr>
              <w:t>2</w:t>
            </w:r>
          </w:p>
        </w:tc>
        <w:tc>
          <w:tcPr>
            <w:tcW w:w="2319" w:type="pct"/>
          </w:tcPr>
          <w:p w14:paraId="1CDC40DE" w14:textId="77777777" w:rsidR="008C66C1" w:rsidRPr="008C66C1" w:rsidRDefault="008C66C1" w:rsidP="008C66C1">
            <w:pPr>
              <w:jc w:val="both"/>
              <w:rPr>
                <w:rFonts w:asciiTheme="minorHAnsi" w:hAnsiTheme="minorHAnsi" w:cstheme="minorHAnsi"/>
                <w:b/>
                <w:sz w:val="18"/>
                <w:szCs w:val="18"/>
                <w:lang w:val="es-MX"/>
              </w:rPr>
            </w:pPr>
            <w:r w:rsidRPr="008C66C1">
              <w:rPr>
                <w:rFonts w:asciiTheme="minorHAnsi" w:hAnsiTheme="minorHAnsi" w:cstheme="minorHAnsi"/>
                <w:b/>
                <w:sz w:val="18"/>
                <w:szCs w:val="18"/>
                <w:lang w:val="es-MX"/>
              </w:rPr>
              <w:t xml:space="preserve">Servicio de Aseguramiento de Drones propiedad de la Universidad Autónoma de Aguascalientes. </w:t>
            </w:r>
          </w:p>
          <w:p w14:paraId="48B13B45" w14:textId="77777777" w:rsidR="008C66C1" w:rsidRPr="008C66C1" w:rsidRDefault="008C66C1" w:rsidP="008C66C1">
            <w:pPr>
              <w:jc w:val="both"/>
              <w:rPr>
                <w:rFonts w:asciiTheme="minorHAnsi" w:hAnsiTheme="minorHAnsi" w:cstheme="minorHAnsi"/>
                <w:b/>
                <w:sz w:val="18"/>
                <w:szCs w:val="18"/>
                <w:lang w:val="es-MX"/>
              </w:rPr>
            </w:pPr>
          </w:p>
          <w:p w14:paraId="149D2304" w14:textId="523BAFDD" w:rsidR="008D5CE4" w:rsidRPr="008C0875" w:rsidRDefault="008C66C1" w:rsidP="008C66C1">
            <w:pPr>
              <w:jc w:val="both"/>
              <w:rPr>
                <w:rFonts w:asciiTheme="minorHAnsi" w:hAnsiTheme="minorHAnsi" w:cstheme="minorHAnsi"/>
                <w:b/>
                <w:sz w:val="16"/>
                <w:szCs w:val="16"/>
                <w:lang w:val="es-MX"/>
              </w:rPr>
            </w:pPr>
            <w:r w:rsidRPr="008C66C1">
              <w:rPr>
                <w:rFonts w:asciiTheme="minorHAnsi" w:hAnsiTheme="minorHAnsi" w:cstheme="minorHAnsi"/>
                <w:b/>
                <w:sz w:val="18"/>
                <w:szCs w:val="18"/>
                <w:lang w:val="es-MX"/>
              </w:rPr>
              <w:t>Póliza de Aseguramiento de Drones propiedad de la Universidad Autónoma de Aguascalientes.</w:t>
            </w:r>
          </w:p>
        </w:tc>
        <w:tc>
          <w:tcPr>
            <w:tcW w:w="2319" w:type="pct"/>
          </w:tcPr>
          <w:p w14:paraId="6B55074C" w14:textId="77777777" w:rsidR="008D5CE4" w:rsidRPr="00251E78" w:rsidRDefault="008D5CE4" w:rsidP="008D5CE4">
            <w:pPr>
              <w:jc w:val="both"/>
              <w:rPr>
                <w:rFonts w:asciiTheme="minorHAnsi" w:hAnsiTheme="minorHAnsi" w:cstheme="minorHAnsi"/>
                <w:sz w:val="16"/>
                <w:szCs w:val="16"/>
                <w:lang w:val="es-MX"/>
              </w:rPr>
            </w:pPr>
            <w:r w:rsidRPr="00F53AFC">
              <w:rPr>
                <w:rFonts w:asciiTheme="minorHAnsi" w:hAnsiTheme="minorHAnsi" w:cstheme="minorHAnsi"/>
                <w:sz w:val="16"/>
                <w:szCs w:val="16"/>
                <w:lang w:val="es-MX"/>
              </w:rPr>
              <w:t>$</w:t>
            </w:r>
          </w:p>
        </w:tc>
      </w:tr>
    </w:tbl>
    <w:p w14:paraId="7B91593B" w14:textId="77777777" w:rsidR="00703857" w:rsidRDefault="00703857" w:rsidP="00703857">
      <w:pPr>
        <w:ind w:right="617"/>
        <w:jc w:val="center"/>
        <w:rPr>
          <w:rFonts w:asciiTheme="minorHAnsi" w:hAnsiTheme="minorHAnsi" w:cstheme="minorHAnsi"/>
          <w:b/>
          <w:sz w:val="16"/>
          <w:szCs w:val="16"/>
        </w:rPr>
      </w:pPr>
    </w:p>
    <w:p w14:paraId="121922F9" w14:textId="77777777" w:rsidR="00703857" w:rsidRDefault="00703857" w:rsidP="00703857">
      <w:pPr>
        <w:ind w:right="617"/>
        <w:jc w:val="center"/>
        <w:rPr>
          <w:rFonts w:asciiTheme="minorHAnsi" w:hAnsiTheme="minorHAnsi" w:cstheme="minorHAnsi"/>
          <w:b/>
          <w:sz w:val="16"/>
          <w:szCs w:val="16"/>
        </w:rPr>
      </w:pPr>
    </w:p>
    <w:p w14:paraId="695F6BB8" w14:textId="77777777" w:rsidR="00703857" w:rsidRDefault="00703857" w:rsidP="00703857">
      <w:pPr>
        <w:ind w:right="617"/>
        <w:jc w:val="center"/>
        <w:rPr>
          <w:rFonts w:asciiTheme="minorHAnsi" w:hAnsiTheme="minorHAnsi" w:cstheme="minorHAnsi"/>
          <w:b/>
          <w:sz w:val="16"/>
          <w:szCs w:val="16"/>
        </w:rPr>
      </w:pPr>
      <w:r>
        <w:rPr>
          <w:rFonts w:asciiTheme="minorHAnsi" w:hAnsiTheme="minorHAnsi" w:cstheme="minorHAnsi"/>
          <w:b/>
          <w:sz w:val="16"/>
          <w:szCs w:val="16"/>
        </w:rPr>
        <w:t>(Nombre y firma del participante o su representante legal)</w:t>
      </w:r>
    </w:p>
    <w:p w14:paraId="0AD883E6" w14:textId="77777777" w:rsidR="008145C3" w:rsidRDefault="008145C3" w:rsidP="009140B4">
      <w:pPr>
        <w:pStyle w:val="Textoindependiente"/>
        <w:ind w:right="708"/>
        <w:jc w:val="center"/>
        <w:rPr>
          <w:rFonts w:asciiTheme="minorHAnsi" w:hAnsiTheme="minorHAnsi" w:cstheme="minorHAnsi"/>
          <w:sz w:val="18"/>
          <w:szCs w:val="18"/>
        </w:rPr>
      </w:pPr>
    </w:p>
    <w:p w14:paraId="3F2C04DA" w14:textId="5C3FE89C"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“5”</w:t>
      </w:r>
    </w:p>
    <w:p w14:paraId="16C2E674"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t>Manifiesto bajo protesta de decir verdad</w:t>
      </w:r>
    </w:p>
    <w:p w14:paraId="4E0FC003" w14:textId="77777777" w:rsidR="009140B4" w:rsidRPr="00866A9B" w:rsidRDefault="009140B4" w:rsidP="009140B4">
      <w:pPr>
        <w:pStyle w:val="Textoindependiente3"/>
        <w:ind w:right="708"/>
        <w:rPr>
          <w:rFonts w:asciiTheme="minorHAnsi" w:hAnsiTheme="minorHAnsi" w:cstheme="minorHAnsi"/>
          <w:sz w:val="18"/>
          <w:szCs w:val="18"/>
        </w:rPr>
      </w:pPr>
    </w:p>
    <w:p w14:paraId="4D46250E" w14:textId="77777777" w:rsidR="009140B4" w:rsidRPr="00866A9B" w:rsidRDefault="009140B4" w:rsidP="009140B4">
      <w:pPr>
        <w:pStyle w:val="Textoindependiente3"/>
        <w:ind w:right="708"/>
        <w:jc w:val="right"/>
        <w:rPr>
          <w:rFonts w:asciiTheme="minorHAnsi" w:hAnsiTheme="minorHAnsi" w:cstheme="minorHAnsi"/>
          <w:sz w:val="18"/>
          <w:szCs w:val="18"/>
        </w:rPr>
      </w:pPr>
      <w:r w:rsidRPr="00866A9B">
        <w:rPr>
          <w:rFonts w:asciiTheme="minorHAnsi" w:hAnsiTheme="minorHAnsi" w:cstheme="minorHAnsi"/>
          <w:sz w:val="18"/>
          <w:szCs w:val="18"/>
        </w:rPr>
        <w:t xml:space="preserve">Fecha: </w:t>
      </w:r>
    </w:p>
    <w:p w14:paraId="17086E7E" w14:textId="77777777" w:rsidR="009140B4" w:rsidRPr="0038404A" w:rsidRDefault="009140B4" w:rsidP="009140B4">
      <w:pPr>
        <w:tabs>
          <w:tab w:val="left" w:pos="284"/>
        </w:tabs>
        <w:jc w:val="both"/>
        <w:rPr>
          <w:rFonts w:asciiTheme="minorHAnsi" w:hAnsiTheme="minorHAnsi" w:cstheme="minorHAnsi"/>
          <w:b/>
          <w:color w:val="000000"/>
          <w:sz w:val="18"/>
          <w:szCs w:val="14"/>
        </w:rPr>
      </w:pPr>
      <w:r w:rsidRPr="0038404A">
        <w:rPr>
          <w:rFonts w:asciiTheme="minorHAnsi" w:hAnsiTheme="minorHAnsi" w:cstheme="minorHAnsi"/>
          <w:b/>
          <w:color w:val="000000"/>
          <w:sz w:val="18"/>
          <w:szCs w:val="14"/>
        </w:rPr>
        <w:t>UNIVERSIDAD AUTÓNOMA DE AGUASCALIENTES.</w:t>
      </w:r>
    </w:p>
    <w:p w14:paraId="39839A89" w14:textId="77777777" w:rsidR="009140B4" w:rsidRPr="0038404A" w:rsidRDefault="009140B4" w:rsidP="009140B4">
      <w:pPr>
        <w:tabs>
          <w:tab w:val="left" w:pos="284"/>
        </w:tabs>
        <w:jc w:val="both"/>
        <w:rPr>
          <w:rFonts w:asciiTheme="minorHAnsi" w:hAnsiTheme="minorHAnsi" w:cstheme="minorHAnsi"/>
          <w:b/>
          <w:color w:val="000000"/>
          <w:sz w:val="18"/>
          <w:szCs w:val="14"/>
        </w:rPr>
      </w:pPr>
      <w:r w:rsidRPr="0038404A">
        <w:rPr>
          <w:rFonts w:asciiTheme="minorHAnsi" w:hAnsiTheme="minorHAnsi" w:cstheme="minorHAnsi"/>
          <w:b/>
          <w:color w:val="000000"/>
          <w:sz w:val="18"/>
          <w:szCs w:val="14"/>
        </w:rPr>
        <w:t>P R E S E N T E.</w:t>
      </w:r>
    </w:p>
    <w:p w14:paraId="08CC4D8B" w14:textId="77777777" w:rsidR="009140B4" w:rsidRPr="00866A9B" w:rsidRDefault="009140B4" w:rsidP="009140B4">
      <w:pPr>
        <w:pStyle w:val="Default"/>
        <w:rPr>
          <w:rFonts w:asciiTheme="minorHAnsi" w:hAnsiTheme="minorHAnsi" w:cstheme="minorHAnsi"/>
          <w:sz w:val="14"/>
          <w:szCs w:val="14"/>
        </w:rPr>
      </w:pPr>
    </w:p>
    <w:p w14:paraId="6EE2FE10" w14:textId="77777777" w:rsidR="00033C59" w:rsidRDefault="00033C59" w:rsidP="00033C59">
      <w:pPr>
        <w:widowControl/>
        <w:tabs>
          <w:tab w:val="left" w:pos="9356"/>
        </w:tabs>
        <w:autoSpaceDE w:val="0"/>
        <w:autoSpaceDN w:val="0"/>
        <w:adjustRightInd w:val="0"/>
        <w:jc w:val="both"/>
        <w:rPr>
          <w:rFonts w:asciiTheme="minorHAnsi" w:hAnsiTheme="minorHAnsi" w:cstheme="minorHAnsi"/>
          <w:color w:val="000000"/>
          <w:sz w:val="18"/>
          <w:szCs w:val="18"/>
          <w:lang w:val="es-MX" w:eastAsia="es-MX"/>
        </w:rPr>
      </w:pPr>
      <w:r>
        <w:rPr>
          <w:rFonts w:asciiTheme="minorHAnsi" w:hAnsiTheme="minorHAnsi" w:cstheme="minorHAnsi"/>
          <w:b/>
          <w:bCs/>
          <w:color w:val="000000"/>
          <w:sz w:val="18"/>
          <w:szCs w:val="18"/>
          <w:lang w:val="es-MX" w:eastAsia="es-MX"/>
        </w:rPr>
        <w:t xml:space="preserve">Declaro bajo protesta de decir verdad </w:t>
      </w:r>
      <w:r>
        <w:rPr>
          <w:rFonts w:asciiTheme="minorHAnsi" w:hAnsiTheme="minorHAnsi" w:cstheme="minorHAnsi"/>
          <w:color w:val="000000"/>
          <w:sz w:val="18"/>
          <w:szCs w:val="18"/>
          <w:lang w:val="es-MX" w:eastAsia="es-MX"/>
        </w:rPr>
        <w:t>que todos los datos aquí proporcionados son verdaderos. Hemos leído, revisado, analizado y aceptamos el contenido de las bases y sus anexos, de la presente Licitación</w:t>
      </w:r>
      <w:r>
        <w:rPr>
          <w:rFonts w:asciiTheme="minorHAnsi" w:hAnsiTheme="minorHAnsi" w:cstheme="minorHAnsi"/>
          <w:b/>
          <w:bCs/>
          <w:color w:val="000000"/>
          <w:sz w:val="18"/>
          <w:szCs w:val="18"/>
          <w:lang w:val="es-MX" w:eastAsia="es-MX"/>
        </w:rPr>
        <w:t xml:space="preserve">, </w:t>
      </w:r>
      <w:r>
        <w:rPr>
          <w:rFonts w:asciiTheme="minorHAnsi" w:hAnsiTheme="minorHAnsi" w:cstheme="minorHAnsi"/>
          <w:color w:val="000000"/>
          <w:sz w:val="18"/>
          <w:szCs w:val="18"/>
          <w:lang w:val="es-MX" w:eastAsia="es-MX"/>
        </w:rPr>
        <w:t xml:space="preserve">así como de las especificaciones, cantidades y características de los bienes y/o servicios requeridos, estando de acuerdo en cada uno de sus numerales. </w:t>
      </w:r>
    </w:p>
    <w:p w14:paraId="15399829" w14:textId="77777777" w:rsidR="00033C59" w:rsidRDefault="00033C59" w:rsidP="00033C59">
      <w:pPr>
        <w:widowControl/>
        <w:tabs>
          <w:tab w:val="left" w:pos="9356"/>
        </w:tabs>
        <w:autoSpaceDE w:val="0"/>
        <w:autoSpaceDN w:val="0"/>
        <w:adjustRightInd w:val="0"/>
        <w:jc w:val="both"/>
        <w:rPr>
          <w:rFonts w:asciiTheme="minorHAnsi" w:hAnsiTheme="minorHAnsi" w:cstheme="minorHAnsi"/>
          <w:color w:val="000000"/>
          <w:sz w:val="18"/>
          <w:szCs w:val="18"/>
          <w:lang w:val="es-MX" w:eastAsia="es-MX"/>
        </w:rPr>
      </w:pPr>
    </w:p>
    <w:p w14:paraId="5D8F298B" w14:textId="56700792" w:rsidR="00033C59" w:rsidRDefault="00033C59" w:rsidP="00033C59">
      <w:pPr>
        <w:widowControl/>
        <w:tabs>
          <w:tab w:val="left" w:pos="9356"/>
        </w:tabs>
        <w:autoSpaceDE w:val="0"/>
        <w:autoSpaceDN w:val="0"/>
        <w:adjustRightInd w:val="0"/>
        <w:jc w:val="both"/>
        <w:rPr>
          <w:rFonts w:asciiTheme="minorHAnsi" w:hAnsiTheme="minorHAnsi" w:cstheme="minorHAnsi"/>
          <w:color w:val="000000"/>
          <w:sz w:val="18"/>
          <w:szCs w:val="18"/>
          <w:lang w:val="es-MX" w:eastAsia="es-MX"/>
        </w:rPr>
      </w:pPr>
      <w:r>
        <w:rPr>
          <w:rFonts w:asciiTheme="minorHAnsi" w:hAnsiTheme="minorHAnsi" w:cstheme="minorHAnsi"/>
          <w:sz w:val="18"/>
          <w:szCs w:val="18"/>
          <w:lang w:val="es-MX" w:eastAsia="es-MX"/>
        </w:rPr>
        <w:t xml:space="preserve">Asimismo, </w:t>
      </w:r>
      <w:r w:rsidRPr="00033C59">
        <w:rPr>
          <w:rFonts w:asciiTheme="minorHAnsi" w:hAnsiTheme="minorHAnsi" w:cstheme="minorHAnsi"/>
          <w:sz w:val="18"/>
          <w:szCs w:val="18"/>
          <w:lang w:val="es-MX" w:eastAsia="es-MX"/>
        </w:rPr>
        <w:t>declaro no encontrarme</w:t>
      </w:r>
      <w:r>
        <w:rPr>
          <w:rFonts w:asciiTheme="minorHAnsi" w:hAnsiTheme="minorHAnsi" w:cstheme="minorHAnsi"/>
          <w:sz w:val="18"/>
          <w:szCs w:val="18"/>
          <w:lang w:val="es-MX" w:eastAsia="es-MX"/>
        </w:rPr>
        <w:t xml:space="preserve"> en ninguno de los supuestos establecidos por los artículos 69 fracción III y 69-B del Código Fiscal de la Federación, así como de los artículos 71, 83 y 85 de la Ley de Adquisiciones, Arrendamientos y Servicios del Estado de Aguascalientes y sus Municipios. </w:t>
      </w:r>
      <w:r>
        <w:rPr>
          <w:rFonts w:asciiTheme="minorHAnsi" w:hAnsiTheme="minorHAnsi" w:cstheme="minorHAnsi"/>
          <w:bCs/>
          <w:color w:val="000000"/>
          <w:sz w:val="18"/>
          <w:szCs w:val="18"/>
          <w:lang w:val="es-MX" w:eastAsia="es-MX"/>
        </w:rPr>
        <w:t>Que</w:t>
      </w:r>
      <w:r>
        <w:rPr>
          <w:rFonts w:asciiTheme="minorHAnsi" w:hAnsiTheme="minorHAnsi" w:cstheme="minorHAnsi"/>
          <w:b/>
          <w:i/>
          <w:color w:val="000000"/>
          <w:sz w:val="18"/>
          <w:szCs w:val="18"/>
          <w:lang w:val="es-MX" w:eastAsia="es-MX"/>
        </w:rPr>
        <w:t xml:space="preserve"> </w:t>
      </w:r>
      <w:r>
        <w:rPr>
          <w:rFonts w:asciiTheme="minorHAnsi" w:hAnsiTheme="minorHAnsi" w:cstheme="minorHAnsi"/>
          <w:color w:val="000000"/>
          <w:sz w:val="18"/>
          <w:szCs w:val="18"/>
          <w:lang w:val="es-MX" w:eastAsia="es-MX"/>
        </w:rPr>
        <w:t>por mí mismo o a través de interpósita persona, me abstengo de adoptar conductas, para que los servidores públicos de la convocante, induzcan o alteren las evaluaciones de las propuestas, el resultado del procedimiento, u otros aspectos que otorguen condiciones más ventajosas con relación a los demás participantes.</w:t>
      </w:r>
    </w:p>
    <w:p w14:paraId="22DF3EB0" w14:textId="6974A6D3" w:rsidR="006A087D" w:rsidRDefault="006A087D" w:rsidP="00033C59">
      <w:pPr>
        <w:widowControl/>
        <w:tabs>
          <w:tab w:val="left" w:pos="9356"/>
        </w:tabs>
        <w:autoSpaceDE w:val="0"/>
        <w:autoSpaceDN w:val="0"/>
        <w:adjustRightInd w:val="0"/>
        <w:jc w:val="both"/>
        <w:rPr>
          <w:rFonts w:asciiTheme="minorHAnsi" w:hAnsiTheme="minorHAnsi" w:cstheme="minorHAnsi"/>
          <w:b/>
          <w:color w:val="000000"/>
          <w:sz w:val="18"/>
          <w:szCs w:val="18"/>
          <w:lang w:val="es-MX" w:eastAsia="es-MX"/>
        </w:rPr>
      </w:pPr>
    </w:p>
    <w:p w14:paraId="5AF64D87" w14:textId="77777777" w:rsidR="006A087D" w:rsidRPr="006A087D" w:rsidRDefault="006A087D" w:rsidP="006A087D">
      <w:pPr>
        <w:autoSpaceDE w:val="0"/>
        <w:autoSpaceDN w:val="0"/>
        <w:adjustRightInd w:val="0"/>
        <w:ind w:right="49"/>
        <w:jc w:val="both"/>
        <w:rPr>
          <w:rFonts w:asciiTheme="minorHAnsi" w:hAnsiTheme="minorHAnsi" w:cstheme="minorHAnsi"/>
          <w:b/>
          <w:color w:val="000000"/>
          <w:sz w:val="18"/>
          <w:szCs w:val="16"/>
        </w:rPr>
      </w:pPr>
      <w:r w:rsidRPr="006A087D">
        <w:rPr>
          <w:rFonts w:asciiTheme="minorHAnsi" w:hAnsiTheme="minorHAnsi" w:cstheme="minorHAnsi"/>
          <w:color w:val="000000"/>
          <w:sz w:val="18"/>
          <w:szCs w:val="16"/>
        </w:rPr>
        <w:t>En cumplimiento a las bases de la presente convocatoria, declaro bajo protesta de decir verdad, que por mi conducto no participan en la presente licitación personas físicas o morales que se encuentran inhabilitadas y/o sancionadas por resolución de Autoridad competente de los tres niveles de gobierno Federal, Estatal y/o Municipal, con pleno conocimiento de que en caso de proporcionar información que no concuerde con la realidad, la convocante procederá conforme a lo establecido en el numeral XIII, subnumeral 16 de las presentes bases.</w:t>
      </w:r>
    </w:p>
    <w:p w14:paraId="3B30D208" w14:textId="77777777" w:rsidR="006A087D" w:rsidRPr="006A087D" w:rsidRDefault="006A087D" w:rsidP="00033C59">
      <w:pPr>
        <w:widowControl/>
        <w:tabs>
          <w:tab w:val="left" w:pos="9356"/>
        </w:tabs>
        <w:autoSpaceDE w:val="0"/>
        <w:autoSpaceDN w:val="0"/>
        <w:adjustRightInd w:val="0"/>
        <w:jc w:val="both"/>
        <w:rPr>
          <w:rFonts w:asciiTheme="minorHAnsi" w:hAnsiTheme="minorHAnsi" w:cstheme="minorHAnsi"/>
          <w:b/>
          <w:color w:val="000000"/>
          <w:sz w:val="18"/>
          <w:szCs w:val="18"/>
          <w:lang w:eastAsia="es-MX"/>
        </w:rPr>
      </w:pPr>
    </w:p>
    <w:p w14:paraId="0E59ECB5" w14:textId="20F80438" w:rsidR="009140B4" w:rsidRPr="006A087D" w:rsidRDefault="009140B4" w:rsidP="001A29B6">
      <w:pPr>
        <w:pStyle w:val="Default"/>
        <w:tabs>
          <w:tab w:val="left" w:pos="9356"/>
        </w:tabs>
        <w:ind w:right="49"/>
        <w:jc w:val="both"/>
        <w:rPr>
          <w:rFonts w:asciiTheme="minorHAnsi" w:hAnsiTheme="minorHAnsi" w:cstheme="minorHAnsi"/>
          <w:sz w:val="18"/>
          <w:szCs w:val="16"/>
        </w:rPr>
      </w:pPr>
      <w:r w:rsidRPr="006A087D">
        <w:rPr>
          <w:rFonts w:asciiTheme="minorHAnsi" w:hAnsiTheme="minorHAnsi" w:cstheme="minorHAnsi"/>
          <w:bCs/>
          <w:sz w:val="18"/>
          <w:szCs w:val="16"/>
        </w:rPr>
        <w:t xml:space="preserve">Asimismo, cumpliré con las normas aplicables vigentes (normas oficiales mexicanas, las normas mexicanas y a falta de éstas, las normas internacionales en su caso) de conformidad con lo dispuesto por los </w:t>
      </w:r>
      <w:r w:rsidR="000520BA" w:rsidRPr="006A087D">
        <w:rPr>
          <w:rFonts w:asciiTheme="minorHAnsi" w:hAnsiTheme="minorHAnsi" w:cstheme="minorHAnsi"/>
          <w:bCs/>
          <w:sz w:val="18"/>
          <w:szCs w:val="16"/>
        </w:rPr>
        <w:t>artículos 16, 40, 69, 70 y 71 de la Ley de Infraestructura de la Calidad</w:t>
      </w:r>
      <w:r w:rsidRPr="006A087D">
        <w:rPr>
          <w:rFonts w:asciiTheme="minorHAnsi" w:hAnsiTheme="minorHAnsi" w:cstheme="minorHAnsi"/>
          <w:bCs/>
          <w:sz w:val="18"/>
          <w:szCs w:val="16"/>
        </w:rPr>
        <w:t>, para cada uno de estos bienes y/o servicios,</w:t>
      </w:r>
      <w:r w:rsidRPr="006A087D">
        <w:rPr>
          <w:rFonts w:asciiTheme="minorHAnsi" w:hAnsiTheme="minorHAnsi" w:cstheme="minorHAnsi"/>
          <w:b/>
          <w:bCs/>
          <w:sz w:val="18"/>
          <w:szCs w:val="16"/>
        </w:rPr>
        <w:t xml:space="preserve"> </w:t>
      </w:r>
      <w:r w:rsidRPr="006A087D">
        <w:rPr>
          <w:rFonts w:asciiTheme="minorHAnsi" w:hAnsiTheme="minorHAnsi" w:cstheme="minorHAnsi"/>
          <w:sz w:val="18"/>
          <w:szCs w:val="16"/>
        </w:rPr>
        <w:t xml:space="preserve">todo esto contará a partir de la recepción a entera satisfacción por el área requisitante. Manifiesto que no me encuentro en alguno de los supuestos del artículo 71 de la Ley de Adquisiciones, Arrendamientos y Servicios del Estado de Aguascalientes y sus Municipios. </w:t>
      </w:r>
      <w:r w:rsidRPr="006A087D">
        <w:rPr>
          <w:rFonts w:asciiTheme="minorHAnsi" w:hAnsiTheme="minorHAnsi" w:cstheme="minorHAnsi"/>
          <w:sz w:val="18"/>
          <w:szCs w:val="16"/>
          <w:u w:val="single"/>
        </w:rPr>
        <w:t xml:space="preserve">Mi representada adoptará todas las medidas necesarias para evitar cualquier situación de conflicto de intereses, por lo que manifiesto que no tengo intereses económicos, afinidades políticas o nacionales, vínculos familiares o afectivos, o cualesquiera otros intereses compartidos con la Universidad o su personal, por lo que no se ve comprometida mi ejecución imparcial y objetiva del proceso de licitación o su posible Contrato. </w:t>
      </w:r>
      <w:r w:rsidRPr="006A087D">
        <w:rPr>
          <w:rFonts w:asciiTheme="minorHAnsi" w:hAnsiTheme="minorHAnsi" w:cstheme="minorHAnsi"/>
          <w:sz w:val="18"/>
          <w:szCs w:val="16"/>
        </w:rPr>
        <w:t>Cualquier situación constitutiva de un conflicto de intereses o que pueda conducir a un conflicto de intereses antes, durante y después de la ejecución del Contrato se declarará a la Contraloría Universitaria, asimismo declaro que no he concedido ni concederé, no he buscado ni buscaré, no he intentado obtener ni lo intentaré, y no he aceptado ni aceptaré ningún tipo de ventaja, financiera o en especie, a nadie ni de nadie, cuando tal ventaja constituya una práctica ilegal o implique corrupción, directa o indirectamente, por ser un incentivo o una recompensa relacionada con la ejecución de la licitación y en su caso su Contrato. También me comprometo a transmitir por escrito todas las obligaciones pertinentes a sus empleados y a toda persona física autorizada a representarle o a tomar decisiones en su nombre, y velaré por evitar cualquier situación que pueda dar lugar a conflictos de intereses.</w:t>
      </w:r>
      <w:r w:rsidR="001A29B6" w:rsidRPr="006A087D">
        <w:rPr>
          <w:rFonts w:asciiTheme="minorHAnsi" w:hAnsiTheme="minorHAnsi" w:cstheme="minorHAnsi"/>
          <w:sz w:val="18"/>
          <w:szCs w:val="16"/>
        </w:rPr>
        <w:t xml:space="preserve"> </w:t>
      </w:r>
      <w:r w:rsidRPr="006A087D">
        <w:rPr>
          <w:rFonts w:asciiTheme="minorHAnsi" w:hAnsiTheme="minorHAnsi" w:cstheme="minorHAnsi"/>
          <w:sz w:val="18"/>
          <w:szCs w:val="16"/>
        </w:rPr>
        <w:t xml:space="preserve">Por </w:t>
      </w:r>
      <w:r w:rsidR="00CE1CAA" w:rsidRPr="006A087D">
        <w:rPr>
          <w:rFonts w:asciiTheme="minorHAnsi" w:hAnsiTheme="minorHAnsi" w:cstheme="minorHAnsi"/>
          <w:sz w:val="18"/>
          <w:szCs w:val="16"/>
        </w:rPr>
        <w:t>último,</w:t>
      </w:r>
      <w:r w:rsidRPr="006A087D">
        <w:rPr>
          <w:rFonts w:asciiTheme="minorHAnsi" w:hAnsiTheme="minorHAnsi" w:cstheme="minorHAnsi"/>
          <w:sz w:val="18"/>
          <w:szCs w:val="16"/>
        </w:rPr>
        <w:t xml:space="preserve"> manifiesto bajo protesta de decir verdad, que la empresa a quien represento, se encuentra al corriente en el pago de sus obligaciones fiscales y en caso de resultar adjudicado presentaré la opinión del SAT correspondiente.</w:t>
      </w:r>
    </w:p>
    <w:p w14:paraId="2ADA8E68" w14:textId="77777777" w:rsidR="009140B4" w:rsidRPr="00866A9B" w:rsidRDefault="009140B4" w:rsidP="009140B4">
      <w:pPr>
        <w:ind w:right="617"/>
        <w:jc w:val="center"/>
        <w:rPr>
          <w:rFonts w:asciiTheme="minorHAnsi" w:hAnsiTheme="minorHAnsi" w:cstheme="minorHAnsi"/>
          <w:b/>
          <w:sz w:val="16"/>
          <w:szCs w:val="16"/>
        </w:rPr>
      </w:pPr>
    </w:p>
    <w:p w14:paraId="1D95FD88" w14:textId="77777777" w:rsidR="009140B4" w:rsidRPr="00866A9B" w:rsidRDefault="009140B4" w:rsidP="00FC262B">
      <w:pPr>
        <w:ind w:right="617"/>
        <w:jc w:val="center"/>
        <w:rPr>
          <w:rFonts w:asciiTheme="minorHAnsi" w:hAnsiTheme="minorHAnsi" w:cstheme="minorHAnsi"/>
          <w:b/>
          <w:sz w:val="16"/>
          <w:szCs w:val="16"/>
        </w:rPr>
      </w:pPr>
      <w:r w:rsidRPr="00866A9B">
        <w:rPr>
          <w:rFonts w:asciiTheme="minorHAnsi" w:hAnsiTheme="minorHAnsi" w:cstheme="minorHAnsi"/>
          <w:b/>
          <w:sz w:val="16"/>
          <w:szCs w:val="16"/>
        </w:rPr>
        <w:t>(Nombre y firma del participante o su representante legal)</w:t>
      </w:r>
    </w:p>
    <w:p w14:paraId="679F8C9E" w14:textId="6279CDDC" w:rsidR="001A29B6" w:rsidRDefault="001A29B6" w:rsidP="00075B01">
      <w:pPr>
        <w:pStyle w:val="Sangra3detindependiente"/>
        <w:tabs>
          <w:tab w:val="clear" w:pos="709"/>
        </w:tabs>
        <w:autoSpaceDE w:val="0"/>
        <w:autoSpaceDN w:val="0"/>
        <w:ind w:left="720"/>
        <w:jc w:val="center"/>
        <w:rPr>
          <w:rFonts w:asciiTheme="minorHAnsi" w:hAnsiTheme="minorHAnsi" w:cstheme="minorHAnsi"/>
          <w:b/>
          <w:sz w:val="18"/>
          <w:szCs w:val="18"/>
        </w:rPr>
      </w:pPr>
      <w:bookmarkStart w:id="19" w:name="_Hlk194933299"/>
      <w:bookmarkStart w:id="20" w:name="_Hlk199087306"/>
    </w:p>
    <w:p w14:paraId="75DB6415" w14:textId="3D5C0AE5" w:rsidR="0052678D" w:rsidRDefault="0052678D"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0F1ABFB2" w14:textId="1038D49A" w:rsidR="006A087D" w:rsidRDefault="006A087D"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6F40CF9D" w14:textId="2469B8AA" w:rsidR="006A087D" w:rsidRDefault="006A087D"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06DE2AB4" w14:textId="74605260" w:rsidR="006A087D" w:rsidRDefault="006A087D"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2E451CBF" w14:textId="2C6C8635" w:rsidR="00BD425F" w:rsidRDefault="00BD425F"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5A656948" w14:textId="77777777" w:rsidR="00BD425F" w:rsidRDefault="00BD425F"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194EC651" w14:textId="7E1ADB27" w:rsidR="006A087D" w:rsidRDefault="006A087D"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67565D2E" w14:textId="77418AD8" w:rsidR="006A087D" w:rsidRDefault="006A087D"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28787835" w14:textId="1CC320F0" w:rsidR="006A087D" w:rsidRDefault="006A087D"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04D35F0C" w14:textId="3BF20A41" w:rsidR="00FA752A" w:rsidRDefault="00FA752A"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4F80309C" w14:textId="77777777" w:rsidR="00FA752A" w:rsidRDefault="00FA752A"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42B59204" w14:textId="4AAF8BD4" w:rsidR="006A087D" w:rsidRDefault="006A087D" w:rsidP="00075B01">
      <w:pPr>
        <w:pStyle w:val="Sangra3detindependiente"/>
        <w:tabs>
          <w:tab w:val="clear" w:pos="709"/>
        </w:tabs>
        <w:autoSpaceDE w:val="0"/>
        <w:autoSpaceDN w:val="0"/>
        <w:ind w:left="720"/>
        <w:jc w:val="center"/>
        <w:rPr>
          <w:rFonts w:asciiTheme="minorHAnsi" w:hAnsiTheme="minorHAnsi" w:cstheme="minorHAnsi"/>
          <w:b/>
          <w:sz w:val="18"/>
          <w:szCs w:val="18"/>
        </w:rPr>
      </w:pPr>
    </w:p>
    <w:p w14:paraId="65C12DAA" w14:textId="77777777" w:rsidR="006A087D" w:rsidRDefault="006A087D" w:rsidP="006A087D">
      <w:pPr>
        <w:widowControl/>
        <w:autoSpaceDE w:val="0"/>
        <w:autoSpaceDN w:val="0"/>
        <w:ind w:left="720" w:hanging="1146"/>
        <w:jc w:val="center"/>
        <w:rPr>
          <w:rFonts w:asciiTheme="minorHAnsi" w:hAnsiTheme="minorHAnsi" w:cstheme="minorHAnsi"/>
          <w:b/>
          <w:color w:val="000000"/>
          <w:sz w:val="18"/>
          <w:szCs w:val="18"/>
          <w:lang w:val="es-MX"/>
        </w:rPr>
      </w:pPr>
      <w:r>
        <w:rPr>
          <w:rFonts w:asciiTheme="minorHAnsi" w:hAnsiTheme="minorHAnsi" w:cstheme="minorHAnsi"/>
          <w:b/>
          <w:color w:val="000000"/>
          <w:sz w:val="18"/>
          <w:szCs w:val="18"/>
          <w:lang w:val="es-MX"/>
        </w:rPr>
        <w:lastRenderedPageBreak/>
        <w:t>Anexo “6”</w:t>
      </w:r>
    </w:p>
    <w:p w14:paraId="3F01B60A" w14:textId="77777777" w:rsidR="006A087D" w:rsidRDefault="006A087D" w:rsidP="006A087D">
      <w:pPr>
        <w:autoSpaceDE w:val="0"/>
        <w:autoSpaceDN w:val="0"/>
        <w:adjustRightInd w:val="0"/>
        <w:ind w:hanging="1146"/>
        <w:jc w:val="center"/>
        <w:rPr>
          <w:rFonts w:asciiTheme="minorHAnsi" w:hAnsiTheme="minorHAnsi" w:cstheme="minorHAnsi"/>
          <w:b/>
          <w:sz w:val="18"/>
          <w:szCs w:val="18"/>
          <w:lang w:val="es-MX"/>
        </w:rPr>
      </w:pPr>
      <w:r>
        <w:rPr>
          <w:rFonts w:asciiTheme="minorHAnsi" w:hAnsiTheme="minorHAnsi" w:cstheme="minorHAnsi"/>
          <w:b/>
          <w:sz w:val="18"/>
          <w:szCs w:val="18"/>
          <w:lang w:val="es-MX"/>
        </w:rPr>
        <w:t xml:space="preserve">“Indicación de Oficina y agente asignado” </w:t>
      </w:r>
      <w:r>
        <w:rPr>
          <w:rFonts w:asciiTheme="minorHAnsi" w:hAnsiTheme="minorHAnsi" w:cstheme="minorHAnsi"/>
          <w:b/>
          <w:sz w:val="18"/>
          <w:szCs w:val="18"/>
          <w:lang w:val="es-MX"/>
        </w:rPr>
        <w:tab/>
      </w:r>
    </w:p>
    <w:p w14:paraId="3FB16AF6" w14:textId="77777777" w:rsidR="006A087D" w:rsidRDefault="006A087D" w:rsidP="006A087D">
      <w:pPr>
        <w:autoSpaceDE w:val="0"/>
        <w:autoSpaceDN w:val="0"/>
        <w:adjustRightInd w:val="0"/>
        <w:rPr>
          <w:rFonts w:asciiTheme="minorHAnsi" w:hAnsiTheme="minorHAnsi" w:cstheme="minorHAnsi"/>
          <w:b/>
          <w:color w:val="000000"/>
          <w:sz w:val="18"/>
          <w:szCs w:val="18"/>
          <w:lang w:val="es-MX"/>
        </w:rPr>
      </w:pPr>
    </w:p>
    <w:p w14:paraId="1461243B" w14:textId="77777777" w:rsidR="006A087D" w:rsidRDefault="006A087D" w:rsidP="006A087D">
      <w:pPr>
        <w:autoSpaceDE w:val="0"/>
        <w:autoSpaceDN w:val="0"/>
        <w:adjustRightInd w:val="0"/>
        <w:rPr>
          <w:rFonts w:asciiTheme="minorHAnsi" w:hAnsiTheme="minorHAnsi" w:cstheme="minorHAnsi"/>
          <w:b/>
          <w:color w:val="000000"/>
          <w:sz w:val="18"/>
          <w:szCs w:val="18"/>
          <w:lang w:val="es-MX"/>
        </w:rPr>
      </w:pPr>
    </w:p>
    <w:p w14:paraId="6DB79C22" w14:textId="77777777" w:rsidR="006A087D" w:rsidRDefault="006A087D" w:rsidP="006A087D">
      <w:pPr>
        <w:autoSpaceDE w:val="0"/>
        <w:autoSpaceDN w:val="0"/>
        <w:adjustRightInd w:val="0"/>
        <w:rPr>
          <w:rFonts w:asciiTheme="minorHAnsi" w:hAnsiTheme="minorHAnsi" w:cstheme="minorHAnsi"/>
          <w:b/>
          <w:color w:val="000000"/>
          <w:sz w:val="18"/>
          <w:szCs w:val="18"/>
          <w:lang w:val="es-MX"/>
        </w:rPr>
      </w:pPr>
      <w:r>
        <w:rPr>
          <w:rFonts w:asciiTheme="minorHAnsi" w:hAnsiTheme="minorHAnsi" w:cstheme="minorHAnsi"/>
          <w:b/>
          <w:color w:val="000000"/>
          <w:sz w:val="18"/>
          <w:szCs w:val="18"/>
          <w:lang w:val="es-MX"/>
        </w:rPr>
        <w:t>UNIVERSIDAD AUTÓNOMA DE AGUASCALIENTES.</w:t>
      </w:r>
    </w:p>
    <w:p w14:paraId="37EDC71A" w14:textId="77777777" w:rsidR="006A087D" w:rsidRDefault="006A087D" w:rsidP="006A087D">
      <w:pPr>
        <w:autoSpaceDE w:val="0"/>
        <w:autoSpaceDN w:val="0"/>
        <w:adjustRightInd w:val="0"/>
        <w:rPr>
          <w:rFonts w:asciiTheme="minorHAnsi" w:hAnsiTheme="minorHAnsi" w:cstheme="minorHAnsi"/>
          <w:b/>
          <w:color w:val="000000"/>
          <w:sz w:val="18"/>
          <w:szCs w:val="18"/>
          <w:lang w:val="es-MX"/>
        </w:rPr>
      </w:pPr>
      <w:r>
        <w:rPr>
          <w:rFonts w:asciiTheme="minorHAnsi" w:hAnsiTheme="minorHAnsi" w:cstheme="minorHAnsi"/>
          <w:b/>
          <w:color w:val="000000"/>
          <w:sz w:val="18"/>
          <w:szCs w:val="18"/>
          <w:lang w:val="es-MX"/>
        </w:rPr>
        <w:t>P R E S E N T E.</w:t>
      </w:r>
    </w:p>
    <w:p w14:paraId="37FC08F0" w14:textId="77777777" w:rsidR="006A087D" w:rsidRDefault="006A087D" w:rsidP="006A087D">
      <w:pPr>
        <w:autoSpaceDE w:val="0"/>
        <w:autoSpaceDN w:val="0"/>
        <w:adjustRightInd w:val="0"/>
        <w:rPr>
          <w:rFonts w:asciiTheme="minorHAnsi" w:hAnsiTheme="minorHAnsi" w:cstheme="minorHAnsi"/>
          <w:b/>
          <w:color w:val="000000"/>
          <w:sz w:val="18"/>
          <w:szCs w:val="18"/>
          <w:lang w:val="es-MX"/>
        </w:rPr>
      </w:pPr>
    </w:p>
    <w:p w14:paraId="5AEFA685" w14:textId="3CB835FE" w:rsidR="006A087D" w:rsidRDefault="006A087D" w:rsidP="006A087D">
      <w:pPr>
        <w:autoSpaceDE w:val="0"/>
        <w:autoSpaceDN w:val="0"/>
        <w:adjustRightInd w:val="0"/>
        <w:jc w:val="both"/>
        <w:rPr>
          <w:rFonts w:asciiTheme="minorHAnsi" w:hAnsiTheme="minorHAnsi" w:cstheme="minorHAnsi"/>
          <w:b/>
          <w:color w:val="000000"/>
          <w:sz w:val="18"/>
          <w:szCs w:val="18"/>
          <w:lang w:val="es-MX"/>
        </w:rPr>
      </w:pPr>
      <w:r>
        <w:rPr>
          <w:rFonts w:asciiTheme="minorHAnsi" w:hAnsiTheme="minorHAnsi" w:cstheme="minorHAnsi"/>
          <w:color w:val="000000"/>
          <w:sz w:val="18"/>
          <w:szCs w:val="18"/>
          <w:lang w:val="es-MX"/>
        </w:rPr>
        <w:t>Quien suscribe, como representante legal de la empresa_______________________ manifiesto bajo protesta de decir verdad, que conforme a lo solicitado en la convocatoria de la licitación, Número</w:t>
      </w:r>
      <w:r w:rsidRPr="008145C3">
        <w:rPr>
          <w:rFonts w:asciiTheme="minorHAnsi" w:hAnsiTheme="minorHAnsi" w:cstheme="minorHAnsi"/>
          <w:color w:val="000000"/>
          <w:sz w:val="18"/>
          <w:szCs w:val="18"/>
          <w:lang w:val="es-MX"/>
        </w:rPr>
        <w:t xml:space="preserve">___________________ para la </w:t>
      </w:r>
      <w:r w:rsidR="00F5781F" w:rsidRPr="008145C3">
        <w:rPr>
          <w:rFonts w:asciiTheme="minorHAnsi" w:hAnsiTheme="minorHAnsi" w:cstheme="minorHAnsi"/>
          <w:color w:val="000000"/>
          <w:sz w:val="18"/>
          <w:szCs w:val="18"/>
          <w:lang w:val="es-MX"/>
        </w:rPr>
        <w:t>Contratación de Seguros de Bienes Muebles e Inmuebles para la Universidad Autónoma de Aguascalientes</w:t>
      </w:r>
      <w:r w:rsidR="008B1380" w:rsidRPr="008145C3">
        <w:rPr>
          <w:rFonts w:asciiTheme="minorHAnsi" w:hAnsiTheme="minorHAnsi" w:cstheme="minorHAnsi"/>
          <w:color w:val="000000"/>
          <w:sz w:val="18"/>
          <w:szCs w:val="18"/>
          <w:lang w:val="es-MX"/>
        </w:rPr>
        <w:t>,</w:t>
      </w:r>
      <w:r w:rsidRPr="008145C3">
        <w:rPr>
          <w:rFonts w:asciiTheme="minorHAnsi" w:hAnsiTheme="minorHAnsi" w:cstheme="minorHAnsi"/>
          <w:color w:val="000000"/>
          <w:sz w:val="18"/>
          <w:szCs w:val="18"/>
          <w:lang w:val="es-MX"/>
        </w:rPr>
        <w:t xml:space="preserve"> requerido por la Universidad Autónoma de Aguascalientes, indico que en caso de resultar adjudicado se asignara a las siguientes</w:t>
      </w:r>
      <w:r>
        <w:rPr>
          <w:rFonts w:asciiTheme="minorHAnsi" w:hAnsiTheme="minorHAnsi" w:cstheme="minorHAnsi"/>
          <w:color w:val="000000"/>
          <w:sz w:val="18"/>
          <w:szCs w:val="18"/>
          <w:lang w:val="es-MX"/>
        </w:rPr>
        <w:t xml:space="preserve"> personas para su atención personalizada:</w:t>
      </w:r>
    </w:p>
    <w:p w14:paraId="36D41329" w14:textId="77777777" w:rsidR="006A087D" w:rsidRDefault="006A087D" w:rsidP="006A087D">
      <w:pPr>
        <w:ind w:firstLine="708"/>
        <w:jc w:val="both"/>
        <w:rPr>
          <w:rFonts w:asciiTheme="minorHAnsi" w:hAnsiTheme="minorHAnsi" w:cstheme="minorHAnsi"/>
          <w:color w:val="000000"/>
          <w:sz w:val="18"/>
          <w:szCs w:val="18"/>
          <w:lang w:val="es-MX"/>
        </w:rPr>
      </w:pPr>
    </w:p>
    <w:tbl>
      <w:tblPr>
        <w:tblStyle w:val="Tablaconcuadrcula5"/>
        <w:tblW w:w="907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42"/>
        <w:gridCol w:w="1764"/>
        <w:gridCol w:w="1889"/>
        <w:gridCol w:w="1886"/>
        <w:gridCol w:w="1891"/>
      </w:tblGrid>
      <w:tr w:rsidR="006A087D" w14:paraId="1F4D9A21" w14:textId="77777777" w:rsidTr="006A087D">
        <w:tc>
          <w:tcPr>
            <w:tcW w:w="164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00EFD361" w14:textId="77777777" w:rsidR="006A087D" w:rsidRDefault="006A087D">
            <w:pPr>
              <w:jc w:val="center"/>
              <w:rPr>
                <w:rFonts w:asciiTheme="minorHAnsi" w:hAnsiTheme="minorHAnsi" w:cstheme="minorHAnsi"/>
                <w:b/>
                <w:color w:val="000000"/>
                <w:sz w:val="14"/>
                <w:szCs w:val="14"/>
                <w:lang w:val="es-MX"/>
              </w:rPr>
            </w:pPr>
            <w:r>
              <w:rPr>
                <w:rFonts w:asciiTheme="minorHAnsi" w:hAnsiTheme="minorHAnsi" w:cstheme="minorHAnsi"/>
                <w:b/>
                <w:color w:val="000000"/>
                <w:sz w:val="14"/>
                <w:szCs w:val="14"/>
                <w:lang w:val="es-MX"/>
              </w:rPr>
              <w:t>Cargo</w:t>
            </w:r>
          </w:p>
        </w:tc>
        <w:tc>
          <w:tcPr>
            <w:tcW w:w="1764"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0B8CEEA8" w14:textId="77777777" w:rsidR="006A087D" w:rsidRDefault="006A087D">
            <w:pPr>
              <w:jc w:val="center"/>
              <w:rPr>
                <w:rFonts w:asciiTheme="minorHAnsi" w:hAnsiTheme="minorHAnsi" w:cstheme="minorHAnsi"/>
                <w:b/>
                <w:color w:val="000000"/>
                <w:sz w:val="14"/>
                <w:szCs w:val="14"/>
                <w:lang w:val="es-MX"/>
              </w:rPr>
            </w:pPr>
            <w:r>
              <w:rPr>
                <w:rFonts w:asciiTheme="minorHAnsi" w:hAnsiTheme="minorHAnsi" w:cstheme="minorHAnsi"/>
                <w:b/>
                <w:color w:val="000000"/>
                <w:sz w:val="14"/>
                <w:szCs w:val="14"/>
                <w:lang w:val="es-MX"/>
              </w:rPr>
              <w:t>Nombre</w:t>
            </w:r>
          </w:p>
        </w:tc>
        <w:tc>
          <w:tcPr>
            <w:tcW w:w="1889"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38AC6246" w14:textId="77777777" w:rsidR="006A087D" w:rsidRDefault="006A087D">
            <w:pPr>
              <w:jc w:val="center"/>
              <w:rPr>
                <w:rFonts w:asciiTheme="minorHAnsi" w:hAnsiTheme="minorHAnsi" w:cstheme="minorHAnsi"/>
                <w:b/>
                <w:color w:val="000000"/>
                <w:sz w:val="14"/>
                <w:szCs w:val="14"/>
                <w:lang w:val="es-MX"/>
              </w:rPr>
            </w:pPr>
            <w:r>
              <w:rPr>
                <w:rFonts w:asciiTheme="minorHAnsi" w:hAnsiTheme="minorHAnsi" w:cstheme="minorHAnsi"/>
                <w:b/>
                <w:color w:val="000000"/>
                <w:sz w:val="14"/>
                <w:szCs w:val="14"/>
                <w:lang w:val="es-MX"/>
              </w:rPr>
              <w:t>Domicilio</w:t>
            </w:r>
          </w:p>
        </w:tc>
        <w:tc>
          <w:tcPr>
            <w:tcW w:w="1886"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4842E218" w14:textId="77777777" w:rsidR="006A087D" w:rsidRDefault="006A087D">
            <w:pPr>
              <w:jc w:val="center"/>
              <w:rPr>
                <w:rFonts w:asciiTheme="minorHAnsi" w:hAnsiTheme="minorHAnsi" w:cstheme="minorHAnsi"/>
                <w:b/>
                <w:color w:val="000000"/>
                <w:sz w:val="14"/>
                <w:szCs w:val="14"/>
                <w:lang w:val="es-MX"/>
              </w:rPr>
            </w:pPr>
            <w:r>
              <w:rPr>
                <w:rFonts w:asciiTheme="minorHAnsi" w:hAnsiTheme="minorHAnsi" w:cstheme="minorHAnsi"/>
                <w:b/>
                <w:color w:val="000000"/>
                <w:sz w:val="14"/>
                <w:szCs w:val="14"/>
                <w:lang w:val="es-MX"/>
              </w:rPr>
              <w:t>Teléfono fijo</w:t>
            </w:r>
          </w:p>
        </w:tc>
        <w:tc>
          <w:tcPr>
            <w:tcW w:w="1891"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48E89FF7" w14:textId="77777777" w:rsidR="006A087D" w:rsidRDefault="006A087D">
            <w:pPr>
              <w:jc w:val="center"/>
              <w:rPr>
                <w:rFonts w:asciiTheme="minorHAnsi" w:hAnsiTheme="minorHAnsi" w:cstheme="minorHAnsi"/>
                <w:b/>
                <w:color w:val="000000"/>
                <w:sz w:val="14"/>
                <w:szCs w:val="14"/>
                <w:lang w:val="es-MX"/>
              </w:rPr>
            </w:pPr>
            <w:r>
              <w:rPr>
                <w:rFonts w:asciiTheme="minorHAnsi" w:hAnsiTheme="minorHAnsi" w:cstheme="minorHAnsi"/>
                <w:b/>
                <w:color w:val="000000"/>
                <w:sz w:val="14"/>
                <w:szCs w:val="14"/>
                <w:lang w:val="es-MX"/>
              </w:rPr>
              <w:t>Teléfono móvil</w:t>
            </w:r>
          </w:p>
        </w:tc>
      </w:tr>
      <w:tr w:rsidR="006A087D" w14:paraId="3B0C196C" w14:textId="77777777" w:rsidTr="006A087D">
        <w:tc>
          <w:tcPr>
            <w:tcW w:w="1642" w:type="dxa"/>
            <w:tcBorders>
              <w:top w:val="dotted" w:sz="4" w:space="0" w:color="auto"/>
              <w:left w:val="dotted" w:sz="4" w:space="0" w:color="auto"/>
              <w:bottom w:val="dotted" w:sz="4" w:space="0" w:color="auto"/>
              <w:right w:val="dotted" w:sz="4" w:space="0" w:color="auto"/>
            </w:tcBorders>
            <w:hideMark/>
          </w:tcPr>
          <w:p w14:paraId="7F1E9DD4" w14:textId="77777777" w:rsidR="006A087D" w:rsidRDefault="006A087D">
            <w:pPr>
              <w:jc w:val="both"/>
              <w:rPr>
                <w:rFonts w:asciiTheme="minorHAnsi" w:hAnsiTheme="minorHAnsi" w:cstheme="minorHAnsi"/>
                <w:b/>
                <w:color w:val="000000"/>
                <w:sz w:val="14"/>
                <w:szCs w:val="14"/>
                <w:lang w:val="es-MX"/>
              </w:rPr>
            </w:pPr>
            <w:r>
              <w:rPr>
                <w:rFonts w:asciiTheme="minorHAnsi" w:hAnsiTheme="minorHAnsi" w:cstheme="minorHAnsi"/>
                <w:color w:val="000000"/>
                <w:sz w:val="14"/>
                <w:szCs w:val="14"/>
                <w:lang w:val="es-MX"/>
              </w:rPr>
              <w:t>Representante legal en la región*</w:t>
            </w:r>
          </w:p>
        </w:tc>
        <w:tc>
          <w:tcPr>
            <w:tcW w:w="1764" w:type="dxa"/>
            <w:tcBorders>
              <w:top w:val="dotted" w:sz="4" w:space="0" w:color="auto"/>
              <w:left w:val="dotted" w:sz="4" w:space="0" w:color="auto"/>
              <w:bottom w:val="dotted" w:sz="4" w:space="0" w:color="auto"/>
              <w:right w:val="dotted" w:sz="4" w:space="0" w:color="auto"/>
            </w:tcBorders>
          </w:tcPr>
          <w:p w14:paraId="5499D6E9" w14:textId="77777777" w:rsidR="006A087D" w:rsidRDefault="006A087D">
            <w:pPr>
              <w:jc w:val="both"/>
              <w:rPr>
                <w:rFonts w:asciiTheme="minorHAnsi" w:hAnsiTheme="minorHAnsi" w:cstheme="minorHAnsi"/>
                <w:color w:val="000000"/>
                <w:sz w:val="14"/>
                <w:szCs w:val="14"/>
                <w:lang w:val="es-MX"/>
              </w:rPr>
            </w:pPr>
          </w:p>
        </w:tc>
        <w:tc>
          <w:tcPr>
            <w:tcW w:w="1889" w:type="dxa"/>
            <w:tcBorders>
              <w:top w:val="dotted" w:sz="4" w:space="0" w:color="auto"/>
              <w:left w:val="dotted" w:sz="4" w:space="0" w:color="auto"/>
              <w:bottom w:val="dotted" w:sz="4" w:space="0" w:color="auto"/>
              <w:right w:val="dotted" w:sz="4" w:space="0" w:color="auto"/>
            </w:tcBorders>
          </w:tcPr>
          <w:p w14:paraId="2CD67D17" w14:textId="77777777" w:rsidR="006A087D" w:rsidRDefault="006A087D">
            <w:pPr>
              <w:jc w:val="both"/>
              <w:rPr>
                <w:rFonts w:asciiTheme="minorHAnsi" w:hAnsiTheme="minorHAnsi" w:cstheme="minorHAnsi"/>
                <w:b/>
                <w:color w:val="000000"/>
                <w:sz w:val="14"/>
                <w:szCs w:val="14"/>
                <w:lang w:val="es-MX"/>
              </w:rPr>
            </w:pPr>
          </w:p>
        </w:tc>
        <w:tc>
          <w:tcPr>
            <w:tcW w:w="1886" w:type="dxa"/>
            <w:tcBorders>
              <w:top w:val="dotted" w:sz="4" w:space="0" w:color="auto"/>
              <w:left w:val="dotted" w:sz="4" w:space="0" w:color="auto"/>
              <w:bottom w:val="dotted" w:sz="4" w:space="0" w:color="auto"/>
              <w:right w:val="dotted" w:sz="4" w:space="0" w:color="auto"/>
            </w:tcBorders>
          </w:tcPr>
          <w:p w14:paraId="3B89AA08" w14:textId="77777777" w:rsidR="006A087D" w:rsidRDefault="006A087D">
            <w:pPr>
              <w:jc w:val="both"/>
              <w:rPr>
                <w:rFonts w:asciiTheme="minorHAnsi" w:hAnsiTheme="minorHAnsi" w:cstheme="minorHAnsi"/>
                <w:b/>
                <w:color w:val="000000"/>
                <w:sz w:val="14"/>
                <w:szCs w:val="14"/>
                <w:lang w:val="es-MX"/>
              </w:rPr>
            </w:pPr>
          </w:p>
        </w:tc>
        <w:tc>
          <w:tcPr>
            <w:tcW w:w="1891" w:type="dxa"/>
            <w:tcBorders>
              <w:top w:val="dotted" w:sz="4" w:space="0" w:color="auto"/>
              <w:left w:val="dotted" w:sz="4" w:space="0" w:color="auto"/>
              <w:bottom w:val="dotted" w:sz="4" w:space="0" w:color="auto"/>
              <w:right w:val="dotted" w:sz="4" w:space="0" w:color="auto"/>
            </w:tcBorders>
          </w:tcPr>
          <w:p w14:paraId="2B4CC41B" w14:textId="77777777" w:rsidR="006A087D" w:rsidRDefault="006A087D">
            <w:pPr>
              <w:jc w:val="both"/>
              <w:rPr>
                <w:rFonts w:asciiTheme="minorHAnsi" w:hAnsiTheme="minorHAnsi" w:cstheme="minorHAnsi"/>
                <w:b/>
                <w:color w:val="000000"/>
                <w:sz w:val="14"/>
                <w:szCs w:val="14"/>
                <w:lang w:val="es-MX"/>
              </w:rPr>
            </w:pPr>
          </w:p>
        </w:tc>
      </w:tr>
      <w:tr w:rsidR="006A087D" w14:paraId="6ED828FE" w14:textId="77777777" w:rsidTr="006A087D">
        <w:tc>
          <w:tcPr>
            <w:tcW w:w="1642" w:type="dxa"/>
            <w:tcBorders>
              <w:top w:val="dotted" w:sz="4" w:space="0" w:color="auto"/>
              <w:left w:val="dotted" w:sz="4" w:space="0" w:color="auto"/>
              <w:bottom w:val="dotted" w:sz="4" w:space="0" w:color="auto"/>
              <w:right w:val="dotted" w:sz="4" w:space="0" w:color="auto"/>
            </w:tcBorders>
            <w:hideMark/>
          </w:tcPr>
          <w:p w14:paraId="5A38275D" w14:textId="77777777" w:rsidR="006A087D" w:rsidRDefault="006A087D">
            <w:pPr>
              <w:jc w:val="both"/>
              <w:rPr>
                <w:rFonts w:asciiTheme="minorHAnsi" w:hAnsiTheme="minorHAnsi" w:cstheme="minorHAnsi"/>
                <w:b/>
                <w:color w:val="000000"/>
                <w:sz w:val="14"/>
                <w:szCs w:val="14"/>
                <w:lang w:val="es-MX"/>
              </w:rPr>
            </w:pPr>
            <w:r>
              <w:rPr>
                <w:rFonts w:asciiTheme="minorHAnsi" w:hAnsiTheme="minorHAnsi" w:cstheme="minorHAnsi"/>
                <w:color w:val="000000"/>
                <w:sz w:val="14"/>
                <w:szCs w:val="14"/>
                <w:lang w:val="es-MX"/>
              </w:rPr>
              <w:t>1. Agente de seguros asignado **</w:t>
            </w:r>
          </w:p>
        </w:tc>
        <w:tc>
          <w:tcPr>
            <w:tcW w:w="1764" w:type="dxa"/>
            <w:tcBorders>
              <w:top w:val="dotted" w:sz="4" w:space="0" w:color="auto"/>
              <w:left w:val="dotted" w:sz="4" w:space="0" w:color="auto"/>
              <w:bottom w:val="dotted" w:sz="4" w:space="0" w:color="auto"/>
              <w:right w:val="dotted" w:sz="4" w:space="0" w:color="auto"/>
            </w:tcBorders>
          </w:tcPr>
          <w:p w14:paraId="374B008A" w14:textId="77777777" w:rsidR="006A087D" w:rsidRDefault="006A087D">
            <w:pPr>
              <w:jc w:val="both"/>
              <w:rPr>
                <w:rFonts w:asciiTheme="minorHAnsi" w:hAnsiTheme="minorHAnsi" w:cstheme="minorHAnsi"/>
                <w:color w:val="000000"/>
                <w:sz w:val="14"/>
                <w:szCs w:val="14"/>
                <w:lang w:val="es-MX"/>
              </w:rPr>
            </w:pPr>
          </w:p>
        </w:tc>
        <w:tc>
          <w:tcPr>
            <w:tcW w:w="1889" w:type="dxa"/>
            <w:tcBorders>
              <w:top w:val="dotted" w:sz="4" w:space="0" w:color="auto"/>
              <w:left w:val="dotted" w:sz="4" w:space="0" w:color="auto"/>
              <w:bottom w:val="dotted" w:sz="4" w:space="0" w:color="auto"/>
              <w:right w:val="dotted" w:sz="4" w:space="0" w:color="auto"/>
            </w:tcBorders>
          </w:tcPr>
          <w:p w14:paraId="53607B3C" w14:textId="77777777" w:rsidR="006A087D" w:rsidRDefault="006A087D">
            <w:pPr>
              <w:jc w:val="both"/>
              <w:rPr>
                <w:rFonts w:asciiTheme="minorHAnsi" w:hAnsiTheme="minorHAnsi" w:cstheme="minorHAnsi"/>
                <w:b/>
                <w:color w:val="000000"/>
                <w:sz w:val="14"/>
                <w:szCs w:val="14"/>
                <w:lang w:val="es-MX"/>
              </w:rPr>
            </w:pPr>
          </w:p>
        </w:tc>
        <w:tc>
          <w:tcPr>
            <w:tcW w:w="1886" w:type="dxa"/>
            <w:tcBorders>
              <w:top w:val="dotted" w:sz="4" w:space="0" w:color="auto"/>
              <w:left w:val="dotted" w:sz="4" w:space="0" w:color="auto"/>
              <w:bottom w:val="dotted" w:sz="4" w:space="0" w:color="auto"/>
              <w:right w:val="dotted" w:sz="4" w:space="0" w:color="auto"/>
            </w:tcBorders>
          </w:tcPr>
          <w:p w14:paraId="3764831D" w14:textId="77777777" w:rsidR="006A087D" w:rsidRDefault="006A087D">
            <w:pPr>
              <w:jc w:val="both"/>
              <w:rPr>
                <w:rFonts w:asciiTheme="minorHAnsi" w:hAnsiTheme="minorHAnsi" w:cstheme="minorHAnsi"/>
                <w:b/>
                <w:color w:val="000000"/>
                <w:sz w:val="14"/>
                <w:szCs w:val="14"/>
                <w:lang w:val="es-MX"/>
              </w:rPr>
            </w:pPr>
          </w:p>
        </w:tc>
        <w:tc>
          <w:tcPr>
            <w:tcW w:w="1891" w:type="dxa"/>
            <w:tcBorders>
              <w:top w:val="dotted" w:sz="4" w:space="0" w:color="auto"/>
              <w:left w:val="dotted" w:sz="4" w:space="0" w:color="auto"/>
              <w:bottom w:val="dotted" w:sz="4" w:space="0" w:color="auto"/>
              <w:right w:val="dotted" w:sz="4" w:space="0" w:color="auto"/>
            </w:tcBorders>
          </w:tcPr>
          <w:p w14:paraId="2606D2F8" w14:textId="77777777" w:rsidR="006A087D" w:rsidRDefault="006A087D">
            <w:pPr>
              <w:jc w:val="both"/>
              <w:rPr>
                <w:rFonts w:asciiTheme="minorHAnsi" w:hAnsiTheme="minorHAnsi" w:cstheme="minorHAnsi"/>
                <w:b/>
                <w:color w:val="000000"/>
                <w:sz w:val="14"/>
                <w:szCs w:val="14"/>
                <w:lang w:val="es-MX"/>
              </w:rPr>
            </w:pPr>
          </w:p>
        </w:tc>
      </w:tr>
      <w:tr w:rsidR="006A087D" w14:paraId="35D96875" w14:textId="77777777" w:rsidTr="006A087D">
        <w:tc>
          <w:tcPr>
            <w:tcW w:w="1642" w:type="dxa"/>
            <w:tcBorders>
              <w:top w:val="dotted" w:sz="4" w:space="0" w:color="auto"/>
              <w:left w:val="dotted" w:sz="4" w:space="0" w:color="auto"/>
              <w:bottom w:val="dotted" w:sz="4" w:space="0" w:color="auto"/>
              <w:right w:val="dotted" w:sz="4" w:space="0" w:color="auto"/>
            </w:tcBorders>
            <w:hideMark/>
          </w:tcPr>
          <w:p w14:paraId="75A97B40" w14:textId="77777777" w:rsidR="006A087D" w:rsidRDefault="006A087D">
            <w:pPr>
              <w:jc w:val="both"/>
              <w:rPr>
                <w:rFonts w:asciiTheme="minorHAnsi" w:hAnsiTheme="minorHAnsi" w:cstheme="minorHAnsi"/>
                <w:b/>
                <w:color w:val="000000"/>
                <w:sz w:val="14"/>
                <w:szCs w:val="14"/>
                <w:lang w:val="es-MX"/>
              </w:rPr>
            </w:pPr>
            <w:r>
              <w:rPr>
                <w:rFonts w:asciiTheme="minorHAnsi" w:hAnsiTheme="minorHAnsi" w:cstheme="minorHAnsi"/>
                <w:color w:val="000000"/>
                <w:sz w:val="14"/>
                <w:szCs w:val="14"/>
                <w:lang w:val="es-MX"/>
              </w:rPr>
              <w:t>2. Agente de seguros asignado **</w:t>
            </w:r>
          </w:p>
        </w:tc>
        <w:tc>
          <w:tcPr>
            <w:tcW w:w="1764" w:type="dxa"/>
            <w:tcBorders>
              <w:top w:val="dotted" w:sz="4" w:space="0" w:color="auto"/>
              <w:left w:val="dotted" w:sz="4" w:space="0" w:color="auto"/>
              <w:bottom w:val="dotted" w:sz="4" w:space="0" w:color="auto"/>
              <w:right w:val="dotted" w:sz="4" w:space="0" w:color="auto"/>
            </w:tcBorders>
          </w:tcPr>
          <w:p w14:paraId="01EA4482" w14:textId="77777777" w:rsidR="006A087D" w:rsidRDefault="006A087D">
            <w:pPr>
              <w:jc w:val="both"/>
              <w:rPr>
                <w:rFonts w:asciiTheme="minorHAnsi" w:hAnsiTheme="minorHAnsi" w:cstheme="minorHAnsi"/>
                <w:color w:val="000000"/>
                <w:sz w:val="14"/>
                <w:szCs w:val="14"/>
                <w:lang w:val="es-MX"/>
              </w:rPr>
            </w:pPr>
          </w:p>
        </w:tc>
        <w:tc>
          <w:tcPr>
            <w:tcW w:w="1889" w:type="dxa"/>
            <w:tcBorders>
              <w:top w:val="dotted" w:sz="4" w:space="0" w:color="auto"/>
              <w:left w:val="dotted" w:sz="4" w:space="0" w:color="auto"/>
              <w:bottom w:val="dotted" w:sz="4" w:space="0" w:color="auto"/>
              <w:right w:val="dotted" w:sz="4" w:space="0" w:color="auto"/>
            </w:tcBorders>
          </w:tcPr>
          <w:p w14:paraId="1352E541" w14:textId="77777777" w:rsidR="006A087D" w:rsidRDefault="006A087D">
            <w:pPr>
              <w:jc w:val="both"/>
              <w:rPr>
                <w:rFonts w:asciiTheme="minorHAnsi" w:hAnsiTheme="minorHAnsi" w:cstheme="minorHAnsi"/>
                <w:b/>
                <w:color w:val="000000"/>
                <w:sz w:val="14"/>
                <w:szCs w:val="14"/>
                <w:lang w:val="es-MX"/>
              </w:rPr>
            </w:pPr>
          </w:p>
        </w:tc>
        <w:tc>
          <w:tcPr>
            <w:tcW w:w="1886" w:type="dxa"/>
            <w:tcBorders>
              <w:top w:val="dotted" w:sz="4" w:space="0" w:color="auto"/>
              <w:left w:val="dotted" w:sz="4" w:space="0" w:color="auto"/>
              <w:bottom w:val="dotted" w:sz="4" w:space="0" w:color="auto"/>
              <w:right w:val="dotted" w:sz="4" w:space="0" w:color="auto"/>
            </w:tcBorders>
          </w:tcPr>
          <w:p w14:paraId="6E31A0AA" w14:textId="77777777" w:rsidR="006A087D" w:rsidRDefault="006A087D">
            <w:pPr>
              <w:jc w:val="both"/>
              <w:rPr>
                <w:rFonts w:asciiTheme="minorHAnsi" w:hAnsiTheme="minorHAnsi" w:cstheme="minorHAnsi"/>
                <w:b/>
                <w:color w:val="000000"/>
                <w:sz w:val="14"/>
                <w:szCs w:val="14"/>
                <w:lang w:val="es-MX"/>
              </w:rPr>
            </w:pPr>
          </w:p>
        </w:tc>
        <w:tc>
          <w:tcPr>
            <w:tcW w:w="1891" w:type="dxa"/>
            <w:tcBorders>
              <w:top w:val="dotted" w:sz="4" w:space="0" w:color="auto"/>
              <w:left w:val="dotted" w:sz="4" w:space="0" w:color="auto"/>
              <w:bottom w:val="dotted" w:sz="4" w:space="0" w:color="auto"/>
              <w:right w:val="dotted" w:sz="4" w:space="0" w:color="auto"/>
            </w:tcBorders>
          </w:tcPr>
          <w:p w14:paraId="00ED977E" w14:textId="77777777" w:rsidR="006A087D" w:rsidRDefault="006A087D">
            <w:pPr>
              <w:jc w:val="both"/>
              <w:rPr>
                <w:rFonts w:asciiTheme="minorHAnsi" w:hAnsiTheme="minorHAnsi" w:cstheme="minorHAnsi"/>
                <w:b/>
                <w:color w:val="000000"/>
                <w:sz w:val="14"/>
                <w:szCs w:val="14"/>
                <w:lang w:val="es-MX"/>
              </w:rPr>
            </w:pPr>
          </w:p>
        </w:tc>
      </w:tr>
      <w:tr w:rsidR="006A087D" w14:paraId="66D4061C" w14:textId="77777777" w:rsidTr="006A087D">
        <w:tc>
          <w:tcPr>
            <w:tcW w:w="1642" w:type="dxa"/>
            <w:tcBorders>
              <w:top w:val="dotted" w:sz="4" w:space="0" w:color="auto"/>
              <w:left w:val="dotted" w:sz="4" w:space="0" w:color="auto"/>
              <w:bottom w:val="dotted" w:sz="4" w:space="0" w:color="auto"/>
              <w:right w:val="dotted" w:sz="4" w:space="0" w:color="auto"/>
            </w:tcBorders>
            <w:hideMark/>
          </w:tcPr>
          <w:p w14:paraId="7089265F" w14:textId="77777777" w:rsidR="006A087D" w:rsidRDefault="006A087D">
            <w:pPr>
              <w:jc w:val="both"/>
              <w:rPr>
                <w:rFonts w:asciiTheme="minorHAnsi" w:hAnsiTheme="minorHAnsi" w:cstheme="minorHAnsi"/>
                <w:b/>
                <w:color w:val="000000"/>
                <w:sz w:val="14"/>
                <w:szCs w:val="14"/>
                <w:lang w:val="es-MX"/>
              </w:rPr>
            </w:pPr>
            <w:r>
              <w:rPr>
                <w:rFonts w:asciiTheme="minorHAnsi" w:hAnsiTheme="minorHAnsi" w:cstheme="minorHAnsi"/>
                <w:color w:val="000000"/>
                <w:sz w:val="14"/>
                <w:szCs w:val="14"/>
                <w:lang w:val="es-MX"/>
              </w:rPr>
              <w:t>3. Agente de seguros asignado **</w:t>
            </w:r>
          </w:p>
        </w:tc>
        <w:tc>
          <w:tcPr>
            <w:tcW w:w="1764" w:type="dxa"/>
            <w:tcBorders>
              <w:top w:val="dotted" w:sz="4" w:space="0" w:color="auto"/>
              <w:left w:val="dotted" w:sz="4" w:space="0" w:color="auto"/>
              <w:bottom w:val="dotted" w:sz="4" w:space="0" w:color="auto"/>
              <w:right w:val="dotted" w:sz="4" w:space="0" w:color="auto"/>
            </w:tcBorders>
          </w:tcPr>
          <w:p w14:paraId="5891F5F5" w14:textId="77777777" w:rsidR="006A087D" w:rsidRDefault="006A087D">
            <w:pPr>
              <w:jc w:val="both"/>
              <w:rPr>
                <w:rFonts w:asciiTheme="minorHAnsi" w:hAnsiTheme="minorHAnsi" w:cstheme="minorHAnsi"/>
                <w:color w:val="000000"/>
                <w:sz w:val="14"/>
                <w:szCs w:val="14"/>
                <w:lang w:val="es-MX"/>
              </w:rPr>
            </w:pPr>
          </w:p>
        </w:tc>
        <w:tc>
          <w:tcPr>
            <w:tcW w:w="1889" w:type="dxa"/>
            <w:tcBorders>
              <w:top w:val="dotted" w:sz="4" w:space="0" w:color="auto"/>
              <w:left w:val="dotted" w:sz="4" w:space="0" w:color="auto"/>
              <w:bottom w:val="dotted" w:sz="4" w:space="0" w:color="auto"/>
              <w:right w:val="dotted" w:sz="4" w:space="0" w:color="auto"/>
            </w:tcBorders>
          </w:tcPr>
          <w:p w14:paraId="7295A41F" w14:textId="77777777" w:rsidR="006A087D" w:rsidRDefault="006A087D">
            <w:pPr>
              <w:jc w:val="both"/>
              <w:rPr>
                <w:rFonts w:asciiTheme="minorHAnsi" w:hAnsiTheme="minorHAnsi" w:cstheme="minorHAnsi"/>
                <w:b/>
                <w:color w:val="000000"/>
                <w:sz w:val="14"/>
                <w:szCs w:val="14"/>
                <w:lang w:val="es-MX"/>
              </w:rPr>
            </w:pPr>
          </w:p>
        </w:tc>
        <w:tc>
          <w:tcPr>
            <w:tcW w:w="1886" w:type="dxa"/>
            <w:tcBorders>
              <w:top w:val="dotted" w:sz="4" w:space="0" w:color="auto"/>
              <w:left w:val="dotted" w:sz="4" w:space="0" w:color="auto"/>
              <w:bottom w:val="dotted" w:sz="4" w:space="0" w:color="auto"/>
              <w:right w:val="dotted" w:sz="4" w:space="0" w:color="auto"/>
            </w:tcBorders>
          </w:tcPr>
          <w:p w14:paraId="71C63D95" w14:textId="77777777" w:rsidR="006A087D" w:rsidRDefault="006A087D">
            <w:pPr>
              <w:jc w:val="both"/>
              <w:rPr>
                <w:rFonts w:asciiTheme="minorHAnsi" w:hAnsiTheme="minorHAnsi" w:cstheme="minorHAnsi"/>
                <w:b/>
                <w:color w:val="000000"/>
                <w:sz w:val="14"/>
                <w:szCs w:val="14"/>
                <w:lang w:val="es-MX"/>
              </w:rPr>
            </w:pPr>
          </w:p>
        </w:tc>
        <w:tc>
          <w:tcPr>
            <w:tcW w:w="1891" w:type="dxa"/>
            <w:tcBorders>
              <w:top w:val="dotted" w:sz="4" w:space="0" w:color="auto"/>
              <w:left w:val="dotted" w:sz="4" w:space="0" w:color="auto"/>
              <w:bottom w:val="dotted" w:sz="4" w:space="0" w:color="auto"/>
              <w:right w:val="dotted" w:sz="4" w:space="0" w:color="auto"/>
            </w:tcBorders>
          </w:tcPr>
          <w:p w14:paraId="5D3574F0" w14:textId="77777777" w:rsidR="006A087D" w:rsidRDefault="006A087D">
            <w:pPr>
              <w:jc w:val="both"/>
              <w:rPr>
                <w:rFonts w:asciiTheme="minorHAnsi" w:hAnsiTheme="minorHAnsi" w:cstheme="minorHAnsi"/>
                <w:b/>
                <w:color w:val="000000"/>
                <w:sz w:val="14"/>
                <w:szCs w:val="14"/>
                <w:lang w:val="es-MX"/>
              </w:rPr>
            </w:pPr>
          </w:p>
        </w:tc>
      </w:tr>
    </w:tbl>
    <w:p w14:paraId="6EFB41BA" w14:textId="77777777" w:rsidR="006A087D" w:rsidRDefault="006A087D" w:rsidP="006A087D">
      <w:pPr>
        <w:autoSpaceDE w:val="0"/>
        <w:autoSpaceDN w:val="0"/>
        <w:adjustRightInd w:val="0"/>
        <w:rPr>
          <w:rFonts w:asciiTheme="minorHAnsi" w:hAnsiTheme="minorHAnsi" w:cstheme="minorHAnsi"/>
          <w:b/>
          <w:color w:val="000000"/>
          <w:sz w:val="18"/>
          <w:szCs w:val="18"/>
          <w:lang w:val="es-MX"/>
        </w:rPr>
      </w:pPr>
    </w:p>
    <w:p w14:paraId="38156971" w14:textId="77777777" w:rsidR="006A087D" w:rsidRDefault="006A087D" w:rsidP="006A087D">
      <w:pPr>
        <w:autoSpaceDE w:val="0"/>
        <w:autoSpaceDN w:val="0"/>
        <w:adjustRightInd w:val="0"/>
        <w:rPr>
          <w:rFonts w:asciiTheme="minorHAnsi" w:hAnsiTheme="minorHAnsi" w:cstheme="minorHAnsi"/>
          <w:color w:val="000000"/>
          <w:sz w:val="18"/>
          <w:szCs w:val="18"/>
          <w:lang w:val="es-MX"/>
        </w:rPr>
      </w:pPr>
      <w:r>
        <w:rPr>
          <w:rFonts w:asciiTheme="minorHAnsi" w:hAnsiTheme="minorHAnsi" w:cstheme="minorHAnsi"/>
          <w:color w:val="000000"/>
          <w:sz w:val="18"/>
          <w:szCs w:val="18"/>
          <w:lang w:val="es-MX"/>
        </w:rPr>
        <w:t>*Deberá estar ubicado en Aguascalientes.</w:t>
      </w:r>
    </w:p>
    <w:p w14:paraId="287AEB0B" w14:textId="77777777" w:rsidR="006A087D" w:rsidRDefault="006A087D" w:rsidP="006A087D">
      <w:pPr>
        <w:autoSpaceDE w:val="0"/>
        <w:autoSpaceDN w:val="0"/>
        <w:adjustRightInd w:val="0"/>
        <w:rPr>
          <w:rFonts w:asciiTheme="minorHAnsi" w:hAnsiTheme="minorHAnsi" w:cstheme="minorHAnsi"/>
          <w:color w:val="000000"/>
          <w:sz w:val="18"/>
          <w:szCs w:val="18"/>
          <w:lang w:val="es-MX"/>
        </w:rPr>
      </w:pPr>
      <w:r>
        <w:rPr>
          <w:rFonts w:asciiTheme="minorHAnsi" w:hAnsiTheme="minorHAnsi" w:cstheme="minorHAnsi"/>
          <w:color w:val="000000"/>
          <w:sz w:val="18"/>
          <w:szCs w:val="18"/>
          <w:lang w:val="es-MX"/>
        </w:rPr>
        <w:t>** Deberá estar ubicado en la Ciudad de Aguascalientes.</w:t>
      </w:r>
    </w:p>
    <w:p w14:paraId="0E97DA6B" w14:textId="77777777" w:rsidR="006A087D" w:rsidRDefault="006A087D" w:rsidP="006A087D">
      <w:pPr>
        <w:autoSpaceDE w:val="0"/>
        <w:autoSpaceDN w:val="0"/>
        <w:adjustRightInd w:val="0"/>
        <w:rPr>
          <w:rFonts w:asciiTheme="minorHAnsi" w:hAnsiTheme="minorHAnsi" w:cstheme="minorHAnsi"/>
          <w:color w:val="000000"/>
          <w:sz w:val="18"/>
          <w:szCs w:val="18"/>
          <w:lang w:val="es-MX"/>
        </w:rPr>
      </w:pPr>
    </w:p>
    <w:p w14:paraId="72A2F10B" w14:textId="77777777" w:rsidR="006A087D" w:rsidRDefault="006A087D" w:rsidP="006A087D">
      <w:pPr>
        <w:autoSpaceDE w:val="0"/>
        <w:autoSpaceDN w:val="0"/>
        <w:adjustRightInd w:val="0"/>
        <w:rPr>
          <w:rFonts w:asciiTheme="minorHAnsi" w:hAnsiTheme="minorHAnsi" w:cstheme="minorHAnsi"/>
          <w:b/>
          <w:color w:val="000000"/>
          <w:sz w:val="18"/>
          <w:szCs w:val="18"/>
          <w:lang w:val="es-MX"/>
        </w:rPr>
      </w:pPr>
      <w:r>
        <w:rPr>
          <w:rFonts w:asciiTheme="minorHAnsi" w:hAnsiTheme="minorHAnsi" w:cstheme="minorHAnsi"/>
          <w:color w:val="000000"/>
          <w:sz w:val="18"/>
          <w:szCs w:val="18"/>
          <w:lang w:val="es-MX"/>
        </w:rPr>
        <w:t xml:space="preserve">Los antes mencionados cuentan con las facultades suficientes para atender cualquier asunto relacionado con el objeto de esta Licitación Pública.  </w:t>
      </w:r>
    </w:p>
    <w:p w14:paraId="70061958" w14:textId="77777777" w:rsidR="006A087D" w:rsidRDefault="006A087D" w:rsidP="006A087D">
      <w:pPr>
        <w:rPr>
          <w:rFonts w:asciiTheme="minorHAnsi" w:hAnsiTheme="minorHAnsi" w:cstheme="minorHAnsi"/>
          <w:color w:val="FF0000"/>
          <w:sz w:val="18"/>
          <w:szCs w:val="18"/>
          <w:lang w:val="es-MX"/>
        </w:rPr>
      </w:pPr>
    </w:p>
    <w:p w14:paraId="350749F8" w14:textId="77777777" w:rsidR="006A087D" w:rsidRDefault="006A087D" w:rsidP="006A087D">
      <w:pPr>
        <w:jc w:val="center"/>
        <w:rPr>
          <w:rFonts w:asciiTheme="minorHAnsi" w:hAnsiTheme="minorHAnsi" w:cstheme="minorHAnsi"/>
          <w:sz w:val="18"/>
          <w:szCs w:val="18"/>
          <w:lang w:val="es-MX"/>
        </w:rPr>
      </w:pPr>
    </w:p>
    <w:p w14:paraId="73AD7274" w14:textId="77777777" w:rsidR="006A087D" w:rsidRDefault="006A087D" w:rsidP="006A087D">
      <w:pPr>
        <w:jc w:val="center"/>
        <w:rPr>
          <w:rFonts w:asciiTheme="minorHAnsi" w:hAnsiTheme="minorHAnsi" w:cstheme="minorHAnsi"/>
          <w:sz w:val="18"/>
          <w:szCs w:val="18"/>
          <w:lang w:val="es-MX"/>
        </w:rPr>
      </w:pPr>
    </w:p>
    <w:p w14:paraId="600CB14B" w14:textId="77777777" w:rsidR="006A087D" w:rsidRDefault="006A087D" w:rsidP="006A087D">
      <w:pPr>
        <w:autoSpaceDE w:val="0"/>
        <w:autoSpaceDN w:val="0"/>
        <w:adjustRightInd w:val="0"/>
        <w:jc w:val="center"/>
        <w:rPr>
          <w:rFonts w:asciiTheme="minorHAnsi" w:hAnsiTheme="minorHAnsi" w:cstheme="minorHAnsi"/>
          <w:b/>
          <w:iCs/>
          <w:color w:val="000000"/>
          <w:sz w:val="16"/>
          <w:szCs w:val="14"/>
          <w:lang w:val="es-MX"/>
        </w:rPr>
      </w:pPr>
      <w:r>
        <w:rPr>
          <w:rFonts w:asciiTheme="minorHAnsi" w:hAnsiTheme="minorHAnsi" w:cstheme="minorHAnsi"/>
          <w:b/>
          <w:color w:val="000000"/>
          <w:sz w:val="16"/>
          <w:szCs w:val="14"/>
          <w:lang w:val="es-MX"/>
        </w:rPr>
        <w:t>(Nombre y firma de la persona física o representante legal de la persona física o moral o representante común de la agrupación de persona).</w:t>
      </w:r>
    </w:p>
    <w:p w14:paraId="61FA6C7A" w14:textId="77777777" w:rsidR="006A087D" w:rsidRDefault="006A087D" w:rsidP="006A087D">
      <w:pPr>
        <w:tabs>
          <w:tab w:val="left" w:pos="284"/>
          <w:tab w:val="left" w:pos="9356"/>
        </w:tabs>
        <w:jc w:val="both"/>
        <w:rPr>
          <w:rFonts w:asciiTheme="minorHAnsi" w:hAnsiTheme="minorHAnsi" w:cstheme="minorHAnsi"/>
          <w:b/>
          <w:color w:val="000000"/>
          <w:szCs w:val="18"/>
        </w:rPr>
      </w:pPr>
    </w:p>
    <w:p w14:paraId="5F20632E" w14:textId="77777777" w:rsidR="006A087D" w:rsidRDefault="006A087D" w:rsidP="006A087D">
      <w:pPr>
        <w:tabs>
          <w:tab w:val="left" w:pos="284"/>
          <w:tab w:val="left" w:pos="9356"/>
        </w:tabs>
        <w:jc w:val="both"/>
        <w:rPr>
          <w:rFonts w:asciiTheme="minorHAnsi" w:hAnsiTheme="minorHAnsi" w:cstheme="minorHAnsi"/>
          <w:b/>
          <w:i/>
          <w:color w:val="FF0000"/>
          <w:sz w:val="18"/>
          <w:szCs w:val="18"/>
        </w:rPr>
      </w:pPr>
    </w:p>
    <w:p w14:paraId="7889B3E6" w14:textId="77777777" w:rsidR="006A087D" w:rsidRDefault="006A087D" w:rsidP="006A087D">
      <w:pPr>
        <w:tabs>
          <w:tab w:val="left" w:pos="284"/>
          <w:tab w:val="left" w:pos="9356"/>
        </w:tabs>
        <w:jc w:val="both"/>
        <w:rPr>
          <w:rFonts w:asciiTheme="minorHAnsi" w:hAnsiTheme="minorHAnsi" w:cstheme="minorHAnsi"/>
          <w:b/>
          <w:i/>
          <w:color w:val="632423"/>
          <w:sz w:val="18"/>
          <w:szCs w:val="18"/>
        </w:rPr>
      </w:pPr>
    </w:p>
    <w:p w14:paraId="55C776BD" w14:textId="77777777" w:rsidR="006A087D" w:rsidRDefault="006A087D" w:rsidP="006A087D">
      <w:pPr>
        <w:rPr>
          <w:rFonts w:asciiTheme="minorHAnsi" w:hAnsiTheme="minorHAnsi" w:cstheme="minorHAnsi"/>
          <w:sz w:val="18"/>
          <w:szCs w:val="18"/>
        </w:rPr>
      </w:pPr>
    </w:p>
    <w:p w14:paraId="602317FC" w14:textId="77777777" w:rsidR="006A087D" w:rsidRDefault="006A087D" w:rsidP="006A087D">
      <w:pPr>
        <w:rPr>
          <w:rFonts w:asciiTheme="minorHAnsi" w:hAnsiTheme="minorHAnsi" w:cstheme="minorHAnsi"/>
          <w:sz w:val="18"/>
          <w:szCs w:val="18"/>
        </w:rPr>
      </w:pPr>
    </w:p>
    <w:p w14:paraId="56F1FBFC" w14:textId="77777777" w:rsidR="000717F6" w:rsidRPr="006A087D" w:rsidRDefault="000717F6" w:rsidP="000717F6">
      <w:pPr>
        <w:pStyle w:val="Textoindependiente"/>
        <w:jc w:val="both"/>
        <w:rPr>
          <w:rFonts w:ascii="Calibri" w:hAnsi="Calibri" w:cs="Arial"/>
          <w:bCs/>
          <w:i/>
          <w:color w:val="632423"/>
          <w:sz w:val="16"/>
          <w:szCs w:val="14"/>
          <w:lang w:val="es-ES" w:eastAsia="en-US"/>
        </w:rPr>
      </w:pPr>
    </w:p>
    <w:p w14:paraId="60EB0021" w14:textId="77777777" w:rsidR="000C3B82" w:rsidRPr="000C3B82" w:rsidRDefault="000C3B82" w:rsidP="000C3B82">
      <w:pPr>
        <w:tabs>
          <w:tab w:val="left" w:pos="9356"/>
        </w:tabs>
        <w:autoSpaceDE w:val="0"/>
        <w:autoSpaceDN w:val="0"/>
        <w:adjustRightInd w:val="0"/>
        <w:ind w:right="283"/>
        <w:jc w:val="both"/>
        <w:rPr>
          <w:rFonts w:ascii="Calibri" w:hAnsi="Calibri" w:cs="Arial"/>
          <w:color w:val="000000"/>
          <w:sz w:val="14"/>
          <w:szCs w:val="14"/>
          <w:lang w:eastAsia="en-US"/>
        </w:rPr>
      </w:pPr>
    </w:p>
    <w:bookmarkEnd w:id="19"/>
    <w:bookmarkEnd w:id="20"/>
    <w:p w14:paraId="327969FA" w14:textId="3AE50667" w:rsidR="00A32E05" w:rsidRDefault="00A32E05" w:rsidP="005920AA">
      <w:pPr>
        <w:pStyle w:val="Textoindependiente"/>
        <w:ind w:right="1179"/>
        <w:jc w:val="center"/>
        <w:rPr>
          <w:rFonts w:asciiTheme="minorHAnsi" w:hAnsiTheme="minorHAnsi" w:cstheme="minorHAnsi"/>
          <w:sz w:val="18"/>
          <w:szCs w:val="18"/>
        </w:rPr>
      </w:pPr>
    </w:p>
    <w:p w14:paraId="7F337B4D" w14:textId="750E29A9" w:rsidR="00CE569E" w:rsidRDefault="00CE569E" w:rsidP="005920AA">
      <w:pPr>
        <w:pStyle w:val="Textoindependiente"/>
        <w:ind w:right="1179"/>
        <w:jc w:val="center"/>
        <w:rPr>
          <w:rFonts w:asciiTheme="minorHAnsi" w:hAnsiTheme="minorHAnsi" w:cstheme="minorHAnsi"/>
          <w:sz w:val="18"/>
          <w:szCs w:val="18"/>
        </w:rPr>
      </w:pPr>
    </w:p>
    <w:p w14:paraId="3B613FCA" w14:textId="1CD90AEA" w:rsidR="00CE569E" w:rsidRDefault="00CE569E" w:rsidP="005920AA">
      <w:pPr>
        <w:pStyle w:val="Textoindependiente"/>
        <w:ind w:right="1179"/>
        <w:jc w:val="center"/>
        <w:rPr>
          <w:rFonts w:asciiTheme="minorHAnsi" w:hAnsiTheme="minorHAnsi" w:cstheme="minorHAnsi"/>
          <w:sz w:val="18"/>
          <w:szCs w:val="18"/>
        </w:rPr>
      </w:pPr>
    </w:p>
    <w:p w14:paraId="4D848760" w14:textId="704A5BF1" w:rsidR="00CE569E" w:rsidRDefault="00CE569E" w:rsidP="005920AA">
      <w:pPr>
        <w:pStyle w:val="Textoindependiente"/>
        <w:ind w:right="1179"/>
        <w:jc w:val="center"/>
        <w:rPr>
          <w:rFonts w:asciiTheme="minorHAnsi" w:hAnsiTheme="minorHAnsi" w:cstheme="minorHAnsi"/>
          <w:sz w:val="18"/>
          <w:szCs w:val="18"/>
        </w:rPr>
      </w:pPr>
    </w:p>
    <w:p w14:paraId="6FB6263B" w14:textId="39E5A50A" w:rsidR="00CE569E" w:rsidRDefault="00CE569E" w:rsidP="005920AA">
      <w:pPr>
        <w:pStyle w:val="Textoindependiente"/>
        <w:ind w:right="1179"/>
        <w:jc w:val="center"/>
        <w:rPr>
          <w:rFonts w:asciiTheme="minorHAnsi" w:hAnsiTheme="minorHAnsi" w:cstheme="minorHAnsi"/>
          <w:sz w:val="18"/>
          <w:szCs w:val="18"/>
        </w:rPr>
      </w:pPr>
    </w:p>
    <w:p w14:paraId="39F930FF" w14:textId="27D9819A" w:rsidR="00CE569E" w:rsidRDefault="00CE569E" w:rsidP="005920AA">
      <w:pPr>
        <w:pStyle w:val="Textoindependiente"/>
        <w:ind w:right="1179"/>
        <w:jc w:val="center"/>
        <w:rPr>
          <w:rFonts w:asciiTheme="minorHAnsi" w:hAnsiTheme="minorHAnsi" w:cstheme="minorHAnsi"/>
          <w:sz w:val="18"/>
          <w:szCs w:val="18"/>
        </w:rPr>
      </w:pPr>
    </w:p>
    <w:p w14:paraId="5E4DB80D" w14:textId="669AB305" w:rsidR="00CE569E" w:rsidRDefault="00CE569E" w:rsidP="005920AA">
      <w:pPr>
        <w:pStyle w:val="Textoindependiente"/>
        <w:ind w:right="1179"/>
        <w:jc w:val="center"/>
        <w:rPr>
          <w:rFonts w:asciiTheme="minorHAnsi" w:hAnsiTheme="minorHAnsi" w:cstheme="minorHAnsi"/>
          <w:sz w:val="18"/>
          <w:szCs w:val="18"/>
        </w:rPr>
      </w:pPr>
    </w:p>
    <w:p w14:paraId="57D2C106" w14:textId="4B43E6D5" w:rsidR="00CE569E" w:rsidRDefault="00CE569E" w:rsidP="005920AA">
      <w:pPr>
        <w:pStyle w:val="Textoindependiente"/>
        <w:ind w:right="1179"/>
        <w:jc w:val="center"/>
        <w:rPr>
          <w:rFonts w:asciiTheme="minorHAnsi" w:hAnsiTheme="minorHAnsi" w:cstheme="minorHAnsi"/>
          <w:sz w:val="18"/>
          <w:szCs w:val="18"/>
        </w:rPr>
      </w:pPr>
    </w:p>
    <w:p w14:paraId="06FB698D" w14:textId="760CF679" w:rsidR="00CE569E" w:rsidRDefault="00CE569E" w:rsidP="005920AA">
      <w:pPr>
        <w:pStyle w:val="Textoindependiente"/>
        <w:ind w:right="1179"/>
        <w:jc w:val="center"/>
        <w:rPr>
          <w:rFonts w:asciiTheme="minorHAnsi" w:hAnsiTheme="minorHAnsi" w:cstheme="minorHAnsi"/>
          <w:sz w:val="18"/>
          <w:szCs w:val="18"/>
        </w:rPr>
      </w:pPr>
    </w:p>
    <w:p w14:paraId="6A587F42" w14:textId="77777777" w:rsidR="00CE569E" w:rsidRDefault="00CE569E" w:rsidP="005920AA">
      <w:pPr>
        <w:pStyle w:val="Textoindependiente"/>
        <w:ind w:right="1179"/>
        <w:jc w:val="center"/>
        <w:rPr>
          <w:rFonts w:asciiTheme="minorHAnsi" w:hAnsiTheme="minorHAnsi" w:cstheme="minorHAnsi"/>
          <w:sz w:val="18"/>
          <w:szCs w:val="18"/>
        </w:rPr>
      </w:pPr>
    </w:p>
    <w:p w14:paraId="0D81F8F4" w14:textId="77777777" w:rsidR="00A32E05" w:rsidRDefault="00A32E05" w:rsidP="005920AA">
      <w:pPr>
        <w:pStyle w:val="Textoindependiente"/>
        <w:ind w:right="1179"/>
        <w:jc w:val="center"/>
        <w:rPr>
          <w:rFonts w:asciiTheme="minorHAnsi" w:hAnsiTheme="minorHAnsi" w:cstheme="minorHAnsi"/>
          <w:sz w:val="18"/>
          <w:szCs w:val="18"/>
        </w:rPr>
      </w:pPr>
    </w:p>
    <w:p w14:paraId="614FD24C" w14:textId="77777777" w:rsidR="00A32E05" w:rsidRDefault="00A32E05" w:rsidP="005920AA">
      <w:pPr>
        <w:pStyle w:val="Textoindependiente"/>
        <w:ind w:right="1179"/>
        <w:jc w:val="center"/>
        <w:rPr>
          <w:rFonts w:asciiTheme="minorHAnsi" w:hAnsiTheme="minorHAnsi" w:cstheme="minorHAnsi"/>
          <w:sz w:val="18"/>
          <w:szCs w:val="18"/>
        </w:rPr>
      </w:pPr>
    </w:p>
    <w:p w14:paraId="0FE3D620" w14:textId="6F2F7386" w:rsidR="00A32E05" w:rsidRDefault="00A32E05" w:rsidP="005920AA">
      <w:pPr>
        <w:pStyle w:val="Textoindependiente"/>
        <w:ind w:right="1179"/>
        <w:jc w:val="center"/>
        <w:rPr>
          <w:rFonts w:asciiTheme="minorHAnsi" w:hAnsiTheme="minorHAnsi" w:cstheme="minorHAnsi"/>
          <w:sz w:val="18"/>
          <w:szCs w:val="18"/>
        </w:rPr>
      </w:pPr>
    </w:p>
    <w:p w14:paraId="0A6FC1E3" w14:textId="7C6DCBA5" w:rsidR="00E4567B" w:rsidRDefault="00E4567B" w:rsidP="005920AA">
      <w:pPr>
        <w:pStyle w:val="Textoindependiente"/>
        <w:ind w:right="1179"/>
        <w:jc w:val="center"/>
        <w:rPr>
          <w:rFonts w:asciiTheme="minorHAnsi" w:hAnsiTheme="minorHAnsi" w:cstheme="minorHAnsi"/>
          <w:sz w:val="18"/>
          <w:szCs w:val="18"/>
        </w:rPr>
      </w:pPr>
    </w:p>
    <w:p w14:paraId="1B2A8343" w14:textId="77777777" w:rsidR="00E4567B" w:rsidRDefault="00E4567B" w:rsidP="005920AA">
      <w:pPr>
        <w:pStyle w:val="Textoindependiente"/>
        <w:ind w:right="1179"/>
        <w:jc w:val="center"/>
        <w:rPr>
          <w:rFonts w:asciiTheme="minorHAnsi" w:hAnsiTheme="minorHAnsi" w:cstheme="minorHAnsi"/>
          <w:sz w:val="18"/>
          <w:szCs w:val="18"/>
        </w:rPr>
      </w:pPr>
    </w:p>
    <w:p w14:paraId="62775C7F" w14:textId="77777777" w:rsidR="00A32E05" w:rsidRDefault="00A32E05" w:rsidP="005920AA">
      <w:pPr>
        <w:pStyle w:val="Textoindependiente"/>
        <w:ind w:right="1179"/>
        <w:jc w:val="center"/>
        <w:rPr>
          <w:rFonts w:asciiTheme="minorHAnsi" w:hAnsiTheme="minorHAnsi" w:cstheme="minorHAnsi"/>
          <w:sz w:val="18"/>
          <w:szCs w:val="18"/>
        </w:rPr>
      </w:pPr>
    </w:p>
    <w:p w14:paraId="43B382C9" w14:textId="77777777" w:rsidR="00A32E05" w:rsidRDefault="00A32E05" w:rsidP="005920AA">
      <w:pPr>
        <w:pStyle w:val="Textoindependiente"/>
        <w:ind w:right="1179"/>
        <w:jc w:val="center"/>
        <w:rPr>
          <w:rFonts w:asciiTheme="minorHAnsi" w:hAnsiTheme="minorHAnsi" w:cstheme="minorHAnsi"/>
          <w:sz w:val="18"/>
          <w:szCs w:val="18"/>
        </w:rPr>
      </w:pPr>
    </w:p>
    <w:p w14:paraId="5A11345F" w14:textId="19BC03A6" w:rsidR="005920AA" w:rsidRPr="00922743" w:rsidRDefault="005920AA" w:rsidP="005920AA">
      <w:pPr>
        <w:pStyle w:val="Textoindependiente"/>
        <w:ind w:right="1179"/>
        <w:jc w:val="center"/>
        <w:rPr>
          <w:rFonts w:asciiTheme="minorHAnsi" w:hAnsiTheme="minorHAnsi" w:cstheme="minorHAnsi"/>
          <w:sz w:val="18"/>
          <w:szCs w:val="18"/>
        </w:rPr>
      </w:pPr>
      <w:r w:rsidRPr="00922743">
        <w:rPr>
          <w:rFonts w:asciiTheme="minorHAnsi" w:hAnsiTheme="minorHAnsi" w:cstheme="minorHAnsi"/>
          <w:sz w:val="18"/>
          <w:szCs w:val="18"/>
        </w:rPr>
        <w:lastRenderedPageBreak/>
        <w:t>Anexo “</w:t>
      </w:r>
      <w:r w:rsidRPr="00922743">
        <w:rPr>
          <w:rFonts w:asciiTheme="minorHAnsi" w:hAnsiTheme="minorHAnsi" w:cstheme="minorHAnsi"/>
          <w:sz w:val="18"/>
          <w:szCs w:val="18"/>
          <w:lang w:val="es-MX"/>
        </w:rPr>
        <w:t>7</w:t>
      </w:r>
      <w:r w:rsidRPr="00922743">
        <w:rPr>
          <w:rFonts w:asciiTheme="minorHAnsi" w:hAnsiTheme="minorHAnsi" w:cstheme="minorHAnsi"/>
          <w:sz w:val="18"/>
          <w:szCs w:val="18"/>
        </w:rPr>
        <w:t>”</w:t>
      </w:r>
    </w:p>
    <w:p w14:paraId="6112FB2C" w14:textId="77777777" w:rsidR="005920AA" w:rsidRPr="00922743" w:rsidRDefault="005920AA" w:rsidP="005920AA">
      <w:pPr>
        <w:pStyle w:val="Textonotapie"/>
        <w:ind w:right="1179"/>
        <w:jc w:val="cente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303ABEF2" w14:textId="77777777" w:rsidR="005920AA" w:rsidRPr="00922743" w:rsidRDefault="005920AA" w:rsidP="005920AA">
      <w:pPr>
        <w:autoSpaceDE w:val="0"/>
        <w:autoSpaceDN w:val="0"/>
        <w:adjustRightInd w:val="0"/>
        <w:rPr>
          <w:rFonts w:asciiTheme="minorHAnsi" w:hAnsiTheme="minorHAnsi" w:cstheme="minorHAnsi"/>
          <w:b/>
          <w:bCs/>
          <w:color w:val="000000"/>
          <w:sz w:val="17"/>
          <w:szCs w:val="17"/>
        </w:rPr>
      </w:pPr>
      <w:r w:rsidRPr="00922743">
        <w:rPr>
          <w:rFonts w:asciiTheme="minorHAnsi" w:hAnsiTheme="minorHAnsi" w:cstheme="minorHAnsi"/>
          <w:b/>
          <w:bCs/>
          <w:color w:val="000000"/>
          <w:sz w:val="17"/>
          <w:szCs w:val="17"/>
        </w:rPr>
        <w:t>C. No.</w:t>
      </w:r>
    </w:p>
    <w:p w14:paraId="58BC1C56" w14:textId="77777777" w:rsidR="005920AA" w:rsidRPr="00922743" w:rsidRDefault="005920AA" w:rsidP="005920AA">
      <w:pP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4397E197" w14:textId="77777777" w:rsidR="005920AA" w:rsidRPr="00922743" w:rsidRDefault="005920AA" w:rsidP="005920AA">
      <w:pPr>
        <w:rPr>
          <w:rFonts w:asciiTheme="minorHAnsi" w:hAnsiTheme="minorHAnsi" w:cstheme="minorHAnsi"/>
          <w:color w:val="FF0000"/>
          <w:sz w:val="18"/>
          <w:szCs w:val="18"/>
        </w:rPr>
      </w:pPr>
    </w:p>
    <w:p w14:paraId="34B6293C" w14:textId="77777777" w:rsidR="005920AA" w:rsidRPr="00922743" w:rsidRDefault="005920AA" w:rsidP="005920AA">
      <w:pPr>
        <w:autoSpaceDE w:val="0"/>
        <w:autoSpaceDN w:val="0"/>
        <w:adjustRightInd w:val="0"/>
        <w:jc w:val="both"/>
        <w:rPr>
          <w:rFonts w:asciiTheme="minorHAnsi" w:hAnsiTheme="minorHAnsi" w:cstheme="minorHAnsi"/>
          <w:b/>
          <w:color w:val="000000"/>
          <w:sz w:val="16"/>
          <w:szCs w:val="16"/>
        </w:rPr>
      </w:pPr>
      <w:r w:rsidRPr="00922743">
        <w:rPr>
          <w:rFonts w:asciiTheme="minorHAnsi" w:hAnsiTheme="minorHAnsi" w:cstheme="minorHAnsi"/>
          <w:b/>
          <w:bCs/>
          <w:color w:val="000000"/>
          <w:sz w:val="16"/>
          <w:szCs w:val="16"/>
        </w:rPr>
        <w:t xml:space="preserve">CONTRATO DE ADQUISICIÓN DE_________________, </w:t>
      </w:r>
      <w:r w:rsidRPr="00922743">
        <w:rPr>
          <w:rFonts w:asciiTheme="minorHAnsi" w:hAnsiTheme="minorHAnsi" w:cstheme="minorHAnsi"/>
          <w:b/>
          <w:color w:val="000000"/>
          <w:sz w:val="16"/>
          <w:szCs w:val="16"/>
        </w:rPr>
        <w:t xml:space="preserve">QUE CELEBRAN POR UNA PARTE LA UNIVERSIDAD AUTÓNOMA DE AGUASCALIENTES, EN LO SUCESIVO </w:t>
      </w:r>
      <w:r w:rsidRPr="00922743">
        <w:rPr>
          <w:rFonts w:asciiTheme="minorHAnsi" w:hAnsiTheme="minorHAnsi" w:cstheme="minorHAnsi"/>
          <w:b/>
          <w:bCs/>
          <w:color w:val="000000"/>
          <w:sz w:val="16"/>
          <w:szCs w:val="16"/>
        </w:rPr>
        <w:t>“LA UNIVERSIDAD”</w:t>
      </w:r>
      <w:r w:rsidRPr="00922743">
        <w:rPr>
          <w:rFonts w:asciiTheme="minorHAnsi" w:hAnsiTheme="minorHAnsi" w:cstheme="minorHAnsi"/>
          <w:b/>
          <w:color w:val="000000"/>
          <w:sz w:val="16"/>
          <w:szCs w:val="16"/>
        </w:rPr>
        <w:t xml:space="preserve">, REPRESENTADA </w:t>
      </w:r>
      <w:r w:rsidRPr="00CF019D">
        <w:rPr>
          <w:rFonts w:asciiTheme="minorHAnsi" w:hAnsiTheme="minorHAnsi" w:cstheme="minorHAnsi"/>
          <w:b/>
          <w:color w:val="000000"/>
          <w:sz w:val="16"/>
          <w:szCs w:val="16"/>
        </w:rPr>
        <w:t>POR SU RECTOR MTRO. EN D. JUAN CARLOS ARREDONDO HERNÁNDEZ Y POR EL SECRETARIO GENERAL, DR. FERNANDO RUVALCABA VILLALOBOS Y POR LA OTRA PARTE</w:t>
      </w:r>
      <w:r w:rsidRPr="00922743">
        <w:rPr>
          <w:rFonts w:asciiTheme="minorHAnsi" w:hAnsiTheme="minorHAnsi" w:cstheme="minorHAnsi"/>
          <w:b/>
          <w:color w:val="000000"/>
          <w:sz w:val="16"/>
          <w:szCs w:val="16"/>
        </w:rPr>
        <w:t xml:space="preserve">, __________ S.A. DE C.V., EN LO SUCESIVO </w:t>
      </w:r>
      <w:r w:rsidRPr="00922743">
        <w:rPr>
          <w:rFonts w:asciiTheme="minorHAnsi" w:hAnsiTheme="minorHAnsi" w:cstheme="minorHAnsi"/>
          <w:b/>
          <w:bCs/>
          <w:color w:val="000000"/>
          <w:sz w:val="16"/>
          <w:szCs w:val="16"/>
        </w:rPr>
        <w:t>“EL PROVEEDOR”</w:t>
      </w:r>
      <w:r w:rsidRPr="00922743">
        <w:rPr>
          <w:rFonts w:asciiTheme="minorHAnsi" w:hAnsiTheme="minorHAnsi" w:cstheme="minorHAnsi"/>
          <w:b/>
          <w:color w:val="000000"/>
          <w:sz w:val="16"/>
          <w:szCs w:val="16"/>
        </w:rPr>
        <w:t>, REPRESENTADA POR EL _________, EN SU CARÁCTER DE REPRESENTANTE LEGAL, DE CONFORMIDAD CON LAS DECLARACIONES Y CLÁUSULAS SIGUIENTES:</w:t>
      </w:r>
    </w:p>
    <w:p w14:paraId="4B58B24C" w14:textId="77777777" w:rsidR="005920AA" w:rsidRPr="00922743" w:rsidRDefault="005920AA" w:rsidP="005920AA">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jc w:val="both"/>
        <w:rPr>
          <w:rFonts w:asciiTheme="minorHAnsi" w:hAnsiTheme="minorHAnsi" w:cstheme="minorHAnsi"/>
          <w:sz w:val="16"/>
          <w:szCs w:val="16"/>
        </w:rPr>
      </w:pPr>
    </w:p>
    <w:p w14:paraId="24BCDCBC" w14:textId="77777777" w:rsidR="005920AA" w:rsidRPr="00922743" w:rsidRDefault="005920AA" w:rsidP="005920AA">
      <w:pPr>
        <w:autoSpaceDE w:val="0"/>
        <w:autoSpaceDN w:val="0"/>
        <w:adjustRightInd w:val="0"/>
        <w:jc w:val="center"/>
        <w:rPr>
          <w:rFonts w:asciiTheme="minorHAnsi" w:hAnsiTheme="minorHAnsi" w:cstheme="minorHAnsi"/>
          <w:b/>
          <w:bCs/>
          <w:color w:val="000000"/>
          <w:sz w:val="16"/>
          <w:szCs w:val="16"/>
        </w:rPr>
      </w:pPr>
      <w:r w:rsidRPr="00922743">
        <w:rPr>
          <w:rFonts w:asciiTheme="minorHAnsi" w:hAnsiTheme="minorHAnsi" w:cstheme="minorHAnsi"/>
          <w:b/>
          <w:bCs/>
          <w:color w:val="000000"/>
          <w:sz w:val="16"/>
          <w:szCs w:val="16"/>
        </w:rPr>
        <w:t>D E C L A R A C I O N E S</w:t>
      </w:r>
    </w:p>
    <w:p w14:paraId="7C6CEAF0" w14:textId="77777777" w:rsidR="005920AA" w:rsidRPr="00922743" w:rsidRDefault="005920AA" w:rsidP="005920AA">
      <w:pPr>
        <w:rPr>
          <w:rFonts w:asciiTheme="minorHAnsi" w:hAnsiTheme="minorHAnsi" w:cstheme="minorHAnsi"/>
          <w:sz w:val="16"/>
          <w:szCs w:val="16"/>
        </w:rPr>
      </w:pPr>
    </w:p>
    <w:p w14:paraId="797E06CC" w14:textId="77777777" w:rsidR="005920AA" w:rsidRPr="00922743" w:rsidRDefault="005920AA" w:rsidP="005920AA">
      <w:pPr>
        <w:rPr>
          <w:rFonts w:asciiTheme="minorHAnsi" w:hAnsiTheme="minorHAnsi" w:cstheme="minorHAnsi"/>
          <w:sz w:val="16"/>
          <w:szCs w:val="16"/>
        </w:rPr>
      </w:pPr>
      <w:r w:rsidRPr="00922743">
        <w:rPr>
          <w:rFonts w:asciiTheme="minorHAnsi" w:hAnsiTheme="minorHAnsi" w:cstheme="minorHAnsi"/>
          <w:b/>
          <w:sz w:val="16"/>
          <w:szCs w:val="16"/>
        </w:rPr>
        <w:t>I.- DE “LA UNIVERSIDAD</w:t>
      </w:r>
      <w:r w:rsidRPr="00922743">
        <w:rPr>
          <w:rFonts w:asciiTheme="minorHAnsi" w:hAnsiTheme="minorHAnsi" w:cstheme="minorHAnsi"/>
          <w:sz w:val="16"/>
          <w:szCs w:val="16"/>
        </w:rPr>
        <w:t xml:space="preserve">”: </w:t>
      </w:r>
    </w:p>
    <w:p w14:paraId="72D7CBFF" w14:textId="77777777" w:rsidR="005920AA" w:rsidRPr="00922743" w:rsidRDefault="005920AA" w:rsidP="005920AA">
      <w:pPr>
        <w:rPr>
          <w:rFonts w:asciiTheme="minorHAnsi" w:hAnsiTheme="minorHAnsi" w:cstheme="minorHAnsi"/>
          <w:sz w:val="16"/>
          <w:szCs w:val="16"/>
        </w:rPr>
      </w:pPr>
    </w:p>
    <w:p w14:paraId="7E51DB10" w14:textId="77777777" w:rsidR="007E6B94" w:rsidRPr="00DD25D6" w:rsidRDefault="005920AA" w:rsidP="007E6B94">
      <w:pPr>
        <w:jc w:val="both"/>
        <w:rPr>
          <w:rFonts w:asciiTheme="minorHAnsi" w:hAnsiTheme="minorHAnsi" w:cstheme="minorHAnsi"/>
          <w:sz w:val="16"/>
          <w:szCs w:val="16"/>
        </w:rPr>
      </w:pPr>
      <w:r w:rsidRPr="00922743">
        <w:rPr>
          <w:rFonts w:asciiTheme="minorHAnsi" w:hAnsiTheme="minorHAnsi" w:cstheme="minorHAnsi"/>
          <w:sz w:val="16"/>
          <w:szCs w:val="16"/>
        </w:rPr>
        <w:tab/>
      </w:r>
      <w:r w:rsidR="007E6B94" w:rsidRPr="00DD25D6">
        <w:rPr>
          <w:rFonts w:asciiTheme="minorHAnsi" w:hAnsiTheme="minorHAnsi" w:cstheme="minorHAnsi"/>
          <w:b/>
          <w:bCs/>
          <w:sz w:val="16"/>
          <w:szCs w:val="16"/>
        </w:rPr>
        <w:t>A</w:t>
      </w:r>
      <w:proofErr w:type="gramStart"/>
      <w:r w:rsidR="007E6B94" w:rsidRPr="00DD25D6">
        <w:rPr>
          <w:rFonts w:asciiTheme="minorHAnsi" w:hAnsiTheme="minorHAnsi" w:cstheme="minorHAnsi"/>
          <w:b/>
          <w:bCs/>
          <w:sz w:val="16"/>
          <w:szCs w:val="16"/>
        </w:rPr>
        <w:t>).-</w:t>
      </w:r>
      <w:proofErr w:type="gramEnd"/>
      <w:r w:rsidR="007E6B94" w:rsidRPr="00DD25D6">
        <w:rPr>
          <w:rFonts w:asciiTheme="minorHAnsi" w:hAnsiTheme="minorHAnsi" w:cstheme="minorHAnsi"/>
          <w:sz w:val="16"/>
          <w:szCs w:val="16"/>
        </w:rPr>
        <w:t xml:space="preserve"> Que es un organismo público descentralizado del Estado, con personalidad jurídica propia, cuya función es impartir la enseñanza media y superior en el Estado de Aguascalientes, realizar la investigación científica y humanística y extender los beneficios de la cultura a los diversos sectores de la población, de acuerdo a su Ley Orgánica publicada en el periódico oficial del estado con fecha 24 de febrero de 1974. Así como el desarrollo de las actividades destinadas a dar cumplimiento a los fines y metas establecidas en sus ordenamientos legales y plan de desarrollo.</w:t>
      </w:r>
    </w:p>
    <w:p w14:paraId="254E038E" w14:textId="77777777" w:rsidR="007E6B94" w:rsidRPr="00DD25D6" w:rsidRDefault="007E6B94" w:rsidP="007E6B94">
      <w:pPr>
        <w:jc w:val="both"/>
        <w:rPr>
          <w:rFonts w:asciiTheme="minorHAnsi" w:hAnsiTheme="minorHAnsi" w:cstheme="minorHAnsi"/>
          <w:sz w:val="16"/>
          <w:szCs w:val="16"/>
        </w:rPr>
      </w:pPr>
    </w:p>
    <w:p w14:paraId="3CEB131C" w14:textId="77777777" w:rsidR="007E6B94" w:rsidRPr="00DD25D6" w:rsidRDefault="007E6B94" w:rsidP="007E6B94">
      <w:pPr>
        <w:jc w:val="both"/>
        <w:rPr>
          <w:rFonts w:asciiTheme="minorHAnsi" w:hAnsiTheme="minorHAnsi" w:cstheme="minorHAnsi"/>
          <w:bCs/>
          <w:sz w:val="16"/>
          <w:szCs w:val="16"/>
        </w:rPr>
      </w:pPr>
      <w:r w:rsidRPr="00DD25D6">
        <w:rPr>
          <w:rFonts w:asciiTheme="minorHAnsi" w:hAnsiTheme="minorHAnsi" w:cstheme="minorHAnsi"/>
          <w:sz w:val="16"/>
          <w:szCs w:val="16"/>
        </w:rPr>
        <w:tab/>
      </w:r>
      <w:r w:rsidRPr="00DD25D6">
        <w:rPr>
          <w:rFonts w:asciiTheme="minorHAnsi" w:hAnsiTheme="minorHAnsi" w:cstheme="minorHAnsi"/>
          <w:b/>
          <w:bCs/>
          <w:sz w:val="16"/>
          <w:szCs w:val="16"/>
        </w:rPr>
        <w:t>B</w:t>
      </w:r>
      <w:proofErr w:type="gramStart"/>
      <w:r w:rsidRPr="00DD25D6">
        <w:rPr>
          <w:rFonts w:asciiTheme="minorHAnsi" w:hAnsiTheme="minorHAnsi" w:cstheme="minorHAnsi"/>
          <w:b/>
          <w:bCs/>
          <w:sz w:val="16"/>
          <w:szCs w:val="16"/>
        </w:rPr>
        <w:t>).-</w:t>
      </w:r>
      <w:proofErr w:type="gramEnd"/>
      <w:r w:rsidRPr="00DD25D6">
        <w:rPr>
          <w:rFonts w:asciiTheme="minorHAnsi" w:hAnsiTheme="minorHAnsi" w:cstheme="minorHAnsi"/>
          <w:bCs/>
          <w:sz w:val="16"/>
          <w:szCs w:val="16"/>
        </w:rPr>
        <w:t xml:space="preserve"> Que el  Mtro. en D. Juan Carlos Arredondo Hernández, en su carácter de Rector, asume la representación legal de la Institución, de conformidad con el nombramiento que le fue conferido por la H. Junta de Gobierno de la Universidad Autónoma de Aguascalientes el </w:t>
      </w:r>
      <w:r>
        <w:rPr>
          <w:rFonts w:asciiTheme="minorHAnsi" w:hAnsiTheme="minorHAnsi" w:cstheme="minorHAnsi"/>
          <w:bCs/>
          <w:sz w:val="16"/>
          <w:szCs w:val="16"/>
        </w:rPr>
        <w:t>0</w:t>
      </w:r>
      <w:r w:rsidRPr="00DD25D6">
        <w:rPr>
          <w:rFonts w:asciiTheme="minorHAnsi" w:hAnsiTheme="minorHAnsi" w:cstheme="minorHAnsi"/>
          <w:bCs/>
          <w:sz w:val="16"/>
          <w:szCs w:val="16"/>
        </w:rPr>
        <w:t>2 de diciembre de 2025 y en términos de lo señalado por los artículos 12 de la Ley Orgánica de la Universidad Autónoma de Aguascalientes y 59 de su Estatuto, teniendo conforme al artículo 14 fracción X, facultades para delegarla.</w:t>
      </w:r>
    </w:p>
    <w:p w14:paraId="2148FFAD" w14:textId="77777777" w:rsidR="007E6B94" w:rsidRPr="00DD25D6" w:rsidRDefault="007E6B94" w:rsidP="007E6B94">
      <w:pPr>
        <w:jc w:val="both"/>
        <w:rPr>
          <w:rFonts w:asciiTheme="minorHAnsi" w:hAnsiTheme="minorHAnsi" w:cstheme="minorHAnsi"/>
          <w:bCs/>
          <w:sz w:val="16"/>
          <w:szCs w:val="16"/>
        </w:rPr>
      </w:pPr>
    </w:p>
    <w:p w14:paraId="088555E9"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sz w:val="16"/>
          <w:szCs w:val="16"/>
        </w:rPr>
        <w:t>C).-</w:t>
      </w:r>
      <w:proofErr w:type="gramEnd"/>
      <w:r w:rsidRPr="00DD25D6">
        <w:rPr>
          <w:rFonts w:asciiTheme="minorHAnsi" w:hAnsiTheme="minorHAnsi" w:cstheme="minorHAnsi"/>
          <w:sz w:val="16"/>
          <w:szCs w:val="16"/>
        </w:rPr>
        <w:t xml:space="preserve"> Que el Dr. Fernando Ruvalcaba Villalobos en su carácter de Secretario General, tiene facultades para suscribir el presente documento de conformidad con lo dispuesto por los artículos 15 de la Ley Orgánica y 64 de su Estatuto, así como </w:t>
      </w:r>
      <w:r w:rsidRPr="00082B6D">
        <w:rPr>
          <w:rFonts w:asciiTheme="minorHAnsi" w:hAnsiTheme="minorHAnsi" w:cstheme="minorHAnsi"/>
          <w:b/>
          <w:sz w:val="16"/>
          <w:szCs w:val="16"/>
        </w:rPr>
        <w:t xml:space="preserve">el Poder Notarial </w:t>
      </w:r>
      <w:r>
        <w:rPr>
          <w:rFonts w:asciiTheme="minorHAnsi" w:hAnsiTheme="minorHAnsi" w:cstheme="minorHAnsi"/>
          <w:b/>
          <w:sz w:val="16"/>
          <w:szCs w:val="16"/>
        </w:rPr>
        <w:t>N</w:t>
      </w:r>
      <w:r w:rsidRPr="00082B6D">
        <w:rPr>
          <w:rFonts w:asciiTheme="minorHAnsi" w:hAnsiTheme="minorHAnsi" w:cstheme="minorHAnsi"/>
          <w:b/>
          <w:sz w:val="16"/>
          <w:szCs w:val="16"/>
        </w:rPr>
        <w:t xml:space="preserve">úmero 7910, </w:t>
      </w:r>
      <w:r>
        <w:rPr>
          <w:rFonts w:asciiTheme="minorHAnsi" w:hAnsiTheme="minorHAnsi" w:cstheme="minorHAnsi"/>
          <w:b/>
          <w:sz w:val="16"/>
          <w:szCs w:val="16"/>
        </w:rPr>
        <w:t>Vo</w:t>
      </w:r>
      <w:r w:rsidRPr="00082B6D">
        <w:rPr>
          <w:rFonts w:asciiTheme="minorHAnsi" w:hAnsiTheme="minorHAnsi" w:cstheme="minorHAnsi"/>
          <w:b/>
          <w:sz w:val="16"/>
          <w:szCs w:val="16"/>
        </w:rPr>
        <w:t>lumen CDL</w:t>
      </w:r>
      <w:r w:rsidRPr="00082B6D">
        <w:rPr>
          <w:rFonts w:asciiTheme="minorHAnsi" w:hAnsiTheme="minorHAnsi" w:cstheme="minorHAnsi"/>
          <w:sz w:val="16"/>
          <w:szCs w:val="16"/>
        </w:rPr>
        <w:t xml:space="preserve">, </w:t>
      </w:r>
      <w:r w:rsidRPr="00082B6D">
        <w:rPr>
          <w:rFonts w:asciiTheme="minorHAnsi" w:hAnsiTheme="minorHAnsi" w:cstheme="minorHAnsi"/>
          <w:b/>
          <w:sz w:val="16"/>
          <w:szCs w:val="16"/>
        </w:rPr>
        <w:t>de fecha 12 de febrero de 2026</w:t>
      </w:r>
      <w:r w:rsidRPr="00082B6D">
        <w:rPr>
          <w:rFonts w:asciiTheme="minorHAnsi" w:hAnsiTheme="minorHAnsi" w:cstheme="minorHAnsi"/>
          <w:sz w:val="16"/>
          <w:szCs w:val="16"/>
        </w:rPr>
        <w:t>, otorgado por el Rector ante la fe del Notario Público Número 57 de</w:t>
      </w:r>
      <w:r>
        <w:rPr>
          <w:rFonts w:asciiTheme="minorHAnsi" w:hAnsiTheme="minorHAnsi" w:cstheme="minorHAnsi"/>
          <w:sz w:val="16"/>
          <w:szCs w:val="16"/>
        </w:rPr>
        <w:t xml:space="preserve"> </w:t>
      </w:r>
      <w:r w:rsidRPr="00082B6D">
        <w:rPr>
          <w:rFonts w:asciiTheme="minorHAnsi" w:hAnsiTheme="minorHAnsi" w:cstheme="minorHAnsi"/>
          <w:sz w:val="16"/>
          <w:szCs w:val="16"/>
        </w:rPr>
        <w:t>l</w:t>
      </w:r>
      <w:r>
        <w:rPr>
          <w:rFonts w:asciiTheme="minorHAnsi" w:hAnsiTheme="minorHAnsi" w:cstheme="minorHAnsi"/>
          <w:sz w:val="16"/>
          <w:szCs w:val="16"/>
        </w:rPr>
        <w:t>os del</w:t>
      </w:r>
      <w:r w:rsidRPr="00082B6D">
        <w:rPr>
          <w:rFonts w:asciiTheme="minorHAnsi" w:hAnsiTheme="minorHAnsi" w:cstheme="minorHAnsi"/>
          <w:sz w:val="16"/>
          <w:szCs w:val="16"/>
        </w:rPr>
        <w:t xml:space="preserve"> Estado de Aguascalientes.</w:t>
      </w:r>
    </w:p>
    <w:p w14:paraId="7E3D78BF" w14:textId="77777777" w:rsidR="007E6B94" w:rsidRPr="00DD25D6" w:rsidRDefault="007E6B94" w:rsidP="007E6B94">
      <w:pPr>
        <w:jc w:val="both"/>
        <w:rPr>
          <w:rFonts w:asciiTheme="minorHAnsi" w:hAnsiTheme="minorHAnsi" w:cstheme="minorHAnsi"/>
          <w:sz w:val="16"/>
          <w:szCs w:val="16"/>
        </w:rPr>
      </w:pPr>
    </w:p>
    <w:p w14:paraId="174E44EE"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bCs/>
          <w:sz w:val="16"/>
          <w:szCs w:val="16"/>
        </w:rPr>
        <w:t>D).-</w:t>
      </w:r>
      <w:proofErr w:type="gramEnd"/>
      <w:r w:rsidRPr="00DD25D6">
        <w:rPr>
          <w:rFonts w:asciiTheme="minorHAnsi" w:hAnsiTheme="minorHAnsi" w:cstheme="minorHAnsi"/>
          <w:b/>
          <w:bCs/>
          <w:sz w:val="16"/>
          <w:szCs w:val="16"/>
        </w:rPr>
        <w:t xml:space="preserve"> </w:t>
      </w:r>
      <w:r w:rsidRPr="00DD25D6">
        <w:rPr>
          <w:rFonts w:asciiTheme="minorHAnsi" w:hAnsiTheme="minorHAnsi" w:cstheme="minorHAnsi"/>
          <w:sz w:val="16"/>
          <w:szCs w:val="16"/>
        </w:rPr>
        <w:t xml:space="preserve">Que dentro de su estructura legal, académica y administrativa se encuentra la </w:t>
      </w:r>
      <w:r w:rsidRPr="00DD25D6">
        <w:rPr>
          <w:rFonts w:asciiTheme="minorHAnsi" w:hAnsiTheme="minorHAnsi" w:cstheme="minorHAnsi"/>
          <w:b/>
          <w:sz w:val="16"/>
          <w:szCs w:val="16"/>
        </w:rPr>
        <w:t>Dirección General de Finanzas</w:t>
      </w:r>
      <w:r w:rsidRPr="00DD25D6">
        <w:rPr>
          <w:rFonts w:asciiTheme="minorHAnsi" w:hAnsiTheme="minorHAnsi" w:cstheme="minorHAnsi"/>
          <w:sz w:val="16"/>
          <w:szCs w:val="16"/>
        </w:rPr>
        <w:t>, la cual, a través de su titular, quien suscribe el presente instrumento legal, asume en el ámbito de su competencia, los compromisos sustantivos que se derivan del presente documento, así como los aspectos sustantivos de carácter técnicos, operativo, presupuestal y fiscal, que son responsabilidad exclusiva del área operativa señalada.</w:t>
      </w:r>
    </w:p>
    <w:p w14:paraId="30B71695" w14:textId="77777777" w:rsidR="007E6B94" w:rsidRPr="00DD25D6" w:rsidRDefault="007E6B94" w:rsidP="007E6B94">
      <w:pPr>
        <w:jc w:val="both"/>
        <w:rPr>
          <w:rFonts w:asciiTheme="minorHAnsi" w:hAnsiTheme="minorHAnsi" w:cstheme="minorHAnsi"/>
          <w:sz w:val="16"/>
          <w:szCs w:val="16"/>
        </w:rPr>
      </w:pPr>
    </w:p>
    <w:p w14:paraId="7AEA2DD6" w14:textId="36B8D4B5" w:rsidR="007E6B94" w:rsidRPr="00E41D9D" w:rsidRDefault="007E6B94" w:rsidP="007E6B94">
      <w:pPr>
        <w:ind w:firstLine="708"/>
        <w:jc w:val="both"/>
        <w:rPr>
          <w:rFonts w:asciiTheme="minorHAnsi" w:hAnsiTheme="minorHAnsi" w:cstheme="minorHAnsi"/>
          <w:sz w:val="16"/>
          <w:szCs w:val="16"/>
        </w:rPr>
      </w:pPr>
      <w:r w:rsidRPr="00E41D9D">
        <w:rPr>
          <w:rFonts w:asciiTheme="minorHAnsi" w:hAnsiTheme="minorHAnsi" w:cstheme="minorHAnsi"/>
          <w:b/>
          <w:bCs/>
          <w:sz w:val="16"/>
          <w:szCs w:val="16"/>
        </w:rPr>
        <w:t>E</w:t>
      </w:r>
      <w:proofErr w:type="gramStart"/>
      <w:r w:rsidRPr="00E41D9D">
        <w:rPr>
          <w:rFonts w:asciiTheme="minorHAnsi" w:hAnsiTheme="minorHAnsi" w:cstheme="minorHAnsi"/>
          <w:b/>
          <w:bCs/>
          <w:sz w:val="16"/>
          <w:szCs w:val="16"/>
        </w:rPr>
        <w:t>).-</w:t>
      </w:r>
      <w:proofErr w:type="gramEnd"/>
      <w:r w:rsidRPr="00E41D9D">
        <w:rPr>
          <w:rFonts w:asciiTheme="minorHAnsi" w:hAnsiTheme="minorHAnsi" w:cstheme="minorHAnsi"/>
          <w:b/>
          <w:bCs/>
          <w:sz w:val="16"/>
          <w:szCs w:val="16"/>
        </w:rPr>
        <w:t xml:space="preserve"> </w:t>
      </w:r>
      <w:r w:rsidRPr="00E41D9D">
        <w:rPr>
          <w:rFonts w:asciiTheme="minorHAnsi" w:hAnsiTheme="minorHAnsi" w:cstheme="minorHAnsi"/>
          <w:sz w:val="16"/>
          <w:szCs w:val="16"/>
        </w:rPr>
        <w:t xml:space="preserve">Que dentro de su estructura legal, académica y administrativa se encuentra el </w:t>
      </w:r>
      <w:r w:rsidR="00D642DB" w:rsidRPr="00E41D9D">
        <w:rPr>
          <w:rFonts w:asciiTheme="minorHAnsi" w:hAnsiTheme="minorHAnsi" w:cstheme="minorHAnsi"/>
          <w:b/>
          <w:sz w:val="16"/>
          <w:szCs w:val="16"/>
        </w:rPr>
        <w:t>Centro</w:t>
      </w:r>
      <w:r w:rsidR="00672235" w:rsidRPr="00E41D9D">
        <w:rPr>
          <w:rFonts w:asciiTheme="minorHAnsi" w:hAnsiTheme="minorHAnsi" w:cstheme="minorHAnsi"/>
          <w:b/>
          <w:sz w:val="16"/>
          <w:szCs w:val="16"/>
        </w:rPr>
        <w:t>/Dirección/Departamento</w:t>
      </w:r>
      <w:r w:rsidR="00D642DB" w:rsidRPr="00E41D9D">
        <w:rPr>
          <w:rFonts w:asciiTheme="minorHAnsi" w:hAnsiTheme="minorHAnsi" w:cstheme="minorHAnsi"/>
          <w:b/>
          <w:sz w:val="16"/>
          <w:szCs w:val="16"/>
        </w:rPr>
        <w:t xml:space="preserve"> </w:t>
      </w:r>
      <w:r w:rsidR="00672235" w:rsidRPr="00E41D9D">
        <w:rPr>
          <w:rFonts w:asciiTheme="minorHAnsi" w:hAnsiTheme="minorHAnsi" w:cstheme="minorHAnsi"/>
          <w:b/>
          <w:sz w:val="16"/>
          <w:szCs w:val="16"/>
        </w:rPr>
        <w:t>XXXXXXXXXXX</w:t>
      </w:r>
      <w:r w:rsidR="00D642DB" w:rsidRPr="00E41D9D">
        <w:rPr>
          <w:rFonts w:asciiTheme="minorHAnsi" w:hAnsiTheme="minorHAnsi" w:cstheme="minorHAnsi"/>
          <w:b/>
          <w:sz w:val="16"/>
          <w:szCs w:val="16"/>
        </w:rPr>
        <w:t>,</w:t>
      </w:r>
      <w:r w:rsidRPr="00E41D9D">
        <w:rPr>
          <w:rFonts w:asciiTheme="minorHAnsi" w:hAnsiTheme="minorHAnsi" w:cstheme="minorHAnsi"/>
          <w:b/>
          <w:sz w:val="16"/>
          <w:szCs w:val="16"/>
        </w:rPr>
        <w:t xml:space="preserve"> </w:t>
      </w:r>
      <w:r w:rsidRPr="00E41D9D">
        <w:rPr>
          <w:rFonts w:asciiTheme="minorHAnsi" w:hAnsiTheme="minorHAnsi" w:cstheme="minorHAnsi"/>
          <w:sz w:val="16"/>
          <w:szCs w:val="16"/>
        </w:rPr>
        <w:t>cuyos titulares suscriben el presente instrumento legal, asumen en el ámbito de su competencia, los compromisos sustantivos que se derivan del presente documento, los aspectos sustantivos de carácter técnicos y operativos, así como el seguimiento del Contrato siendo lo anterior responsabilidad exclusiva de las áreas operativas señaladas.</w:t>
      </w:r>
    </w:p>
    <w:p w14:paraId="04ED7789" w14:textId="77777777" w:rsidR="007E6B94" w:rsidRPr="00E41D9D" w:rsidRDefault="007E6B94" w:rsidP="007E6B94">
      <w:pPr>
        <w:ind w:firstLine="708"/>
        <w:jc w:val="both"/>
        <w:rPr>
          <w:rFonts w:asciiTheme="minorHAnsi" w:hAnsiTheme="minorHAnsi" w:cstheme="minorHAnsi"/>
          <w:sz w:val="16"/>
          <w:szCs w:val="16"/>
        </w:rPr>
      </w:pPr>
    </w:p>
    <w:p w14:paraId="250F81F0" w14:textId="77777777" w:rsidR="007E6B94" w:rsidRPr="00DD25D6" w:rsidRDefault="007E6B94" w:rsidP="007E6B94">
      <w:pPr>
        <w:ind w:firstLine="708"/>
        <w:jc w:val="both"/>
        <w:rPr>
          <w:rFonts w:asciiTheme="minorHAnsi" w:hAnsiTheme="minorHAnsi" w:cstheme="minorHAnsi"/>
          <w:b/>
          <w:sz w:val="16"/>
          <w:szCs w:val="16"/>
        </w:rPr>
      </w:pPr>
      <w:r w:rsidRPr="00E41D9D">
        <w:rPr>
          <w:rFonts w:asciiTheme="minorHAnsi" w:hAnsiTheme="minorHAnsi" w:cstheme="minorHAnsi"/>
          <w:b/>
          <w:sz w:val="16"/>
          <w:szCs w:val="16"/>
        </w:rPr>
        <w:t>F</w:t>
      </w:r>
      <w:proofErr w:type="gramStart"/>
      <w:r w:rsidRPr="00E41D9D">
        <w:rPr>
          <w:rFonts w:asciiTheme="minorHAnsi" w:hAnsiTheme="minorHAnsi" w:cstheme="minorHAnsi"/>
          <w:b/>
          <w:sz w:val="16"/>
          <w:szCs w:val="16"/>
        </w:rPr>
        <w:t>).-</w:t>
      </w:r>
      <w:proofErr w:type="gramEnd"/>
      <w:r w:rsidRPr="00E41D9D">
        <w:rPr>
          <w:rFonts w:asciiTheme="minorHAnsi" w:hAnsiTheme="minorHAnsi" w:cstheme="minorHAnsi"/>
          <w:sz w:val="16"/>
          <w:szCs w:val="16"/>
        </w:rPr>
        <w:t xml:space="preserve"> Que su domicilio se ubica en Avenida Universidad número 940, Ciudad Universitaria, código postal 20100,</w:t>
      </w:r>
      <w:r w:rsidRPr="00DD25D6">
        <w:rPr>
          <w:rFonts w:asciiTheme="minorHAnsi" w:hAnsiTheme="minorHAnsi" w:cstheme="minorHAnsi"/>
          <w:sz w:val="16"/>
          <w:szCs w:val="16"/>
        </w:rPr>
        <w:t xml:space="preserve"> en Aguascalientes, Ags., y su Registro Federal de Contribuyentes es </w:t>
      </w:r>
      <w:r w:rsidRPr="00DD25D6">
        <w:rPr>
          <w:rFonts w:asciiTheme="minorHAnsi" w:hAnsiTheme="minorHAnsi" w:cstheme="minorHAnsi"/>
          <w:b/>
          <w:sz w:val="16"/>
          <w:szCs w:val="16"/>
        </w:rPr>
        <w:t>UAA740 224 TQ2.</w:t>
      </w:r>
    </w:p>
    <w:p w14:paraId="5EF88C62" w14:textId="77777777" w:rsidR="007E6B94" w:rsidRPr="00DD25D6" w:rsidRDefault="007E6B94" w:rsidP="007E6B94">
      <w:pPr>
        <w:ind w:firstLine="708"/>
        <w:jc w:val="both"/>
        <w:rPr>
          <w:rFonts w:asciiTheme="minorHAnsi" w:hAnsiTheme="minorHAnsi" w:cstheme="minorHAnsi"/>
          <w:sz w:val="16"/>
          <w:szCs w:val="16"/>
        </w:rPr>
      </w:pPr>
    </w:p>
    <w:p w14:paraId="002E6E49" w14:textId="77777777" w:rsidR="007E6B94" w:rsidRPr="00E208E5" w:rsidRDefault="007E6B94" w:rsidP="007E6B94">
      <w:pPr>
        <w:jc w:val="both"/>
        <w:rPr>
          <w:rFonts w:asciiTheme="minorHAnsi" w:hAnsiTheme="minorHAnsi" w:cstheme="minorHAnsi"/>
          <w:b/>
          <w:i/>
          <w:sz w:val="16"/>
          <w:szCs w:val="16"/>
        </w:rPr>
      </w:pPr>
      <w:r w:rsidRPr="00DD25D6">
        <w:rPr>
          <w:rFonts w:asciiTheme="minorHAnsi" w:hAnsiTheme="minorHAnsi" w:cstheme="minorHAnsi"/>
          <w:sz w:val="16"/>
          <w:szCs w:val="16"/>
        </w:rPr>
        <w:tab/>
      </w:r>
      <w:r w:rsidRPr="00E208E5">
        <w:rPr>
          <w:rFonts w:asciiTheme="minorHAnsi" w:hAnsiTheme="minorHAnsi" w:cstheme="minorHAnsi"/>
          <w:b/>
          <w:bCs/>
          <w:sz w:val="16"/>
          <w:szCs w:val="16"/>
        </w:rPr>
        <w:t>G</w:t>
      </w:r>
      <w:proofErr w:type="gramStart"/>
      <w:r w:rsidRPr="00E208E5">
        <w:rPr>
          <w:rFonts w:asciiTheme="minorHAnsi" w:hAnsiTheme="minorHAnsi" w:cstheme="minorHAnsi"/>
          <w:b/>
          <w:bCs/>
          <w:sz w:val="16"/>
          <w:szCs w:val="16"/>
        </w:rPr>
        <w:t>).-</w:t>
      </w:r>
      <w:proofErr w:type="gramEnd"/>
      <w:r w:rsidRPr="00E208E5">
        <w:rPr>
          <w:rFonts w:asciiTheme="minorHAnsi" w:hAnsiTheme="minorHAnsi" w:cstheme="minorHAnsi"/>
          <w:b/>
          <w:bCs/>
          <w:sz w:val="16"/>
          <w:szCs w:val="16"/>
        </w:rPr>
        <w:t xml:space="preserve"> </w:t>
      </w:r>
      <w:r w:rsidRPr="00E208E5">
        <w:rPr>
          <w:rFonts w:asciiTheme="minorHAnsi" w:hAnsiTheme="minorHAnsi" w:cstheme="minorHAnsi"/>
          <w:sz w:val="16"/>
          <w:szCs w:val="16"/>
        </w:rPr>
        <w:t xml:space="preserve">Que cuenta con la autorización del presupuesto para cumplir con los compromisos derivados del contrato, específicamente, los recursos provienen: </w:t>
      </w:r>
      <w:r w:rsidRPr="00E208E5">
        <w:rPr>
          <w:rFonts w:asciiTheme="minorHAnsi" w:hAnsiTheme="minorHAnsi" w:cstheme="minorHAnsi"/>
          <w:b/>
          <w:i/>
          <w:sz w:val="16"/>
          <w:szCs w:val="16"/>
        </w:rPr>
        <w:t>Fondo XXXXXXXXXXXXXX, conforme al oficio DGF-XXX/</w:t>
      </w:r>
      <w:r>
        <w:rPr>
          <w:rFonts w:asciiTheme="minorHAnsi" w:hAnsiTheme="minorHAnsi" w:cstheme="minorHAnsi"/>
          <w:b/>
          <w:i/>
          <w:sz w:val="16"/>
          <w:szCs w:val="16"/>
        </w:rPr>
        <w:t>XXXX</w:t>
      </w:r>
      <w:r w:rsidRPr="00E208E5">
        <w:rPr>
          <w:rFonts w:asciiTheme="minorHAnsi" w:hAnsiTheme="minorHAnsi" w:cstheme="minorHAnsi"/>
          <w:b/>
          <w:i/>
          <w:sz w:val="16"/>
          <w:szCs w:val="16"/>
        </w:rPr>
        <w:t>.</w:t>
      </w:r>
    </w:p>
    <w:p w14:paraId="64B513F3" w14:textId="708D786D" w:rsidR="009140B4" w:rsidRPr="00866A9B" w:rsidRDefault="009140B4" w:rsidP="007E6B94">
      <w:pPr>
        <w:jc w:val="both"/>
        <w:rPr>
          <w:rFonts w:asciiTheme="minorHAnsi" w:hAnsiTheme="minorHAnsi" w:cstheme="minorHAnsi"/>
          <w:b/>
          <w:sz w:val="16"/>
          <w:szCs w:val="16"/>
        </w:rPr>
      </w:pPr>
    </w:p>
    <w:p w14:paraId="11CB4FE9" w14:textId="77777777" w:rsidR="009140B4" w:rsidRPr="00866A9B" w:rsidRDefault="009140B4" w:rsidP="009140B4">
      <w:pPr>
        <w:pStyle w:val="Textoindependiente24"/>
        <w:widowControl/>
        <w:rPr>
          <w:rFonts w:asciiTheme="minorHAnsi" w:hAnsiTheme="minorHAnsi" w:cstheme="minorHAnsi"/>
          <w:sz w:val="16"/>
          <w:szCs w:val="16"/>
        </w:rPr>
      </w:pPr>
      <w:r w:rsidRPr="00866A9B">
        <w:rPr>
          <w:rFonts w:asciiTheme="minorHAnsi" w:hAnsiTheme="minorHAnsi" w:cstheme="minorHAnsi"/>
          <w:b/>
          <w:sz w:val="16"/>
          <w:szCs w:val="16"/>
        </w:rPr>
        <w:t>II.</w:t>
      </w:r>
      <w:r w:rsidRPr="00866A9B">
        <w:rPr>
          <w:rFonts w:asciiTheme="minorHAnsi" w:hAnsiTheme="minorHAnsi" w:cstheme="minorHAnsi"/>
          <w:b/>
          <w:sz w:val="16"/>
          <w:szCs w:val="16"/>
        </w:rPr>
        <w:tab/>
        <w:t>“EL PROVEEDOR” declara que:</w:t>
      </w:r>
      <w:r w:rsidRPr="00866A9B">
        <w:rPr>
          <w:rFonts w:asciiTheme="minorHAnsi" w:hAnsiTheme="minorHAnsi" w:cstheme="minorHAnsi"/>
          <w:sz w:val="16"/>
          <w:szCs w:val="16"/>
        </w:rPr>
        <w:t xml:space="preserve"> </w:t>
      </w:r>
    </w:p>
    <w:p w14:paraId="3FC55012" w14:textId="77777777" w:rsidR="009140B4" w:rsidRPr="00866A9B" w:rsidRDefault="009140B4" w:rsidP="009140B4">
      <w:pPr>
        <w:rPr>
          <w:rFonts w:asciiTheme="minorHAnsi" w:hAnsiTheme="minorHAnsi" w:cstheme="minorHAnsi"/>
          <w:sz w:val="16"/>
          <w:szCs w:val="16"/>
        </w:rPr>
      </w:pPr>
    </w:p>
    <w:p w14:paraId="0F9DA5BF"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 xml:space="preserve">A).- </w:t>
      </w:r>
      <w:r w:rsidRPr="00866A9B">
        <w:rPr>
          <w:rFonts w:asciiTheme="minorHAnsi" w:hAnsiTheme="minorHAnsi" w:cstheme="minorHAnsi"/>
          <w:color w:val="000000"/>
          <w:sz w:val="16"/>
          <w:szCs w:val="16"/>
        </w:rPr>
        <w:t>Que es una Sociedad Anónima legalmente constituida conforme a las leyes mexicanas, como lo acredita con el Testimonio de la Escritura Pública No. ____  de fecha 22 __________, otorgada ante la fe del Notario Público No. __ de la _________________________, Lic. ___________________, con Registro Federal de Contribuyentes ____________.</w:t>
      </w:r>
    </w:p>
    <w:p w14:paraId="2DEC56BF"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B)</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Que el ___________________, en su carácter de Representante Legal cuenta con las facultades suficientes para celebrar el presente Contrato, como lo acredita con el Testimonio de la Escritura Pública No. ____ de fecha  ________, otorgada ante la fe del Notario Público No. ____ de la Ciudad _____, Lic. ________, facultades que bajo protesta de decir verdad, manifiestan no les han sido revocadas ni modificadas en forma alguna a la fecha de suscripción del presente instrumento.</w:t>
      </w:r>
    </w:p>
    <w:p w14:paraId="5EC8A65E" w14:textId="7F91061D" w:rsidR="009140B4" w:rsidRPr="00866A9B" w:rsidRDefault="00321B5E"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C). -</w:t>
      </w:r>
      <w:r w:rsidR="009140B4" w:rsidRPr="00866A9B">
        <w:rPr>
          <w:rFonts w:asciiTheme="minorHAnsi" w:hAnsiTheme="minorHAnsi" w:cstheme="minorHAnsi"/>
          <w:b/>
          <w:bCs/>
          <w:sz w:val="16"/>
          <w:szCs w:val="16"/>
        </w:rPr>
        <w:t xml:space="preserve"> </w:t>
      </w:r>
      <w:r w:rsidR="009140B4" w:rsidRPr="00866A9B">
        <w:rPr>
          <w:rFonts w:asciiTheme="minorHAnsi" w:hAnsiTheme="minorHAnsi" w:cstheme="minorHAnsi"/>
          <w:color w:val="000000"/>
          <w:sz w:val="16"/>
          <w:szCs w:val="16"/>
        </w:rPr>
        <w:t>Que tiene por objeto social, entre otros: ________________________________.</w:t>
      </w:r>
    </w:p>
    <w:p w14:paraId="52A33AD7" w14:textId="77777777" w:rsidR="009140B4" w:rsidRPr="00866A9B" w:rsidRDefault="009140B4" w:rsidP="009140B4">
      <w:pPr>
        <w:autoSpaceDE w:val="0"/>
        <w:autoSpaceDN w:val="0"/>
        <w:adjustRightInd w:val="0"/>
        <w:jc w:val="both"/>
        <w:rPr>
          <w:rFonts w:asciiTheme="minorHAnsi" w:hAnsiTheme="minorHAnsi" w:cstheme="minorHAnsi"/>
          <w:b/>
          <w:color w:val="000000"/>
          <w:sz w:val="16"/>
          <w:szCs w:val="16"/>
        </w:rPr>
      </w:pPr>
    </w:p>
    <w:p w14:paraId="5B152A03" w14:textId="54773C4B" w:rsidR="009140B4" w:rsidRPr="00866A9B" w:rsidRDefault="00321B5E" w:rsidP="009140B4">
      <w:pPr>
        <w:autoSpaceDE w:val="0"/>
        <w:autoSpaceDN w:val="0"/>
        <w:adjustRightInd w:val="0"/>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 -</w:t>
      </w:r>
      <w:r w:rsidR="009140B4" w:rsidRPr="00866A9B">
        <w:rPr>
          <w:rFonts w:asciiTheme="minorHAnsi" w:hAnsiTheme="minorHAnsi" w:cstheme="minorHAnsi"/>
          <w:b/>
          <w:color w:val="000000"/>
          <w:sz w:val="16"/>
          <w:szCs w:val="16"/>
        </w:rPr>
        <w:t xml:space="preserve"> </w:t>
      </w:r>
      <w:r w:rsidR="009140B4" w:rsidRPr="00866A9B">
        <w:rPr>
          <w:rFonts w:asciiTheme="minorHAnsi" w:hAnsiTheme="minorHAnsi" w:cstheme="minorHAnsi"/>
          <w:sz w:val="16"/>
          <w:szCs w:val="16"/>
        </w:rPr>
        <w:t>Manifiesta bajo protesta de decir verdad, que dispone de la organización, experiencia, elementos técnicos, humanos y económicos necesarios, así como con la capacidad suficiente para satisfacer de manera eficiente y adecuada las necesidades de “</w:t>
      </w:r>
      <w:r w:rsidR="009140B4" w:rsidRPr="00866A9B">
        <w:rPr>
          <w:rFonts w:asciiTheme="minorHAnsi" w:hAnsiTheme="minorHAnsi" w:cstheme="minorHAnsi"/>
          <w:b/>
          <w:sz w:val="16"/>
          <w:szCs w:val="16"/>
        </w:rPr>
        <w:t>LA UNIVERSIDAD”.</w:t>
      </w:r>
    </w:p>
    <w:p w14:paraId="55F9A21C" w14:textId="260805C5"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E</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r w:rsidRPr="00866A9B">
        <w:rPr>
          <w:rFonts w:asciiTheme="minorHAnsi" w:hAnsiTheme="minorHAnsi" w:cstheme="minorHAnsi"/>
          <w:color w:val="000000"/>
          <w:sz w:val="16"/>
          <w:szCs w:val="16"/>
        </w:rPr>
        <w:t xml:space="preserve">Manifiesta bajo protesta de decir verdad que se encuentra al corriente en el cumplimiento de sus obligaciones fiscales, de </w:t>
      </w:r>
      <w:r w:rsidRPr="00866A9B">
        <w:rPr>
          <w:rFonts w:asciiTheme="minorHAnsi" w:hAnsiTheme="minorHAnsi" w:cstheme="minorHAnsi"/>
          <w:color w:val="000000"/>
          <w:sz w:val="16"/>
          <w:szCs w:val="16"/>
        </w:rPr>
        <w:lastRenderedPageBreak/>
        <w:t>conformidad a lo dispuesto en el Código Fiscal de la Federación y demás leyes tributarias.</w:t>
      </w:r>
    </w:p>
    <w:p w14:paraId="64CCF106" w14:textId="50435A0B"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F</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proofErr w:type="gramStart"/>
      <w:r w:rsidRPr="00866A9B">
        <w:rPr>
          <w:rFonts w:asciiTheme="minorHAnsi" w:hAnsiTheme="minorHAnsi" w:cstheme="minorHAnsi"/>
          <w:color w:val="000000"/>
          <w:sz w:val="16"/>
          <w:szCs w:val="16"/>
        </w:rPr>
        <w:t>Que</w:t>
      </w:r>
      <w:proofErr w:type="gramEnd"/>
      <w:r w:rsidRPr="00866A9B">
        <w:rPr>
          <w:rFonts w:asciiTheme="minorHAnsi" w:hAnsiTheme="minorHAnsi" w:cstheme="minorHAnsi"/>
          <w:color w:val="000000"/>
          <w:sz w:val="16"/>
          <w:szCs w:val="16"/>
        </w:rPr>
        <w:t xml:space="preserve"> para los efectos de este Contrato, señala como domicilio el ubicado en ____ No. ___, Col. _____, _____________, C.P. _________, con número telefónico ________, correo electrónico: </w:t>
      </w:r>
      <w:r w:rsidRPr="00866A9B">
        <w:rPr>
          <w:rFonts w:asciiTheme="minorHAnsi" w:hAnsiTheme="minorHAnsi" w:cstheme="minorHAnsi"/>
          <w:sz w:val="16"/>
          <w:szCs w:val="16"/>
        </w:rPr>
        <w:t>__________________.</w:t>
      </w:r>
    </w:p>
    <w:p w14:paraId="25475FC1"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E312A28" w14:textId="77777777" w:rsidR="009140B4" w:rsidRPr="00866A9B" w:rsidRDefault="009140B4" w:rsidP="009140B4">
      <w:pPr>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III.- DE AMBAS PARTES: </w:t>
      </w:r>
    </w:p>
    <w:p w14:paraId="7F2B1F76"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462F764"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A).-</w:t>
      </w:r>
      <w:r w:rsidRPr="00866A9B">
        <w:rPr>
          <w:rFonts w:asciiTheme="minorHAnsi" w:hAnsiTheme="minorHAnsi" w:cstheme="minorHAnsi"/>
          <w:color w:val="000000"/>
          <w:sz w:val="16"/>
          <w:szCs w:val="16"/>
        </w:rPr>
        <w:t xml:space="preserve"> Se reconocen la personalidad que ostentan y celebran el presente contrato de compra-venta, como resultado del procedimiento de Invitación a cuando menos tres personas N° _____________ para la Adquisición de ____________________________ </w:t>
      </w:r>
      <w:proofErr w:type="spellStart"/>
      <w:r w:rsidRPr="00866A9B">
        <w:rPr>
          <w:rFonts w:asciiTheme="minorHAnsi" w:hAnsiTheme="minorHAnsi" w:cstheme="minorHAnsi"/>
          <w:color w:val="000000"/>
          <w:sz w:val="16"/>
          <w:szCs w:val="16"/>
        </w:rPr>
        <w:t>de</w:t>
      </w:r>
      <w:proofErr w:type="spellEnd"/>
      <w:r w:rsidRPr="00866A9B">
        <w:rPr>
          <w:rFonts w:asciiTheme="minorHAnsi" w:hAnsiTheme="minorHAnsi" w:cstheme="minorHAnsi"/>
          <w:color w:val="000000"/>
          <w:sz w:val="16"/>
          <w:szCs w:val="16"/>
        </w:rPr>
        <w:t xml:space="preserve"> la Universidad Autónoma de Aguascalientes, de la cual resulto adjudicado </w:t>
      </w:r>
      <w:r w:rsidRPr="00866A9B">
        <w:rPr>
          <w:rFonts w:asciiTheme="minorHAnsi" w:hAnsiTheme="minorHAnsi" w:cstheme="minorHAnsi"/>
          <w:b/>
          <w:color w:val="000000"/>
          <w:sz w:val="16"/>
          <w:szCs w:val="16"/>
        </w:rPr>
        <w:t xml:space="preserve">“EL PROVEEDOR”, </w:t>
      </w:r>
      <w:r w:rsidRPr="00866A9B">
        <w:rPr>
          <w:rFonts w:asciiTheme="minorHAnsi" w:hAnsiTheme="minorHAnsi" w:cstheme="minorHAnsi"/>
          <w:color w:val="000000"/>
          <w:sz w:val="16"/>
          <w:szCs w:val="16"/>
        </w:rPr>
        <w:t>obligándose al tenor de las siguientes:</w:t>
      </w:r>
    </w:p>
    <w:p w14:paraId="0F3704FD" w14:textId="77777777" w:rsidR="009140B4" w:rsidRPr="00866A9B" w:rsidRDefault="009140B4" w:rsidP="009140B4">
      <w:pPr>
        <w:pStyle w:val="Ttulo9"/>
        <w:ind w:left="1584" w:right="-91" w:hanging="1584"/>
        <w:jc w:val="center"/>
        <w:rPr>
          <w:rFonts w:asciiTheme="minorHAnsi" w:hAnsiTheme="minorHAnsi" w:cstheme="minorHAnsi"/>
          <w:sz w:val="16"/>
          <w:szCs w:val="16"/>
        </w:rPr>
      </w:pPr>
    </w:p>
    <w:p w14:paraId="4CC71821" w14:textId="77777777" w:rsidR="009140B4" w:rsidRPr="00AE44CC" w:rsidRDefault="009140B4" w:rsidP="009140B4">
      <w:pPr>
        <w:pStyle w:val="Ttulo9"/>
        <w:ind w:left="1584" w:right="-91" w:hanging="1584"/>
        <w:jc w:val="center"/>
        <w:rPr>
          <w:rFonts w:asciiTheme="minorHAnsi" w:hAnsiTheme="minorHAnsi" w:cstheme="minorHAnsi"/>
          <w:sz w:val="16"/>
          <w:szCs w:val="16"/>
          <w:lang w:val="pt-BR"/>
        </w:rPr>
      </w:pPr>
      <w:r w:rsidRPr="00AE44CC">
        <w:rPr>
          <w:rFonts w:asciiTheme="minorHAnsi" w:hAnsiTheme="minorHAnsi" w:cstheme="minorHAnsi"/>
          <w:sz w:val="16"/>
          <w:szCs w:val="16"/>
          <w:lang w:val="pt-BR"/>
        </w:rPr>
        <w:t>C L Á U S U L A S</w:t>
      </w:r>
    </w:p>
    <w:p w14:paraId="0CF58900" w14:textId="77777777" w:rsidR="009140B4" w:rsidRPr="00AE44CC" w:rsidRDefault="009140B4" w:rsidP="009140B4">
      <w:pPr>
        <w:tabs>
          <w:tab w:val="left" w:pos="142"/>
          <w:tab w:val="left" w:pos="851"/>
          <w:tab w:val="left" w:pos="1418"/>
        </w:tabs>
        <w:ind w:right="-93"/>
        <w:jc w:val="both"/>
        <w:rPr>
          <w:rFonts w:asciiTheme="minorHAnsi" w:hAnsiTheme="minorHAnsi" w:cstheme="minorHAnsi"/>
          <w:b/>
          <w:sz w:val="16"/>
          <w:szCs w:val="16"/>
          <w:lang w:val="pt-BR"/>
        </w:rPr>
      </w:pPr>
    </w:p>
    <w:p w14:paraId="429584C4" w14:textId="77777777" w:rsidR="009140B4" w:rsidRPr="00866A9B" w:rsidRDefault="009140B4" w:rsidP="009140B4">
      <w:pPr>
        <w:tabs>
          <w:tab w:val="left" w:pos="-142"/>
          <w:tab w:val="left" w:pos="993"/>
        </w:tabs>
        <w:ind w:right="-93"/>
        <w:jc w:val="both"/>
        <w:rPr>
          <w:rFonts w:asciiTheme="minorHAnsi" w:hAnsiTheme="minorHAnsi" w:cstheme="minorHAnsi"/>
          <w:sz w:val="16"/>
          <w:szCs w:val="16"/>
        </w:rPr>
      </w:pPr>
      <w:r w:rsidRPr="00AE44CC">
        <w:rPr>
          <w:rFonts w:asciiTheme="minorHAnsi" w:hAnsiTheme="minorHAnsi" w:cstheme="minorHAnsi"/>
          <w:b/>
          <w:sz w:val="16"/>
          <w:szCs w:val="16"/>
          <w:lang w:val="pt-BR"/>
        </w:rPr>
        <w:tab/>
        <w:t xml:space="preserve">PRIMERA.- </w:t>
      </w:r>
      <w:r w:rsidRPr="00866A9B">
        <w:rPr>
          <w:rFonts w:asciiTheme="minorHAnsi" w:hAnsiTheme="minorHAnsi" w:cstheme="minorHAnsi"/>
          <w:b/>
          <w:sz w:val="16"/>
          <w:szCs w:val="16"/>
        </w:rPr>
        <w:t>Objeto del contrato: “LA UNIVERSIDAD”</w:t>
      </w:r>
      <w:r w:rsidRPr="00866A9B">
        <w:rPr>
          <w:rFonts w:asciiTheme="minorHAnsi" w:hAnsiTheme="minorHAnsi" w:cstheme="minorHAnsi"/>
          <w:sz w:val="16"/>
          <w:szCs w:val="16"/>
        </w:rPr>
        <w:t xml:space="preserve"> se obliga a adquirir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y éste se obliga a suministrar los bienes consistentes en __________________ para el Departamento de _________ </w:t>
      </w:r>
      <w:proofErr w:type="spellStart"/>
      <w:r w:rsidRPr="00866A9B">
        <w:rPr>
          <w:rFonts w:asciiTheme="minorHAnsi" w:hAnsiTheme="minorHAnsi" w:cstheme="minorHAnsi"/>
          <w:sz w:val="16"/>
          <w:szCs w:val="16"/>
        </w:rPr>
        <w:t>de</w:t>
      </w:r>
      <w:proofErr w:type="spellEnd"/>
      <w:r w:rsidRPr="00866A9B">
        <w:rPr>
          <w:rFonts w:asciiTheme="minorHAnsi" w:hAnsiTheme="minorHAnsi" w:cstheme="minorHAnsi"/>
          <w:sz w:val="16"/>
          <w:szCs w:val="16"/>
        </w:rPr>
        <w:t xml:space="preserve">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cuyas características, especificaciones y cantidades se describen en el </w:t>
      </w:r>
      <w:r w:rsidRPr="00866A9B">
        <w:rPr>
          <w:rFonts w:asciiTheme="minorHAnsi" w:hAnsiTheme="minorHAnsi" w:cstheme="minorHAnsi"/>
          <w:b/>
          <w:sz w:val="16"/>
          <w:szCs w:val="16"/>
        </w:rPr>
        <w:t xml:space="preserve">Anexo “1”, </w:t>
      </w:r>
      <w:r w:rsidRPr="00866A9B">
        <w:rPr>
          <w:rFonts w:asciiTheme="minorHAnsi" w:hAnsiTheme="minorHAnsi" w:cstheme="minorHAnsi"/>
          <w:sz w:val="16"/>
          <w:szCs w:val="16"/>
        </w:rPr>
        <w:t>que suscrito por ambas partes forman parte integrante del presente instrumento.</w:t>
      </w:r>
    </w:p>
    <w:p w14:paraId="7D131CC8" w14:textId="77777777" w:rsidR="009140B4" w:rsidRPr="00866A9B" w:rsidRDefault="009140B4" w:rsidP="009140B4">
      <w:pPr>
        <w:tabs>
          <w:tab w:val="left" w:pos="-142"/>
          <w:tab w:val="left" w:pos="993"/>
        </w:tabs>
        <w:ind w:right="-93"/>
        <w:jc w:val="both"/>
        <w:rPr>
          <w:rFonts w:asciiTheme="minorHAnsi" w:hAnsiTheme="minorHAnsi" w:cstheme="minorHAnsi"/>
          <w:b/>
          <w:sz w:val="16"/>
          <w:szCs w:val="16"/>
        </w:rPr>
      </w:pPr>
    </w:p>
    <w:p w14:paraId="61440CBB" w14:textId="77777777" w:rsidR="009140B4" w:rsidRPr="00866A9B" w:rsidRDefault="009140B4" w:rsidP="009140B4">
      <w:pPr>
        <w:tabs>
          <w:tab w:val="left" w:pos="-1701"/>
          <w:tab w:val="left" w:pos="-142"/>
          <w:tab w:val="left" w:pos="993"/>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SEGUNDA.- Monto: “LA UNIVERSIDAD” </w:t>
      </w:r>
      <w:r w:rsidRPr="00866A9B">
        <w:rPr>
          <w:rFonts w:asciiTheme="minorHAnsi" w:hAnsiTheme="minorHAnsi" w:cstheme="minorHAnsi"/>
          <w:sz w:val="16"/>
          <w:szCs w:val="16"/>
        </w:rPr>
        <w:t xml:space="preserve">se obliga a cubrir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como contraprestación por los bienes objeto del presente instrumento jurídico, la cantidad total de </w:t>
      </w:r>
      <w:r w:rsidRPr="00866A9B">
        <w:rPr>
          <w:rFonts w:asciiTheme="minorHAnsi" w:hAnsiTheme="minorHAnsi" w:cstheme="minorHAnsi"/>
          <w:b/>
          <w:sz w:val="16"/>
          <w:szCs w:val="16"/>
        </w:rPr>
        <w:t>$</w:t>
      </w:r>
      <w:r w:rsidRPr="00866A9B">
        <w:rPr>
          <w:rFonts w:asciiTheme="minorHAnsi" w:hAnsiTheme="minorHAnsi" w:cstheme="minorHAnsi"/>
          <w:sz w:val="16"/>
          <w:szCs w:val="16"/>
        </w:rPr>
        <w:t>________________ (_______________), más la cantidad de _____________ correspondientes al 16% del Impuesto al Valor Agregado, dando un total de $____________(_________) de conformidad con los precios unitarios que se indican a continuación:</w:t>
      </w:r>
      <w:bookmarkStart w:id="21" w:name="_DV_M76"/>
      <w:bookmarkStart w:id="22" w:name="_DV_M77"/>
      <w:bookmarkStart w:id="23" w:name="_DV_M79"/>
      <w:bookmarkStart w:id="24" w:name="_DV_M80"/>
      <w:bookmarkStart w:id="25" w:name="_DV_M81"/>
      <w:bookmarkStart w:id="26" w:name="_DV_M82"/>
      <w:bookmarkStart w:id="27" w:name="_DV_M83"/>
      <w:bookmarkStart w:id="28" w:name="_DV_M84"/>
      <w:bookmarkStart w:id="29" w:name="_DV_M87"/>
      <w:bookmarkEnd w:id="21"/>
      <w:bookmarkEnd w:id="22"/>
      <w:bookmarkEnd w:id="23"/>
      <w:bookmarkEnd w:id="24"/>
      <w:bookmarkEnd w:id="25"/>
      <w:bookmarkEnd w:id="26"/>
      <w:bookmarkEnd w:id="27"/>
      <w:bookmarkEnd w:id="28"/>
      <w:bookmarkEnd w:id="29"/>
    </w:p>
    <w:p w14:paraId="0AA94751" w14:textId="77777777" w:rsidR="009140B4" w:rsidRPr="00866A9B" w:rsidRDefault="009140B4" w:rsidP="009140B4">
      <w:pPr>
        <w:ind w:firstLine="708"/>
        <w:jc w:val="both"/>
        <w:rPr>
          <w:rFonts w:asciiTheme="minorHAnsi" w:hAnsiTheme="minorHAnsi" w:cstheme="minorHAnsi"/>
          <w:color w:val="000000"/>
          <w:sz w:val="16"/>
          <w:szCs w:val="16"/>
        </w:rPr>
      </w:pPr>
    </w:p>
    <w:tbl>
      <w:tblPr>
        <w:tblW w:w="7225" w:type="dxa"/>
        <w:jc w:val="center"/>
        <w:tblLayout w:type="fixed"/>
        <w:tblCellMar>
          <w:left w:w="70" w:type="dxa"/>
          <w:right w:w="70" w:type="dxa"/>
        </w:tblCellMar>
        <w:tblLook w:val="04A0" w:firstRow="1" w:lastRow="0" w:firstColumn="1" w:lastColumn="0" w:noHBand="0" w:noVBand="1"/>
      </w:tblPr>
      <w:tblGrid>
        <w:gridCol w:w="1413"/>
        <w:gridCol w:w="1134"/>
        <w:gridCol w:w="2410"/>
        <w:gridCol w:w="2268"/>
      </w:tblGrid>
      <w:tr w:rsidR="009140B4" w:rsidRPr="00866A9B" w14:paraId="73D12A25" w14:textId="77777777" w:rsidTr="00DE6640">
        <w:trPr>
          <w:trHeight w:val="380"/>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cPr>
          <w:p w14:paraId="1B2198B0"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PARTIDA</w:t>
            </w:r>
          </w:p>
        </w:tc>
        <w:tc>
          <w:tcPr>
            <w:tcW w:w="1134" w:type="dxa"/>
            <w:tcBorders>
              <w:top w:val="single" w:sz="4" w:space="0" w:color="auto"/>
              <w:left w:val="single" w:sz="4" w:space="0" w:color="auto"/>
              <w:bottom w:val="single" w:sz="4" w:space="0" w:color="auto"/>
              <w:right w:val="single" w:sz="4" w:space="0" w:color="auto"/>
            </w:tcBorders>
            <w:shd w:val="clear" w:color="auto" w:fill="F2F2F2"/>
            <w:noWrap/>
          </w:tcPr>
          <w:p w14:paraId="72EB5C7E"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CANTIDAD</w:t>
            </w:r>
          </w:p>
          <w:p w14:paraId="4A4855B1" w14:textId="77777777" w:rsidR="009140B4" w:rsidRPr="00866A9B" w:rsidRDefault="009140B4" w:rsidP="00DE6640">
            <w:pPr>
              <w:jc w:val="center"/>
              <w:rPr>
                <w:rFonts w:asciiTheme="minorHAnsi" w:hAnsiTheme="minorHAnsi" w:cstheme="minorHAnsi"/>
                <w:b/>
                <w:sz w:val="14"/>
                <w:szCs w:val="14"/>
              </w:rPr>
            </w:pPr>
          </w:p>
        </w:tc>
        <w:tc>
          <w:tcPr>
            <w:tcW w:w="2410" w:type="dxa"/>
            <w:tcBorders>
              <w:top w:val="single" w:sz="4" w:space="0" w:color="auto"/>
              <w:left w:val="nil"/>
              <w:bottom w:val="single" w:sz="4" w:space="0" w:color="auto"/>
              <w:right w:val="single" w:sz="4" w:space="0" w:color="auto"/>
            </w:tcBorders>
            <w:shd w:val="clear" w:color="auto" w:fill="F2F2F2"/>
            <w:noWrap/>
          </w:tcPr>
          <w:p w14:paraId="540C5452"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PRECIO UNITARIO ANTES DE IVA</w:t>
            </w:r>
          </w:p>
        </w:tc>
        <w:tc>
          <w:tcPr>
            <w:tcW w:w="2268" w:type="dxa"/>
            <w:tcBorders>
              <w:top w:val="single" w:sz="4" w:space="0" w:color="auto"/>
              <w:left w:val="nil"/>
              <w:bottom w:val="single" w:sz="4" w:space="0" w:color="auto"/>
              <w:right w:val="single" w:sz="4" w:space="0" w:color="auto"/>
            </w:tcBorders>
            <w:shd w:val="clear" w:color="auto" w:fill="F2F2F2"/>
            <w:noWrap/>
          </w:tcPr>
          <w:p w14:paraId="780BB2A4" w14:textId="77777777" w:rsidR="009140B4" w:rsidRPr="00866A9B" w:rsidRDefault="009140B4" w:rsidP="00DE6640">
            <w:pPr>
              <w:jc w:val="center"/>
              <w:rPr>
                <w:rFonts w:asciiTheme="minorHAnsi" w:hAnsiTheme="minorHAnsi" w:cstheme="minorHAnsi"/>
                <w:b/>
                <w:bCs/>
                <w:sz w:val="14"/>
                <w:szCs w:val="14"/>
              </w:rPr>
            </w:pPr>
            <w:r w:rsidRPr="00866A9B">
              <w:rPr>
                <w:rFonts w:asciiTheme="minorHAnsi" w:hAnsiTheme="minorHAnsi" w:cstheme="minorHAnsi"/>
                <w:b/>
                <w:bCs/>
                <w:sz w:val="14"/>
                <w:szCs w:val="14"/>
              </w:rPr>
              <w:t>TOTAL</w:t>
            </w:r>
          </w:p>
        </w:tc>
      </w:tr>
      <w:tr w:rsidR="009140B4" w:rsidRPr="00866A9B" w14:paraId="76A5B551" w14:textId="77777777" w:rsidTr="00DE6640">
        <w:trPr>
          <w:trHeight w:val="254"/>
          <w:jc w:val="center"/>
        </w:trPr>
        <w:tc>
          <w:tcPr>
            <w:tcW w:w="1413" w:type="dxa"/>
            <w:tcBorders>
              <w:top w:val="single" w:sz="4" w:space="0" w:color="auto"/>
              <w:left w:val="single" w:sz="4" w:space="0" w:color="auto"/>
              <w:bottom w:val="single" w:sz="4" w:space="0" w:color="auto"/>
              <w:right w:val="single" w:sz="4" w:space="0" w:color="auto"/>
            </w:tcBorders>
          </w:tcPr>
          <w:p w14:paraId="3A4AD549" w14:textId="77777777" w:rsidR="009140B4" w:rsidRPr="00866A9B" w:rsidRDefault="009140B4" w:rsidP="00DE6640">
            <w:pPr>
              <w:jc w:val="center"/>
              <w:rPr>
                <w:rFonts w:asciiTheme="minorHAnsi" w:hAnsiTheme="minorHAnsi" w:cstheme="minorHAnsi"/>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E5377F" w14:textId="77777777" w:rsidR="009140B4" w:rsidRPr="00866A9B" w:rsidRDefault="009140B4" w:rsidP="00DE6640">
            <w:pPr>
              <w:jc w:val="center"/>
              <w:rPr>
                <w:rFonts w:asciiTheme="minorHAnsi" w:hAnsiTheme="minorHAnsi" w:cstheme="minorHAnsi"/>
                <w:sz w:val="14"/>
                <w:szCs w:val="14"/>
              </w:rPr>
            </w:pPr>
          </w:p>
        </w:tc>
        <w:tc>
          <w:tcPr>
            <w:tcW w:w="2410" w:type="dxa"/>
            <w:tcBorders>
              <w:top w:val="single" w:sz="4" w:space="0" w:color="auto"/>
              <w:left w:val="nil"/>
              <w:bottom w:val="single" w:sz="4" w:space="0" w:color="auto"/>
              <w:right w:val="single" w:sz="4" w:space="0" w:color="auto"/>
            </w:tcBorders>
            <w:shd w:val="clear" w:color="auto" w:fill="auto"/>
            <w:noWrap/>
          </w:tcPr>
          <w:p w14:paraId="6B8EE524" w14:textId="77777777" w:rsidR="009140B4" w:rsidRPr="00866A9B" w:rsidRDefault="009140B4" w:rsidP="00DE6640">
            <w:pPr>
              <w:jc w:val="center"/>
              <w:rPr>
                <w:rFonts w:asciiTheme="minorHAnsi" w:hAnsiTheme="minorHAnsi" w:cstheme="minorHAnsi"/>
                <w:sz w:val="14"/>
                <w:szCs w:val="14"/>
              </w:rPr>
            </w:pPr>
          </w:p>
        </w:tc>
        <w:tc>
          <w:tcPr>
            <w:tcW w:w="2268" w:type="dxa"/>
            <w:tcBorders>
              <w:top w:val="single" w:sz="4" w:space="0" w:color="auto"/>
              <w:left w:val="nil"/>
              <w:bottom w:val="single" w:sz="4" w:space="0" w:color="auto"/>
              <w:right w:val="single" w:sz="4" w:space="0" w:color="auto"/>
            </w:tcBorders>
            <w:shd w:val="clear" w:color="auto" w:fill="auto"/>
            <w:noWrap/>
          </w:tcPr>
          <w:p w14:paraId="63F98665" w14:textId="77777777" w:rsidR="009140B4" w:rsidRPr="00866A9B" w:rsidRDefault="009140B4" w:rsidP="00DE6640">
            <w:pPr>
              <w:jc w:val="center"/>
              <w:rPr>
                <w:rFonts w:asciiTheme="minorHAnsi" w:hAnsiTheme="minorHAnsi" w:cstheme="minorHAnsi"/>
                <w:sz w:val="14"/>
                <w:szCs w:val="14"/>
              </w:rPr>
            </w:pPr>
          </w:p>
        </w:tc>
      </w:tr>
    </w:tbl>
    <w:p w14:paraId="4E29E274" w14:textId="77777777" w:rsidR="009140B4" w:rsidRPr="00866A9B" w:rsidRDefault="009140B4" w:rsidP="009140B4">
      <w:pPr>
        <w:ind w:firstLine="708"/>
        <w:jc w:val="both"/>
        <w:rPr>
          <w:rFonts w:asciiTheme="minorHAnsi" w:hAnsiTheme="minorHAnsi" w:cstheme="minorHAnsi"/>
          <w:sz w:val="16"/>
          <w:szCs w:val="16"/>
        </w:rPr>
      </w:pPr>
    </w:p>
    <w:p w14:paraId="37E16A10" w14:textId="75A8F509" w:rsidR="009140B4" w:rsidRPr="00866A9B" w:rsidRDefault="009140B4" w:rsidP="009140B4">
      <w:pPr>
        <w:tabs>
          <w:tab w:val="left" w:pos="-1701"/>
          <w:tab w:val="left" w:pos="-142"/>
        </w:tabs>
        <w:ind w:right="-93"/>
        <w:jc w:val="both"/>
        <w:rPr>
          <w:rFonts w:asciiTheme="minorHAnsi" w:hAnsiTheme="minorHAnsi" w:cstheme="minorHAnsi"/>
          <w:sz w:val="16"/>
          <w:szCs w:val="16"/>
        </w:rPr>
      </w:pPr>
      <w:r w:rsidRPr="00866A9B">
        <w:rPr>
          <w:rFonts w:asciiTheme="minorHAnsi" w:hAnsiTheme="minorHAnsi" w:cstheme="minorHAnsi"/>
          <w:sz w:val="16"/>
          <w:szCs w:val="16"/>
        </w:rPr>
        <w:tab/>
        <w:t xml:space="preserve">Las partes convienen que el presente contrato se celebra bajo la modalidad de precios fijos, por lo que el monto de los mismos no cambiará durante la vigencia del mismo. </w:t>
      </w:r>
    </w:p>
    <w:p w14:paraId="5DAEAD32" w14:textId="77777777" w:rsidR="009140B4" w:rsidRPr="00866A9B" w:rsidRDefault="009140B4" w:rsidP="009140B4">
      <w:pPr>
        <w:jc w:val="both"/>
        <w:rPr>
          <w:rFonts w:asciiTheme="minorHAnsi" w:hAnsiTheme="minorHAnsi" w:cstheme="minorHAnsi"/>
          <w:sz w:val="16"/>
          <w:szCs w:val="16"/>
        </w:rPr>
      </w:pPr>
    </w:p>
    <w:p w14:paraId="113738A6" w14:textId="1B6E686E" w:rsidR="009140B4" w:rsidRPr="00866A9B" w:rsidRDefault="009140B4" w:rsidP="009140B4">
      <w:pPr>
        <w:pStyle w:val="Sangra2detindependiente1"/>
        <w:tabs>
          <w:tab w:val="left" w:pos="-284"/>
          <w:tab w:val="left" w:pos="993"/>
        </w:tabs>
        <w:ind w:left="0"/>
        <w:rPr>
          <w:rFonts w:asciiTheme="minorHAnsi" w:hAnsiTheme="minorHAnsi" w:cstheme="minorHAnsi"/>
          <w:sz w:val="16"/>
          <w:szCs w:val="16"/>
        </w:rPr>
      </w:pPr>
      <w:r w:rsidRPr="00866A9B">
        <w:rPr>
          <w:rFonts w:asciiTheme="minorHAnsi" w:hAnsiTheme="minorHAnsi" w:cstheme="minorHAnsi"/>
          <w:b/>
          <w:bCs/>
          <w:color w:val="000000"/>
          <w:sz w:val="16"/>
          <w:szCs w:val="16"/>
        </w:rPr>
        <w:tab/>
      </w:r>
      <w:r w:rsidR="00321B5E" w:rsidRPr="00866A9B">
        <w:rPr>
          <w:rFonts w:asciiTheme="minorHAnsi" w:hAnsiTheme="minorHAnsi" w:cstheme="minorHAnsi"/>
          <w:b/>
          <w:bCs/>
          <w:color w:val="000000"/>
          <w:sz w:val="16"/>
          <w:szCs w:val="16"/>
        </w:rPr>
        <w:t>TERCERA. -</w:t>
      </w:r>
      <w:r w:rsidRPr="00866A9B">
        <w:rPr>
          <w:rFonts w:asciiTheme="minorHAnsi" w:hAnsiTheme="minorHAnsi" w:cstheme="minorHAnsi"/>
          <w:b/>
          <w:bCs/>
          <w:color w:val="000000"/>
          <w:sz w:val="16"/>
          <w:szCs w:val="16"/>
        </w:rPr>
        <w:t xml:space="preserve"> Forma de pago: “LA UNIVERSIDAD” </w:t>
      </w:r>
      <w:r w:rsidRPr="00866A9B">
        <w:rPr>
          <w:rFonts w:asciiTheme="minorHAnsi" w:hAnsiTheme="minorHAnsi" w:cstheme="minorHAnsi"/>
          <w:color w:val="000000"/>
          <w:sz w:val="16"/>
          <w:szCs w:val="16"/>
        </w:rPr>
        <w:t xml:space="preserve">se obliga a pagar a </w:t>
      </w:r>
      <w:r w:rsidRPr="00866A9B">
        <w:rPr>
          <w:rFonts w:asciiTheme="minorHAnsi" w:hAnsiTheme="minorHAnsi" w:cstheme="minorHAnsi"/>
          <w:b/>
          <w:bCs/>
          <w:color w:val="000000"/>
          <w:sz w:val="16"/>
          <w:szCs w:val="16"/>
        </w:rPr>
        <w:t>“EL </w:t>
      </w:r>
      <w:r w:rsidRPr="00866A9B">
        <w:rPr>
          <w:rFonts w:asciiTheme="minorHAnsi" w:hAnsiTheme="minorHAnsi" w:cstheme="minorHAnsi"/>
          <w:b/>
          <w:bCs/>
          <w:sz w:val="16"/>
          <w:szCs w:val="16"/>
        </w:rPr>
        <w:t>PROVEEDOR”</w:t>
      </w:r>
      <w:r w:rsidRPr="00866A9B">
        <w:rPr>
          <w:rFonts w:asciiTheme="minorHAnsi" w:hAnsiTheme="minorHAnsi" w:cstheme="minorHAnsi"/>
          <w:sz w:val="16"/>
          <w:szCs w:val="16"/>
        </w:rPr>
        <w:t xml:space="preserve">, la cantidad señalada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en pesos mexicanos, dentro de los 20 días naturales posteriores a la fecha plena de aceptación por parte del área receptora de los bienes que integran cada partida adjudicada y previa revisión y aprobación de las facturas correspondientes.</w:t>
      </w:r>
    </w:p>
    <w:p w14:paraId="0E84F7D9"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p>
    <w:p w14:paraId="1E24F482"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r w:rsidRPr="00866A9B">
        <w:rPr>
          <w:rFonts w:asciiTheme="minorHAnsi" w:hAnsiTheme="minorHAnsi" w:cstheme="minorHAnsi"/>
          <w:b/>
          <w:bCs/>
          <w:color w:val="000000"/>
          <w:sz w:val="16"/>
          <w:szCs w:val="16"/>
        </w:rPr>
        <w:tab/>
        <w:t>“EL </w:t>
      </w:r>
      <w:r w:rsidRPr="00866A9B">
        <w:rPr>
          <w:rFonts w:asciiTheme="minorHAnsi" w:hAnsiTheme="minorHAnsi" w:cstheme="minorHAnsi"/>
          <w:b/>
          <w:bCs/>
          <w:sz w:val="16"/>
          <w:szCs w:val="16"/>
        </w:rPr>
        <w:t xml:space="preserve">PROVEEDOR” </w:t>
      </w:r>
      <w:r w:rsidRPr="00866A9B">
        <w:rPr>
          <w:rFonts w:asciiTheme="minorHAnsi" w:hAnsiTheme="minorHAnsi" w:cstheme="minorHAnsi"/>
          <w:bCs/>
          <w:sz w:val="16"/>
          <w:szCs w:val="16"/>
        </w:rPr>
        <w:t xml:space="preserve">se compromete a entregar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bCs/>
          <w:color w:val="000000"/>
          <w:sz w:val="16"/>
          <w:szCs w:val="16"/>
        </w:rPr>
        <w:t xml:space="preserve">a través del </w:t>
      </w:r>
      <w:r w:rsidRPr="00866A9B">
        <w:rPr>
          <w:rFonts w:asciiTheme="minorHAnsi" w:hAnsiTheme="minorHAnsi" w:cstheme="minorHAnsi"/>
          <w:sz w:val="16"/>
          <w:szCs w:val="16"/>
        </w:rPr>
        <w:t xml:space="preserve">Departamento de Compras de la Dirección General de Finanzas la factura correspondiente para su aprobación, acompañadas del escrito de aceptación de los bienes que emita el área receptora de los mismos, misma que contendrá todos los datos y requisitos fiscales aplicables, desglosando el Impuesto al Valor Agregado.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presente su factura con errores o deficiencias, el plazo de pago se ajustará en términos del artículo 62 del Reglamento de la Ley de Adquisiciones, Arrendamientos y Servicios del Sector Público.</w:t>
      </w:r>
    </w:p>
    <w:p w14:paraId="0AC4ED4E" w14:textId="77777777" w:rsidR="009140B4" w:rsidRPr="00866A9B" w:rsidRDefault="009140B4" w:rsidP="009140B4">
      <w:pPr>
        <w:ind w:right="-93"/>
        <w:jc w:val="both"/>
        <w:rPr>
          <w:rFonts w:asciiTheme="minorHAnsi" w:hAnsiTheme="minorHAnsi" w:cstheme="minorHAnsi"/>
          <w:b/>
          <w:sz w:val="16"/>
          <w:szCs w:val="16"/>
          <w:lang w:val="es-ES_tradnl"/>
        </w:rPr>
      </w:pPr>
    </w:p>
    <w:p w14:paraId="3FD08727" w14:textId="77777777" w:rsidR="009140B4" w:rsidRPr="00866A9B" w:rsidRDefault="009140B4" w:rsidP="009140B4">
      <w:pPr>
        <w:tabs>
          <w:tab w:val="left" w:pos="-284"/>
          <w:tab w:val="left" w:pos="993"/>
        </w:tabs>
        <w:jc w:val="both"/>
        <w:rPr>
          <w:rFonts w:asciiTheme="minorHAnsi" w:hAnsiTheme="minorHAnsi" w:cstheme="minorHAnsi"/>
          <w:sz w:val="16"/>
          <w:szCs w:val="16"/>
        </w:rPr>
      </w:pPr>
      <w:r w:rsidRPr="00866A9B">
        <w:rPr>
          <w:rFonts w:asciiTheme="minorHAnsi" w:hAnsiTheme="minorHAnsi" w:cstheme="minorHAnsi"/>
          <w:b/>
          <w:sz w:val="16"/>
          <w:szCs w:val="16"/>
          <w:lang w:val="es-ES_tradnl"/>
        </w:rPr>
        <w:tab/>
        <w:t>CUARTA.- Plazo, lugar y condiciones de entrega:</w:t>
      </w:r>
      <w:r w:rsidRPr="00866A9B">
        <w:rPr>
          <w:rFonts w:asciiTheme="minorHAnsi" w:hAnsiTheme="minorHAnsi" w:cstheme="minorHAnsi"/>
          <w:sz w:val="16"/>
          <w:szCs w:val="16"/>
          <w:lang w:val="es-ES_tradnl"/>
        </w:rPr>
        <w:t xml:space="preserv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compromete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los bienes que se mencionan en la Cláusula Primera del presente, a más tardar a los </w:t>
      </w:r>
      <w:r w:rsidRPr="00866A9B">
        <w:rPr>
          <w:rFonts w:asciiTheme="minorHAnsi" w:hAnsiTheme="minorHAnsi" w:cstheme="minorHAnsi"/>
          <w:b/>
          <w:sz w:val="16"/>
          <w:szCs w:val="16"/>
        </w:rPr>
        <w:t>(xx)</w:t>
      </w:r>
      <w:r w:rsidRPr="00866A9B">
        <w:rPr>
          <w:rFonts w:asciiTheme="minorHAnsi" w:hAnsiTheme="minorHAnsi" w:cstheme="minorHAnsi"/>
          <w:sz w:val="16"/>
          <w:szCs w:val="16"/>
        </w:rPr>
        <w:t xml:space="preserve"> días siguientes a la firma del contrato, correspondiendo a el día ____del mes de __ del 20__, en el Departamento de __________, edificio ___ del Centro __________, Ciudad Universitaria, en horario de 8:00 a 15:00 horas, siendo responsable de su recepción  _________y conforme a las condiciones de entrega establecidas en las bases y junta de aclaraciones de la Licitación Pública N°____________.</w:t>
      </w:r>
    </w:p>
    <w:p w14:paraId="3DDDB763" w14:textId="77777777" w:rsidR="009140B4" w:rsidRPr="00866A9B" w:rsidRDefault="009140B4" w:rsidP="009140B4">
      <w:pPr>
        <w:tabs>
          <w:tab w:val="left" w:pos="-284"/>
          <w:tab w:val="left" w:pos="993"/>
        </w:tabs>
        <w:jc w:val="both"/>
        <w:rPr>
          <w:rFonts w:asciiTheme="minorHAnsi" w:hAnsiTheme="minorHAnsi" w:cstheme="minorHAnsi"/>
          <w:sz w:val="16"/>
          <w:szCs w:val="16"/>
        </w:rPr>
      </w:pPr>
    </w:p>
    <w:p w14:paraId="7DD13118" w14:textId="37A3E419" w:rsidR="009140B4" w:rsidRPr="00866A9B" w:rsidRDefault="009140B4" w:rsidP="009140B4">
      <w:pPr>
        <w:ind w:firstLine="708"/>
        <w:jc w:val="both"/>
        <w:rPr>
          <w:rFonts w:asciiTheme="minorHAnsi" w:hAnsiTheme="minorHAnsi" w:cstheme="minorHAnsi"/>
          <w:bCs/>
          <w:color w:val="000000"/>
          <w:sz w:val="16"/>
          <w:szCs w:val="16"/>
        </w:rPr>
      </w:pPr>
      <w:r w:rsidRPr="00866A9B">
        <w:rPr>
          <w:rFonts w:asciiTheme="minorHAnsi" w:hAnsiTheme="minorHAnsi" w:cstheme="minorHAnsi"/>
          <w:bCs/>
          <w:color w:val="000000"/>
          <w:sz w:val="16"/>
          <w:szCs w:val="16"/>
        </w:rPr>
        <w:t xml:space="preserve">Previo a la entrega de bienes, y cuando menos 24 horas antes de la entrega de bienes, </w:t>
      </w:r>
      <w:r w:rsidRPr="00866A9B">
        <w:rPr>
          <w:rFonts w:asciiTheme="minorHAnsi" w:hAnsiTheme="minorHAnsi" w:cstheme="minorHAnsi"/>
          <w:b/>
          <w:bCs/>
          <w:color w:val="000000"/>
          <w:sz w:val="16"/>
          <w:szCs w:val="16"/>
        </w:rPr>
        <w:t>“EL PROVEEDOR”</w:t>
      </w:r>
      <w:r w:rsidRPr="00866A9B">
        <w:rPr>
          <w:rFonts w:asciiTheme="minorHAnsi" w:hAnsiTheme="minorHAnsi" w:cstheme="minorHAnsi"/>
          <w:bCs/>
          <w:color w:val="000000"/>
          <w:sz w:val="16"/>
          <w:szCs w:val="16"/>
        </w:rPr>
        <w:t xml:space="preserve"> deberá concertar cita para tal fin al Departamento de Compras de “</w:t>
      </w:r>
      <w:r w:rsidRPr="00866A9B">
        <w:rPr>
          <w:rFonts w:asciiTheme="minorHAnsi" w:hAnsiTheme="minorHAnsi" w:cstheme="minorHAnsi"/>
          <w:b/>
          <w:bCs/>
          <w:color w:val="000000"/>
          <w:sz w:val="16"/>
          <w:szCs w:val="16"/>
        </w:rPr>
        <w:t>LA UNIVERSIDAD”</w:t>
      </w:r>
      <w:r w:rsidRPr="00866A9B">
        <w:rPr>
          <w:rFonts w:asciiTheme="minorHAnsi" w:hAnsiTheme="minorHAnsi" w:cstheme="minorHAnsi"/>
          <w:bCs/>
          <w:color w:val="000000"/>
          <w:sz w:val="16"/>
          <w:szCs w:val="16"/>
        </w:rPr>
        <w:t xml:space="preserve">, a los teléfonos 01 (449) 910-74-84, 910-74-85 o 910-74-86, con ________________________. </w:t>
      </w:r>
      <w:r w:rsidRPr="00866A9B">
        <w:rPr>
          <w:rFonts w:asciiTheme="minorHAnsi" w:hAnsiTheme="minorHAnsi" w:cstheme="minorHAnsi"/>
          <w:sz w:val="16"/>
          <w:szCs w:val="16"/>
        </w:rPr>
        <w:t xml:space="preserve">Únicamente se </w:t>
      </w:r>
      <w:r w:rsidR="00F405CE" w:rsidRPr="00866A9B">
        <w:rPr>
          <w:rFonts w:asciiTheme="minorHAnsi" w:hAnsiTheme="minorHAnsi" w:cstheme="minorHAnsi"/>
          <w:sz w:val="16"/>
          <w:szCs w:val="16"/>
        </w:rPr>
        <w:t>otorgarán</w:t>
      </w:r>
      <w:r w:rsidRPr="00866A9B">
        <w:rPr>
          <w:rFonts w:asciiTheme="minorHAnsi" w:hAnsiTheme="minorHAnsi" w:cstheme="minorHAnsi"/>
          <w:sz w:val="16"/>
          <w:szCs w:val="16"/>
        </w:rPr>
        <w:t xml:space="preserve"> prorrogas para el cumplimiento de las obligaciones establecidas en el presente instrumento, cuando previo a su fecha de vencimiento y a solicitud expresa por escrito del proveedor, se establezcan y acredite el caso fortuito o la fuerza mayor que justifiquen el otorgamiento de la prorroga necesaria para el cumplimiento de las obligaciones.</w:t>
      </w:r>
    </w:p>
    <w:p w14:paraId="5D5567A5" w14:textId="77777777" w:rsidR="009140B4" w:rsidRPr="00866A9B" w:rsidRDefault="009140B4" w:rsidP="009140B4">
      <w:pPr>
        <w:tabs>
          <w:tab w:val="left" w:pos="-284"/>
          <w:tab w:val="left" w:pos="709"/>
        </w:tabs>
        <w:jc w:val="both"/>
        <w:rPr>
          <w:rFonts w:asciiTheme="minorHAnsi" w:hAnsiTheme="minorHAnsi" w:cstheme="minorHAnsi"/>
          <w:sz w:val="16"/>
          <w:szCs w:val="16"/>
        </w:rPr>
      </w:pPr>
    </w:p>
    <w:p w14:paraId="3075FD95" w14:textId="77777777" w:rsidR="009140B4" w:rsidRPr="00866A9B" w:rsidRDefault="009140B4" w:rsidP="009140B4">
      <w:pPr>
        <w:tabs>
          <w:tab w:val="left" w:pos="-284"/>
          <w:tab w:val="left" w:pos="709"/>
        </w:tabs>
        <w:jc w:val="both"/>
        <w:rPr>
          <w:rFonts w:asciiTheme="minorHAnsi" w:hAnsiTheme="minorHAnsi" w:cstheme="minorHAnsi"/>
          <w:sz w:val="16"/>
          <w:szCs w:val="16"/>
        </w:rPr>
      </w:pPr>
      <w:r w:rsidRPr="00866A9B">
        <w:rPr>
          <w:rFonts w:asciiTheme="minorHAnsi" w:hAnsiTheme="minorHAnsi" w:cstheme="minorHAnsi"/>
          <w:sz w:val="16"/>
          <w:szCs w:val="16"/>
        </w:rPr>
        <w:tab/>
        <w:t xml:space="preserve">De igual forma,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se obliga a instalar y poner en operación los bienes objeto del presente contrato, así como a capacitar al personal que para tal efecto sea designado por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dentro de los 7 días posteriores a la fecha de entrega de los bienes.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podrá cumplir con las obligaciones del presente contrato, antes del vencimiento de los plazos establecidos para tal efecto, previa conformidad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entregar los bienes perfectamente empacados, con las envolturas originales del fabricante y en condiciones de embalaje que los resguarden del polvo y la humedad, debiendo </w:t>
      </w:r>
      <w:r w:rsidRPr="00866A9B">
        <w:rPr>
          <w:rFonts w:asciiTheme="minorHAnsi" w:hAnsiTheme="minorHAnsi" w:cstheme="minorHAnsi"/>
          <w:sz w:val="16"/>
          <w:szCs w:val="16"/>
        </w:rPr>
        <w:t xml:space="preserve">garantizar la identificación y entrega individual y total de los bienes que preserven sus cualidades durante el transporte y almacenaje, sin desgaste de su vida útil y sin daño o perjuicio alguno para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w:t>
      </w:r>
      <w:r w:rsidRPr="00866A9B">
        <w:rPr>
          <w:rFonts w:asciiTheme="minorHAnsi" w:hAnsiTheme="minorHAnsi" w:cstheme="minorHAnsi"/>
          <w:sz w:val="16"/>
          <w:szCs w:val="16"/>
          <w:lang w:val="es-ES_tradnl"/>
        </w:rPr>
        <w:t xml:space="preserve"> De igual forma</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cubrir todos los gastos y absorber todos los riesgos hasta los sitios de entrega señalados, así como los relativos al aseguramiento de los mismos; la instalación y puesta en operación a entera satisfacción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Durante la recepción, los bienes estarán sujetos a una verificación aleatoria, con objeto de revisar que se entreguen conforme con la descripción del Catálogo de Artículos, así como con las condiciones requeridas, considerando cantidad, empaques y envases en buenas condiciones.</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w:t>
      </w:r>
      <w:r w:rsidRPr="00866A9B">
        <w:rPr>
          <w:rFonts w:asciiTheme="minorHAnsi" w:hAnsiTheme="minorHAnsi" w:cstheme="minorHAnsi"/>
          <w:bCs/>
          <w:sz w:val="16"/>
          <w:szCs w:val="16"/>
        </w:rPr>
        <w:t xml:space="preserve"> se compromete a realizar </w:t>
      </w:r>
      <w:r w:rsidRPr="00866A9B">
        <w:rPr>
          <w:rFonts w:asciiTheme="minorHAnsi" w:hAnsiTheme="minorHAnsi" w:cstheme="minorHAnsi"/>
          <w:color w:val="000000"/>
          <w:sz w:val="16"/>
          <w:szCs w:val="16"/>
        </w:rPr>
        <w:t xml:space="preserve">la entrega de los bienes </w:t>
      </w:r>
      <w:r w:rsidRPr="00866A9B">
        <w:rPr>
          <w:rFonts w:asciiTheme="minorHAnsi" w:hAnsiTheme="minorHAnsi" w:cstheme="minorHAnsi"/>
          <w:color w:val="000000"/>
          <w:sz w:val="16"/>
          <w:szCs w:val="16"/>
        </w:rPr>
        <w:lastRenderedPageBreak/>
        <w:t xml:space="preserve">de manera personal, ya que no se aceptará la entrega de bienes mediante contratación de servicio de mensajería o paquetería. </w:t>
      </w:r>
    </w:p>
    <w:p w14:paraId="398E1266" w14:textId="77777777" w:rsidR="009140B4" w:rsidRPr="00866A9B" w:rsidRDefault="009140B4" w:rsidP="009140B4">
      <w:pPr>
        <w:pStyle w:val="Ttulo5"/>
        <w:rPr>
          <w:rFonts w:asciiTheme="minorHAnsi" w:hAnsiTheme="minorHAnsi" w:cstheme="minorHAnsi"/>
          <w:b w:val="0"/>
          <w:sz w:val="16"/>
          <w:szCs w:val="16"/>
        </w:rPr>
      </w:pPr>
    </w:p>
    <w:p w14:paraId="1A64A1A8" w14:textId="6B954A1D" w:rsidR="009140B4" w:rsidRPr="00866A9B" w:rsidRDefault="00321B5E" w:rsidP="009140B4">
      <w:pPr>
        <w:pStyle w:val="Ttulo5"/>
        <w:ind w:right="-1" w:firstLine="708"/>
        <w:rPr>
          <w:rFonts w:asciiTheme="minorHAnsi" w:hAnsiTheme="minorHAnsi" w:cstheme="minorHAnsi"/>
          <w:bCs/>
          <w:sz w:val="16"/>
          <w:szCs w:val="16"/>
        </w:rPr>
      </w:pPr>
      <w:r w:rsidRPr="00866A9B">
        <w:rPr>
          <w:rFonts w:asciiTheme="minorHAnsi" w:hAnsiTheme="minorHAnsi" w:cstheme="minorHAnsi"/>
          <w:sz w:val="16"/>
          <w:szCs w:val="16"/>
          <w:lang w:val="es-ES_tradnl"/>
        </w:rPr>
        <w:t>QUINTA. -</w:t>
      </w:r>
      <w:r w:rsidR="009140B4" w:rsidRPr="00866A9B">
        <w:rPr>
          <w:rFonts w:asciiTheme="minorHAnsi" w:hAnsiTheme="minorHAnsi" w:cstheme="minorHAnsi"/>
          <w:b w:val="0"/>
          <w:sz w:val="16"/>
          <w:szCs w:val="16"/>
        </w:rPr>
        <w:t xml:space="preserve"> </w:t>
      </w:r>
      <w:r w:rsidR="009140B4" w:rsidRPr="00866A9B">
        <w:rPr>
          <w:rFonts w:asciiTheme="minorHAnsi" w:hAnsiTheme="minorHAnsi" w:cstheme="minorHAnsi"/>
          <w:sz w:val="16"/>
          <w:szCs w:val="16"/>
        </w:rPr>
        <w:t>Pruebas de Aceptación</w:t>
      </w:r>
      <w:r w:rsidR="009140B4" w:rsidRPr="00866A9B">
        <w:rPr>
          <w:rFonts w:asciiTheme="minorHAnsi" w:hAnsiTheme="minorHAnsi" w:cstheme="minorHAnsi"/>
          <w:b w:val="0"/>
          <w:sz w:val="16"/>
          <w:szCs w:val="16"/>
        </w:rPr>
        <w:t>:</w:t>
      </w:r>
      <w:r w:rsidR="009140B4" w:rsidRPr="00866A9B">
        <w:rPr>
          <w:rFonts w:asciiTheme="minorHAnsi" w:hAnsiTheme="minorHAnsi" w:cstheme="minorHAnsi"/>
          <w:b w:val="0"/>
          <w:sz w:val="16"/>
          <w:szCs w:val="16"/>
          <w:lang w:val="es-ES_tradnl"/>
        </w:rPr>
        <w:t xml:space="preserve"> </w:t>
      </w:r>
      <w:r w:rsidR="009140B4" w:rsidRPr="00866A9B">
        <w:rPr>
          <w:rFonts w:asciiTheme="minorHAnsi" w:hAnsiTheme="minorHAnsi" w:cstheme="minorHAnsi"/>
          <w:b w:val="0"/>
          <w:bCs/>
          <w:sz w:val="16"/>
          <w:szCs w:val="16"/>
        </w:rPr>
        <w:t xml:space="preserve">Una vez que “el proveedor” entregue la totalidad de los bienes adjudicados, se realizarán pruebas de aceptación y consistirán en verificar que las características de los bienes entregados correspondan a las solicitadas y ofertadas. </w:t>
      </w:r>
      <w:r w:rsidR="009140B4" w:rsidRPr="00866A9B">
        <w:rPr>
          <w:rFonts w:asciiTheme="minorHAnsi" w:hAnsiTheme="minorHAnsi" w:cstheme="minorHAnsi"/>
          <w:b w:val="0"/>
          <w:sz w:val="16"/>
          <w:szCs w:val="16"/>
        </w:rPr>
        <w:t>En caso de que los bienes entregados no cumplan con las características técnicas solicitadas y ofertadas, se tendrán como bienes no entregados y se aplicará la pena correspondiente.</w:t>
      </w:r>
    </w:p>
    <w:p w14:paraId="219A7244" w14:textId="77777777" w:rsidR="009140B4" w:rsidRPr="00866A9B" w:rsidRDefault="009140B4" w:rsidP="009140B4">
      <w:pPr>
        <w:tabs>
          <w:tab w:val="left" w:pos="-284"/>
          <w:tab w:val="left" w:pos="9498"/>
        </w:tabs>
        <w:jc w:val="both"/>
        <w:rPr>
          <w:rFonts w:asciiTheme="minorHAnsi" w:hAnsiTheme="minorHAnsi" w:cstheme="minorHAnsi"/>
          <w:sz w:val="16"/>
          <w:szCs w:val="16"/>
        </w:rPr>
      </w:pPr>
    </w:p>
    <w:p w14:paraId="3D1E5213" w14:textId="7F1B4B6C" w:rsidR="009140B4" w:rsidRPr="00866A9B" w:rsidRDefault="009140B4" w:rsidP="009140B4">
      <w:pPr>
        <w:tabs>
          <w:tab w:val="left" w:pos="709"/>
        </w:tabs>
        <w:jc w:val="both"/>
        <w:rPr>
          <w:rFonts w:asciiTheme="minorHAnsi" w:hAnsiTheme="minorHAnsi" w:cstheme="minorHAnsi"/>
          <w:sz w:val="16"/>
          <w:szCs w:val="16"/>
        </w:rPr>
      </w:pPr>
      <w:r w:rsidRPr="00866A9B">
        <w:rPr>
          <w:rFonts w:asciiTheme="minorHAnsi" w:hAnsiTheme="minorHAnsi" w:cstheme="minorHAnsi"/>
          <w:b/>
          <w:sz w:val="16"/>
          <w:szCs w:val="16"/>
        </w:rPr>
        <w:tab/>
      </w:r>
      <w:r w:rsidR="00321B5E" w:rsidRPr="00866A9B">
        <w:rPr>
          <w:rFonts w:asciiTheme="minorHAnsi" w:hAnsiTheme="minorHAnsi" w:cstheme="minorHAnsi"/>
          <w:b/>
          <w:sz w:val="16"/>
          <w:szCs w:val="16"/>
        </w:rPr>
        <w:t>SEXTA.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Garantías. -</w:t>
      </w:r>
      <w:r w:rsidRPr="00866A9B">
        <w:rPr>
          <w:rFonts w:asciiTheme="minorHAnsi" w:hAnsiTheme="minorHAnsi" w:cstheme="minorHAnsi"/>
          <w:b/>
          <w:sz w:val="16"/>
          <w:szCs w:val="16"/>
        </w:rPr>
        <w:t xml:space="preserve"> “EL PROVEEDOR” </w:t>
      </w:r>
      <w:r w:rsidRPr="00866A9B">
        <w:rPr>
          <w:rFonts w:asciiTheme="minorHAnsi" w:hAnsiTheme="minorHAnsi" w:cstheme="minorHAnsi"/>
          <w:sz w:val="16"/>
          <w:szCs w:val="16"/>
        </w:rPr>
        <w:t xml:space="preserve">se obliga a otorgar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las garantías que se enumeran a continuación:</w:t>
      </w:r>
    </w:p>
    <w:p w14:paraId="4F3F85A8" w14:textId="77777777" w:rsidR="009140B4" w:rsidRPr="00866A9B" w:rsidRDefault="009140B4" w:rsidP="009140B4">
      <w:pPr>
        <w:jc w:val="both"/>
        <w:rPr>
          <w:rFonts w:asciiTheme="minorHAnsi" w:hAnsiTheme="minorHAnsi" w:cstheme="minorHAnsi"/>
          <w:b/>
          <w:sz w:val="16"/>
          <w:szCs w:val="16"/>
        </w:rPr>
      </w:pPr>
    </w:p>
    <w:p w14:paraId="52F7674E" w14:textId="77777777" w:rsidR="009140B4" w:rsidRPr="00866A9B" w:rsidRDefault="009140B4" w:rsidP="00462021">
      <w:pPr>
        <w:numPr>
          <w:ilvl w:val="0"/>
          <w:numId w:val="14"/>
        </w:numPr>
        <w:ind w:left="0" w:firstLine="0"/>
        <w:jc w:val="both"/>
        <w:rPr>
          <w:rFonts w:asciiTheme="minorHAnsi" w:hAnsiTheme="minorHAnsi" w:cstheme="minorHAnsi"/>
          <w:color w:val="000000"/>
          <w:sz w:val="16"/>
          <w:szCs w:val="16"/>
        </w:rPr>
      </w:pPr>
      <w:r w:rsidRPr="00866A9B">
        <w:rPr>
          <w:rFonts w:asciiTheme="minorHAnsi" w:hAnsiTheme="minorHAnsi" w:cstheme="minorHAnsi"/>
          <w:b/>
          <w:sz w:val="16"/>
          <w:szCs w:val="16"/>
        </w:rPr>
        <w:t xml:space="preserve">Garantía de los bienes: “EL PROVEEDOR” </w:t>
      </w:r>
      <w:r w:rsidRPr="00866A9B">
        <w:rPr>
          <w:rFonts w:asciiTheme="minorHAnsi" w:hAnsiTheme="minorHAnsi" w:cstheme="minorHAnsi"/>
          <w:sz w:val="16"/>
          <w:szCs w:val="16"/>
        </w:rPr>
        <w:t>se obliga con</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a entregar junto con los bienes objeto de este contrato, una garantía de calidad de los bienes objeto del presente contrato por _________ meses, contra vicios ocultos, defectos de fabricación o cualquier daño que presenten, la cual deberá entregar a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por escrito en papel membretado, debidamente firmada por el representante legal de</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 xml:space="preserve">, a entera satisfacción de </w:t>
      </w:r>
      <w:r w:rsidRPr="00866A9B">
        <w:rPr>
          <w:rFonts w:asciiTheme="minorHAnsi" w:hAnsiTheme="minorHAnsi" w:cstheme="minorHAnsi"/>
          <w:b/>
          <w:sz w:val="16"/>
          <w:szCs w:val="16"/>
        </w:rPr>
        <w:t xml:space="preserve">“LA UNIVERSIDAD”. </w:t>
      </w:r>
      <w:r w:rsidRPr="00866A9B">
        <w:rPr>
          <w:rFonts w:asciiTheme="minorHAnsi" w:hAnsiTheme="minorHAnsi" w:cstheme="minorHAnsi"/>
          <w:color w:val="000000"/>
          <w:sz w:val="16"/>
          <w:szCs w:val="16"/>
        </w:rPr>
        <w:t xml:space="preserve">La que surtirá efecto a partir del momento de la aceptación por escrito de los bienes dada por </w:t>
      </w:r>
      <w:r w:rsidRPr="00866A9B">
        <w:rPr>
          <w:rFonts w:asciiTheme="minorHAnsi" w:hAnsiTheme="minorHAnsi" w:cstheme="minorHAnsi"/>
          <w:b/>
          <w:color w:val="000000"/>
          <w:sz w:val="16"/>
          <w:szCs w:val="16"/>
        </w:rPr>
        <w:t xml:space="preserve">“LA UNIVERSIDAD”, </w:t>
      </w:r>
      <w:r w:rsidRPr="00866A9B">
        <w:rPr>
          <w:rFonts w:asciiTheme="minorHAnsi" w:hAnsiTheme="minorHAnsi" w:cstheme="minorHAnsi"/>
          <w:color w:val="000000"/>
          <w:sz w:val="16"/>
          <w:szCs w:val="16"/>
        </w:rPr>
        <w:t xml:space="preserve">si dentro del periodo de garantía se presentare algún defecto, “el proveedor” queda obligado a reponer el bien, sin cargo para “la universidad”, en un plazo no mayor de 15 días naturales a partir de la notificación. </w:t>
      </w:r>
    </w:p>
    <w:p w14:paraId="7842FD0A" w14:textId="77777777" w:rsidR="009140B4" w:rsidRPr="00866A9B" w:rsidRDefault="009140B4" w:rsidP="009140B4">
      <w:pPr>
        <w:overflowPunct w:val="0"/>
        <w:autoSpaceDE w:val="0"/>
        <w:autoSpaceDN w:val="0"/>
        <w:adjustRightInd w:val="0"/>
        <w:jc w:val="both"/>
        <w:textAlignment w:val="baseline"/>
        <w:rPr>
          <w:rFonts w:asciiTheme="minorHAnsi" w:hAnsiTheme="minorHAnsi" w:cstheme="minorHAnsi"/>
          <w:b/>
          <w:sz w:val="16"/>
          <w:szCs w:val="16"/>
        </w:rPr>
      </w:pPr>
    </w:p>
    <w:p w14:paraId="3CF26371" w14:textId="77777777" w:rsidR="009140B4" w:rsidRPr="00866A9B" w:rsidRDefault="009140B4" w:rsidP="00462021">
      <w:pPr>
        <w:numPr>
          <w:ilvl w:val="0"/>
          <w:numId w:val="14"/>
        </w:numPr>
        <w:suppressAutoHyphens/>
        <w:ind w:left="0" w:firstLine="0"/>
        <w:jc w:val="both"/>
        <w:rPr>
          <w:rFonts w:asciiTheme="minorHAnsi" w:hAnsiTheme="minorHAnsi" w:cstheme="minorHAnsi"/>
          <w:sz w:val="16"/>
          <w:szCs w:val="16"/>
        </w:rPr>
      </w:pPr>
      <w:r w:rsidRPr="00866A9B">
        <w:rPr>
          <w:rFonts w:asciiTheme="minorHAnsi" w:hAnsiTheme="minorHAnsi" w:cstheme="minorHAnsi"/>
          <w:b/>
          <w:sz w:val="16"/>
          <w:szCs w:val="16"/>
        </w:rPr>
        <w:t>Garantía de cumplimiento del contrato.- “EL PROVEEDOR”</w:t>
      </w:r>
      <w:r w:rsidRPr="00866A9B">
        <w:rPr>
          <w:rFonts w:asciiTheme="minorHAnsi" w:hAnsiTheme="minorHAnsi" w:cstheme="minorHAnsi"/>
          <w:sz w:val="16"/>
          <w:szCs w:val="16"/>
        </w:rPr>
        <w:t xml:space="preserve"> se obliga a otorgar </w:t>
      </w:r>
      <w:r w:rsidRPr="00866A9B">
        <w:rPr>
          <w:rFonts w:asciiTheme="minorHAnsi" w:hAnsiTheme="minorHAnsi" w:cstheme="minorHAnsi"/>
          <w:bCs/>
          <w:sz w:val="16"/>
          <w:szCs w:val="16"/>
        </w:rPr>
        <w:t xml:space="preserve">a </w:t>
      </w:r>
      <w:r w:rsidRPr="00866A9B">
        <w:rPr>
          <w:rFonts w:asciiTheme="minorHAnsi" w:hAnsiTheme="minorHAnsi" w:cstheme="minorHAnsi"/>
          <w:b/>
          <w:bCs/>
          <w:sz w:val="16"/>
          <w:szCs w:val="16"/>
        </w:rPr>
        <w:t>“LA UNIVERSIDAD”</w:t>
      </w:r>
      <w:r w:rsidRPr="00866A9B">
        <w:rPr>
          <w:rFonts w:asciiTheme="minorHAnsi" w:hAnsiTheme="minorHAnsi" w:cstheme="minorHAnsi"/>
          <w:sz w:val="16"/>
          <w:szCs w:val="16"/>
        </w:rPr>
        <w:t xml:space="preserve">, dentro de un plazo de diez días naturales posteriores a la firma de este instrumento, una garantía de cumplimiento de todas y cada una de las obligaciones a su cargo derivadas del presente Contrato y de las bases de la Licitación Pública N°_____________, póliza de fianza expedida por compañía autorizada en los términos de la Ley Federal de Instituciones de Fianzas, y a favor de la “Universidad Autónoma de Aguascalientes”, por un monto equivalente al 10% (diez por ciento) sobre el importe que se indica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del presente contrato, sin considerar el Impuesto al Valor Agregado.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queda obligado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la póliza de fianza, apegándose al texto que se indicado en las bases de la Licitación Pública N°_____________. Dicha póliza de garantía de cumplimiento del contrato será devuelta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una vez que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le otorgue autorización por escrito, para que éste pueda solicitar a la afianzadora correspondiente la cancelación de la fianza, autorización que se entregará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siempre que demuestre haber cumplido con la totalidad de las obligaciones adquiridas por virtud del presente contrato.</w:t>
      </w:r>
    </w:p>
    <w:p w14:paraId="39DDB4CD" w14:textId="77777777" w:rsidR="009140B4" w:rsidRPr="00866A9B" w:rsidRDefault="009140B4" w:rsidP="009140B4">
      <w:pPr>
        <w:ind w:left="360"/>
        <w:jc w:val="both"/>
        <w:rPr>
          <w:rFonts w:asciiTheme="minorHAnsi" w:hAnsiTheme="minorHAnsi" w:cstheme="minorHAnsi"/>
          <w:sz w:val="16"/>
          <w:szCs w:val="16"/>
        </w:rPr>
      </w:pPr>
    </w:p>
    <w:p w14:paraId="096DF2A5" w14:textId="02CEC1AB" w:rsidR="009140B4" w:rsidRPr="00866A9B" w:rsidRDefault="00321B5E" w:rsidP="009140B4">
      <w:pPr>
        <w:ind w:firstLine="708"/>
        <w:jc w:val="both"/>
        <w:rPr>
          <w:rFonts w:asciiTheme="minorHAnsi" w:hAnsiTheme="minorHAnsi" w:cstheme="minorHAnsi"/>
          <w:sz w:val="16"/>
          <w:szCs w:val="16"/>
        </w:rPr>
      </w:pPr>
      <w:r w:rsidRPr="00866A9B">
        <w:rPr>
          <w:rFonts w:asciiTheme="minorHAnsi" w:hAnsiTheme="minorHAnsi" w:cstheme="minorHAnsi"/>
          <w:b/>
          <w:sz w:val="16"/>
          <w:szCs w:val="16"/>
        </w:rPr>
        <w:t>SÉPTIMA. -</w:t>
      </w:r>
      <w:r w:rsidR="009140B4" w:rsidRPr="00866A9B">
        <w:rPr>
          <w:rFonts w:asciiTheme="minorHAnsi" w:hAnsiTheme="minorHAnsi" w:cstheme="minorHAnsi"/>
          <w:b/>
          <w:sz w:val="16"/>
          <w:szCs w:val="16"/>
        </w:rPr>
        <w:t xml:space="preserve"> Ejecución de la póliza de fianza de cumplimento de este contrato: “LA UNIVERSIDAD”</w:t>
      </w:r>
      <w:r w:rsidR="009140B4" w:rsidRPr="00866A9B">
        <w:rPr>
          <w:rFonts w:asciiTheme="minorHAnsi" w:hAnsiTheme="minorHAnsi" w:cstheme="minorHAnsi"/>
          <w:sz w:val="16"/>
          <w:szCs w:val="16"/>
        </w:rPr>
        <w:t xml:space="preserve"> llevará a cabo la ejecución de la garantía de cumplimiento del contrato en los casos siguientes: a) Se rescinda administrativamente este contrato. b) Durante su vigencia se detecten deficiencias, fallas o calidad inferior en los bienes suministrados, en comparación con los ofertados. c) Por cualquier otro incumplimiento de las obligaciones contraídas en este contrato y en las bases de la Licitación Pública Internacional N°_________________.</w:t>
      </w:r>
    </w:p>
    <w:p w14:paraId="5A025312" w14:textId="77777777" w:rsidR="009140B4" w:rsidRPr="00866A9B" w:rsidRDefault="009140B4" w:rsidP="009140B4">
      <w:pPr>
        <w:ind w:right="-93"/>
        <w:jc w:val="both"/>
        <w:rPr>
          <w:rFonts w:asciiTheme="minorHAnsi" w:hAnsiTheme="minorHAnsi" w:cstheme="minorHAnsi"/>
          <w:b/>
          <w:sz w:val="16"/>
          <w:szCs w:val="16"/>
        </w:rPr>
      </w:pPr>
    </w:p>
    <w:p w14:paraId="2639BD0C" w14:textId="7C069C46"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lang w:val="es-ES_tradnl"/>
        </w:rPr>
        <w:t>OCTAVA. -</w:t>
      </w:r>
      <w:r w:rsidR="009140B4" w:rsidRPr="00866A9B">
        <w:rPr>
          <w:rFonts w:asciiTheme="minorHAnsi" w:hAnsiTheme="minorHAnsi" w:cstheme="minorHAnsi"/>
          <w:b/>
          <w:sz w:val="16"/>
          <w:szCs w:val="16"/>
          <w:lang w:val="es-ES_tradnl"/>
        </w:rPr>
        <w:t xml:space="preserve"> Prohibición de cesión de derechos y </w:t>
      </w:r>
      <w:r w:rsidRPr="00866A9B">
        <w:rPr>
          <w:rFonts w:asciiTheme="minorHAnsi" w:hAnsiTheme="minorHAnsi" w:cstheme="minorHAnsi"/>
          <w:b/>
          <w:sz w:val="16"/>
          <w:szCs w:val="16"/>
          <w:lang w:val="es-ES_tradnl"/>
        </w:rPr>
        <w:t>obligaciones. -</w:t>
      </w:r>
      <w:r w:rsidR="009140B4" w:rsidRPr="00866A9B">
        <w:rPr>
          <w:rFonts w:asciiTheme="minorHAnsi" w:hAnsiTheme="minorHAnsi" w:cstheme="minorHAnsi"/>
          <w:sz w:val="16"/>
          <w:szCs w:val="16"/>
          <w:lang w:val="es-ES_tradnl"/>
        </w:rPr>
        <w:t xml:space="preserve"> </w:t>
      </w:r>
      <w:r w:rsidR="009140B4" w:rsidRPr="00866A9B">
        <w:rPr>
          <w:rFonts w:asciiTheme="minorHAnsi" w:hAnsiTheme="minorHAnsi" w:cstheme="minorHAnsi"/>
          <w:b/>
          <w:sz w:val="16"/>
          <w:szCs w:val="16"/>
        </w:rPr>
        <w:t>“EL PROVEEDOR”</w:t>
      </w:r>
      <w:r w:rsidR="009140B4" w:rsidRPr="00866A9B">
        <w:rPr>
          <w:rFonts w:asciiTheme="minorHAnsi" w:hAnsiTheme="minorHAnsi" w:cstheme="minorHAnsi"/>
          <w:sz w:val="16"/>
          <w:szCs w:val="16"/>
        </w:rPr>
        <w:t xml:space="preserve"> se obliga a no ceder en forma parcial ni total, a favor de cualquier otra persona física o moral, los derechos y obligaciones que se deriven de este Contrato. </w:t>
      </w:r>
    </w:p>
    <w:p w14:paraId="1016313B" w14:textId="77777777" w:rsidR="009140B4" w:rsidRPr="00866A9B" w:rsidRDefault="009140B4" w:rsidP="009140B4">
      <w:pPr>
        <w:pStyle w:val="Textoindependiente24"/>
        <w:rPr>
          <w:rFonts w:asciiTheme="minorHAnsi" w:hAnsiTheme="minorHAnsi" w:cstheme="minorHAnsi"/>
          <w:b/>
          <w:color w:val="000000"/>
          <w:sz w:val="16"/>
          <w:szCs w:val="16"/>
        </w:rPr>
      </w:pPr>
    </w:p>
    <w:p w14:paraId="3E6B5CEE"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NOVENA.- </w:t>
      </w:r>
      <w:r w:rsidRPr="00866A9B">
        <w:rPr>
          <w:rFonts w:asciiTheme="minorHAnsi" w:hAnsiTheme="minorHAnsi" w:cstheme="minorHAnsi"/>
          <w:b/>
          <w:bCs/>
          <w:color w:val="000000"/>
          <w:sz w:val="16"/>
          <w:szCs w:val="16"/>
        </w:rPr>
        <w:t xml:space="preserve">Derechos de Propiedad Intelectual y Derechos de Autor: “EL PRESTADOR DE SERVICIOS” </w:t>
      </w:r>
      <w:r w:rsidRPr="00866A9B">
        <w:rPr>
          <w:rFonts w:asciiTheme="minorHAnsi" w:hAnsiTheme="minorHAnsi" w:cstheme="minorHAnsi"/>
          <w:color w:val="000000"/>
          <w:sz w:val="16"/>
          <w:szCs w:val="16"/>
        </w:rPr>
        <w:t>asume la responsabilidad total en caso de que con motivo de la prestación de los servicios materia de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este Contrato se infrinjan patentes, marcas, derechos de autor, propiedad industrial o cualquier otro</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derecho en materia intelectual, obligándose a responder legalmente en el presente o futuro ante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 xml:space="preserve">cualquier reclamación de terceros, dejando a salvo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color w:val="000000"/>
          <w:sz w:val="16"/>
          <w:szCs w:val="16"/>
        </w:rPr>
        <w:t>o a quienes sus derechos e intereses</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representen.</w:t>
      </w:r>
    </w:p>
    <w:p w14:paraId="37D8EEA7" w14:textId="77777777" w:rsidR="009140B4" w:rsidRPr="00866A9B" w:rsidRDefault="009140B4" w:rsidP="009140B4">
      <w:pPr>
        <w:ind w:firstLine="708"/>
        <w:jc w:val="both"/>
        <w:rPr>
          <w:rFonts w:asciiTheme="minorHAnsi" w:hAnsiTheme="minorHAnsi" w:cstheme="minorHAnsi"/>
          <w:sz w:val="16"/>
          <w:szCs w:val="16"/>
        </w:rPr>
      </w:pPr>
      <w:r w:rsidRPr="00866A9B">
        <w:rPr>
          <w:rFonts w:asciiTheme="minorHAnsi" w:hAnsiTheme="minorHAnsi" w:cstheme="minorHAnsi"/>
          <w:color w:val="000000"/>
          <w:sz w:val="16"/>
          <w:szCs w:val="16"/>
        </w:rPr>
        <w:t xml:space="preserve"> </w:t>
      </w:r>
    </w:p>
    <w:p w14:paraId="18484E7E" w14:textId="57D9FA77" w:rsidR="009140B4" w:rsidRPr="00866A9B" w:rsidRDefault="00321B5E" w:rsidP="009140B4">
      <w:pPr>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DÉCIMA. -</w:t>
      </w:r>
      <w:r w:rsidR="009140B4" w:rsidRPr="00866A9B">
        <w:rPr>
          <w:rFonts w:asciiTheme="minorHAnsi" w:hAnsiTheme="minorHAnsi" w:cstheme="minorHAnsi"/>
          <w:b/>
          <w:sz w:val="16"/>
          <w:szCs w:val="16"/>
        </w:rPr>
        <w:t xml:space="preserve">Penas convencionales: </w:t>
      </w:r>
      <w:r w:rsidR="009140B4" w:rsidRPr="00866A9B">
        <w:rPr>
          <w:rFonts w:asciiTheme="minorHAnsi" w:hAnsiTheme="minorHAnsi" w:cstheme="minorHAnsi"/>
          <w:sz w:val="16"/>
          <w:szCs w:val="16"/>
        </w:rPr>
        <w:t xml:space="preserve">Las partes convienen en que en caso de que </w:t>
      </w:r>
      <w:r w:rsidR="009140B4" w:rsidRPr="00866A9B">
        <w:rPr>
          <w:rFonts w:asciiTheme="minorHAnsi" w:hAnsiTheme="minorHAnsi" w:cstheme="minorHAnsi"/>
          <w:b/>
          <w:sz w:val="16"/>
          <w:szCs w:val="16"/>
        </w:rPr>
        <w:t xml:space="preserve">“EL PROVEEDOR” </w:t>
      </w:r>
      <w:r w:rsidR="009140B4" w:rsidRPr="00866A9B">
        <w:rPr>
          <w:rFonts w:asciiTheme="minorHAnsi" w:hAnsiTheme="minorHAnsi" w:cstheme="minorHAnsi"/>
          <w:color w:val="000000"/>
          <w:sz w:val="16"/>
          <w:szCs w:val="16"/>
        </w:rPr>
        <w:t xml:space="preserve">incumpla con las obligaciones derivadas del contrato por causas imputables a él o se atrase en la fecha de entrega de los bienes, se le aplicará una pena convencional del 1% (uno por ciento) sobre el monto de los bienes en que incumpla, antes de impuesto, por cada día natural de mora. Esta pena se deducirá administrativamente de los saldos pendientes de pago que tuviese </w:t>
      </w:r>
      <w:r w:rsidR="009140B4" w:rsidRPr="00866A9B">
        <w:rPr>
          <w:rFonts w:asciiTheme="minorHAnsi" w:hAnsiTheme="minorHAnsi" w:cstheme="minorHAnsi"/>
          <w:b/>
          <w:color w:val="000000"/>
          <w:sz w:val="16"/>
          <w:szCs w:val="16"/>
        </w:rPr>
        <w:t>“LA UNIVERSIDAD”</w:t>
      </w:r>
      <w:r w:rsidR="009140B4" w:rsidRPr="00866A9B">
        <w:rPr>
          <w:rFonts w:asciiTheme="minorHAnsi" w:hAnsiTheme="minorHAnsi" w:cstheme="minorHAnsi"/>
          <w:color w:val="000000"/>
          <w:sz w:val="16"/>
          <w:szCs w:val="16"/>
        </w:rPr>
        <w:t xml:space="preserve"> con el proveedor y no excederá del monto de la garantía de cumplimiento del contrato. Lo anterior con independencia de las acciones que le corresponda realizar a </w:t>
      </w:r>
      <w:r w:rsidR="009140B4" w:rsidRPr="00866A9B">
        <w:rPr>
          <w:rFonts w:asciiTheme="minorHAnsi" w:hAnsiTheme="minorHAnsi" w:cstheme="minorHAnsi"/>
          <w:b/>
          <w:color w:val="000000"/>
          <w:sz w:val="16"/>
          <w:szCs w:val="16"/>
        </w:rPr>
        <w:t xml:space="preserve">“LA UNIVERSIDAD”.  </w:t>
      </w:r>
    </w:p>
    <w:p w14:paraId="28F7F8BD" w14:textId="77777777" w:rsidR="009140B4" w:rsidRPr="00866A9B" w:rsidRDefault="009140B4" w:rsidP="009140B4">
      <w:pPr>
        <w:ind w:firstLine="708"/>
        <w:jc w:val="both"/>
        <w:rPr>
          <w:rFonts w:asciiTheme="minorHAnsi" w:hAnsiTheme="minorHAnsi" w:cstheme="minorHAnsi"/>
          <w:color w:val="000000"/>
          <w:sz w:val="16"/>
          <w:szCs w:val="16"/>
        </w:rPr>
      </w:pPr>
    </w:p>
    <w:p w14:paraId="4C0E30A5" w14:textId="77777777"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PRIMERA.- Terminación anticipada: </w:t>
      </w:r>
      <w:r w:rsidRPr="00866A9B">
        <w:rPr>
          <w:rFonts w:asciiTheme="minorHAnsi" w:hAnsiTheme="minorHAnsi" w:cstheme="minorHAnsi"/>
          <w:sz w:val="16"/>
          <w:szCs w:val="16"/>
        </w:rPr>
        <w:t xml:space="preserve">De conformidad con lo establecido en el artículo 54 Bis, de la Ley de Adquisiciones, Arrendamientos y Servicios del Sector Público,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podrá dar por terminado anticipadamente el presente Contrato sin responsabilidad para éste y sin necesidad de que medie resolución judicial alguna, cuando concurran razones de interés general o bien, cuando por causas justificadas se extinga la necesidad de requerir los bienes objeto del presente Contrato, y se demuestre que de continuar con el cumplimiento de las obligaciones pactadas se ocasionaría algún daño o perjuicio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o se determine la nulidad total o parcial de los actos que dieron origen al presente instrumento jurídico, con motivo de la resolución de una inconformidad emitida por la Secretaría de la Función Pública. En estos casos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reembolsará 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los gastos no recuperables en que haya incurrido, siempre que estos sean razonables, estén comprobados y se relacionen directamente con el presente instrumento jurídico.</w:t>
      </w:r>
    </w:p>
    <w:p w14:paraId="576CF671" w14:textId="77777777" w:rsidR="009140B4" w:rsidRPr="00866A9B" w:rsidRDefault="009140B4" w:rsidP="009140B4">
      <w:pPr>
        <w:pStyle w:val="Piedepgina"/>
        <w:ind w:right="-93"/>
        <w:rPr>
          <w:rFonts w:asciiTheme="minorHAnsi" w:hAnsiTheme="minorHAnsi" w:cstheme="minorHAnsi"/>
          <w:sz w:val="16"/>
          <w:szCs w:val="16"/>
        </w:rPr>
      </w:pPr>
    </w:p>
    <w:p w14:paraId="0A37385A" w14:textId="1DC732A3" w:rsidR="009140B4" w:rsidRPr="00866A9B" w:rsidRDefault="009140B4" w:rsidP="009140B4">
      <w:pPr>
        <w:ind w:firstLine="708"/>
        <w:jc w:val="both"/>
        <w:rPr>
          <w:rFonts w:asciiTheme="minorHAnsi" w:hAnsiTheme="minorHAnsi" w:cstheme="minorHAnsi"/>
          <w:sz w:val="16"/>
          <w:szCs w:val="16"/>
          <w:lang w:val="es-ES_tradnl"/>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SEGUNDA. -</w:t>
      </w:r>
      <w:r w:rsidRPr="00866A9B">
        <w:rPr>
          <w:rFonts w:asciiTheme="minorHAnsi" w:hAnsiTheme="minorHAnsi" w:cstheme="minorHAnsi"/>
          <w:b/>
          <w:sz w:val="16"/>
          <w:szCs w:val="16"/>
        </w:rPr>
        <w:t xml:space="preserve"> Rescisión administrativa del contrato: “LA UNIVERSIDAD”</w:t>
      </w:r>
      <w:r w:rsidRPr="00866A9B">
        <w:rPr>
          <w:rFonts w:asciiTheme="minorHAnsi" w:hAnsiTheme="minorHAnsi" w:cstheme="minorHAnsi"/>
          <w:sz w:val="16"/>
          <w:szCs w:val="16"/>
        </w:rPr>
        <w:t xml:space="preserve"> podrá rescindir administrativamente el presente contrato en cualquier momento, cuando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incurra en incumplimiento de cualquiera de las obligaciones a su cargo, de conformidad con el procedimiento previsto en el artículo 54, de la Ley de Adquisiciones, Arrendamientos y Servicios del Sector Público.</w:t>
      </w:r>
      <w:r w:rsidRPr="00866A9B">
        <w:rPr>
          <w:rFonts w:asciiTheme="minorHAnsi" w:hAnsiTheme="minorHAnsi" w:cstheme="minorHAnsi"/>
          <w:b/>
          <w:sz w:val="16"/>
          <w:szCs w:val="16"/>
        </w:rPr>
        <w:t xml:space="preserve"> “LA UNIVERSIDAD”</w:t>
      </w:r>
      <w:r w:rsidRPr="00866A9B">
        <w:rPr>
          <w:rFonts w:asciiTheme="minorHAnsi" w:hAnsiTheme="minorHAnsi" w:cstheme="minorHAnsi"/>
          <w:sz w:val="16"/>
          <w:szCs w:val="16"/>
          <w:lang w:val="es-ES_tradnl"/>
        </w:rPr>
        <w:t xml:space="preserve"> podrá suspender el trámite del procedimiento de rescisión, cuando se hubiera iniciado un procedimiento de conciliación respecto del contrato materia de la rescisión. De manera enunciativa se señalan algunas de las causas de rescisión: </w:t>
      </w:r>
      <w:r w:rsidRPr="00866A9B">
        <w:rPr>
          <w:rFonts w:asciiTheme="minorHAnsi" w:hAnsiTheme="minorHAnsi" w:cstheme="minorHAnsi"/>
          <w:sz w:val="16"/>
          <w:szCs w:val="16"/>
        </w:rPr>
        <w:t>Cuando no entregue la garantía de cumplimiento del contrato, dentro del término de 10 (diez) días naturales posteriores a la firma del mismo;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incurra en </w:t>
      </w:r>
      <w:r w:rsidRPr="00866A9B">
        <w:rPr>
          <w:rFonts w:asciiTheme="minorHAnsi" w:hAnsiTheme="minorHAnsi" w:cstheme="minorHAnsi"/>
          <w:sz w:val="16"/>
          <w:szCs w:val="16"/>
        </w:rPr>
        <w:lastRenderedPageBreak/>
        <w:t>falta de veracidad total o parcial respecto a la información proporcionada para la celebración del contrato; Cuando se incumpla, total o parcialmente, con cualesquiera de las obligaciones establecidas en el este instrumento jurídico y sus anexos;</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compruebe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haya entregado bienes con descripciones y características distintas a las pactadas en el presente instrumento jurídico;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no reponga los bienes que le hayan sido devueltos, por problemas de calidad, defectos o vicios ocultos, de acuerdo a lo estipulado en el presente contrato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transmitan total o parcialmente, bajo cualquier título, los derechos y obligaciones pactadas en el presente instrumento jurídico; Si la autoridad competente declara el concurso mercantil o cualquier situación análoga o equivalente que afecte el patrimonio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w:t>
      </w:r>
    </w:p>
    <w:p w14:paraId="690ACA69" w14:textId="29587E5E"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w:t>
      </w:r>
      <w:r w:rsidR="00321B5E" w:rsidRPr="00866A9B">
        <w:rPr>
          <w:rFonts w:asciiTheme="minorHAnsi" w:hAnsiTheme="minorHAnsi" w:cstheme="minorHAnsi"/>
          <w:b/>
          <w:sz w:val="16"/>
          <w:szCs w:val="16"/>
        </w:rPr>
        <w:t>TERCERA. -</w:t>
      </w:r>
      <w:r w:rsidRPr="00866A9B">
        <w:rPr>
          <w:rFonts w:asciiTheme="minorHAnsi" w:hAnsiTheme="minorHAnsi" w:cstheme="minorHAnsi"/>
          <w:b/>
          <w:sz w:val="16"/>
          <w:szCs w:val="16"/>
        </w:rPr>
        <w:t xml:space="preserve"> Procedimiento de rescisión: </w:t>
      </w:r>
      <w:r w:rsidRPr="00866A9B">
        <w:rPr>
          <w:rFonts w:asciiTheme="minorHAnsi" w:hAnsiTheme="minorHAnsi" w:cstheme="minorHAnsi"/>
          <w:sz w:val="16"/>
          <w:szCs w:val="16"/>
        </w:rPr>
        <w:t>Para el caso de rescisión administrativa las partes convienen en someterse procedimiento estipulado en el Artículo 54 de la Ley de Adquisiciones, Arrendamientos y Servicios del Sector Público.</w:t>
      </w:r>
    </w:p>
    <w:p w14:paraId="5E041D4C"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5EE4CFD0" w14:textId="78884E7B" w:rsidR="009140B4" w:rsidRPr="00866A9B" w:rsidRDefault="009140B4"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OCTAVA.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Modificaciones. -</w:t>
      </w:r>
      <w:r w:rsidRPr="00866A9B">
        <w:rPr>
          <w:rFonts w:asciiTheme="minorHAnsi" w:hAnsiTheme="minorHAnsi" w:cstheme="minorHAnsi"/>
          <w:b/>
          <w:sz w:val="16"/>
          <w:szCs w:val="16"/>
        </w:rPr>
        <w:t xml:space="preserve"> </w:t>
      </w:r>
      <w:r w:rsidRPr="00866A9B">
        <w:rPr>
          <w:rFonts w:asciiTheme="minorHAnsi" w:hAnsiTheme="minorHAnsi" w:cstheme="minorHAnsi"/>
          <w:sz w:val="16"/>
          <w:szCs w:val="16"/>
        </w:rPr>
        <w:t>De conformidad con lo establecido en el artículo 52 de la Ley de Adquisiciones, Arrendamientos y Servicios del Sector Público y su Reglamento,</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podrá celebrar por escrito convenio modificatorio al presente contrato dentro de la vigencia del mismo. Para tal efecto,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obliga a presentar, en su caso, la modificación de la garantía, en términos del artículo 68, del Reglamento de la Ley de Adquisiciones, Arrendamientos y Servicios del Sector Público.</w:t>
      </w:r>
    </w:p>
    <w:p w14:paraId="0B054B49"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6525F87F" w14:textId="4DC88DA4" w:rsidR="009140B4" w:rsidRPr="00866A9B" w:rsidRDefault="009140B4" w:rsidP="009140B4">
      <w:pPr>
        <w:autoSpaceDE w:val="0"/>
        <w:autoSpaceDN w:val="0"/>
        <w:adjustRightInd w:val="0"/>
        <w:ind w:firstLine="708"/>
        <w:jc w:val="both"/>
        <w:rPr>
          <w:rFonts w:asciiTheme="minorHAnsi" w:hAnsiTheme="minorHAnsi" w:cstheme="minorHAnsi"/>
          <w:bCs/>
          <w:color w:val="000000"/>
          <w:sz w:val="16"/>
          <w:szCs w:val="16"/>
        </w:rPr>
      </w:pPr>
      <w:r w:rsidRPr="00866A9B">
        <w:rPr>
          <w:rFonts w:asciiTheme="minorHAnsi" w:hAnsiTheme="minorHAnsi" w:cstheme="minorHAnsi"/>
          <w:b/>
          <w:color w:val="000000"/>
          <w:sz w:val="16"/>
          <w:szCs w:val="16"/>
        </w:rPr>
        <w:t xml:space="preserve">DÉCIMA </w:t>
      </w:r>
      <w:r w:rsidR="00321B5E" w:rsidRPr="00866A9B">
        <w:rPr>
          <w:rFonts w:asciiTheme="minorHAnsi" w:hAnsiTheme="minorHAnsi" w:cstheme="minorHAnsi"/>
          <w:b/>
          <w:color w:val="000000"/>
          <w:sz w:val="16"/>
          <w:szCs w:val="16"/>
        </w:rPr>
        <w:t>NOVENA. -</w:t>
      </w:r>
      <w:r w:rsidRPr="00866A9B">
        <w:rPr>
          <w:rFonts w:asciiTheme="minorHAnsi" w:hAnsiTheme="minorHAnsi" w:cstheme="minorHAnsi"/>
          <w:b/>
          <w:color w:val="000000"/>
          <w:sz w:val="16"/>
          <w:szCs w:val="16"/>
        </w:rPr>
        <w:t xml:space="preserve"> Notificaciones: </w:t>
      </w:r>
      <w:r w:rsidRPr="00866A9B">
        <w:rPr>
          <w:rFonts w:asciiTheme="minorHAnsi" w:hAnsiTheme="minorHAnsi" w:cstheme="minorHAnsi"/>
          <w:color w:val="000000"/>
          <w:sz w:val="16"/>
          <w:szCs w:val="16"/>
        </w:rPr>
        <w:t>Todo aviso, solicitud, comunicado o notificación que deban darse las partes con motivo de este contrato y sus anexos, lo harán por escrito a sus respectivos domicilios, de forma personal o mensajería. Se podrán entregar por transmisión electrónica, siempre y cuando sean debidamente entregados los originales al día siguiente de su trasmisión, en horas de oficina a las personas y domicilios que se señalan en las declaraciones de ambas partes.</w:t>
      </w:r>
    </w:p>
    <w:p w14:paraId="7CBB1D30"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15BC0B6" w14:textId="36F5AF65"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bCs/>
          <w:color w:val="000000"/>
          <w:sz w:val="16"/>
          <w:szCs w:val="16"/>
        </w:rPr>
        <w:t>VIGÉSIMA. -</w:t>
      </w:r>
      <w:r w:rsidR="009140B4" w:rsidRPr="00866A9B">
        <w:rPr>
          <w:rFonts w:asciiTheme="minorHAnsi" w:hAnsiTheme="minorHAnsi" w:cstheme="minorHAnsi"/>
          <w:b/>
          <w:bCs/>
          <w:color w:val="000000"/>
          <w:sz w:val="16"/>
          <w:szCs w:val="16"/>
        </w:rPr>
        <w:t xml:space="preserve"> Legislación y Jurisdicción: </w:t>
      </w:r>
      <w:r w:rsidR="009140B4" w:rsidRPr="00866A9B">
        <w:rPr>
          <w:rFonts w:asciiTheme="minorHAnsi" w:hAnsiTheme="minorHAnsi" w:cstheme="minorHAnsi"/>
          <w:color w:val="000000"/>
          <w:sz w:val="16"/>
          <w:szCs w:val="16"/>
        </w:rPr>
        <w:t xml:space="preserve">Ambas partes convienen en que, todo lo no previsto expresamente en el presente Contrato, se regirá por las disposiciones contenidas en la </w:t>
      </w:r>
      <w:r w:rsidR="009140B4" w:rsidRPr="00866A9B">
        <w:rPr>
          <w:rFonts w:asciiTheme="minorHAnsi" w:hAnsiTheme="minorHAnsi" w:cstheme="minorHAnsi"/>
          <w:sz w:val="16"/>
          <w:szCs w:val="16"/>
        </w:rPr>
        <w:t xml:space="preserve">Ley de Adquisiciones, Arrendamientos y Servicios del Sector Público, su Reglamento </w:t>
      </w:r>
      <w:r w:rsidR="009140B4" w:rsidRPr="00866A9B">
        <w:rPr>
          <w:rFonts w:asciiTheme="minorHAnsi" w:hAnsiTheme="minorHAnsi" w:cstheme="minorHAnsi"/>
          <w:color w:val="000000"/>
          <w:sz w:val="16"/>
          <w:szCs w:val="16"/>
        </w:rPr>
        <w:t xml:space="preserve">y demás disposiciones vigentes y aplicables. En caso de controversia para la interpretación y cumplimiento del presente Contrato, las partes se someten a la jurisdicción y competencia de los Tribunales del Estado de Aguascalientes, renunciando al fuero que le pudiera corresponder por razón de su domicilio presente, futuro o por cualquier otra causa. </w:t>
      </w:r>
      <w:r w:rsidR="009140B4" w:rsidRPr="00866A9B">
        <w:rPr>
          <w:rFonts w:asciiTheme="minorHAnsi" w:hAnsiTheme="minorHAnsi" w:cstheme="minorHAnsi"/>
          <w:sz w:val="16"/>
          <w:szCs w:val="16"/>
        </w:rPr>
        <w:t>Previa lectura y debidamente enteradas las partes del contenido, alcance y fuerza legal del presente contrato, en virtud de que se ajusta a la expresión de su libre voluntad y que su consentimiento no se encuentra afectado por dolo, error, mala fe ni otros vicios de la voluntad, lo firman y ratifican en todas sus partes, por dos tantos, en la Ciudad de Aguascalientes, Ags., a los __ días del mes de _____________ del año dos mil____.</w:t>
      </w:r>
    </w:p>
    <w:p w14:paraId="27FCCCC7" w14:textId="77777777" w:rsidR="009140B4" w:rsidRPr="00866A9B" w:rsidRDefault="009140B4" w:rsidP="009140B4">
      <w:pPr>
        <w:pStyle w:val="Textoindependiente24"/>
        <w:ind w:right="-91"/>
        <w:jc w:val="center"/>
        <w:rPr>
          <w:rFonts w:asciiTheme="minorHAnsi" w:hAnsiTheme="minorHAnsi" w:cstheme="minorHAnsi"/>
          <w:sz w:val="16"/>
          <w:szCs w:val="16"/>
        </w:rPr>
      </w:pPr>
    </w:p>
    <w:p w14:paraId="2848ACC9" w14:textId="77777777" w:rsidR="009140B4" w:rsidRPr="00866A9B" w:rsidRDefault="009140B4" w:rsidP="009140B4">
      <w:pPr>
        <w:pStyle w:val="Ttulo4"/>
        <w:ind w:right="567"/>
        <w:rPr>
          <w:rFonts w:asciiTheme="minorHAnsi" w:hAnsiTheme="minorHAnsi" w:cstheme="minorHAnsi"/>
          <w:sz w:val="18"/>
          <w:szCs w:val="18"/>
        </w:rPr>
      </w:pPr>
    </w:p>
    <w:p w14:paraId="0719613B" w14:textId="77777777" w:rsidR="009140B4" w:rsidRPr="00866A9B" w:rsidRDefault="009140B4" w:rsidP="009140B4">
      <w:pPr>
        <w:rPr>
          <w:rFonts w:asciiTheme="minorHAnsi" w:hAnsiTheme="minorHAnsi" w:cstheme="minorHAnsi"/>
          <w:lang w:val="es-MX"/>
        </w:rPr>
      </w:pPr>
    </w:p>
    <w:p w14:paraId="73B3CF79" w14:textId="77777777" w:rsidR="009140B4" w:rsidRPr="00866A9B" w:rsidRDefault="009140B4" w:rsidP="009140B4">
      <w:pPr>
        <w:rPr>
          <w:rFonts w:asciiTheme="minorHAnsi" w:hAnsiTheme="minorHAnsi" w:cstheme="minorHAnsi"/>
          <w:lang w:val="es-MX"/>
        </w:rPr>
      </w:pPr>
    </w:p>
    <w:p w14:paraId="542B5A41" w14:textId="77777777" w:rsidR="009140B4" w:rsidRPr="00866A9B" w:rsidRDefault="009140B4" w:rsidP="009140B4">
      <w:pPr>
        <w:rPr>
          <w:rFonts w:asciiTheme="minorHAnsi" w:hAnsiTheme="minorHAnsi" w:cstheme="minorHAnsi"/>
          <w:lang w:val="es-MX"/>
        </w:rPr>
      </w:pPr>
    </w:p>
    <w:p w14:paraId="1E324ED9" w14:textId="77777777" w:rsidR="009140B4" w:rsidRPr="00866A9B" w:rsidRDefault="009140B4" w:rsidP="009140B4">
      <w:pPr>
        <w:rPr>
          <w:rFonts w:asciiTheme="minorHAnsi" w:hAnsiTheme="minorHAnsi" w:cstheme="minorHAnsi"/>
          <w:lang w:val="es-MX"/>
        </w:rPr>
      </w:pPr>
    </w:p>
    <w:p w14:paraId="0B07AF81" w14:textId="77777777" w:rsidR="009140B4" w:rsidRPr="00866A9B" w:rsidRDefault="009140B4" w:rsidP="009140B4">
      <w:pPr>
        <w:rPr>
          <w:rFonts w:asciiTheme="minorHAnsi" w:hAnsiTheme="minorHAnsi" w:cstheme="minorHAnsi"/>
          <w:lang w:val="es-MX"/>
        </w:rPr>
      </w:pPr>
    </w:p>
    <w:p w14:paraId="40E4A514" w14:textId="77777777" w:rsidR="009140B4" w:rsidRPr="00866A9B" w:rsidRDefault="009140B4" w:rsidP="009140B4">
      <w:pPr>
        <w:rPr>
          <w:rFonts w:asciiTheme="minorHAnsi" w:hAnsiTheme="minorHAnsi" w:cstheme="minorHAnsi"/>
          <w:lang w:val="es-MX"/>
        </w:rPr>
      </w:pPr>
    </w:p>
    <w:p w14:paraId="1E9DD978" w14:textId="77777777" w:rsidR="009140B4" w:rsidRPr="00866A9B" w:rsidRDefault="009140B4" w:rsidP="009140B4">
      <w:pPr>
        <w:rPr>
          <w:rFonts w:asciiTheme="minorHAnsi" w:hAnsiTheme="minorHAnsi" w:cstheme="minorHAnsi"/>
          <w:lang w:val="es-MX"/>
        </w:rPr>
      </w:pPr>
    </w:p>
    <w:p w14:paraId="28AC84F8" w14:textId="77777777" w:rsidR="009140B4" w:rsidRPr="00866A9B" w:rsidRDefault="009140B4" w:rsidP="009140B4">
      <w:pPr>
        <w:rPr>
          <w:rFonts w:asciiTheme="minorHAnsi" w:hAnsiTheme="minorHAnsi" w:cstheme="minorHAnsi"/>
          <w:lang w:val="es-MX"/>
        </w:rPr>
      </w:pPr>
    </w:p>
    <w:p w14:paraId="7D75F6A8" w14:textId="77777777" w:rsidR="009140B4" w:rsidRPr="00866A9B" w:rsidRDefault="009140B4" w:rsidP="009140B4">
      <w:pPr>
        <w:rPr>
          <w:rFonts w:asciiTheme="minorHAnsi" w:hAnsiTheme="minorHAnsi" w:cstheme="minorHAnsi"/>
          <w:lang w:val="es-MX"/>
        </w:rPr>
      </w:pPr>
    </w:p>
    <w:p w14:paraId="31847FB2" w14:textId="77777777" w:rsidR="009140B4" w:rsidRPr="00866A9B" w:rsidRDefault="009140B4" w:rsidP="009140B4">
      <w:pPr>
        <w:rPr>
          <w:rFonts w:asciiTheme="minorHAnsi" w:hAnsiTheme="minorHAnsi" w:cstheme="minorHAnsi"/>
          <w:lang w:val="es-MX"/>
        </w:rPr>
      </w:pPr>
    </w:p>
    <w:p w14:paraId="4323A276" w14:textId="77777777" w:rsidR="009140B4" w:rsidRPr="00866A9B" w:rsidRDefault="009140B4" w:rsidP="009140B4">
      <w:pPr>
        <w:rPr>
          <w:rFonts w:asciiTheme="minorHAnsi" w:hAnsiTheme="minorHAnsi" w:cstheme="minorHAnsi"/>
          <w:lang w:val="es-MX"/>
        </w:rPr>
      </w:pPr>
    </w:p>
    <w:p w14:paraId="491C57B1" w14:textId="77777777" w:rsidR="009140B4" w:rsidRPr="00866A9B" w:rsidRDefault="009140B4" w:rsidP="009140B4">
      <w:pPr>
        <w:rPr>
          <w:rFonts w:asciiTheme="minorHAnsi" w:hAnsiTheme="minorHAnsi" w:cstheme="minorHAnsi"/>
          <w:lang w:val="es-MX"/>
        </w:rPr>
      </w:pPr>
    </w:p>
    <w:p w14:paraId="5F5CFE6F" w14:textId="77777777" w:rsidR="009140B4" w:rsidRPr="00866A9B" w:rsidRDefault="009140B4" w:rsidP="009140B4">
      <w:pPr>
        <w:rPr>
          <w:rFonts w:asciiTheme="minorHAnsi" w:hAnsiTheme="minorHAnsi" w:cstheme="minorHAnsi"/>
          <w:lang w:val="es-MX"/>
        </w:rPr>
      </w:pPr>
    </w:p>
    <w:p w14:paraId="0D99E010" w14:textId="77777777" w:rsidR="009140B4" w:rsidRPr="00866A9B" w:rsidRDefault="009140B4" w:rsidP="009140B4">
      <w:pPr>
        <w:rPr>
          <w:rFonts w:asciiTheme="minorHAnsi" w:hAnsiTheme="minorHAnsi" w:cstheme="minorHAnsi"/>
          <w:lang w:val="es-MX"/>
        </w:rPr>
      </w:pPr>
    </w:p>
    <w:p w14:paraId="63358354" w14:textId="77777777" w:rsidR="009140B4" w:rsidRPr="00866A9B" w:rsidRDefault="009140B4" w:rsidP="009140B4">
      <w:pPr>
        <w:rPr>
          <w:rFonts w:asciiTheme="minorHAnsi" w:hAnsiTheme="minorHAnsi" w:cstheme="minorHAnsi"/>
          <w:lang w:val="es-MX"/>
        </w:rPr>
      </w:pPr>
    </w:p>
    <w:p w14:paraId="16FC0C3A" w14:textId="77777777" w:rsidR="009140B4" w:rsidRPr="00866A9B" w:rsidRDefault="009140B4" w:rsidP="009140B4">
      <w:pPr>
        <w:rPr>
          <w:rFonts w:asciiTheme="minorHAnsi" w:hAnsiTheme="minorHAnsi" w:cstheme="minorHAnsi"/>
          <w:lang w:val="es-MX"/>
        </w:rPr>
      </w:pPr>
    </w:p>
    <w:p w14:paraId="5E6DD753" w14:textId="42F77E6F" w:rsidR="009140B4" w:rsidRDefault="009140B4" w:rsidP="009140B4">
      <w:pPr>
        <w:rPr>
          <w:rFonts w:asciiTheme="minorHAnsi" w:hAnsiTheme="minorHAnsi" w:cstheme="minorHAnsi"/>
          <w:lang w:val="es-MX"/>
        </w:rPr>
      </w:pPr>
    </w:p>
    <w:p w14:paraId="2BBA5259" w14:textId="25F5FAFF" w:rsidR="00FF597C" w:rsidRDefault="00FF597C" w:rsidP="009140B4">
      <w:pPr>
        <w:rPr>
          <w:rFonts w:asciiTheme="minorHAnsi" w:hAnsiTheme="minorHAnsi" w:cstheme="minorHAnsi"/>
          <w:lang w:val="es-MX"/>
        </w:rPr>
      </w:pPr>
    </w:p>
    <w:p w14:paraId="68AADA3B" w14:textId="7D830237" w:rsidR="00FF597C" w:rsidRDefault="00FF597C" w:rsidP="009140B4">
      <w:pPr>
        <w:rPr>
          <w:rFonts w:asciiTheme="minorHAnsi" w:hAnsiTheme="minorHAnsi" w:cstheme="minorHAnsi"/>
          <w:lang w:val="es-MX"/>
        </w:rPr>
      </w:pPr>
    </w:p>
    <w:p w14:paraId="25F8F0B1" w14:textId="5A3681C1" w:rsidR="00FF597C" w:rsidRDefault="00FF597C" w:rsidP="009140B4">
      <w:pPr>
        <w:rPr>
          <w:rFonts w:asciiTheme="minorHAnsi" w:hAnsiTheme="minorHAnsi" w:cstheme="minorHAnsi"/>
          <w:lang w:val="es-MX"/>
        </w:rPr>
      </w:pPr>
    </w:p>
    <w:p w14:paraId="781C9F94" w14:textId="7D22E221" w:rsidR="00FF597C" w:rsidRDefault="00FF597C" w:rsidP="009140B4">
      <w:pPr>
        <w:rPr>
          <w:rFonts w:asciiTheme="minorHAnsi" w:hAnsiTheme="minorHAnsi" w:cstheme="minorHAnsi"/>
          <w:lang w:val="es-MX"/>
        </w:rPr>
      </w:pPr>
    </w:p>
    <w:p w14:paraId="3E4A0573" w14:textId="77777777" w:rsidR="00FF597C" w:rsidRPr="00866A9B" w:rsidRDefault="00FF597C" w:rsidP="009140B4">
      <w:pPr>
        <w:rPr>
          <w:rFonts w:asciiTheme="minorHAnsi" w:hAnsiTheme="minorHAnsi" w:cstheme="minorHAnsi"/>
          <w:lang w:val="es-MX"/>
        </w:rPr>
      </w:pPr>
    </w:p>
    <w:p w14:paraId="36EA6538" w14:textId="70D8C500" w:rsidR="009140B4" w:rsidRDefault="009140B4" w:rsidP="009140B4">
      <w:pPr>
        <w:rPr>
          <w:rFonts w:asciiTheme="minorHAnsi" w:hAnsiTheme="minorHAnsi" w:cstheme="minorHAnsi"/>
          <w:lang w:val="es-MX"/>
        </w:rPr>
      </w:pPr>
    </w:p>
    <w:p w14:paraId="470A7780" w14:textId="779755EB" w:rsidR="00FA4FBE" w:rsidRDefault="00FA4FBE" w:rsidP="009140B4">
      <w:pPr>
        <w:rPr>
          <w:rFonts w:asciiTheme="minorHAnsi" w:hAnsiTheme="minorHAnsi" w:cstheme="minorHAnsi"/>
          <w:lang w:val="es-MX"/>
        </w:rPr>
      </w:pPr>
    </w:p>
    <w:p w14:paraId="03C81235" w14:textId="77777777" w:rsidR="00FA4FBE" w:rsidRDefault="00FA4FBE" w:rsidP="009140B4">
      <w:pPr>
        <w:rPr>
          <w:rFonts w:asciiTheme="minorHAnsi" w:hAnsiTheme="minorHAnsi" w:cstheme="minorHAnsi"/>
          <w:lang w:val="es-MX"/>
        </w:rPr>
      </w:pPr>
    </w:p>
    <w:p w14:paraId="760B854A"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“8”</w:t>
      </w:r>
    </w:p>
    <w:p w14:paraId="3305695C"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t>Formato carta poder simple</w:t>
      </w:r>
    </w:p>
    <w:p w14:paraId="71A7C376" w14:textId="77777777" w:rsidR="009140B4" w:rsidRPr="00866A9B" w:rsidRDefault="009140B4" w:rsidP="009140B4">
      <w:pPr>
        <w:autoSpaceDE w:val="0"/>
        <w:autoSpaceDN w:val="0"/>
        <w:adjustRightInd w:val="0"/>
        <w:rPr>
          <w:rFonts w:asciiTheme="minorHAnsi" w:hAnsiTheme="minorHAnsi" w:cstheme="minorHAnsi"/>
          <w:b/>
          <w:i/>
          <w:color w:val="000000"/>
          <w:sz w:val="18"/>
          <w:szCs w:val="18"/>
        </w:rPr>
      </w:pPr>
    </w:p>
    <w:p w14:paraId="4C028C4A" w14:textId="77777777" w:rsidR="009140B4" w:rsidRPr="00866A9B" w:rsidRDefault="009140B4" w:rsidP="009140B4">
      <w:pPr>
        <w:autoSpaceDE w:val="0"/>
        <w:autoSpaceDN w:val="0"/>
        <w:adjustRightInd w:val="0"/>
        <w:ind w:right="567"/>
        <w:jc w:val="center"/>
        <w:rPr>
          <w:rFonts w:asciiTheme="minorHAnsi" w:hAnsiTheme="minorHAnsi" w:cstheme="minorHAnsi"/>
          <w:b/>
          <w:i/>
          <w:color w:val="000000"/>
          <w:sz w:val="18"/>
          <w:szCs w:val="18"/>
        </w:rPr>
      </w:pPr>
      <w:r w:rsidRPr="00866A9B">
        <w:rPr>
          <w:rFonts w:asciiTheme="minorHAnsi" w:hAnsiTheme="minorHAnsi" w:cstheme="minorHAnsi"/>
          <w:b/>
          <w:iCs/>
          <w:color w:val="000000"/>
          <w:sz w:val="18"/>
          <w:szCs w:val="18"/>
        </w:rPr>
        <w:t>(En papel con membrete de la empresa, o bien con su nombre o razón social impreso</w:t>
      </w:r>
      <w:r w:rsidRPr="00866A9B">
        <w:rPr>
          <w:rFonts w:asciiTheme="minorHAnsi" w:hAnsiTheme="minorHAnsi" w:cstheme="minorHAnsi"/>
          <w:b/>
          <w:i/>
          <w:color w:val="000000"/>
          <w:sz w:val="18"/>
          <w:szCs w:val="18"/>
        </w:rPr>
        <w:t>).</w:t>
      </w:r>
    </w:p>
    <w:p w14:paraId="18CCC7A1" w14:textId="77777777" w:rsidR="009140B4" w:rsidRPr="00866A9B" w:rsidRDefault="009140B4" w:rsidP="009140B4">
      <w:pPr>
        <w:ind w:left="850" w:right="617" w:hanging="850"/>
        <w:rPr>
          <w:rFonts w:asciiTheme="minorHAnsi" w:hAnsiTheme="minorHAnsi" w:cstheme="minorHAnsi"/>
          <w:b/>
          <w:sz w:val="18"/>
          <w:szCs w:val="18"/>
        </w:rPr>
      </w:pPr>
    </w:p>
    <w:p w14:paraId="03132FAD" w14:textId="77777777" w:rsidR="009140B4" w:rsidRPr="00866A9B" w:rsidRDefault="009140B4" w:rsidP="009140B4">
      <w:pPr>
        <w:ind w:left="850" w:right="617" w:hanging="850"/>
        <w:rPr>
          <w:rFonts w:asciiTheme="minorHAnsi" w:hAnsiTheme="minorHAnsi" w:cstheme="minorHAnsi"/>
          <w:b/>
          <w:sz w:val="18"/>
          <w:szCs w:val="18"/>
        </w:rPr>
      </w:pPr>
    </w:p>
    <w:p w14:paraId="1218BE91"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Universidad Autónoma de Aguascalientes.</w:t>
      </w:r>
    </w:p>
    <w:p w14:paraId="5A53756D"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Presente.</w:t>
      </w:r>
    </w:p>
    <w:p w14:paraId="4ECCC2A5" w14:textId="77777777" w:rsidR="009140B4" w:rsidRPr="00866A9B" w:rsidRDefault="009140B4" w:rsidP="009140B4">
      <w:pPr>
        <w:ind w:left="850" w:right="617" w:hanging="850"/>
        <w:jc w:val="both"/>
        <w:rPr>
          <w:rFonts w:asciiTheme="minorHAnsi" w:hAnsiTheme="minorHAnsi" w:cstheme="minorHAnsi"/>
          <w:sz w:val="18"/>
          <w:szCs w:val="18"/>
        </w:rPr>
      </w:pPr>
    </w:p>
    <w:p w14:paraId="20540AEF" w14:textId="77777777" w:rsidR="009140B4" w:rsidRPr="00866A9B" w:rsidRDefault="009140B4" w:rsidP="009140B4">
      <w:pPr>
        <w:ind w:right="617"/>
        <w:jc w:val="both"/>
        <w:rPr>
          <w:rFonts w:asciiTheme="minorHAnsi" w:hAnsiTheme="minorHAnsi" w:cstheme="minorHAnsi"/>
          <w:sz w:val="18"/>
          <w:szCs w:val="18"/>
        </w:rPr>
      </w:pPr>
    </w:p>
    <w:p w14:paraId="5334483E" w14:textId="77777777" w:rsidR="009140B4" w:rsidRPr="00866A9B" w:rsidRDefault="009140B4" w:rsidP="009140B4">
      <w:pPr>
        <w:ind w:left="850" w:right="617" w:hanging="850"/>
        <w:jc w:val="both"/>
        <w:rPr>
          <w:rFonts w:asciiTheme="minorHAnsi" w:hAnsiTheme="minorHAnsi" w:cstheme="minorHAnsi"/>
          <w:b/>
          <w:sz w:val="18"/>
          <w:szCs w:val="18"/>
        </w:rPr>
      </w:pPr>
    </w:p>
    <w:p w14:paraId="17C44F10" w14:textId="77777777" w:rsidR="009140B4" w:rsidRPr="00866A9B" w:rsidRDefault="009140B4" w:rsidP="009140B4">
      <w:pPr>
        <w:spacing w:line="480" w:lineRule="auto"/>
        <w:ind w:right="617"/>
        <w:jc w:val="both"/>
        <w:rPr>
          <w:rFonts w:asciiTheme="minorHAnsi" w:hAnsiTheme="minorHAnsi" w:cstheme="minorHAnsi"/>
          <w:sz w:val="18"/>
          <w:szCs w:val="18"/>
        </w:rPr>
      </w:pPr>
      <w:r w:rsidRPr="00866A9B">
        <w:rPr>
          <w:rFonts w:asciiTheme="minorHAnsi" w:hAnsiTheme="minorHAnsi" w:cstheme="minorHAnsi"/>
          <w:sz w:val="18"/>
          <w:szCs w:val="18"/>
        </w:rPr>
        <w:t>___________________________en mi carácter de representante legal de ______________________ (</w:t>
      </w:r>
      <w:r w:rsidRPr="00866A9B">
        <w:rPr>
          <w:rFonts w:asciiTheme="minorHAnsi" w:hAnsiTheme="minorHAnsi" w:cstheme="minorHAnsi"/>
          <w:b/>
          <w:sz w:val="18"/>
          <w:szCs w:val="18"/>
        </w:rPr>
        <w:t xml:space="preserve">nombre de la persona </w:t>
      </w:r>
      <w:r w:rsidRPr="00866A9B">
        <w:rPr>
          <w:rFonts w:asciiTheme="minorHAnsi" w:hAnsiTheme="minorHAnsi" w:cstheme="minorHAnsi"/>
          <w:b/>
          <w:color w:val="000000"/>
          <w:sz w:val="18"/>
          <w:szCs w:val="18"/>
        </w:rPr>
        <w:t>física, moral o agrupación de personas que participan</w:t>
      </w:r>
      <w:r w:rsidRPr="00866A9B">
        <w:rPr>
          <w:rFonts w:asciiTheme="minorHAnsi" w:hAnsiTheme="minorHAnsi" w:cstheme="minorHAnsi"/>
          <w:color w:val="000000"/>
          <w:sz w:val="18"/>
          <w:szCs w:val="18"/>
        </w:rPr>
        <w:t>)</w:t>
      </w:r>
      <w:r w:rsidRPr="00866A9B">
        <w:rPr>
          <w:rFonts w:asciiTheme="minorHAnsi" w:hAnsiTheme="minorHAnsi" w:cstheme="minorHAnsi"/>
          <w:sz w:val="18"/>
          <w:szCs w:val="18"/>
        </w:rPr>
        <w:t>, otorgo poder necesario y bastante para que ______________ (</w:t>
      </w:r>
      <w:r w:rsidRPr="00866A9B">
        <w:rPr>
          <w:rFonts w:asciiTheme="minorHAnsi" w:hAnsiTheme="minorHAnsi" w:cstheme="minorHAnsi"/>
          <w:b/>
          <w:sz w:val="18"/>
          <w:szCs w:val="18"/>
        </w:rPr>
        <w:t>nombre de quien recibe el poder</w:t>
      </w:r>
      <w:r w:rsidRPr="00866A9B">
        <w:rPr>
          <w:rFonts w:asciiTheme="minorHAnsi" w:hAnsiTheme="minorHAnsi" w:cstheme="minorHAnsi"/>
          <w:sz w:val="18"/>
          <w:szCs w:val="18"/>
        </w:rPr>
        <w:t>) en mi nombre y representación asista a los diversos actos de la licitación arriba citada y entregue la propuesta de mi representada.</w:t>
      </w:r>
    </w:p>
    <w:p w14:paraId="6119D8CD" w14:textId="77777777" w:rsidR="009140B4" w:rsidRPr="00866A9B" w:rsidRDefault="009140B4" w:rsidP="009140B4">
      <w:pPr>
        <w:ind w:right="617"/>
        <w:jc w:val="both"/>
        <w:rPr>
          <w:rFonts w:asciiTheme="minorHAnsi" w:hAnsiTheme="minorHAnsi" w:cstheme="minorHAnsi"/>
          <w:sz w:val="18"/>
          <w:szCs w:val="18"/>
        </w:rPr>
      </w:pPr>
    </w:p>
    <w:p w14:paraId="379F0EF5" w14:textId="77777777" w:rsidR="009140B4" w:rsidRPr="00866A9B" w:rsidRDefault="009140B4" w:rsidP="009140B4">
      <w:pPr>
        <w:ind w:right="617"/>
        <w:jc w:val="both"/>
        <w:rPr>
          <w:rFonts w:asciiTheme="minorHAnsi" w:hAnsiTheme="minorHAnsi" w:cstheme="minorHAnsi"/>
          <w:sz w:val="18"/>
          <w:szCs w:val="18"/>
        </w:rPr>
      </w:pPr>
    </w:p>
    <w:p w14:paraId="6C0DA8B7" w14:textId="77777777" w:rsidR="009140B4" w:rsidRPr="00866A9B" w:rsidRDefault="009140B4" w:rsidP="009140B4">
      <w:pPr>
        <w:ind w:right="617"/>
        <w:jc w:val="both"/>
        <w:rPr>
          <w:rFonts w:asciiTheme="minorHAnsi" w:hAnsiTheme="minorHAnsi" w:cstheme="minorHAnsi"/>
          <w:sz w:val="18"/>
          <w:szCs w:val="18"/>
        </w:rPr>
      </w:pPr>
    </w:p>
    <w:p w14:paraId="630E5AE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409EE3D6" w14:textId="77777777" w:rsidTr="00DE6640">
        <w:trPr>
          <w:trHeight w:val="328"/>
        </w:trPr>
        <w:tc>
          <w:tcPr>
            <w:tcW w:w="3866" w:type="dxa"/>
            <w:tcBorders>
              <w:bottom w:val="single" w:sz="8" w:space="0" w:color="auto"/>
            </w:tcBorders>
          </w:tcPr>
          <w:p w14:paraId="38C25BCF" w14:textId="77777777" w:rsidR="009140B4" w:rsidRPr="00866A9B" w:rsidRDefault="009140B4" w:rsidP="00DE6640">
            <w:pPr>
              <w:rPr>
                <w:rFonts w:asciiTheme="minorHAnsi" w:hAnsiTheme="minorHAnsi" w:cstheme="minorHAnsi"/>
                <w:b/>
                <w:sz w:val="18"/>
                <w:szCs w:val="18"/>
                <w:lang w:val="es-MX"/>
              </w:rPr>
            </w:pPr>
          </w:p>
        </w:tc>
        <w:tc>
          <w:tcPr>
            <w:tcW w:w="1731" w:type="dxa"/>
          </w:tcPr>
          <w:p w14:paraId="1348F2C3"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7095DF28" w14:textId="77777777" w:rsidR="009140B4" w:rsidRPr="00866A9B" w:rsidRDefault="009140B4" w:rsidP="00DE6640">
            <w:pPr>
              <w:rPr>
                <w:rFonts w:asciiTheme="minorHAnsi" w:hAnsiTheme="minorHAnsi" w:cstheme="minorHAnsi"/>
                <w:b/>
                <w:sz w:val="18"/>
                <w:szCs w:val="18"/>
                <w:lang w:val="es-MX"/>
              </w:rPr>
            </w:pPr>
          </w:p>
        </w:tc>
      </w:tr>
      <w:tr w:rsidR="009140B4" w:rsidRPr="00866A9B" w14:paraId="3CA7B0F4" w14:textId="77777777" w:rsidTr="00DE6640">
        <w:trPr>
          <w:trHeight w:val="548"/>
        </w:trPr>
        <w:tc>
          <w:tcPr>
            <w:tcW w:w="3866" w:type="dxa"/>
          </w:tcPr>
          <w:p w14:paraId="2A976E92"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otorga el poder</w:t>
            </w:r>
          </w:p>
        </w:tc>
        <w:tc>
          <w:tcPr>
            <w:tcW w:w="1731" w:type="dxa"/>
          </w:tcPr>
          <w:p w14:paraId="0E79AB1D" w14:textId="77777777" w:rsidR="009140B4" w:rsidRPr="00866A9B" w:rsidRDefault="009140B4" w:rsidP="00DE6640">
            <w:pPr>
              <w:rPr>
                <w:rFonts w:asciiTheme="minorHAnsi" w:hAnsiTheme="minorHAnsi" w:cstheme="minorHAnsi"/>
                <w:b/>
                <w:sz w:val="18"/>
                <w:szCs w:val="18"/>
                <w:lang w:val="es-MX"/>
              </w:rPr>
            </w:pPr>
          </w:p>
        </w:tc>
        <w:tc>
          <w:tcPr>
            <w:tcW w:w="3655" w:type="dxa"/>
          </w:tcPr>
          <w:p w14:paraId="6CA6235E" w14:textId="77777777" w:rsidR="009140B4" w:rsidRPr="00866A9B" w:rsidRDefault="009140B4" w:rsidP="00DE6640">
            <w:pPr>
              <w:ind w:right="284"/>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recibe el poder</w:t>
            </w:r>
          </w:p>
        </w:tc>
      </w:tr>
    </w:tbl>
    <w:p w14:paraId="083C5863" w14:textId="77777777" w:rsidR="009140B4" w:rsidRPr="00866A9B" w:rsidRDefault="009140B4" w:rsidP="009140B4">
      <w:pPr>
        <w:ind w:right="617"/>
        <w:jc w:val="both"/>
        <w:rPr>
          <w:rFonts w:asciiTheme="minorHAnsi" w:hAnsiTheme="minorHAnsi" w:cstheme="minorHAnsi"/>
          <w:b/>
          <w:sz w:val="18"/>
          <w:szCs w:val="18"/>
        </w:rPr>
      </w:pPr>
    </w:p>
    <w:p w14:paraId="0E1775FB" w14:textId="77777777" w:rsidR="009140B4" w:rsidRPr="00866A9B" w:rsidRDefault="009140B4" w:rsidP="009140B4">
      <w:pPr>
        <w:ind w:right="617"/>
        <w:jc w:val="both"/>
        <w:rPr>
          <w:rFonts w:asciiTheme="minorHAnsi" w:hAnsiTheme="minorHAnsi" w:cstheme="minorHAnsi"/>
          <w:b/>
          <w:sz w:val="18"/>
          <w:szCs w:val="18"/>
        </w:rPr>
      </w:pPr>
    </w:p>
    <w:p w14:paraId="3515D183" w14:textId="77777777" w:rsidR="009140B4" w:rsidRPr="00866A9B" w:rsidRDefault="009140B4" w:rsidP="009140B4">
      <w:pPr>
        <w:ind w:right="617"/>
        <w:jc w:val="center"/>
        <w:rPr>
          <w:rFonts w:asciiTheme="minorHAnsi" w:hAnsiTheme="minorHAnsi" w:cstheme="minorHAnsi"/>
          <w:b/>
          <w:sz w:val="18"/>
          <w:szCs w:val="18"/>
        </w:rPr>
      </w:pPr>
      <w:r w:rsidRPr="00866A9B">
        <w:rPr>
          <w:rFonts w:asciiTheme="minorHAnsi" w:hAnsiTheme="minorHAnsi" w:cstheme="minorHAnsi"/>
          <w:b/>
          <w:sz w:val="18"/>
          <w:szCs w:val="18"/>
        </w:rPr>
        <w:t xml:space="preserve">                             Testigos</w:t>
      </w:r>
    </w:p>
    <w:p w14:paraId="21135254" w14:textId="77777777" w:rsidR="009140B4" w:rsidRPr="00866A9B" w:rsidRDefault="009140B4" w:rsidP="009140B4">
      <w:pPr>
        <w:ind w:right="617"/>
        <w:jc w:val="both"/>
        <w:rPr>
          <w:rFonts w:asciiTheme="minorHAnsi" w:hAnsiTheme="minorHAnsi" w:cstheme="minorHAnsi"/>
          <w:b/>
          <w:sz w:val="18"/>
          <w:szCs w:val="18"/>
        </w:rPr>
      </w:pPr>
    </w:p>
    <w:p w14:paraId="7D4A1BC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147E253A" w14:textId="77777777" w:rsidTr="00DE6640">
        <w:trPr>
          <w:trHeight w:val="328"/>
        </w:trPr>
        <w:tc>
          <w:tcPr>
            <w:tcW w:w="3866" w:type="dxa"/>
            <w:tcBorders>
              <w:bottom w:val="single" w:sz="8" w:space="0" w:color="auto"/>
            </w:tcBorders>
          </w:tcPr>
          <w:p w14:paraId="1F18BB7F" w14:textId="77777777" w:rsidR="009140B4" w:rsidRPr="00866A9B" w:rsidRDefault="009140B4" w:rsidP="00DE6640">
            <w:pPr>
              <w:rPr>
                <w:rFonts w:asciiTheme="minorHAnsi" w:hAnsiTheme="minorHAnsi" w:cstheme="minorHAnsi"/>
                <w:b/>
                <w:sz w:val="18"/>
                <w:szCs w:val="18"/>
                <w:lang w:val="es-MX"/>
              </w:rPr>
            </w:pPr>
          </w:p>
        </w:tc>
        <w:tc>
          <w:tcPr>
            <w:tcW w:w="1731" w:type="dxa"/>
          </w:tcPr>
          <w:p w14:paraId="12DDCA16"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619E6463" w14:textId="77777777" w:rsidR="009140B4" w:rsidRPr="00866A9B" w:rsidRDefault="009140B4" w:rsidP="00DE6640">
            <w:pPr>
              <w:rPr>
                <w:rFonts w:asciiTheme="minorHAnsi" w:hAnsiTheme="minorHAnsi" w:cstheme="minorHAnsi"/>
                <w:b/>
                <w:sz w:val="18"/>
                <w:szCs w:val="18"/>
                <w:lang w:val="es-MX"/>
              </w:rPr>
            </w:pPr>
          </w:p>
        </w:tc>
      </w:tr>
      <w:tr w:rsidR="009140B4" w:rsidRPr="00866A9B" w14:paraId="4BB48299" w14:textId="77777777" w:rsidTr="00DE6640">
        <w:trPr>
          <w:trHeight w:val="318"/>
        </w:trPr>
        <w:tc>
          <w:tcPr>
            <w:tcW w:w="3866" w:type="dxa"/>
          </w:tcPr>
          <w:p w14:paraId="4666CDD4"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c>
          <w:tcPr>
            <w:tcW w:w="1731" w:type="dxa"/>
          </w:tcPr>
          <w:p w14:paraId="70F31AD9" w14:textId="77777777" w:rsidR="009140B4" w:rsidRPr="00866A9B" w:rsidRDefault="009140B4" w:rsidP="00DE6640">
            <w:pPr>
              <w:rPr>
                <w:rFonts w:asciiTheme="minorHAnsi" w:hAnsiTheme="minorHAnsi" w:cstheme="minorHAnsi"/>
                <w:b/>
                <w:sz w:val="18"/>
                <w:szCs w:val="18"/>
                <w:lang w:val="es-MX"/>
              </w:rPr>
            </w:pPr>
          </w:p>
        </w:tc>
        <w:tc>
          <w:tcPr>
            <w:tcW w:w="3655" w:type="dxa"/>
          </w:tcPr>
          <w:p w14:paraId="3959F90F"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r>
    </w:tbl>
    <w:p w14:paraId="670312BA" w14:textId="77777777" w:rsidR="009140B4" w:rsidRPr="00866A9B" w:rsidRDefault="009140B4" w:rsidP="009140B4">
      <w:pPr>
        <w:rPr>
          <w:rFonts w:asciiTheme="minorHAnsi" w:hAnsiTheme="minorHAnsi" w:cstheme="minorHAnsi"/>
          <w:b/>
          <w:sz w:val="18"/>
          <w:szCs w:val="18"/>
        </w:rPr>
      </w:pPr>
    </w:p>
    <w:p w14:paraId="7BF26007" w14:textId="77777777" w:rsidR="009140B4" w:rsidRPr="00866A9B" w:rsidRDefault="009140B4" w:rsidP="009140B4">
      <w:pPr>
        <w:ind w:right="617"/>
        <w:jc w:val="center"/>
        <w:rPr>
          <w:rFonts w:asciiTheme="minorHAnsi" w:hAnsiTheme="minorHAnsi" w:cstheme="minorHAnsi"/>
          <w:b/>
          <w:sz w:val="18"/>
          <w:szCs w:val="18"/>
        </w:rPr>
      </w:pPr>
    </w:p>
    <w:p w14:paraId="1C5AF36B" w14:textId="77777777" w:rsidR="009140B4" w:rsidRPr="00866A9B" w:rsidRDefault="009140B4" w:rsidP="009140B4">
      <w:pPr>
        <w:ind w:right="617"/>
        <w:jc w:val="center"/>
        <w:rPr>
          <w:rFonts w:asciiTheme="minorHAnsi" w:hAnsiTheme="minorHAnsi" w:cstheme="minorHAnsi"/>
          <w:b/>
          <w:sz w:val="18"/>
          <w:szCs w:val="18"/>
        </w:rPr>
      </w:pPr>
    </w:p>
    <w:p w14:paraId="6839018C" w14:textId="77777777" w:rsidR="009140B4" w:rsidRPr="00866A9B" w:rsidRDefault="009140B4" w:rsidP="009140B4">
      <w:pPr>
        <w:ind w:right="617"/>
        <w:jc w:val="center"/>
        <w:rPr>
          <w:rFonts w:asciiTheme="minorHAnsi" w:hAnsiTheme="minorHAnsi" w:cstheme="minorHAnsi"/>
          <w:b/>
          <w:sz w:val="18"/>
          <w:szCs w:val="18"/>
        </w:rPr>
      </w:pPr>
    </w:p>
    <w:p w14:paraId="6DFD421B" w14:textId="77777777" w:rsidR="009140B4" w:rsidRPr="00866A9B" w:rsidRDefault="009140B4" w:rsidP="009140B4">
      <w:pPr>
        <w:rPr>
          <w:rFonts w:asciiTheme="minorHAnsi" w:hAnsiTheme="minorHAnsi" w:cstheme="minorHAnsi"/>
          <w:sz w:val="18"/>
          <w:szCs w:val="18"/>
        </w:rPr>
      </w:pPr>
      <w:r w:rsidRPr="00866A9B">
        <w:rPr>
          <w:rFonts w:asciiTheme="minorHAnsi" w:hAnsiTheme="minorHAnsi" w:cstheme="minorHAnsi"/>
          <w:b/>
          <w:sz w:val="18"/>
          <w:szCs w:val="18"/>
        </w:rPr>
        <w:br w:type="page"/>
      </w:r>
    </w:p>
    <w:p w14:paraId="6F4BC3D5" w14:textId="77777777" w:rsidR="00B20B7C" w:rsidRPr="00866A9B" w:rsidRDefault="00B20B7C" w:rsidP="00B20B7C">
      <w:pPr>
        <w:autoSpaceDE w:val="0"/>
        <w:autoSpaceDN w:val="0"/>
        <w:adjustRightInd w:val="0"/>
        <w:ind w:right="708"/>
        <w:jc w:val="center"/>
        <w:rPr>
          <w:rFonts w:asciiTheme="minorHAnsi" w:hAnsiTheme="minorHAnsi" w:cstheme="minorHAnsi"/>
          <w:b/>
          <w:color w:val="000000"/>
          <w:sz w:val="18"/>
          <w:szCs w:val="18"/>
        </w:rPr>
      </w:pPr>
      <w:bookmarkStart w:id="30" w:name="_Hlk190355614"/>
      <w:r w:rsidRPr="00866A9B">
        <w:rPr>
          <w:rFonts w:asciiTheme="minorHAnsi" w:hAnsiTheme="minorHAnsi" w:cstheme="minorHAnsi"/>
          <w:b/>
          <w:color w:val="000000"/>
          <w:sz w:val="18"/>
          <w:szCs w:val="18"/>
        </w:rPr>
        <w:lastRenderedPageBreak/>
        <w:t>Anexo “10”</w:t>
      </w:r>
    </w:p>
    <w:p w14:paraId="48A4AF79" w14:textId="77777777" w:rsidR="00B20B7C" w:rsidRPr="00866A9B" w:rsidRDefault="00B20B7C" w:rsidP="00B20B7C">
      <w:pP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                                                        Formato para preguntas de </w:t>
      </w:r>
      <w:r w:rsidR="00277FF8" w:rsidRPr="00866A9B">
        <w:rPr>
          <w:rFonts w:asciiTheme="minorHAnsi" w:hAnsiTheme="minorHAnsi" w:cstheme="minorHAnsi"/>
          <w:b/>
          <w:sz w:val="18"/>
          <w:szCs w:val="18"/>
          <w:lang w:val="es-MX"/>
        </w:rPr>
        <w:t>Junta de Aclaraciones</w:t>
      </w:r>
    </w:p>
    <w:bookmarkEnd w:id="30"/>
    <w:p w14:paraId="70ECA0C7" w14:textId="77777777" w:rsidR="009140B4" w:rsidRPr="00866A9B" w:rsidRDefault="009140B4" w:rsidP="009140B4">
      <w:pPr>
        <w:rPr>
          <w:rFonts w:asciiTheme="minorHAnsi" w:hAnsiTheme="minorHAnsi" w:cstheme="minorHAnsi"/>
          <w:b/>
          <w:sz w:val="18"/>
          <w:szCs w:val="18"/>
          <w:lang w:val="es-MX"/>
        </w:rPr>
      </w:pPr>
    </w:p>
    <w:p w14:paraId="40E0DABE" w14:textId="77777777" w:rsidR="009140B4" w:rsidRPr="00866A9B" w:rsidRDefault="009140B4" w:rsidP="009140B4">
      <w:pPr>
        <w:rPr>
          <w:rFonts w:asciiTheme="minorHAnsi" w:hAnsiTheme="minorHAnsi" w:cstheme="minorHAnsi"/>
          <w:sz w:val="18"/>
          <w:szCs w:val="18"/>
          <w:lang w:val="es-MX"/>
        </w:rPr>
      </w:pPr>
    </w:p>
    <w:p w14:paraId="0D348CF5" w14:textId="77777777" w:rsidR="009140B4" w:rsidRPr="00866A9B" w:rsidRDefault="009140B4" w:rsidP="009140B4">
      <w:pPr>
        <w:rPr>
          <w:rFonts w:asciiTheme="minorHAnsi" w:hAnsiTheme="minorHAnsi" w:cstheme="minorHAnsi"/>
          <w:sz w:val="18"/>
          <w:szCs w:val="18"/>
          <w:lang w:val="es-MX"/>
        </w:rPr>
      </w:pPr>
    </w:p>
    <w:p w14:paraId="341055FE" w14:textId="77777777" w:rsidR="009140B4" w:rsidRPr="00866A9B" w:rsidRDefault="009140B4" w:rsidP="009140B4">
      <w:pPr>
        <w:jc w:val="both"/>
        <w:rPr>
          <w:rFonts w:asciiTheme="minorHAnsi" w:hAnsiTheme="minorHAnsi" w:cstheme="minorHAnsi"/>
          <w:sz w:val="18"/>
          <w:szCs w:val="18"/>
          <w:lang w:val="es-MX"/>
        </w:rPr>
      </w:pPr>
      <w:r w:rsidRPr="00866A9B">
        <w:rPr>
          <w:rFonts w:asciiTheme="minorHAnsi" w:hAnsiTheme="minorHAnsi" w:cstheme="minorHAnsi"/>
          <w:sz w:val="18"/>
          <w:szCs w:val="18"/>
          <w:lang w:val="es-MX"/>
        </w:rPr>
        <w:t xml:space="preserve">En referencia a las Bases del Procedimiento (indicar nombre de procedimiento) Número_____________ para la Adquisición de _________________ requerido por la </w:t>
      </w:r>
      <w:r w:rsidRPr="00866A9B">
        <w:rPr>
          <w:rFonts w:asciiTheme="minorHAnsi" w:hAnsiTheme="minorHAnsi" w:cstheme="minorHAnsi"/>
          <w:b/>
          <w:sz w:val="18"/>
          <w:szCs w:val="18"/>
          <w:lang w:val="es-MX"/>
        </w:rPr>
        <w:t>Universidad Autónoma de Aguascalientes</w:t>
      </w:r>
      <w:r w:rsidRPr="00866A9B">
        <w:rPr>
          <w:rFonts w:asciiTheme="minorHAnsi" w:hAnsiTheme="minorHAnsi" w:cstheme="minorHAnsi"/>
          <w:sz w:val="18"/>
          <w:szCs w:val="18"/>
          <w:lang w:val="es-MX"/>
        </w:rPr>
        <w:t>, solicito de la manera más atenta las respuestas de las siguientes preguntas:</w:t>
      </w:r>
    </w:p>
    <w:p w14:paraId="71BFB395" w14:textId="77777777" w:rsidR="009140B4" w:rsidRPr="00866A9B" w:rsidRDefault="009140B4" w:rsidP="009140B4">
      <w:pPr>
        <w:rPr>
          <w:rFonts w:asciiTheme="minorHAnsi" w:hAnsiTheme="minorHAnsi" w:cstheme="minorHAnsi"/>
          <w:b/>
          <w:sz w:val="18"/>
          <w:szCs w:val="18"/>
          <w:lang w:val="es-MX"/>
        </w:rPr>
      </w:pPr>
    </w:p>
    <w:p w14:paraId="625951D0" w14:textId="77777777" w:rsidR="009140B4" w:rsidRPr="00866A9B" w:rsidRDefault="009140B4" w:rsidP="009140B4">
      <w:pPr>
        <w:rPr>
          <w:rFonts w:asciiTheme="minorHAnsi" w:hAnsiTheme="minorHAnsi" w:cstheme="minorHAnsi"/>
          <w:b/>
          <w:sz w:val="18"/>
          <w:szCs w:val="18"/>
          <w:lang w:val="es-MX"/>
        </w:rPr>
      </w:pPr>
    </w:p>
    <w:p w14:paraId="17A48DFA"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Nombre de la Empresa:</w:t>
      </w:r>
    </w:p>
    <w:p w14:paraId="1EE77B80"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Número de Preguntas:</w:t>
      </w:r>
    </w:p>
    <w:p w14:paraId="3179A283" w14:textId="77777777" w:rsidR="009140B4" w:rsidRPr="00866A9B" w:rsidRDefault="009140B4" w:rsidP="009140B4">
      <w:pPr>
        <w:rPr>
          <w:rFonts w:asciiTheme="minorHAnsi" w:hAnsiTheme="minorHAnsi" w:cstheme="minorHAnsi"/>
          <w:b/>
          <w:sz w:val="18"/>
          <w:szCs w:val="18"/>
          <w:lang w:val="es-MX"/>
        </w:rPr>
      </w:pPr>
    </w:p>
    <w:p w14:paraId="225C3A3B" w14:textId="77777777" w:rsidR="009140B4" w:rsidRPr="00866A9B" w:rsidRDefault="009140B4" w:rsidP="009140B4">
      <w:pPr>
        <w:rPr>
          <w:rFonts w:asciiTheme="minorHAnsi" w:hAnsiTheme="minorHAnsi" w:cstheme="minorHAnsi"/>
          <w:b/>
          <w:sz w:val="18"/>
          <w:szCs w:val="18"/>
          <w:lang w:val="es-MX"/>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8"/>
        <w:gridCol w:w="1622"/>
        <w:gridCol w:w="6512"/>
      </w:tblGrid>
      <w:tr w:rsidR="009140B4" w:rsidRPr="00866A9B" w14:paraId="22C3EC8F" w14:textId="77777777" w:rsidTr="00DE6640">
        <w:tc>
          <w:tcPr>
            <w:tcW w:w="512" w:type="pct"/>
            <w:shd w:val="clear" w:color="auto" w:fill="D9D9D9"/>
          </w:tcPr>
          <w:p w14:paraId="4732BD9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Número </w:t>
            </w:r>
          </w:p>
        </w:tc>
        <w:tc>
          <w:tcPr>
            <w:tcW w:w="895" w:type="pct"/>
            <w:shd w:val="clear" w:color="auto" w:fill="D9D9D9"/>
          </w:tcPr>
          <w:p w14:paraId="009FAFEF"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Partida, Punto, Numeral, apartado, anexo.</w:t>
            </w:r>
          </w:p>
        </w:tc>
        <w:tc>
          <w:tcPr>
            <w:tcW w:w="3593" w:type="pct"/>
            <w:shd w:val="clear" w:color="auto" w:fill="D9D9D9"/>
          </w:tcPr>
          <w:p w14:paraId="092D1D2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Texto de la pregunta</w:t>
            </w:r>
          </w:p>
        </w:tc>
      </w:tr>
      <w:tr w:rsidR="009140B4" w:rsidRPr="00866A9B" w14:paraId="25F61D2F" w14:textId="77777777" w:rsidTr="00DE6640">
        <w:tc>
          <w:tcPr>
            <w:tcW w:w="512" w:type="pct"/>
            <w:shd w:val="clear" w:color="auto" w:fill="auto"/>
          </w:tcPr>
          <w:p w14:paraId="5157004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1 </w:t>
            </w:r>
          </w:p>
        </w:tc>
        <w:tc>
          <w:tcPr>
            <w:tcW w:w="895" w:type="pct"/>
            <w:shd w:val="clear" w:color="auto" w:fill="auto"/>
          </w:tcPr>
          <w:p w14:paraId="11B38412"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2EDE6C8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r w:rsidR="009140B4" w:rsidRPr="00866A9B" w14:paraId="18B5A879" w14:textId="77777777" w:rsidTr="00DE6640">
        <w:tc>
          <w:tcPr>
            <w:tcW w:w="512" w:type="pct"/>
            <w:shd w:val="clear" w:color="auto" w:fill="auto"/>
          </w:tcPr>
          <w:p w14:paraId="6DCA5901"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w:t>
            </w:r>
          </w:p>
        </w:tc>
        <w:tc>
          <w:tcPr>
            <w:tcW w:w="895" w:type="pct"/>
            <w:shd w:val="clear" w:color="auto" w:fill="auto"/>
          </w:tcPr>
          <w:p w14:paraId="06C57FC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61C3342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bl>
    <w:p w14:paraId="0C0CE2AE"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6560F3F1"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37B505F" w14:textId="4EBD5268"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Incluir: </w:t>
      </w:r>
    </w:p>
    <w:p w14:paraId="3CC734F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1) Manifiesto de interés en participar </w:t>
      </w:r>
    </w:p>
    <w:p w14:paraId="4147A32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2) Documento en PDF (firmado) y en Word.</w:t>
      </w:r>
    </w:p>
    <w:p w14:paraId="744AC437"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735662E5"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41CE134" w14:textId="77777777" w:rsidR="009140B4" w:rsidRPr="00866A9B" w:rsidRDefault="009140B4" w:rsidP="009140B4">
      <w:pPr>
        <w:jc w:val="center"/>
        <w:rPr>
          <w:rFonts w:asciiTheme="minorHAnsi" w:hAnsiTheme="minorHAnsi" w:cstheme="minorHAnsi"/>
          <w:b/>
          <w:sz w:val="14"/>
          <w:szCs w:val="14"/>
        </w:rPr>
      </w:pPr>
      <w:r w:rsidRPr="00866A9B">
        <w:rPr>
          <w:rFonts w:asciiTheme="minorHAnsi" w:hAnsiTheme="minorHAnsi" w:cstheme="minorHAnsi"/>
          <w:b/>
          <w:sz w:val="14"/>
          <w:szCs w:val="14"/>
        </w:rPr>
        <w:t>(Nombre y firma de la persona física o representante legal de la persona física o moral o representante común de la agrupación de personas)</w:t>
      </w:r>
    </w:p>
    <w:p w14:paraId="72F86506" w14:textId="77777777" w:rsidR="009140B4" w:rsidRPr="00866A9B" w:rsidRDefault="009140B4" w:rsidP="009140B4">
      <w:pPr>
        <w:autoSpaceDE w:val="0"/>
        <w:autoSpaceDN w:val="0"/>
        <w:adjustRightInd w:val="0"/>
        <w:jc w:val="center"/>
        <w:rPr>
          <w:rFonts w:asciiTheme="minorHAnsi" w:hAnsiTheme="minorHAnsi" w:cstheme="minorHAnsi"/>
          <w:b/>
          <w:sz w:val="18"/>
          <w:szCs w:val="18"/>
        </w:rPr>
      </w:pPr>
    </w:p>
    <w:p w14:paraId="3E488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09F8B0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A5C4E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9802D6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559E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62F473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ECB6AC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CCBBB3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D9266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BA35B4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4F21B3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0B1E6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09AB80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A91BC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FE442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C897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117C9F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8AD255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57F1F9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EB2C7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11661F8"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42B94787" w14:textId="48FA60CE" w:rsidR="00085ED0" w:rsidRDefault="00085ED0" w:rsidP="009140B4">
      <w:pPr>
        <w:autoSpaceDE w:val="0"/>
        <w:autoSpaceDN w:val="0"/>
        <w:adjustRightInd w:val="0"/>
        <w:ind w:right="708"/>
        <w:jc w:val="center"/>
        <w:rPr>
          <w:rFonts w:asciiTheme="minorHAnsi" w:hAnsiTheme="minorHAnsi" w:cstheme="minorHAnsi"/>
          <w:b/>
          <w:color w:val="000000"/>
          <w:sz w:val="18"/>
          <w:szCs w:val="18"/>
        </w:rPr>
      </w:pPr>
    </w:p>
    <w:p w14:paraId="486092E8" w14:textId="3BF0A07A" w:rsidR="00E4567B" w:rsidRDefault="00E4567B" w:rsidP="009140B4">
      <w:pPr>
        <w:autoSpaceDE w:val="0"/>
        <w:autoSpaceDN w:val="0"/>
        <w:adjustRightInd w:val="0"/>
        <w:ind w:right="708"/>
        <w:jc w:val="center"/>
        <w:rPr>
          <w:rFonts w:asciiTheme="minorHAnsi" w:hAnsiTheme="minorHAnsi" w:cstheme="minorHAnsi"/>
          <w:b/>
          <w:color w:val="000000"/>
          <w:sz w:val="18"/>
          <w:szCs w:val="18"/>
        </w:rPr>
      </w:pPr>
    </w:p>
    <w:p w14:paraId="19494C21" w14:textId="27F7AC57" w:rsidR="00E4567B" w:rsidRDefault="00E4567B" w:rsidP="009140B4">
      <w:pPr>
        <w:autoSpaceDE w:val="0"/>
        <w:autoSpaceDN w:val="0"/>
        <w:adjustRightInd w:val="0"/>
        <w:ind w:right="708"/>
        <w:jc w:val="center"/>
        <w:rPr>
          <w:rFonts w:asciiTheme="minorHAnsi" w:hAnsiTheme="minorHAnsi" w:cstheme="minorHAnsi"/>
          <w:b/>
          <w:color w:val="000000"/>
          <w:sz w:val="18"/>
          <w:szCs w:val="18"/>
        </w:rPr>
      </w:pPr>
    </w:p>
    <w:p w14:paraId="639B4AFD" w14:textId="77777777" w:rsidR="00CE1015" w:rsidRPr="00866A9B" w:rsidRDefault="00CE1015" w:rsidP="009140B4">
      <w:pPr>
        <w:autoSpaceDE w:val="0"/>
        <w:autoSpaceDN w:val="0"/>
        <w:adjustRightInd w:val="0"/>
        <w:ind w:right="708"/>
        <w:jc w:val="center"/>
        <w:rPr>
          <w:rFonts w:asciiTheme="minorHAnsi" w:hAnsiTheme="minorHAnsi" w:cstheme="minorHAnsi"/>
          <w:b/>
          <w:color w:val="000000"/>
          <w:sz w:val="18"/>
          <w:szCs w:val="18"/>
        </w:rPr>
      </w:pPr>
    </w:p>
    <w:p w14:paraId="58F9D71D" w14:textId="1F49AE12" w:rsidR="00085ED0" w:rsidRDefault="00085ED0" w:rsidP="009140B4">
      <w:pPr>
        <w:autoSpaceDE w:val="0"/>
        <w:autoSpaceDN w:val="0"/>
        <w:adjustRightInd w:val="0"/>
        <w:ind w:right="708"/>
        <w:jc w:val="center"/>
        <w:rPr>
          <w:rFonts w:asciiTheme="minorHAnsi" w:hAnsiTheme="minorHAnsi" w:cstheme="minorHAnsi"/>
          <w:b/>
          <w:color w:val="000000"/>
          <w:sz w:val="18"/>
          <w:szCs w:val="18"/>
        </w:rPr>
      </w:pPr>
    </w:p>
    <w:p w14:paraId="68A7B5CA" w14:textId="77777777" w:rsidR="00FC1F9E" w:rsidRPr="00866A9B" w:rsidRDefault="00FC1F9E" w:rsidP="009140B4">
      <w:pPr>
        <w:autoSpaceDE w:val="0"/>
        <w:autoSpaceDN w:val="0"/>
        <w:adjustRightInd w:val="0"/>
        <w:ind w:right="708"/>
        <w:jc w:val="center"/>
        <w:rPr>
          <w:rFonts w:asciiTheme="minorHAnsi" w:hAnsiTheme="minorHAnsi" w:cstheme="minorHAnsi"/>
          <w:b/>
          <w:color w:val="000000"/>
          <w:sz w:val="18"/>
          <w:szCs w:val="18"/>
        </w:rPr>
      </w:pPr>
    </w:p>
    <w:p w14:paraId="03BE61E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A0FB33F" w14:textId="77777777" w:rsidR="009140B4" w:rsidRPr="00866A9B" w:rsidRDefault="009140B4" w:rsidP="009140B4">
      <w:pPr>
        <w:widowControl/>
        <w:ind w:right="708"/>
        <w:jc w:val="center"/>
        <w:rPr>
          <w:rFonts w:asciiTheme="minorHAnsi" w:hAnsiTheme="minorHAnsi" w:cstheme="minorHAnsi"/>
          <w:sz w:val="18"/>
          <w:szCs w:val="18"/>
          <w:lang w:val="x-none"/>
        </w:rPr>
      </w:pPr>
      <w:bookmarkStart w:id="31" w:name="_Toc373927143"/>
      <w:bookmarkStart w:id="32" w:name="_Toc383695186"/>
      <w:r w:rsidRPr="00866A9B">
        <w:rPr>
          <w:rFonts w:asciiTheme="minorHAnsi" w:hAnsiTheme="minorHAnsi" w:cstheme="minorHAnsi"/>
          <w:b/>
          <w:sz w:val="18"/>
          <w:szCs w:val="18"/>
          <w:lang w:val="x-none"/>
        </w:rPr>
        <w:lastRenderedPageBreak/>
        <w:t>Anexo “1</w:t>
      </w:r>
      <w:r w:rsidRPr="00866A9B">
        <w:rPr>
          <w:rFonts w:asciiTheme="minorHAnsi" w:hAnsiTheme="minorHAnsi" w:cstheme="minorHAnsi"/>
          <w:b/>
          <w:sz w:val="18"/>
          <w:szCs w:val="18"/>
        </w:rPr>
        <w:t>1</w:t>
      </w:r>
      <w:r w:rsidRPr="00866A9B">
        <w:rPr>
          <w:rFonts w:asciiTheme="minorHAnsi" w:hAnsiTheme="minorHAnsi" w:cstheme="minorHAnsi"/>
          <w:b/>
          <w:sz w:val="18"/>
          <w:szCs w:val="18"/>
          <w:lang w:val="x-none"/>
        </w:rPr>
        <w:t>”</w:t>
      </w:r>
    </w:p>
    <w:p w14:paraId="175C40F2" w14:textId="77777777" w:rsidR="009140B4" w:rsidRPr="00866A9B" w:rsidRDefault="009140B4" w:rsidP="009140B4">
      <w:pPr>
        <w:widowControl/>
        <w:ind w:right="708"/>
        <w:jc w:val="center"/>
        <w:rPr>
          <w:rFonts w:asciiTheme="minorHAnsi" w:hAnsiTheme="minorHAnsi" w:cstheme="minorHAnsi"/>
          <w:b/>
          <w:sz w:val="18"/>
          <w:szCs w:val="18"/>
        </w:rPr>
      </w:pPr>
      <w:r w:rsidRPr="00866A9B">
        <w:rPr>
          <w:rFonts w:asciiTheme="minorHAnsi" w:hAnsiTheme="minorHAnsi" w:cstheme="minorHAnsi"/>
          <w:b/>
          <w:sz w:val="18"/>
          <w:szCs w:val="18"/>
        </w:rPr>
        <w:t>Correo electrónico del licitante</w:t>
      </w:r>
      <w:bookmarkEnd w:id="31"/>
      <w:bookmarkEnd w:id="32"/>
    </w:p>
    <w:p w14:paraId="49343B36" w14:textId="77777777" w:rsidR="009140B4" w:rsidRPr="00866A9B" w:rsidRDefault="009140B4" w:rsidP="009140B4">
      <w:pPr>
        <w:ind w:right="567"/>
        <w:rPr>
          <w:rFonts w:asciiTheme="minorHAnsi" w:hAnsiTheme="minorHAnsi" w:cstheme="minorHAnsi"/>
        </w:rPr>
      </w:pPr>
    </w:p>
    <w:p w14:paraId="73D06267" w14:textId="77777777" w:rsidR="009140B4" w:rsidRPr="00866A9B" w:rsidRDefault="009140B4" w:rsidP="009140B4">
      <w:pPr>
        <w:ind w:right="567"/>
        <w:rPr>
          <w:rFonts w:asciiTheme="minorHAnsi" w:hAnsiTheme="minorHAnsi" w:cstheme="minorHAnsi"/>
        </w:rPr>
      </w:pPr>
    </w:p>
    <w:p w14:paraId="1C5BF6D1" w14:textId="77777777" w:rsidR="009140B4" w:rsidRPr="00866A9B" w:rsidRDefault="009140B4" w:rsidP="009140B4">
      <w:pPr>
        <w:rPr>
          <w:rFonts w:asciiTheme="minorHAnsi" w:hAnsiTheme="minorHAnsi" w:cstheme="minorHAnsi"/>
          <w:b/>
          <w:sz w:val="18"/>
          <w:szCs w:val="18"/>
        </w:rPr>
      </w:pPr>
      <w:r w:rsidRPr="00866A9B">
        <w:rPr>
          <w:rFonts w:asciiTheme="minorHAnsi" w:hAnsiTheme="minorHAnsi" w:cstheme="minorHAnsi"/>
          <w:b/>
          <w:sz w:val="18"/>
          <w:szCs w:val="18"/>
        </w:rPr>
        <w:t>UNIVERSIDAD AUTONOMA DE AGUASCALIENTES</w:t>
      </w:r>
    </w:p>
    <w:p w14:paraId="0F186AE6" w14:textId="77777777" w:rsidR="009140B4" w:rsidRPr="00AE44CC" w:rsidRDefault="009140B4" w:rsidP="009140B4">
      <w:pPr>
        <w:autoSpaceDE w:val="0"/>
        <w:autoSpaceDN w:val="0"/>
        <w:adjustRightInd w:val="0"/>
        <w:rPr>
          <w:rFonts w:asciiTheme="minorHAnsi" w:hAnsiTheme="minorHAnsi" w:cstheme="minorHAnsi"/>
          <w:b/>
          <w:sz w:val="18"/>
          <w:szCs w:val="18"/>
          <w:lang w:val="pt-BR"/>
        </w:rPr>
      </w:pPr>
      <w:r w:rsidRPr="00AE44CC">
        <w:rPr>
          <w:rFonts w:asciiTheme="minorHAnsi" w:hAnsiTheme="minorHAnsi" w:cstheme="minorHAnsi"/>
          <w:b/>
          <w:sz w:val="18"/>
          <w:szCs w:val="18"/>
          <w:lang w:val="pt-BR"/>
        </w:rPr>
        <w:t>P R E S E N T E</w:t>
      </w:r>
    </w:p>
    <w:p w14:paraId="36C9AB28" w14:textId="77777777" w:rsidR="009140B4" w:rsidRPr="00AE44CC" w:rsidRDefault="009140B4" w:rsidP="009140B4">
      <w:pPr>
        <w:ind w:right="567"/>
        <w:rPr>
          <w:rFonts w:asciiTheme="minorHAnsi" w:hAnsiTheme="minorHAnsi" w:cstheme="minorHAnsi"/>
          <w:sz w:val="18"/>
          <w:szCs w:val="18"/>
          <w:lang w:val="pt-BR"/>
        </w:rPr>
      </w:pPr>
    </w:p>
    <w:p w14:paraId="71B800CF" w14:textId="77777777" w:rsidR="009140B4" w:rsidRPr="00AE44CC" w:rsidRDefault="009140B4" w:rsidP="009140B4">
      <w:pPr>
        <w:ind w:right="567"/>
        <w:rPr>
          <w:rFonts w:asciiTheme="minorHAnsi" w:hAnsiTheme="minorHAnsi" w:cstheme="minorHAnsi"/>
          <w:sz w:val="18"/>
          <w:szCs w:val="18"/>
          <w:lang w:val="pt-BR"/>
        </w:rPr>
      </w:pPr>
    </w:p>
    <w:p w14:paraId="3B03F8E4" w14:textId="77777777" w:rsidR="009140B4" w:rsidRPr="00AE44CC" w:rsidRDefault="009140B4" w:rsidP="009140B4">
      <w:pPr>
        <w:ind w:right="567"/>
        <w:rPr>
          <w:rFonts w:asciiTheme="minorHAnsi" w:hAnsiTheme="minorHAnsi" w:cstheme="minorHAnsi"/>
          <w:sz w:val="18"/>
          <w:szCs w:val="18"/>
          <w:lang w:val="pt-BR"/>
        </w:rPr>
      </w:pPr>
      <w:r w:rsidRPr="00AE44CC">
        <w:rPr>
          <w:rFonts w:asciiTheme="minorHAnsi" w:hAnsiTheme="minorHAnsi" w:cstheme="minorHAnsi"/>
          <w:sz w:val="18"/>
          <w:szCs w:val="18"/>
          <w:lang w:val="pt-BR"/>
        </w:rPr>
        <w:t>Nombre del licitante:</w:t>
      </w:r>
    </w:p>
    <w:p w14:paraId="227007B0" w14:textId="77777777" w:rsidR="009140B4" w:rsidRPr="00AE44CC" w:rsidRDefault="009140B4" w:rsidP="009140B4">
      <w:pPr>
        <w:ind w:right="567"/>
        <w:rPr>
          <w:rFonts w:asciiTheme="minorHAnsi" w:hAnsiTheme="minorHAnsi" w:cstheme="minorHAnsi"/>
          <w:sz w:val="18"/>
          <w:szCs w:val="18"/>
          <w:lang w:val="pt-BR"/>
        </w:rPr>
      </w:pPr>
    </w:p>
    <w:p w14:paraId="3EE3C201" w14:textId="77777777" w:rsidR="009140B4" w:rsidRPr="00866A9B" w:rsidRDefault="009140B4" w:rsidP="009140B4">
      <w:pPr>
        <w:ind w:right="567"/>
        <w:rPr>
          <w:rFonts w:asciiTheme="minorHAnsi" w:hAnsiTheme="minorHAnsi" w:cstheme="minorHAnsi"/>
          <w:sz w:val="18"/>
          <w:szCs w:val="18"/>
        </w:rPr>
      </w:pPr>
      <w:r w:rsidRPr="00866A9B">
        <w:rPr>
          <w:rFonts w:asciiTheme="minorHAnsi" w:hAnsiTheme="minorHAnsi" w:cstheme="minorHAnsi"/>
          <w:sz w:val="18"/>
          <w:szCs w:val="18"/>
        </w:rPr>
        <w:t>Fecha:</w:t>
      </w:r>
    </w:p>
    <w:p w14:paraId="42967CC0" w14:textId="77777777" w:rsidR="009140B4" w:rsidRPr="00866A9B" w:rsidRDefault="009140B4" w:rsidP="009140B4">
      <w:pPr>
        <w:ind w:right="567"/>
        <w:rPr>
          <w:rFonts w:asciiTheme="minorHAnsi" w:hAnsiTheme="minorHAnsi" w:cstheme="minorHAnsi"/>
          <w:sz w:val="18"/>
          <w:szCs w:val="18"/>
        </w:rPr>
      </w:pPr>
    </w:p>
    <w:p w14:paraId="223CAA2B" w14:textId="77777777" w:rsidR="009140B4" w:rsidRPr="00866A9B" w:rsidRDefault="009140B4" w:rsidP="009140B4">
      <w:pPr>
        <w:ind w:right="567"/>
        <w:rPr>
          <w:rFonts w:asciiTheme="minorHAnsi" w:hAnsiTheme="minorHAnsi" w:cstheme="minorHAnsi"/>
          <w:sz w:val="18"/>
          <w:szCs w:val="18"/>
        </w:rPr>
      </w:pPr>
    </w:p>
    <w:p w14:paraId="49C542C2" w14:textId="77777777" w:rsidR="001B508E" w:rsidRPr="001C779A" w:rsidRDefault="001B508E" w:rsidP="001B508E">
      <w:pPr>
        <w:ind w:right="567"/>
        <w:jc w:val="both"/>
        <w:rPr>
          <w:rFonts w:asciiTheme="minorHAnsi" w:hAnsiTheme="minorHAnsi" w:cstheme="minorHAnsi"/>
          <w:sz w:val="18"/>
          <w:szCs w:val="18"/>
        </w:rPr>
      </w:pPr>
      <w:bookmarkStart w:id="33" w:name="_Hlk223603107"/>
      <w:r>
        <w:rPr>
          <w:rFonts w:asciiTheme="minorHAnsi" w:hAnsiTheme="minorHAnsi" w:cstheme="minorHAnsi"/>
          <w:sz w:val="18"/>
          <w:szCs w:val="18"/>
        </w:rPr>
        <w:t>Me refiero al procedimiento _____</w:t>
      </w:r>
      <w:r w:rsidRPr="001C779A">
        <w:rPr>
          <w:rFonts w:asciiTheme="minorHAnsi" w:hAnsiTheme="minorHAnsi" w:cstheme="minorHAnsi"/>
          <w:sz w:val="18"/>
          <w:szCs w:val="18"/>
        </w:rPr>
        <w:t>___________________ No._______________ en el que mi representada, _________________________________ participa a través de la propuesta que se contiene en el presente sobre.</w:t>
      </w:r>
    </w:p>
    <w:p w14:paraId="2F9EE08C" w14:textId="77777777" w:rsidR="001B508E" w:rsidRPr="001C779A" w:rsidRDefault="001B508E" w:rsidP="001B508E">
      <w:pPr>
        <w:ind w:right="567"/>
        <w:jc w:val="both"/>
        <w:rPr>
          <w:rFonts w:asciiTheme="minorHAnsi" w:hAnsiTheme="minorHAnsi" w:cstheme="minorHAnsi"/>
          <w:sz w:val="18"/>
          <w:szCs w:val="18"/>
        </w:rPr>
      </w:pPr>
    </w:p>
    <w:p w14:paraId="7D192D0D" w14:textId="77777777" w:rsidR="001B508E" w:rsidRPr="001C779A" w:rsidRDefault="001B508E" w:rsidP="001B508E">
      <w:pPr>
        <w:ind w:right="567"/>
        <w:jc w:val="both"/>
        <w:rPr>
          <w:rFonts w:asciiTheme="minorHAnsi" w:hAnsiTheme="minorHAnsi" w:cstheme="minorHAnsi"/>
          <w:sz w:val="18"/>
          <w:szCs w:val="18"/>
        </w:rPr>
      </w:pPr>
      <w:r w:rsidRPr="001C779A">
        <w:rPr>
          <w:rFonts w:asciiTheme="minorHAnsi" w:hAnsiTheme="minorHAnsi" w:cstheme="minorHAnsi"/>
          <w:sz w:val="18"/>
          <w:szCs w:val="18"/>
        </w:rPr>
        <w:t xml:space="preserve">Sobre el particular, manifiesto que mi correo electrónico para recibir </w:t>
      </w:r>
      <w:r>
        <w:rPr>
          <w:rFonts w:asciiTheme="minorHAnsi" w:hAnsiTheme="minorHAnsi" w:cstheme="minorHAnsi"/>
          <w:sz w:val="18"/>
          <w:szCs w:val="18"/>
        </w:rPr>
        <w:t xml:space="preserve">cualquier tipo de </w:t>
      </w:r>
      <w:r w:rsidRPr="001C779A">
        <w:rPr>
          <w:rFonts w:asciiTheme="minorHAnsi" w:hAnsiTheme="minorHAnsi" w:cstheme="minorHAnsi"/>
          <w:sz w:val="18"/>
          <w:szCs w:val="18"/>
        </w:rPr>
        <w:t>notificaciones por parte de la convocante es: ________________________________________.</w:t>
      </w:r>
    </w:p>
    <w:p w14:paraId="49E255E4" w14:textId="77777777" w:rsidR="001B508E" w:rsidRDefault="001B508E" w:rsidP="001B508E">
      <w:pPr>
        <w:ind w:right="567"/>
        <w:rPr>
          <w:rFonts w:asciiTheme="minorHAnsi" w:hAnsiTheme="minorHAnsi" w:cstheme="minorHAnsi"/>
          <w:sz w:val="18"/>
          <w:szCs w:val="18"/>
        </w:rPr>
      </w:pPr>
    </w:p>
    <w:p w14:paraId="0B05E393" w14:textId="77777777" w:rsidR="001B508E" w:rsidRPr="001C779A" w:rsidRDefault="001B508E" w:rsidP="001B508E">
      <w:pPr>
        <w:ind w:right="567"/>
        <w:jc w:val="both"/>
        <w:rPr>
          <w:rFonts w:asciiTheme="minorHAnsi" w:hAnsiTheme="minorHAnsi" w:cstheme="minorHAnsi"/>
          <w:sz w:val="18"/>
          <w:szCs w:val="18"/>
        </w:rPr>
      </w:pPr>
      <w:r>
        <w:rPr>
          <w:rFonts w:asciiTheme="minorHAnsi" w:hAnsiTheme="minorHAnsi" w:cstheme="minorHAnsi"/>
          <w:sz w:val="18"/>
          <w:szCs w:val="18"/>
        </w:rPr>
        <w:t>Manifestando mi conformidad para que las comunicaciones con la convocante a través de dicho correo, se entiendan como notificaciones oficiales dentro del citado procedimiento de licitación.</w:t>
      </w:r>
    </w:p>
    <w:bookmarkEnd w:id="33"/>
    <w:p w14:paraId="7BF82669" w14:textId="77777777" w:rsidR="001B508E" w:rsidRPr="001C779A" w:rsidRDefault="001B508E" w:rsidP="001B508E">
      <w:pPr>
        <w:ind w:right="567"/>
        <w:rPr>
          <w:rFonts w:ascii="Montserrat" w:hAnsi="Montserrat" w:cs="Soberana Sans"/>
        </w:rPr>
      </w:pPr>
    </w:p>
    <w:p w14:paraId="79E68A32" w14:textId="77777777" w:rsidR="001B508E" w:rsidRPr="001C779A" w:rsidRDefault="001B508E" w:rsidP="001B508E">
      <w:pPr>
        <w:tabs>
          <w:tab w:val="left" w:pos="141"/>
        </w:tabs>
        <w:ind w:right="335"/>
        <w:jc w:val="center"/>
        <w:rPr>
          <w:rFonts w:asciiTheme="minorHAnsi" w:hAnsiTheme="minorHAnsi" w:cstheme="minorHAnsi"/>
          <w:b/>
          <w:color w:val="000000"/>
          <w:sz w:val="16"/>
          <w:szCs w:val="16"/>
        </w:rPr>
      </w:pPr>
      <w:r w:rsidRPr="001C779A">
        <w:rPr>
          <w:rFonts w:asciiTheme="minorHAnsi" w:hAnsiTheme="minorHAnsi" w:cstheme="minorHAnsi"/>
          <w:b/>
          <w:color w:val="000000"/>
          <w:sz w:val="16"/>
          <w:szCs w:val="16"/>
        </w:rPr>
        <w:t>(Nombre, cargo y firma de la persona física o representante legal de la persona física o moral o representante común de la agrupación de persona).</w:t>
      </w:r>
    </w:p>
    <w:p w14:paraId="4A34044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94083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20C985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83E65A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CCE9C4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D4EE74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0B563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F6C05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D3D8CF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D55C4E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6EF42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19A801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301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35FFF8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D9C05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0B3D62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E2B007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2BCAF1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B96D0F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DC518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2F826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A985C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7DE22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15A01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FB7E1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20B40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4A69C6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6CACFA5" w14:textId="74CF815A" w:rsidR="009140B4"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7A23DF3" w14:textId="77777777" w:rsidR="00B635AA" w:rsidRPr="00866A9B" w:rsidRDefault="00B635AA" w:rsidP="009140B4">
      <w:pPr>
        <w:autoSpaceDE w:val="0"/>
        <w:autoSpaceDN w:val="0"/>
        <w:adjustRightInd w:val="0"/>
        <w:ind w:right="708"/>
        <w:jc w:val="center"/>
        <w:rPr>
          <w:rFonts w:asciiTheme="minorHAnsi" w:hAnsiTheme="minorHAnsi" w:cstheme="minorHAnsi"/>
          <w:b/>
          <w:color w:val="000000"/>
          <w:sz w:val="18"/>
          <w:szCs w:val="18"/>
        </w:rPr>
      </w:pPr>
    </w:p>
    <w:p w14:paraId="4D8CB79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A6B3295" w14:textId="05B61FC8" w:rsidR="009140B4"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586AE1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color w:val="000000"/>
          <w:sz w:val="18"/>
          <w:szCs w:val="18"/>
        </w:rPr>
        <w:lastRenderedPageBreak/>
        <w:t>Anexo “12”</w:t>
      </w:r>
    </w:p>
    <w:p w14:paraId="1AD1DC30" w14:textId="1D350406" w:rsidR="009140B4" w:rsidRDefault="009140B4" w:rsidP="009140B4">
      <w:pPr>
        <w:autoSpaceDE w:val="0"/>
        <w:autoSpaceDN w:val="0"/>
        <w:adjustRightInd w:val="0"/>
        <w:ind w:right="708"/>
        <w:jc w:val="center"/>
        <w:rPr>
          <w:rFonts w:asciiTheme="minorHAnsi" w:hAnsiTheme="minorHAnsi" w:cstheme="minorHAnsi"/>
          <w:b/>
          <w:color w:val="000000"/>
          <w:sz w:val="14"/>
          <w:szCs w:val="12"/>
        </w:rPr>
      </w:pPr>
      <w:r w:rsidRPr="00B72570">
        <w:rPr>
          <w:rFonts w:asciiTheme="minorHAnsi" w:hAnsiTheme="minorHAnsi" w:cstheme="minorHAnsi"/>
          <w:b/>
          <w:color w:val="000000"/>
          <w:sz w:val="14"/>
          <w:szCs w:val="12"/>
        </w:rPr>
        <w:t>Formato entrega-recepción</w:t>
      </w:r>
    </w:p>
    <w:p w14:paraId="15E81A3F" w14:textId="77777777" w:rsidR="00047F54" w:rsidRPr="00B72570" w:rsidRDefault="00047F54" w:rsidP="009140B4">
      <w:pPr>
        <w:autoSpaceDE w:val="0"/>
        <w:autoSpaceDN w:val="0"/>
        <w:adjustRightInd w:val="0"/>
        <w:ind w:right="708"/>
        <w:jc w:val="center"/>
        <w:rPr>
          <w:rFonts w:asciiTheme="minorHAnsi" w:hAnsiTheme="minorHAnsi" w:cstheme="minorHAnsi"/>
          <w:b/>
          <w:color w:val="000000"/>
          <w:sz w:val="14"/>
          <w:szCs w:val="12"/>
        </w:rPr>
      </w:pPr>
    </w:p>
    <w:p w14:paraId="7FF8CE83" w14:textId="77777777" w:rsidR="009140B4" w:rsidRPr="00B72570" w:rsidRDefault="009140B4" w:rsidP="009140B4">
      <w:pPr>
        <w:autoSpaceDE w:val="0"/>
        <w:autoSpaceDN w:val="0"/>
        <w:adjustRightInd w:val="0"/>
        <w:jc w:val="center"/>
        <w:rPr>
          <w:rFonts w:asciiTheme="minorHAnsi" w:hAnsiTheme="minorHAnsi" w:cstheme="minorHAnsi"/>
          <w:b/>
          <w:i/>
          <w:color w:val="632423"/>
          <w:sz w:val="14"/>
          <w:szCs w:val="12"/>
        </w:rPr>
      </w:pPr>
      <w:r w:rsidRPr="00B72570">
        <w:rPr>
          <w:rFonts w:asciiTheme="minorHAnsi" w:hAnsiTheme="minorHAnsi" w:cstheme="minorHAnsi"/>
          <w:b/>
          <w:i/>
          <w:color w:val="632423"/>
          <w:sz w:val="14"/>
          <w:szCs w:val="12"/>
        </w:rPr>
        <w:t>(Se recomienda seguir el orden del presente formato y señalar claramente cada apartado en su propuesta)</w:t>
      </w:r>
    </w:p>
    <w:p w14:paraId="071776D2" w14:textId="77777777" w:rsidR="009140B4" w:rsidRPr="00B72570" w:rsidRDefault="009140B4" w:rsidP="009140B4">
      <w:pPr>
        <w:autoSpaceDE w:val="0"/>
        <w:autoSpaceDN w:val="0"/>
        <w:adjustRightInd w:val="0"/>
        <w:ind w:right="708"/>
        <w:jc w:val="center"/>
        <w:rPr>
          <w:rFonts w:asciiTheme="minorHAnsi" w:hAnsiTheme="minorHAnsi" w:cstheme="minorHAnsi"/>
          <w:b/>
          <w:i/>
          <w:color w:val="000000"/>
          <w:sz w:val="14"/>
          <w:szCs w:val="12"/>
        </w:rPr>
      </w:pPr>
      <w:r w:rsidRPr="00B72570">
        <w:rPr>
          <w:rFonts w:asciiTheme="minorHAnsi" w:hAnsiTheme="minorHAnsi" w:cstheme="minorHAnsi"/>
          <w:b/>
          <w:iCs/>
          <w:color w:val="000000"/>
          <w:sz w:val="14"/>
          <w:szCs w:val="12"/>
        </w:rPr>
        <w:t>(En papel con membrete de la empresa, o bien con su nombre o razón social impreso</w:t>
      </w:r>
      <w:r w:rsidRPr="00B72570">
        <w:rPr>
          <w:rFonts w:asciiTheme="minorHAnsi" w:hAnsiTheme="minorHAnsi" w:cstheme="minorHAnsi"/>
          <w:b/>
          <w:i/>
          <w:color w:val="000000"/>
          <w:sz w:val="14"/>
          <w:szCs w:val="12"/>
        </w:rPr>
        <w:t>).</w:t>
      </w:r>
    </w:p>
    <w:tbl>
      <w:tblPr>
        <w:tblW w:w="593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46"/>
        <w:gridCol w:w="7213"/>
        <w:gridCol w:w="1272"/>
        <w:gridCol w:w="764"/>
        <w:gridCol w:w="867"/>
      </w:tblGrid>
      <w:tr w:rsidR="009140B4" w:rsidRPr="00866A9B" w14:paraId="2DEED8C4" w14:textId="77777777" w:rsidTr="00CE2C39">
        <w:trPr>
          <w:jc w:val="center"/>
        </w:trPr>
        <w:tc>
          <w:tcPr>
            <w:tcW w:w="300" w:type="pct"/>
            <w:shd w:val="clear" w:color="auto" w:fill="D9D9D9"/>
            <w:vAlign w:val="center"/>
          </w:tcPr>
          <w:p w14:paraId="2A361A40" w14:textId="77777777" w:rsidR="009140B4" w:rsidRPr="00866A9B" w:rsidRDefault="009140B4" w:rsidP="00DE6640">
            <w:pPr>
              <w:widowControl/>
              <w:ind w:right="-8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Número</w:t>
            </w:r>
          </w:p>
        </w:tc>
        <w:tc>
          <w:tcPr>
            <w:tcW w:w="3351" w:type="pct"/>
            <w:shd w:val="clear" w:color="auto" w:fill="D9D9D9"/>
            <w:vAlign w:val="center"/>
          </w:tcPr>
          <w:p w14:paraId="7899D96C" w14:textId="77777777" w:rsidR="009140B4" w:rsidRPr="00866A9B" w:rsidRDefault="009140B4" w:rsidP="00DE6640">
            <w:pPr>
              <w:widowControl/>
              <w:ind w:right="567"/>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Descripción</w:t>
            </w:r>
          </w:p>
        </w:tc>
        <w:tc>
          <w:tcPr>
            <w:tcW w:w="591" w:type="pct"/>
            <w:shd w:val="clear" w:color="auto" w:fill="D9D9D9"/>
            <w:vAlign w:val="center"/>
          </w:tcPr>
          <w:p w14:paraId="4136EBB6"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Obligatoriedad</w:t>
            </w:r>
          </w:p>
        </w:tc>
        <w:tc>
          <w:tcPr>
            <w:tcW w:w="355" w:type="pct"/>
            <w:shd w:val="clear" w:color="auto" w:fill="D9D9D9"/>
            <w:vAlign w:val="center"/>
          </w:tcPr>
          <w:p w14:paraId="72FD791C"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Entrega</w:t>
            </w:r>
          </w:p>
        </w:tc>
        <w:tc>
          <w:tcPr>
            <w:tcW w:w="403" w:type="pct"/>
            <w:shd w:val="clear" w:color="auto" w:fill="D9D9D9"/>
            <w:vAlign w:val="center"/>
          </w:tcPr>
          <w:p w14:paraId="011C18C4"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4"/>
              </w:rPr>
              <w:t>Observación</w:t>
            </w:r>
          </w:p>
        </w:tc>
      </w:tr>
      <w:tr w:rsidR="009140B4" w:rsidRPr="00866A9B" w14:paraId="3F8F7B64" w14:textId="77777777" w:rsidTr="00CE2C39">
        <w:trPr>
          <w:jc w:val="center"/>
        </w:trPr>
        <w:tc>
          <w:tcPr>
            <w:tcW w:w="300" w:type="pct"/>
            <w:shd w:val="clear" w:color="auto" w:fill="D9D9D9" w:themeFill="background1" w:themeFillShade="D9"/>
            <w:vAlign w:val="center"/>
          </w:tcPr>
          <w:p w14:paraId="3EFEAE92" w14:textId="77777777" w:rsidR="009140B4" w:rsidRPr="00866A9B" w:rsidRDefault="009140B4" w:rsidP="00DE6640">
            <w:pPr>
              <w:widowControl/>
              <w:ind w:right="-89"/>
              <w:rPr>
                <w:rFonts w:asciiTheme="minorHAnsi" w:eastAsia="Calibri" w:hAnsiTheme="minorHAnsi" w:cstheme="minorHAnsi"/>
                <w:b/>
                <w:color w:val="000000"/>
                <w:sz w:val="12"/>
                <w:szCs w:val="12"/>
              </w:rPr>
            </w:pPr>
          </w:p>
        </w:tc>
        <w:tc>
          <w:tcPr>
            <w:tcW w:w="3351" w:type="pct"/>
            <w:shd w:val="clear" w:color="auto" w:fill="D9D9D9" w:themeFill="background1" w:themeFillShade="D9"/>
            <w:vAlign w:val="center"/>
          </w:tcPr>
          <w:p w14:paraId="4B7BF470" w14:textId="77777777" w:rsidR="009140B4" w:rsidRPr="00866A9B" w:rsidRDefault="009140B4" w:rsidP="00DE6640">
            <w:pPr>
              <w:widowControl/>
              <w:ind w:right="-1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Documentación administrativa</w:t>
            </w:r>
          </w:p>
        </w:tc>
        <w:tc>
          <w:tcPr>
            <w:tcW w:w="591" w:type="pct"/>
            <w:shd w:val="clear" w:color="auto" w:fill="D9D9D9" w:themeFill="background1" w:themeFillShade="D9"/>
            <w:vAlign w:val="center"/>
          </w:tcPr>
          <w:p w14:paraId="6D5D434D"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355" w:type="pct"/>
            <w:shd w:val="clear" w:color="auto" w:fill="D9D9D9" w:themeFill="background1" w:themeFillShade="D9"/>
          </w:tcPr>
          <w:p w14:paraId="2DEBE047"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403" w:type="pct"/>
            <w:shd w:val="clear" w:color="auto" w:fill="D9D9D9" w:themeFill="background1" w:themeFillShade="D9"/>
          </w:tcPr>
          <w:p w14:paraId="4D07CEA5"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r>
      <w:tr w:rsidR="009140B4" w:rsidRPr="00866A9B" w14:paraId="37BB4113" w14:textId="77777777" w:rsidTr="00CE2C39">
        <w:trPr>
          <w:trHeight w:val="134"/>
          <w:jc w:val="center"/>
        </w:trPr>
        <w:tc>
          <w:tcPr>
            <w:tcW w:w="300" w:type="pct"/>
            <w:shd w:val="clear" w:color="auto" w:fill="auto"/>
          </w:tcPr>
          <w:p w14:paraId="7E7D70EF"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p>
        </w:tc>
        <w:tc>
          <w:tcPr>
            <w:tcW w:w="3351" w:type="pct"/>
            <w:shd w:val="clear" w:color="auto" w:fill="auto"/>
          </w:tcPr>
          <w:p w14:paraId="2D627736" w14:textId="77777777" w:rsidR="009140B4" w:rsidRPr="00866A9B" w:rsidRDefault="009140B4" w:rsidP="00DE6640">
            <w:pPr>
              <w:widowControl/>
              <w:ind w:right="-19"/>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Acreditación y representación, Anexo “3”</w:t>
            </w:r>
          </w:p>
        </w:tc>
        <w:tc>
          <w:tcPr>
            <w:tcW w:w="591" w:type="pct"/>
            <w:shd w:val="clear" w:color="auto" w:fill="auto"/>
          </w:tcPr>
          <w:p w14:paraId="35842C28" w14:textId="15DDC1B4" w:rsidR="009140B4" w:rsidRPr="00866A9B" w:rsidRDefault="00283859" w:rsidP="00DE6640">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A9ED6B2"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2A9F2E2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283859" w:rsidRPr="00866A9B" w14:paraId="08654FE8" w14:textId="77777777" w:rsidTr="00CE2C39">
        <w:trPr>
          <w:trHeight w:val="134"/>
          <w:jc w:val="center"/>
        </w:trPr>
        <w:tc>
          <w:tcPr>
            <w:tcW w:w="300" w:type="pct"/>
            <w:shd w:val="clear" w:color="auto" w:fill="auto"/>
          </w:tcPr>
          <w:p w14:paraId="25BC4FBE"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1.1</w:t>
            </w:r>
          </w:p>
        </w:tc>
        <w:tc>
          <w:tcPr>
            <w:tcW w:w="3351" w:type="pct"/>
            <w:shd w:val="clear" w:color="auto" w:fill="auto"/>
          </w:tcPr>
          <w:p w14:paraId="444BFDB2" w14:textId="77777777" w:rsidR="00283859" w:rsidRPr="00866A9B" w:rsidRDefault="00283859" w:rsidP="00283859">
            <w:pPr>
              <w:widowControl/>
              <w:ind w:right="-19"/>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Correo electrónico Anexo “11”</w:t>
            </w:r>
          </w:p>
        </w:tc>
        <w:tc>
          <w:tcPr>
            <w:tcW w:w="591" w:type="pct"/>
            <w:shd w:val="clear" w:color="auto" w:fill="auto"/>
          </w:tcPr>
          <w:p w14:paraId="32506F0E" w14:textId="0037AD73"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52C13A4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9E6DAD0"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4EBD93E3" w14:textId="77777777" w:rsidTr="00CE2C39">
        <w:trPr>
          <w:trHeight w:val="134"/>
          <w:jc w:val="center"/>
        </w:trPr>
        <w:tc>
          <w:tcPr>
            <w:tcW w:w="300" w:type="pct"/>
            <w:shd w:val="clear" w:color="auto" w:fill="FFFFFF" w:themeFill="background1"/>
          </w:tcPr>
          <w:p w14:paraId="31B731CD"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w:t>
            </w:r>
          </w:p>
        </w:tc>
        <w:tc>
          <w:tcPr>
            <w:tcW w:w="3351" w:type="pct"/>
            <w:shd w:val="clear" w:color="auto" w:fill="auto"/>
          </w:tcPr>
          <w:p w14:paraId="5BFE59FE" w14:textId="77777777" w:rsidR="00283859" w:rsidRPr="00866A9B" w:rsidRDefault="00283859" w:rsidP="00283859">
            <w:pPr>
              <w:widowControl/>
              <w:ind w:right="567"/>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 xml:space="preserve">Identificación: </w:t>
            </w:r>
            <w:r w:rsidRPr="00866A9B">
              <w:rPr>
                <w:rFonts w:asciiTheme="minorHAnsi" w:eastAsia="Calibri" w:hAnsiTheme="minorHAnsi" w:cstheme="minorHAnsi"/>
                <w:bCs/>
                <w:color w:val="000000"/>
                <w:sz w:val="14"/>
                <w:szCs w:val="14"/>
              </w:rPr>
              <w:t>O</w:t>
            </w:r>
            <w:r w:rsidRPr="00866A9B">
              <w:rPr>
                <w:rFonts w:asciiTheme="minorHAnsi" w:eastAsia="Calibri" w:hAnsiTheme="minorHAnsi" w:cstheme="minorHAnsi"/>
                <w:color w:val="000000"/>
                <w:sz w:val="14"/>
                <w:szCs w:val="14"/>
              </w:rPr>
              <w:t xml:space="preserve">riginal y copia. </w:t>
            </w:r>
          </w:p>
        </w:tc>
        <w:tc>
          <w:tcPr>
            <w:tcW w:w="591" w:type="pct"/>
            <w:shd w:val="clear" w:color="auto" w:fill="auto"/>
          </w:tcPr>
          <w:p w14:paraId="47CF3AEB" w14:textId="3FF73641"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74141472"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416159C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6FC8635E" w14:textId="77777777" w:rsidTr="00CE2C39">
        <w:trPr>
          <w:trHeight w:val="134"/>
          <w:jc w:val="center"/>
        </w:trPr>
        <w:tc>
          <w:tcPr>
            <w:tcW w:w="300" w:type="pct"/>
            <w:shd w:val="clear" w:color="auto" w:fill="auto"/>
          </w:tcPr>
          <w:p w14:paraId="59DF4394"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2.1</w:t>
            </w:r>
          </w:p>
        </w:tc>
        <w:tc>
          <w:tcPr>
            <w:tcW w:w="3351" w:type="pct"/>
            <w:shd w:val="clear" w:color="auto" w:fill="auto"/>
          </w:tcPr>
          <w:p w14:paraId="653075FB" w14:textId="77777777" w:rsidR="00283859" w:rsidRPr="00866A9B" w:rsidRDefault="00283859" w:rsidP="00283859">
            <w:pPr>
              <w:widowControl/>
              <w:ind w:right="567"/>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CSF:</w:t>
            </w:r>
            <w:r w:rsidRPr="00866A9B">
              <w:rPr>
                <w:rFonts w:asciiTheme="minorHAnsi" w:eastAsia="Calibri" w:hAnsiTheme="minorHAnsi" w:cstheme="minorHAnsi"/>
                <w:color w:val="000000"/>
                <w:sz w:val="14"/>
                <w:szCs w:val="14"/>
              </w:rPr>
              <w:t xml:space="preserve"> Constancia de Situación Fiscal en donde consta el Registro Federal de Contribuyentes del licitante que participe en el procedimiento de licitación. </w:t>
            </w:r>
          </w:p>
        </w:tc>
        <w:tc>
          <w:tcPr>
            <w:tcW w:w="591" w:type="pct"/>
            <w:shd w:val="clear" w:color="auto" w:fill="auto"/>
          </w:tcPr>
          <w:p w14:paraId="0F2B09A2" w14:textId="4FDA55A9"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11D5177"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CCAEBE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5EED795" w14:textId="77777777" w:rsidTr="00CE2C39">
        <w:trPr>
          <w:trHeight w:val="134"/>
          <w:jc w:val="center"/>
        </w:trPr>
        <w:tc>
          <w:tcPr>
            <w:tcW w:w="300" w:type="pct"/>
            <w:shd w:val="clear" w:color="auto" w:fill="auto"/>
          </w:tcPr>
          <w:p w14:paraId="7598F4C5"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2.2</w:t>
            </w:r>
          </w:p>
        </w:tc>
        <w:tc>
          <w:tcPr>
            <w:tcW w:w="3351" w:type="pct"/>
            <w:shd w:val="clear" w:color="auto" w:fill="auto"/>
          </w:tcPr>
          <w:p w14:paraId="07F331DD" w14:textId="7777777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RFC:</w:t>
            </w:r>
            <w:r w:rsidRPr="00866A9B">
              <w:rPr>
                <w:rFonts w:asciiTheme="minorHAnsi" w:eastAsia="Calibri" w:hAnsiTheme="minorHAnsi" w:cstheme="minorHAnsi"/>
                <w:color w:val="000000"/>
                <w:sz w:val="14"/>
                <w:szCs w:val="14"/>
              </w:rPr>
              <w:t xml:space="preserve"> Registro Federal de Contribuyentes </w:t>
            </w:r>
            <w:r w:rsidRPr="00866A9B">
              <w:rPr>
                <w:rFonts w:asciiTheme="minorHAnsi" w:eastAsia="Calibri" w:hAnsiTheme="minorHAnsi" w:cstheme="minorHAnsi"/>
                <w:color w:val="000000"/>
                <w:sz w:val="14"/>
                <w:szCs w:val="14"/>
                <w:u w:val="single"/>
              </w:rPr>
              <w:t>del Representante Legal o apoderado de la empresa</w:t>
            </w:r>
            <w:r w:rsidRPr="00866A9B">
              <w:rPr>
                <w:rFonts w:asciiTheme="minorHAnsi" w:eastAsia="Calibri" w:hAnsiTheme="minorHAnsi" w:cstheme="minorHAnsi"/>
                <w:color w:val="000000"/>
                <w:sz w:val="14"/>
                <w:szCs w:val="14"/>
              </w:rPr>
              <w:t xml:space="preserve"> que participe en el procedimiento de licitación (En caso de personas morales).</w:t>
            </w:r>
          </w:p>
        </w:tc>
        <w:tc>
          <w:tcPr>
            <w:tcW w:w="591" w:type="pct"/>
            <w:shd w:val="clear" w:color="auto" w:fill="auto"/>
          </w:tcPr>
          <w:p w14:paraId="17CCAE59" w14:textId="7262535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2249559D"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7266343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3D82C4C7" w14:textId="77777777" w:rsidTr="00CE2C39">
        <w:trPr>
          <w:trHeight w:val="134"/>
          <w:jc w:val="center"/>
        </w:trPr>
        <w:tc>
          <w:tcPr>
            <w:tcW w:w="300" w:type="pct"/>
            <w:shd w:val="clear" w:color="auto" w:fill="auto"/>
          </w:tcPr>
          <w:p w14:paraId="46D15DA6"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2.3</w:t>
            </w:r>
          </w:p>
        </w:tc>
        <w:tc>
          <w:tcPr>
            <w:tcW w:w="3351" w:type="pct"/>
            <w:shd w:val="clear" w:color="auto" w:fill="auto"/>
          </w:tcPr>
          <w:p w14:paraId="69028012" w14:textId="3336BD8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hAnsiTheme="minorHAnsi" w:cstheme="minorHAnsi"/>
                <w:b/>
                <w:bCs/>
                <w:sz w:val="14"/>
                <w:szCs w:val="14"/>
                <w:lang w:val="es-MX" w:eastAsia="es-MX"/>
              </w:rPr>
              <w:t>Personas Morales:</w:t>
            </w:r>
            <w:r w:rsidRPr="00866A9B">
              <w:rPr>
                <w:rFonts w:asciiTheme="minorHAnsi" w:hAnsiTheme="minorHAnsi" w:cstheme="minorHAnsi"/>
                <w:sz w:val="14"/>
                <w:szCs w:val="14"/>
                <w:lang w:val="es-MX" w:eastAsia="es-MX"/>
              </w:rPr>
              <w:t xml:space="preserve"> En caso de personas morales, incluir el acta constitutiva de la empresa y el poder del representante legal, copia. </w:t>
            </w:r>
            <w:r w:rsidRPr="00866A9B">
              <w:rPr>
                <w:rFonts w:asciiTheme="minorHAnsi" w:hAnsiTheme="minorHAnsi" w:cstheme="minorHAnsi"/>
                <w:b/>
                <w:sz w:val="14"/>
                <w:szCs w:val="14"/>
                <w:lang w:val="es-MX" w:eastAsia="es-MX"/>
              </w:rPr>
              <w:t>Importante:</w:t>
            </w:r>
            <w:r w:rsidRPr="00866A9B">
              <w:rPr>
                <w:rFonts w:asciiTheme="minorHAnsi" w:hAnsiTheme="minorHAnsi" w:cstheme="minorHAnsi"/>
                <w:sz w:val="14"/>
                <w:szCs w:val="14"/>
                <w:lang w:val="es-MX" w:eastAsia="es-MX"/>
              </w:rPr>
              <w:t xml:space="preserve"> Puede colocar la Constancia de Proveedor vigente del 202</w:t>
            </w:r>
            <w:r w:rsidR="00674B4E">
              <w:rPr>
                <w:rFonts w:asciiTheme="minorHAnsi" w:hAnsiTheme="minorHAnsi" w:cstheme="minorHAnsi"/>
                <w:sz w:val="14"/>
                <w:szCs w:val="14"/>
                <w:lang w:val="es-MX" w:eastAsia="es-MX"/>
              </w:rPr>
              <w:t>6</w:t>
            </w:r>
            <w:r w:rsidRPr="00866A9B">
              <w:rPr>
                <w:rFonts w:asciiTheme="minorHAnsi" w:hAnsiTheme="minorHAnsi" w:cstheme="minorHAnsi"/>
                <w:sz w:val="14"/>
                <w:szCs w:val="14"/>
                <w:lang w:val="es-MX" w:eastAsia="es-MX"/>
              </w:rPr>
              <w:t>, “Padrón de Proveedores UAA”.</w:t>
            </w:r>
          </w:p>
        </w:tc>
        <w:tc>
          <w:tcPr>
            <w:tcW w:w="591" w:type="pct"/>
            <w:shd w:val="clear" w:color="auto" w:fill="auto"/>
          </w:tcPr>
          <w:p w14:paraId="1FF8196B" w14:textId="40E53F3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BF3E069"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25F4DB03"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AE5F2C2" w14:textId="77777777" w:rsidTr="00CE2C39">
        <w:trPr>
          <w:trHeight w:val="134"/>
          <w:jc w:val="center"/>
        </w:trPr>
        <w:tc>
          <w:tcPr>
            <w:tcW w:w="300" w:type="pct"/>
            <w:shd w:val="clear" w:color="auto" w:fill="auto"/>
          </w:tcPr>
          <w:p w14:paraId="5CC3D318"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2.4</w:t>
            </w:r>
          </w:p>
        </w:tc>
        <w:tc>
          <w:tcPr>
            <w:tcW w:w="3351" w:type="pct"/>
            <w:shd w:val="clear" w:color="auto" w:fill="auto"/>
          </w:tcPr>
          <w:p w14:paraId="5F862086" w14:textId="77777777" w:rsidR="00283859" w:rsidRPr="00866A9B" w:rsidRDefault="00283859" w:rsidP="00283859">
            <w:pPr>
              <w:widowControl/>
              <w:ind w:right="13"/>
              <w:jc w:val="both"/>
              <w:rPr>
                <w:rFonts w:asciiTheme="minorHAnsi" w:eastAsia="Calibri" w:hAnsiTheme="minorHAnsi" w:cstheme="minorHAnsi"/>
                <w:color w:val="000000"/>
                <w:sz w:val="14"/>
                <w:szCs w:val="14"/>
              </w:rPr>
            </w:pPr>
            <w:r w:rsidRPr="00866A9B">
              <w:rPr>
                <w:rFonts w:asciiTheme="minorHAnsi" w:hAnsiTheme="minorHAnsi" w:cstheme="minorHAnsi"/>
                <w:b/>
                <w:bCs/>
                <w:sz w:val="14"/>
                <w:szCs w:val="14"/>
                <w:lang w:val="es-MX" w:eastAsia="es-MX"/>
              </w:rPr>
              <w:t>Personas Físicas:</w:t>
            </w:r>
            <w:r w:rsidRPr="00866A9B">
              <w:rPr>
                <w:rFonts w:asciiTheme="minorHAnsi" w:hAnsiTheme="minorHAnsi" w:cstheme="minorHAnsi"/>
                <w:sz w:val="14"/>
                <w:szCs w:val="14"/>
                <w:lang w:val="es-MX" w:eastAsia="es-MX"/>
              </w:rPr>
              <w:t xml:space="preserve"> Acta de nacimiento en copia simple.</w:t>
            </w:r>
          </w:p>
        </w:tc>
        <w:tc>
          <w:tcPr>
            <w:tcW w:w="591" w:type="pct"/>
            <w:shd w:val="clear" w:color="auto" w:fill="auto"/>
          </w:tcPr>
          <w:p w14:paraId="379AA898" w14:textId="64493358"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4342A8F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F59963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43811" w:rsidRPr="00866A9B" w14:paraId="7875D90F" w14:textId="77777777" w:rsidTr="00CE2C39">
        <w:trPr>
          <w:trHeight w:val="134"/>
          <w:jc w:val="center"/>
        </w:trPr>
        <w:tc>
          <w:tcPr>
            <w:tcW w:w="300" w:type="pct"/>
            <w:shd w:val="clear" w:color="auto" w:fill="auto"/>
          </w:tcPr>
          <w:p w14:paraId="429EF0B1" w14:textId="77777777" w:rsidR="00443811" w:rsidRPr="00866A9B" w:rsidRDefault="00443811"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auto"/>
          </w:tcPr>
          <w:p w14:paraId="66848593" w14:textId="77777777" w:rsidR="00443811" w:rsidRPr="00B95794" w:rsidRDefault="00443811" w:rsidP="00DE6640">
            <w:pPr>
              <w:widowControl/>
              <w:ind w:right="13"/>
              <w:jc w:val="both"/>
              <w:rPr>
                <w:rFonts w:asciiTheme="minorHAnsi" w:hAnsiTheme="minorHAnsi" w:cstheme="minorHAnsi"/>
                <w:b/>
                <w:bCs/>
                <w:sz w:val="14"/>
                <w:szCs w:val="14"/>
                <w:lang w:val="es-MX" w:eastAsia="es-MX"/>
              </w:rPr>
            </w:pPr>
            <w:r w:rsidRPr="00B95794">
              <w:rPr>
                <w:rFonts w:asciiTheme="minorHAnsi" w:hAnsiTheme="minorHAnsi" w:cstheme="minorHAnsi"/>
                <w:b/>
                <w:bCs/>
                <w:sz w:val="14"/>
                <w:szCs w:val="14"/>
                <w:lang w:val="es-MX" w:eastAsia="es-MX"/>
              </w:rPr>
              <w:t>Personas Físicas con actividad empresarial (Poder)</w:t>
            </w:r>
          </w:p>
        </w:tc>
        <w:tc>
          <w:tcPr>
            <w:tcW w:w="591" w:type="pct"/>
            <w:shd w:val="clear" w:color="auto" w:fill="auto"/>
          </w:tcPr>
          <w:p w14:paraId="050538FD" w14:textId="77777777" w:rsidR="00443811" w:rsidRPr="00866A9B" w:rsidRDefault="00E17D53"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467FA8F"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c>
          <w:tcPr>
            <w:tcW w:w="403" w:type="pct"/>
          </w:tcPr>
          <w:p w14:paraId="1403FFB7"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r>
      <w:tr w:rsidR="009140B4" w:rsidRPr="00866A9B" w14:paraId="7E8D671A" w14:textId="77777777" w:rsidTr="00CE2C39">
        <w:trPr>
          <w:trHeight w:val="134"/>
          <w:jc w:val="center"/>
        </w:trPr>
        <w:tc>
          <w:tcPr>
            <w:tcW w:w="300" w:type="pct"/>
            <w:shd w:val="clear" w:color="auto" w:fill="auto"/>
          </w:tcPr>
          <w:p w14:paraId="5C14FC86"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2.5</w:t>
            </w:r>
          </w:p>
        </w:tc>
        <w:tc>
          <w:tcPr>
            <w:tcW w:w="3351" w:type="pct"/>
            <w:shd w:val="clear" w:color="auto" w:fill="auto"/>
          </w:tcPr>
          <w:p w14:paraId="2C28860F" w14:textId="77777777" w:rsidR="009140B4" w:rsidRPr="00B95794" w:rsidRDefault="009140B4" w:rsidP="00DE6640">
            <w:pPr>
              <w:widowControl/>
              <w:autoSpaceDE w:val="0"/>
              <w:autoSpaceDN w:val="0"/>
              <w:adjustRightInd w:val="0"/>
              <w:rPr>
                <w:rFonts w:asciiTheme="minorHAnsi" w:hAnsiTheme="minorHAnsi" w:cstheme="minorHAnsi"/>
                <w:sz w:val="14"/>
                <w:szCs w:val="14"/>
                <w:lang w:val="es-MX" w:eastAsia="es-MX"/>
              </w:rPr>
            </w:pPr>
            <w:r w:rsidRPr="00B95794">
              <w:rPr>
                <w:rFonts w:asciiTheme="minorHAnsi" w:eastAsia="Calibri" w:hAnsiTheme="minorHAnsi" w:cstheme="minorHAnsi"/>
                <w:b/>
                <w:color w:val="000000"/>
                <w:sz w:val="14"/>
                <w:szCs w:val="14"/>
              </w:rPr>
              <w:t xml:space="preserve">Carta poder simple e identificaciones en original y copia: </w:t>
            </w:r>
            <w:r w:rsidRPr="00B95794">
              <w:rPr>
                <w:rFonts w:asciiTheme="minorHAnsi" w:eastAsia="Calibri" w:hAnsiTheme="minorHAnsi" w:cstheme="minorHAnsi"/>
                <w:color w:val="000000"/>
                <w:sz w:val="14"/>
                <w:szCs w:val="14"/>
              </w:rPr>
              <w:t>En caso de no presentarse el representante legal a la entrega de la propuesta.</w:t>
            </w:r>
          </w:p>
        </w:tc>
        <w:tc>
          <w:tcPr>
            <w:tcW w:w="591" w:type="pct"/>
            <w:shd w:val="clear" w:color="auto" w:fill="auto"/>
          </w:tcPr>
          <w:p w14:paraId="29ABBE13"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CA7A376"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0636C76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9140B4" w:rsidRPr="00866A9B" w14:paraId="4C655555" w14:textId="77777777" w:rsidTr="00CE2C39">
        <w:trPr>
          <w:trHeight w:hRule="exact" w:val="170"/>
          <w:jc w:val="center"/>
        </w:trPr>
        <w:tc>
          <w:tcPr>
            <w:tcW w:w="300" w:type="pct"/>
            <w:shd w:val="clear" w:color="auto" w:fill="E7E6E6" w:themeFill="background2"/>
          </w:tcPr>
          <w:p w14:paraId="11B94DBB"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E7E6E6" w:themeFill="background2"/>
          </w:tcPr>
          <w:p w14:paraId="0CE7A706" w14:textId="77777777" w:rsidR="009140B4" w:rsidRPr="00B95794" w:rsidRDefault="009140B4" w:rsidP="00DE6640">
            <w:pPr>
              <w:widowControl/>
              <w:ind w:right="567"/>
              <w:jc w:val="both"/>
              <w:rPr>
                <w:rFonts w:asciiTheme="minorHAnsi" w:hAnsiTheme="minorHAnsi" w:cstheme="minorHAnsi"/>
                <w:b/>
                <w:sz w:val="12"/>
                <w:szCs w:val="12"/>
                <w:lang w:val="es-MX" w:eastAsia="es-MX"/>
              </w:rPr>
            </w:pPr>
            <w:r w:rsidRPr="00B95794">
              <w:rPr>
                <w:rFonts w:asciiTheme="minorHAnsi" w:hAnsiTheme="minorHAnsi" w:cstheme="minorHAnsi"/>
                <w:b/>
                <w:sz w:val="12"/>
                <w:szCs w:val="12"/>
                <w:lang w:val="es-MX" w:eastAsia="es-MX"/>
              </w:rPr>
              <w:t>Documentos legales adicionales:</w:t>
            </w:r>
          </w:p>
        </w:tc>
        <w:tc>
          <w:tcPr>
            <w:tcW w:w="591" w:type="pct"/>
            <w:shd w:val="clear" w:color="auto" w:fill="E7E6E6" w:themeFill="background2"/>
          </w:tcPr>
          <w:p w14:paraId="2DFF4B7A"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355" w:type="pct"/>
            <w:shd w:val="clear" w:color="auto" w:fill="E7E6E6" w:themeFill="background2"/>
          </w:tcPr>
          <w:p w14:paraId="35FF46EF"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shd w:val="clear" w:color="auto" w:fill="E7E6E6" w:themeFill="background2"/>
          </w:tcPr>
          <w:p w14:paraId="1D5120D5"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E37639" w:rsidRPr="00866A9B" w14:paraId="4CE049F8" w14:textId="77777777" w:rsidTr="00CE2C39">
        <w:trPr>
          <w:trHeight w:val="76"/>
          <w:jc w:val="center"/>
        </w:trPr>
        <w:tc>
          <w:tcPr>
            <w:tcW w:w="300" w:type="pct"/>
            <w:shd w:val="clear" w:color="auto" w:fill="auto"/>
          </w:tcPr>
          <w:p w14:paraId="6687826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2.6</w:t>
            </w:r>
          </w:p>
        </w:tc>
        <w:tc>
          <w:tcPr>
            <w:tcW w:w="3351" w:type="pct"/>
            <w:shd w:val="clear" w:color="auto" w:fill="auto"/>
          </w:tcPr>
          <w:p w14:paraId="77A3AD05"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Comprobante del SAT en donde se indica que está al corriente de sus obligaciones fiscales.</w:t>
            </w:r>
          </w:p>
        </w:tc>
        <w:tc>
          <w:tcPr>
            <w:tcW w:w="591" w:type="pct"/>
            <w:shd w:val="clear" w:color="auto" w:fill="auto"/>
          </w:tcPr>
          <w:p w14:paraId="5D318AB5"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50A31F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CF061A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52A7550" w14:textId="77777777" w:rsidTr="00CE2C39">
        <w:trPr>
          <w:trHeight w:val="76"/>
          <w:jc w:val="center"/>
        </w:trPr>
        <w:tc>
          <w:tcPr>
            <w:tcW w:w="300" w:type="pct"/>
            <w:shd w:val="clear" w:color="auto" w:fill="auto"/>
          </w:tcPr>
          <w:p w14:paraId="53828F4D"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2.7</w:t>
            </w:r>
          </w:p>
        </w:tc>
        <w:tc>
          <w:tcPr>
            <w:tcW w:w="3351" w:type="pct"/>
            <w:shd w:val="clear" w:color="auto" w:fill="auto"/>
          </w:tcPr>
          <w:p w14:paraId="52C05F81" w14:textId="67BE023B"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Opinión del Cumplimiento de Obligaciones fiscales en materia de Seguridad Social.</w:t>
            </w:r>
            <w:r w:rsidR="000E2958" w:rsidRPr="00B95794">
              <w:rPr>
                <w:rFonts w:asciiTheme="minorHAnsi" w:eastAsia="Calibri" w:hAnsiTheme="minorHAnsi" w:cstheme="minorHAnsi"/>
                <w:color w:val="000000"/>
                <w:sz w:val="14"/>
                <w:szCs w:val="14"/>
              </w:rPr>
              <w:t xml:space="preserve"> </w:t>
            </w:r>
          </w:p>
        </w:tc>
        <w:tc>
          <w:tcPr>
            <w:tcW w:w="591" w:type="pct"/>
            <w:shd w:val="clear" w:color="auto" w:fill="auto"/>
          </w:tcPr>
          <w:p w14:paraId="391CAC3C"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1C084181"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03C5C5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EB2AADC" w14:textId="77777777" w:rsidTr="00CE2C39">
        <w:trPr>
          <w:trHeight w:val="51"/>
          <w:jc w:val="center"/>
        </w:trPr>
        <w:tc>
          <w:tcPr>
            <w:tcW w:w="300" w:type="pct"/>
            <w:shd w:val="clear" w:color="auto" w:fill="auto"/>
          </w:tcPr>
          <w:p w14:paraId="58E364B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2.8</w:t>
            </w:r>
          </w:p>
        </w:tc>
        <w:tc>
          <w:tcPr>
            <w:tcW w:w="3351" w:type="pct"/>
            <w:shd w:val="clear" w:color="auto" w:fill="auto"/>
          </w:tcPr>
          <w:p w14:paraId="269B947A" w14:textId="77777777"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Constancia de situación fiscal del INFONAVIT.</w:t>
            </w:r>
          </w:p>
        </w:tc>
        <w:tc>
          <w:tcPr>
            <w:tcW w:w="591" w:type="pct"/>
            <w:shd w:val="clear" w:color="auto" w:fill="auto"/>
          </w:tcPr>
          <w:p w14:paraId="399BD78D"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AA8FDC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01CDF63"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2FF2DDD" w14:textId="77777777" w:rsidTr="00CE2C39">
        <w:trPr>
          <w:trHeight w:val="51"/>
          <w:jc w:val="center"/>
        </w:trPr>
        <w:tc>
          <w:tcPr>
            <w:tcW w:w="300" w:type="pct"/>
            <w:shd w:val="clear" w:color="auto" w:fill="auto"/>
          </w:tcPr>
          <w:p w14:paraId="0751A83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2.9</w:t>
            </w:r>
          </w:p>
        </w:tc>
        <w:tc>
          <w:tcPr>
            <w:tcW w:w="3351" w:type="pct"/>
            <w:shd w:val="clear" w:color="auto" w:fill="auto"/>
          </w:tcPr>
          <w:p w14:paraId="62AF2E34"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Opinión de Situación Fiscal de Cumplimiento de Obligaciones Estatales emitida por la Secretaría de Finanzas del Estado de Aguascalientes</w:t>
            </w:r>
          </w:p>
        </w:tc>
        <w:tc>
          <w:tcPr>
            <w:tcW w:w="591" w:type="pct"/>
            <w:shd w:val="clear" w:color="auto" w:fill="auto"/>
          </w:tcPr>
          <w:p w14:paraId="758C7421"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84FFDC4"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FC711B6"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AF1F461" w14:textId="77777777" w:rsidTr="00CE2C39">
        <w:trPr>
          <w:jc w:val="center"/>
        </w:trPr>
        <w:tc>
          <w:tcPr>
            <w:tcW w:w="300" w:type="pct"/>
            <w:shd w:val="clear" w:color="auto" w:fill="auto"/>
          </w:tcPr>
          <w:p w14:paraId="49FFA2B0" w14:textId="77777777" w:rsidR="00E37639" w:rsidRPr="00D77B54" w:rsidRDefault="00E37639" w:rsidP="00E37639">
            <w:pPr>
              <w:widowControl/>
              <w:ind w:right="-91"/>
              <w:jc w:val="center"/>
              <w:rPr>
                <w:rFonts w:asciiTheme="minorHAnsi" w:eastAsia="Calibri" w:hAnsiTheme="minorHAnsi" w:cstheme="minorHAnsi"/>
                <w:b/>
                <w:color w:val="000000"/>
                <w:sz w:val="12"/>
                <w:szCs w:val="14"/>
              </w:rPr>
            </w:pPr>
            <w:r w:rsidRPr="00D77B54">
              <w:rPr>
                <w:rFonts w:asciiTheme="minorHAnsi" w:eastAsia="Calibri" w:hAnsiTheme="minorHAnsi" w:cstheme="minorHAnsi"/>
                <w:b/>
                <w:color w:val="000000"/>
                <w:sz w:val="12"/>
                <w:szCs w:val="14"/>
              </w:rPr>
              <w:t>2.10</w:t>
            </w:r>
          </w:p>
        </w:tc>
        <w:tc>
          <w:tcPr>
            <w:tcW w:w="3351" w:type="pct"/>
            <w:shd w:val="clear" w:color="auto" w:fill="auto"/>
          </w:tcPr>
          <w:p w14:paraId="6F112349" w14:textId="77777777" w:rsidR="00E37639" w:rsidRPr="00D77B54" w:rsidRDefault="00E37639" w:rsidP="00E37639">
            <w:pPr>
              <w:widowControl/>
              <w:spacing w:after="160" w:line="259" w:lineRule="auto"/>
              <w:contextualSpacing/>
              <w:jc w:val="both"/>
              <w:rPr>
                <w:rFonts w:asciiTheme="minorHAnsi" w:eastAsia="Calibri" w:hAnsiTheme="minorHAnsi" w:cstheme="minorHAnsi"/>
                <w:color w:val="000000"/>
                <w:sz w:val="12"/>
                <w:szCs w:val="10"/>
              </w:rPr>
            </w:pPr>
            <w:r w:rsidRPr="00D77B54">
              <w:rPr>
                <w:rFonts w:asciiTheme="minorHAnsi" w:hAnsiTheme="minorHAnsi" w:cstheme="minorHAnsi"/>
                <w:b/>
                <w:sz w:val="12"/>
                <w:szCs w:val="14"/>
              </w:rPr>
              <w:t xml:space="preserve">Capitales contables. </w:t>
            </w:r>
          </w:p>
        </w:tc>
        <w:tc>
          <w:tcPr>
            <w:tcW w:w="591" w:type="pct"/>
            <w:shd w:val="clear" w:color="auto" w:fill="auto"/>
          </w:tcPr>
          <w:p w14:paraId="7F839031" w14:textId="50A51036" w:rsidR="00E37639" w:rsidRPr="00D77B54" w:rsidRDefault="00CE1015" w:rsidP="00E37639">
            <w:pPr>
              <w:jc w:val="center"/>
            </w:pPr>
            <w:r w:rsidRPr="00D77B54">
              <w:rPr>
                <w:rFonts w:asciiTheme="minorHAnsi" w:eastAsia="Calibri" w:hAnsiTheme="minorHAnsi" w:cstheme="minorHAnsi"/>
                <w:b/>
                <w:color w:val="000000"/>
                <w:sz w:val="14"/>
                <w:szCs w:val="14"/>
              </w:rPr>
              <w:t>Sí</w:t>
            </w:r>
            <w:r w:rsidR="00257F5E" w:rsidRPr="00D77B54">
              <w:rPr>
                <w:rFonts w:asciiTheme="minorHAnsi" w:eastAsia="Calibri" w:hAnsiTheme="minorHAnsi" w:cstheme="minorHAnsi"/>
                <w:b/>
                <w:color w:val="000000"/>
                <w:sz w:val="14"/>
                <w:szCs w:val="14"/>
              </w:rPr>
              <w:t xml:space="preserve"> Aplica</w:t>
            </w:r>
          </w:p>
        </w:tc>
        <w:tc>
          <w:tcPr>
            <w:tcW w:w="355" w:type="pct"/>
            <w:shd w:val="clear" w:color="auto" w:fill="auto"/>
          </w:tcPr>
          <w:p w14:paraId="753F9E8F"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p>
        </w:tc>
        <w:tc>
          <w:tcPr>
            <w:tcW w:w="403" w:type="pct"/>
            <w:shd w:val="clear" w:color="auto" w:fill="auto"/>
          </w:tcPr>
          <w:p w14:paraId="24B2D06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098AE9C" w14:textId="77777777" w:rsidTr="00CE2C39">
        <w:trPr>
          <w:jc w:val="center"/>
        </w:trPr>
        <w:tc>
          <w:tcPr>
            <w:tcW w:w="300" w:type="pct"/>
            <w:shd w:val="clear" w:color="auto" w:fill="auto"/>
          </w:tcPr>
          <w:p w14:paraId="2F391BD5" w14:textId="77777777" w:rsidR="00E37639" w:rsidRPr="00D77B54" w:rsidRDefault="00E37639" w:rsidP="00E37639">
            <w:pPr>
              <w:widowControl/>
              <w:ind w:right="-91"/>
              <w:jc w:val="center"/>
              <w:rPr>
                <w:rFonts w:asciiTheme="minorHAnsi" w:eastAsia="Calibri" w:hAnsiTheme="minorHAnsi" w:cstheme="minorHAnsi"/>
                <w:b/>
                <w:color w:val="000000"/>
                <w:sz w:val="14"/>
                <w:szCs w:val="14"/>
              </w:rPr>
            </w:pPr>
            <w:r w:rsidRPr="00D77B54">
              <w:rPr>
                <w:rFonts w:asciiTheme="minorHAnsi" w:eastAsia="Calibri" w:hAnsiTheme="minorHAnsi" w:cstheme="minorHAnsi"/>
                <w:b/>
                <w:color w:val="000000"/>
                <w:sz w:val="14"/>
                <w:szCs w:val="14"/>
              </w:rPr>
              <w:t>3</w:t>
            </w:r>
          </w:p>
        </w:tc>
        <w:tc>
          <w:tcPr>
            <w:tcW w:w="3351" w:type="pct"/>
            <w:shd w:val="clear" w:color="auto" w:fill="auto"/>
          </w:tcPr>
          <w:p w14:paraId="3CED981D" w14:textId="1F693C62" w:rsidR="00E37639" w:rsidRPr="00D77B54" w:rsidRDefault="00E37639" w:rsidP="00E37639">
            <w:pPr>
              <w:widowControl/>
              <w:jc w:val="both"/>
              <w:rPr>
                <w:rFonts w:asciiTheme="minorHAnsi" w:eastAsia="Calibri" w:hAnsiTheme="minorHAnsi" w:cstheme="minorHAnsi"/>
                <w:color w:val="000000"/>
                <w:sz w:val="14"/>
                <w:szCs w:val="14"/>
              </w:rPr>
            </w:pPr>
            <w:r w:rsidRPr="00D77B54">
              <w:rPr>
                <w:rFonts w:asciiTheme="minorHAnsi" w:eastAsia="Calibri" w:hAnsiTheme="minorHAnsi" w:cstheme="minorHAnsi"/>
                <w:b/>
                <w:color w:val="000000"/>
                <w:sz w:val="14"/>
                <w:szCs w:val="14"/>
              </w:rPr>
              <w:t xml:space="preserve">Manifiesto: </w:t>
            </w:r>
            <w:r w:rsidRPr="00D77B54">
              <w:rPr>
                <w:rFonts w:asciiTheme="minorHAnsi" w:eastAsia="Calibri" w:hAnsiTheme="minorHAnsi" w:cstheme="minorHAnsi"/>
                <w:color w:val="000000"/>
                <w:sz w:val="14"/>
                <w:szCs w:val="14"/>
              </w:rPr>
              <w:t xml:space="preserve">Presentar declaración por escrito bajo protesta de decir verdad de no encontrarse en alguno de los supuestos que señala el artículo 71 de la Ley manifiesto de calidad y garantía de los bienes, de acuerdo al formato del </w:t>
            </w:r>
            <w:r w:rsidRPr="00D77B54">
              <w:rPr>
                <w:rFonts w:asciiTheme="minorHAnsi" w:eastAsia="Calibri" w:hAnsiTheme="minorHAnsi" w:cstheme="minorHAnsi"/>
                <w:b/>
                <w:color w:val="000000"/>
                <w:sz w:val="14"/>
                <w:szCs w:val="14"/>
              </w:rPr>
              <w:t>Anexo “5”</w:t>
            </w:r>
            <w:r w:rsidRPr="00D77B54">
              <w:rPr>
                <w:rFonts w:asciiTheme="minorHAnsi" w:eastAsia="Calibri" w:hAnsiTheme="minorHAnsi" w:cstheme="minorHAnsi"/>
                <w:color w:val="000000"/>
                <w:sz w:val="14"/>
                <w:szCs w:val="14"/>
              </w:rPr>
              <w:t>, que se integra a estas bases.</w:t>
            </w:r>
            <w:r w:rsidR="000E2958" w:rsidRPr="00D77B54">
              <w:rPr>
                <w:rFonts w:asciiTheme="minorHAnsi" w:eastAsia="Calibri" w:hAnsiTheme="minorHAnsi" w:cstheme="minorHAnsi"/>
                <w:color w:val="000000"/>
                <w:sz w:val="14"/>
                <w:szCs w:val="14"/>
              </w:rPr>
              <w:t xml:space="preserve"> </w:t>
            </w:r>
          </w:p>
        </w:tc>
        <w:tc>
          <w:tcPr>
            <w:tcW w:w="591" w:type="pct"/>
            <w:shd w:val="clear" w:color="auto" w:fill="auto"/>
          </w:tcPr>
          <w:p w14:paraId="01F1734B" w14:textId="77777777" w:rsidR="00E37639" w:rsidRPr="00D77B54" w:rsidRDefault="00E37639" w:rsidP="00E37639">
            <w:pPr>
              <w:jc w:val="center"/>
            </w:pPr>
            <w:r w:rsidRPr="00D77B54">
              <w:rPr>
                <w:rFonts w:asciiTheme="minorHAnsi" w:eastAsia="Calibri" w:hAnsiTheme="minorHAnsi" w:cstheme="minorHAnsi"/>
                <w:b/>
                <w:color w:val="000000"/>
                <w:sz w:val="14"/>
                <w:szCs w:val="14"/>
              </w:rPr>
              <w:t>Sí</w:t>
            </w:r>
          </w:p>
        </w:tc>
        <w:tc>
          <w:tcPr>
            <w:tcW w:w="355" w:type="pct"/>
          </w:tcPr>
          <w:p w14:paraId="26E0C72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8452B3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75C8148" w14:textId="77777777" w:rsidTr="00CE2C39">
        <w:trPr>
          <w:jc w:val="center"/>
        </w:trPr>
        <w:tc>
          <w:tcPr>
            <w:tcW w:w="300" w:type="pct"/>
            <w:shd w:val="clear" w:color="auto" w:fill="auto"/>
          </w:tcPr>
          <w:p w14:paraId="6C6F5C47" w14:textId="77777777" w:rsidR="00E37639" w:rsidRPr="00CE31D6" w:rsidRDefault="00E37639" w:rsidP="00E37639">
            <w:pPr>
              <w:widowControl/>
              <w:ind w:right="-91"/>
              <w:jc w:val="center"/>
              <w:rPr>
                <w:rFonts w:asciiTheme="minorHAnsi" w:eastAsia="Calibri" w:hAnsiTheme="minorHAnsi" w:cstheme="minorHAnsi"/>
                <w:b/>
                <w:color w:val="000000"/>
                <w:sz w:val="14"/>
                <w:szCs w:val="14"/>
              </w:rPr>
            </w:pPr>
            <w:r w:rsidRPr="00CE31D6">
              <w:rPr>
                <w:rFonts w:asciiTheme="minorHAnsi" w:eastAsia="Calibri" w:hAnsiTheme="minorHAnsi" w:cstheme="minorHAnsi"/>
                <w:b/>
                <w:color w:val="000000"/>
                <w:sz w:val="14"/>
                <w:szCs w:val="14"/>
              </w:rPr>
              <w:t>4</w:t>
            </w:r>
          </w:p>
        </w:tc>
        <w:tc>
          <w:tcPr>
            <w:tcW w:w="3351" w:type="pct"/>
            <w:shd w:val="clear" w:color="auto" w:fill="auto"/>
          </w:tcPr>
          <w:p w14:paraId="0734062F" w14:textId="7F68898A" w:rsidR="00E37639" w:rsidRPr="00CE31D6" w:rsidRDefault="00E37639" w:rsidP="000E2958">
            <w:pPr>
              <w:widowControl/>
              <w:ind w:right="-53"/>
              <w:jc w:val="both"/>
              <w:rPr>
                <w:rFonts w:asciiTheme="minorHAnsi" w:eastAsia="Calibri" w:hAnsiTheme="minorHAnsi" w:cstheme="minorHAnsi"/>
                <w:b/>
                <w:color w:val="000000"/>
                <w:sz w:val="14"/>
                <w:szCs w:val="14"/>
              </w:rPr>
            </w:pPr>
            <w:r w:rsidRPr="00CE31D6">
              <w:rPr>
                <w:rFonts w:asciiTheme="minorHAnsi" w:eastAsia="Calibri" w:hAnsiTheme="minorHAnsi" w:cstheme="minorHAnsi"/>
                <w:b/>
                <w:color w:val="000000"/>
                <w:sz w:val="14"/>
                <w:szCs w:val="14"/>
              </w:rPr>
              <w:t xml:space="preserve">Presentar copia de la transferencia de pago de bases (en caso de aplicar) y recibo del comprobante de la UAA. </w:t>
            </w:r>
            <w:r w:rsidRPr="00CE31D6">
              <w:rPr>
                <w:rFonts w:asciiTheme="minorHAnsi" w:eastAsia="Calibri" w:hAnsiTheme="minorHAnsi" w:cstheme="minorHAnsi"/>
                <w:color w:val="000000"/>
                <w:sz w:val="12"/>
                <w:szCs w:val="14"/>
              </w:rPr>
              <w:t xml:space="preserve">Se deberá presentar copia del pago de las bases correspondiente a la presente licitación, en caso contrario no se admitirá su participación y se procederá a su descalificación. </w:t>
            </w:r>
          </w:p>
        </w:tc>
        <w:tc>
          <w:tcPr>
            <w:tcW w:w="591" w:type="pct"/>
            <w:shd w:val="clear" w:color="auto" w:fill="auto"/>
          </w:tcPr>
          <w:p w14:paraId="71DDEC3F"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69BD2F6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9D0B92C"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9140B4" w:rsidRPr="00D36C2B" w14:paraId="73C7ACAD" w14:textId="77777777" w:rsidTr="00CE2C39">
        <w:trPr>
          <w:trHeight w:hRule="exact" w:val="170"/>
          <w:jc w:val="center"/>
        </w:trPr>
        <w:tc>
          <w:tcPr>
            <w:tcW w:w="300" w:type="pct"/>
            <w:shd w:val="clear" w:color="auto" w:fill="D9D9D9"/>
            <w:vAlign w:val="center"/>
          </w:tcPr>
          <w:p w14:paraId="41843C09" w14:textId="77777777" w:rsidR="009140B4" w:rsidRPr="00FF45CE" w:rsidRDefault="009140B4" w:rsidP="00DE6640">
            <w:pPr>
              <w:widowControl/>
              <w:ind w:right="567"/>
              <w:jc w:val="center"/>
              <w:rPr>
                <w:rFonts w:asciiTheme="minorHAnsi" w:eastAsia="Calibri" w:hAnsiTheme="minorHAnsi" w:cstheme="minorHAnsi"/>
                <w:b/>
                <w:color w:val="000000"/>
                <w:sz w:val="14"/>
                <w:szCs w:val="14"/>
                <w:highlight w:val="yellow"/>
              </w:rPr>
            </w:pPr>
          </w:p>
        </w:tc>
        <w:tc>
          <w:tcPr>
            <w:tcW w:w="3351" w:type="pct"/>
            <w:shd w:val="clear" w:color="auto" w:fill="D9D9D9"/>
            <w:vAlign w:val="center"/>
          </w:tcPr>
          <w:p w14:paraId="09000EC6" w14:textId="77777777" w:rsidR="009140B4" w:rsidRPr="00CB1191" w:rsidRDefault="009140B4" w:rsidP="00121057">
            <w:pPr>
              <w:widowControl/>
              <w:tabs>
                <w:tab w:val="left" w:pos="6206"/>
              </w:tabs>
              <w:ind w:right="567"/>
              <w:jc w:val="center"/>
              <w:rPr>
                <w:rFonts w:asciiTheme="minorHAnsi" w:eastAsia="Calibri" w:hAnsiTheme="minorHAnsi" w:cstheme="minorHAnsi"/>
                <w:b/>
                <w:color w:val="000000"/>
                <w:sz w:val="12"/>
                <w:szCs w:val="12"/>
              </w:rPr>
            </w:pPr>
            <w:r w:rsidRPr="00CB1191">
              <w:rPr>
                <w:rFonts w:asciiTheme="minorHAnsi" w:eastAsia="Calibri" w:hAnsiTheme="minorHAnsi" w:cstheme="minorHAnsi"/>
                <w:b/>
                <w:color w:val="000000"/>
                <w:sz w:val="12"/>
                <w:szCs w:val="12"/>
              </w:rPr>
              <w:t>Documentación propuesta técnica</w:t>
            </w:r>
          </w:p>
        </w:tc>
        <w:tc>
          <w:tcPr>
            <w:tcW w:w="591" w:type="pct"/>
            <w:shd w:val="clear" w:color="auto" w:fill="D9D9D9"/>
            <w:vAlign w:val="center"/>
          </w:tcPr>
          <w:p w14:paraId="62436BD0"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355" w:type="pct"/>
            <w:shd w:val="clear" w:color="auto" w:fill="D9D9D9"/>
          </w:tcPr>
          <w:p w14:paraId="4F8BF902"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403" w:type="pct"/>
            <w:shd w:val="clear" w:color="auto" w:fill="D9D9D9"/>
          </w:tcPr>
          <w:p w14:paraId="47DC9186" w14:textId="77777777" w:rsidR="009140B4" w:rsidRPr="00D36C2B" w:rsidRDefault="009140B4" w:rsidP="00DE6640">
            <w:pPr>
              <w:widowControl/>
              <w:ind w:right="-91"/>
              <w:rPr>
                <w:rFonts w:asciiTheme="minorHAnsi" w:eastAsia="Calibri" w:hAnsiTheme="minorHAnsi" w:cstheme="minorHAnsi"/>
                <w:b/>
                <w:color w:val="000000"/>
                <w:sz w:val="14"/>
                <w:szCs w:val="14"/>
              </w:rPr>
            </w:pPr>
          </w:p>
        </w:tc>
      </w:tr>
      <w:tr w:rsidR="008026AF" w:rsidRPr="00D36C2B" w14:paraId="10F702FA" w14:textId="77777777" w:rsidTr="00291760">
        <w:trPr>
          <w:jc w:val="center"/>
        </w:trPr>
        <w:tc>
          <w:tcPr>
            <w:tcW w:w="300" w:type="pct"/>
            <w:tcBorders>
              <w:top w:val="dotted" w:sz="4" w:space="0" w:color="auto"/>
              <w:left w:val="dotted" w:sz="4" w:space="0" w:color="auto"/>
              <w:bottom w:val="dotted" w:sz="4" w:space="0" w:color="auto"/>
              <w:right w:val="dotted" w:sz="4" w:space="0" w:color="auto"/>
            </w:tcBorders>
          </w:tcPr>
          <w:p w14:paraId="4E38515F" w14:textId="7C22D052" w:rsidR="008026AF" w:rsidRPr="00075AD2" w:rsidRDefault="008026AF" w:rsidP="008026AF">
            <w:pPr>
              <w:widowControl/>
              <w:ind w:right="-91"/>
              <w:jc w:val="center"/>
              <w:rPr>
                <w:rFonts w:asciiTheme="minorHAnsi" w:eastAsia="Calibri" w:hAnsiTheme="minorHAnsi" w:cstheme="minorHAnsi"/>
                <w:b/>
                <w:color w:val="000000"/>
                <w:sz w:val="14"/>
                <w:szCs w:val="14"/>
              </w:rPr>
            </w:pPr>
            <w:r w:rsidRPr="00075AD2">
              <w:rPr>
                <w:rFonts w:asciiTheme="minorHAnsi" w:eastAsia="Calibri" w:hAnsiTheme="minorHAnsi" w:cstheme="minorHAnsi"/>
                <w:b/>
                <w:color w:val="000000"/>
                <w:sz w:val="14"/>
                <w:szCs w:val="14"/>
                <w:lang w:val="es-MX"/>
              </w:rPr>
              <w:t>5</w:t>
            </w:r>
          </w:p>
        </w:tc>
        <w:tc>
          <w:tcPr>
            <w:tcW w:w="3351" w:type="pct"/>
            <w:tcBorders>
              <w:top w:val="dotted" w:sz="4" w:space="0" w:color="auto"/>
              <w:left w:val="dotted" w:sz="4" w:space="0" w:color="auto"/>
              <w:bottom w:val="dotted" w:sz="4" w:space="0" w:color="auto"/>
              <w:right w:val="dotted" w:sz="4" w:space="0" w:color="auto"/>
            </w:tcBorders>
          </w:tcPr>
          <w:p w14:paraId="0FE40E06" w14:textId="77777777" w:rsidR="008026AF" w:rsidRPr="00223A28" w:rsidRDefault="008026AF" w:rsidP="008026AF">
            <w:pPr>
              <w:autoSpaceDE w:val="0"/>
              <w:autoSpaceDN w:val="0"/>
              <w:adjustRightInd w:val="0"/>
              <w:spacing w:line="256" w:lineRule="auto"/>
              <w:jc w:val="both"/>
              <w:rPr>
                <w:rFonts w:asciiTheme="minorHAnsi" w:eastAsia="Calibri" w:hAnsiTheme="minorHAnsi" w:cstheme="minorHAnsi"/>
                <w:b/>
                <w:sz w:val="14"/>
                <w:szCs w:val="14"/>
                <w:lang w:val="es-MX"/>
              </w:rPr>
            </w:pPr>
            <w:r w:rsidRPr="00223A28">
              <w:rPr>
                <w:rFonts w:asciiTheme="minorHAnsi" w:eastAsia="Calibri" w:hAnsiTheme="minorHAnsi" w:cstheme="minorHAnsi"/>
                <w:b/>
                <w:sz w:val="14"/>
                <w:szCs w:val="14"/>
                <w:lang w:val="es-MX"/>
              </w:rPr>
              <w:t>Especificaciones técnicas:</w:t>
            </w:r>
          </w:p>
          <w:p w14:paraId="211CDD58" w14:textId="5B744D6E" w:rsidR="00B9497A" w:rsidRPr="00B9497A" w:rsidRDefault="00B9497A" w:rsidP="00B9497A">
            <w:pPr>
              <w:pStyle w:val="Prrafodelista"/>
              <w:autoSpaceDE w:val="0"/>
              <w:autoSpaceDN w:val="0"/>
              <w:adjustRightInd w:val="0"/>
              <w:spacing w:line="256" w:lineRule="auto"/>
              <w:ind w:left="537" w:hanging="537"/>
              <w:jc w:val="both"/>
              <w:rPr>
                <w:rFonts w:asciiTheme="minorHAnsi" w:eastAsia="Calibri" w:hAnsiTheme="minorHAnsi" w:cstheme="minorHAnsi"/>
                <w:sz w:val="14"/>
                <w:szCs w:val="14"/>
                <w:lang w:val="es-MX"/>
              </w:rPr>
            </w:pPr>
            <w:r w:rsidRPr="00B9497A">
              <w:rPr>
                <w:rFonts w:asciiTheme="minorHAnsi" w:eastAsia="Calibri" w:hAnsiTheme="minorHAnsi" w:cstheme="minorHAnsi"/>
                <w:sz w:val="14"/>
                <w:szCs w:val="14"/>
                <w:lang w:val="es-MX"/>
              </w:rPr>
              <w:t>Incluir para la Partida 1: el Anexo “1” y Anexo 1.A</w:t>
            </w:r>
            <w:r>
              <w:rPr>
                <w:rFonts w:asciiTheme="minorHAnsi" w:eastAsia="Calibri" w:hAnsiTheme="minorHAnsi" w:cstheme="minorHAnsi"/>
                <w:sz w:val="14"/>
                <w:szCs w:val="14"/>
                <w:lang w:val="es-MX"/>
              </w:rPr>
              <w:t>, correspondiente a esta Partida 1.</w:t>
            </w:r>
          </w:p>
          <w:p w14:paraId="61969256" w14:textId="544ACBF1" w:rsidR="00223A28" w:rsidRPr="00223A28" w:rsidRDefault="00B9497A" w:rsidP="00B9497A">
            <w:pPr>
              <w:pStyle w:val="Prrafodelista"/>
              <w:autoSpaceDE w:val="0"/>
              <w:autoSpaceDN w:val="0"/>
              <w:adjustRightInd w:val="0"/>
              <w:spacing w:line="256" w:lineRule="auto"/>
              <w:ind w:left="537" w:hanging="537"/>
              <w:jc w:val="both"/>
              <w:rPr>
                <w:rFonts w:asciiTheme="minorHAnsi" w:eastAsia="Calibri" w:hAnsiTheme="minorHAnsi" w:cstheme="minorHAnsi"/>
                <w:color w:val="000000"/>
                <w:sz w:val="14"/>
                <w:szCs w:val="14"/>
                <w:lang w:val="es-MX"/>
              </w:rPr>
            </w:pPr>
            <w:r w:rsidRPr="00B9497A">
              <w:rPr>
                <w:rFonts w:asciiTheme="minorHAnsi" w:eastAsia="Calibri" w:hAnsiTheme="minorHAnsi" w:cstheme="minorHAnsi"/>
                <w:sz w:val="14"/>
                <w:szCs w:val="14"/>
                <w:lang w:val="es-MX"/>
              </w:rPr>
              <w:t>Incluir para la Partida 2: el Anexo “1”</w:t>
            </w:r>
            <w:r>
              <w:rPr>
                <w:rFonts w:asciiTheme="minorHAnsi" w:eastAsia="Calibri" w:hAnsiTheme="minorHAnsi" w:cstheme="minorHAnsi"/>
                <w:sz w:val="14"/>
                <w:szCs w:val="14"/>
                <w:lang w:val="es-MX"/>
              </w:rPr>
              <w:t>,</w:t>
            </w:r>
            <w:r w:rsidRPr="00B9497A">
              <w:rPr>
                <w:rFonts w:asciiTheme="minorHAnsi" w:eastAsia="Calibri" w:hAnsiTheme="minorHAnsi" w:cstheme="minorHAnsi"/>
                <w:sz w:val="14"/>
                <w:szCs w:val="14"/>
                <w:lang w:val="es-MX"/>
              </w:rPr>
              <w:t xml:space="preserve"> correspondiente a esta Partida 2.</w:t>
            </w:r>
          </w:p>
        </w:tc>
        <w:tc>
          <w:tcPr>
            <w:tcW w:w="591" w:type="pct"/>
            <w:tcBorders>
              <w:top w:val="dotted" w:sz="4" w:space="0" w:color="auto"/>
              <w:left w:val="dotted" w:sz="4" w:space="0" w:color="auto"/>
              <w:bottom w:val="dotted" w:sz="4" w:space="0" w:color="auto"/>
              <w:right w:val="dotted" w:sz="4" w:space="0" w:color="auto"/>
            </w:tcBorders>
          </w:tcPr>
          <w:p w14:paraId="6878CB80" w14:textId="50027CB5" w:rsidR="008026AF" w:rsidRPr="00040888" w:rsidRDefault="008026AF" w:rsidP="008026AF">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3"/>
                <w:szCs w:val="13"/>
              </w:rPr>
              <w:t>Sí</w:t>
            </w:r>
          </w:p>
        </w:tc>
        <w:tc>
          <w:tcPr>
            <w:tcW w:w="355" w:type="pct"/>
          </w:tcPr>
          <w:p w14:paraId="7D23DAAB" w14:textId="77777777" w:rsidR="008026AF" w:rsidRPr="00D36C2B" w:rsidRDefault="008026AF" w:rsidP="008026AF">
            <w:pPr>
              <w:widowControl/>
              <w:ind w:right="-91"/>
              <w:jc w:val="center"/>
              <w:rPr>
                <w:rFonts w:asciiTheme="minorHAnsi" w:eastAsia="Calibri" w:hAnsiTheme="minorHAnsi" w:cstheme="minorHAnsi"/>
                <w:b/>
                <w:color w:val="000000"/>
                <w:sz w:val="14"/>
                <w:szCs w:val="14"/>
              </w:rPr>
            </w:pPr>
          </w:p>
        </w:tc>
        <w:tc>
          <w:tcPr>
            <w:tcW w:w="403" w:type="pct"/>
          </w:tcPr>
          <w:p w14:paraId="6388C4E9" w14:textId="77777777" w:rsidR="008026AF" w:rsidRPr="00D36C2B" w:rsidRDefault="008026AF" w:rsidP="008026AF">
            <w:pPr>
              <w:widowControl/>
              <w:ind w:right="-91"/>
              <w:jc w:val="center"/>
              <w:rPr>
                <w:rFonts w:asciiTheme="minorHAnsi" w:eastAsia="Calibri" w:hAnsiTheme="minorHAnsi" w:cstheme="minorHAnsi"/>
                <w:b/>
                <w:color w:val="000000"/>
                <w:sz w:val="14"/>
                <w:szCs w:val="14"/>
              </w:rPr>
            </w:pPr>
          </w:p>
        </w:tc>
      </w:tr>
      <w:tr w:rsidR="008026AF" w:rsidRPr="00D36C2B" w14:paraId="65023D34" w14:textId="77777777" w:rsidTr="00291760">
        <w:trPr>
          <w:jc w:val="center"/>
        </w:trPr>
        <w:tc>
          <w:tcPr>
            <w:tcW w:w="300" w:type="pct"/>
            <w:tcBorders>
              <w:top w:val="dotted" w:sz="4" w:space="0" w:color="auto"/>
              <w:left w:val="dotted" w:sz="4" w:space="0" w:color="auto"/>
              <w:bottom w:val="dotted" w:sz="4" w:space="0" w:color="auto"/>
              <w:right w:val="dotted" w:sz="4" w:space="0" w:color="auto"/>
            </w:tcBorders>
          </w:tcPr>
          <w:p w14:paraId="0E434E79" w14:textId="2E95C87F" w:rsidR="008026AF" w:rsidRPr="00736CAA" w:rsidRDefault="008026AF" w:rsidP="008026AF">
            <w:pPr>
              <w:widowControl/>
              <w:ind w:right="-91"/>
              <w:jc w:val="center"/>
              <w:rPr>
                <w:rFonts w:asciiTheme="minorHAnsi" w:eastAsia="Calibri" w:hAnsiTheme="minorHAnsi" w:cstheme="minorHAnsi"/>
                <w:b/>
                <w:color w:val="000000"/>
                <w:sz w:val="14"/>
                <w:szCs w:val="14"/>
              </w:rPr>
            </w:pPr>
            <w:r w:rsidRPr="00736CAA">
              <w:rPr>
                <w:rFonts w:asciiTheme="minorHAnsi" w:eastAsia="Calibri" w:hAnsiTheme="minorHAnsi" w:cstheme="minorHAnsi"/>
                <w:b/>
                <w:color w:val="000000"/>
                <w:sz w:val="14"/>
                <w:szCs w:val="14"/>
                <w:lang w:val="es-MX"/>
              </w:rPr>
              <w:t>6</w:t>
            </w:r>
          </w:p>
        </w:tc>
        <w:tc>
          <w:tcPr>
            <w:tcW w:w="3351" w:type="pct"/>
            <w:tcBorders>
              <w:top w:val="dotted" w:sz="4" w:space="0" w:color="auto"/>
              <w:left w:val="dotted" w:sz="4" w:space="0" w:color="auto"/>
              <w:bottom w:val="dotted" w:sz="4" w:space="0" w:color="auto"/>
              <w:right w:val="dotted" w:sz="4" w:space="0" w:color="auto"/>
            </w:tcBorders>
            <w:vAlign w:val="center"/>
          </w:tcPr>
          <w:p w14:paraId="472637CC" w14:textId="5A667B7C" w:rsidR="008026AF" w:rsidRPr="00223A28" w:rsidRDefault="008026AF" w:rsidP="008026AF">
            <w:pPr>
              <w:autoSpaceDE w:val="0"/>
              <w:autoSpaceDN w:val="0"/>
              <w:adjustRightInd w:val="0"/>
              <w:jc w:val="both"/>
              <w:rPr>
                <w:rFonts w:asciiTheme="minorHAnsi" w:eastAsia="Calibri" w:hAnsiTheme="minorHAnsi" w:cstheme="minorHAnsi"/>
                <w:b/>
                <w:color w:val="000000"/>
                <w:sz w:val="14"/>
                <w:szCs w:val="14"/>
              </w:rPr>
            </w:pPr>
            <w:r w:rsidRPr="00223A28">
              <w:rPr>
                <w:rFonts w:asciiTheme="minorHAnsi" w:hAnsiTheme="minorHAnsi" w:cstheme="minorHAnsi"/>
                <w:b/>
                <w:sz w:val="14"/>
                <w:szCs w:val="14"/>
                <w:lang w:val="es-MX"/>
              </w:rPr>
              <w:t>Indicación de Oficina y agente asignado, Anexo “6”</w:t>
            </w:r>
          </w:p>
        </w:tc>
        <w:tc>
          <w:tcPr>
            <w:tcW w:w="591" w:type="pct"/>
            <w:tcBorders>
              <w:top w:val="dotted" w:sz="4" w:space="0" w:color="auto"/>
              <w:left w:val="dotted" w:sz="4" w:space="0" w:color="auto"/>
              <w:bottom w:val="dotted" w:sz="4" w:space="0" w:color="auto"/>
              <w:right w:val="dotted" w:sz="4" w:space="0" w:color="auto"/>
            </w:tcBorders>
          </w:tcPr>
          <w:p w14:paraId="20375DA9" w14:textId="3CE96157" w:rsidR="008026AF" w:rsidRPr="003E6FBE" w:rsidRDefault="008026AF" w:rsidP="008026AF">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3"/>
                <w:szCs w:val="13"/>
              </w:rPr>
              <w:t>Sí</w:t>
            </w:r>
          </w:p>
        </w:tc>
        <w:tc>
          <w:tcPr>
            <w:tcW w:w="355" w:type="pct"/>
          </w:tcPr>
          <w:p w14:paraId="0710D9FD" w14:textId="77777777" w:rsidR="008026AF" w:rsidRPr="003E6FBE" w:rsidRDefault="008026AF" w:rsidP="008026AF">
            <w:pPr>
              <w:widowControl/>
              <w:ind w:right="-91"/>
              <w:jc w:val="center"/>
              <w:rPr>
                <w:rFonts w:asciiTheme="minorHAnsi" w:eastAsia="Calibri" w:hAnsiTheme="minorHAnsi" w:cstheme="minorHAnsi"/>
                <w:b/>
                <w:color w:val="000000"/>
                <w:sz w:val="14"/>
                <w:szCs w:val="14"/>
              </w:rPr>
            </w:pPr>
          </w:p>
        </w:tc>
        <w:tc>
          <w:tcPr>
            <w:tcW w:w="403" w:type="pct"/>
          </w:tcPr>
          <w:p w14:paraId="2C877E3A" w14:textId="77777777" w:rsidR="008026AF" w:rsidRPr="003E6FBE" w:rsidRDefault="008026AF" w:rsidP="008026AF">
            <w:pPr>
              <w:widowControl/>
              <w:ind w:right="-91"/>
              <w:jc w:val="center"/>
              <w:rPr>
                <w:rFonts w:asciiTheme="minorHAnsi" w:eastAsia="Calibri" w:hAnsiTheme="minorHAnsi" w:cstheme="minorHAnsi"/>
                <w:b/>
                <w:color w:val="000000"/>
                <w:sz w:val="14"/>
                <w:szCs w:val="14"/>
              </w:rPr>
            </w:pPr>
          </w:p>
        </w:tc>
      </w:tr>
      <w:tr w:rsidR="008026AF" w:rsidRPr="00D36C2B" w14:paraId="742AE16D" w14:textId="77777777" w:rsidTr="00291760">
        <w:trPr>
          <w:jc w:val="center"/>
        </w:trPr>
        <w:tc>
          <w:tcPr>
            <w:tcW w:w="300" w:type="pct"/>
            <w:tcBorders>
              <w:top w:val="dotted" w:sz="4" w:space="0" w:color="auto"/>
              <w:left w:val="dotted" w:sz="4" w:space="0" w:color="auto"/>
              <w:bottom w:val="dotted" w:sz="4" w:space="0" w:color="auto"/>
              <w:right w:val="dotted" w:sz="4" w:space="0" w:color="auto"/>
            </w:tcBorders>
          </w:tcPr>
          <w:p w14:paraId="535A345F" w14:textId="48653A5B" w:rsidR="008026AF" w:rsidRPr="00736CAA" w:rsidRDefault="008026AF" w:rsidP="008026AF">
            <w:pPr>
              <w:widowControl/>
              <w:ind w:right="-91"/>
              <w:jc w:val="center"/>
              <w:rPr>
                <w:rFonts w:asciiTheme="minorHAnsi" w:eastAsia="Calibri" w:hAnsiTheme="minorHAnsi" w:cstheme="minorHAnsi"/>
                <w:b/>
                <w:color w:val="000000"/>
                <w:sz w:val="10"/>
                <w:szCs w:val="14"/>
              </w:rPr>
            </w:pPr>
            <w:r w:rsidRPr="00736CAA">
              <w:rPr>
                <w:rFonts w:asciiTheme="minorHAnsi" w:eastAsia="Calibri" w:hAnsiTheme="minorHAnsi" w:cstheme="minorHAnsi"/>
                <w:b/>
                <w:color w:val="000000"/>
                <w:sz w:val="14"/>
                <w:szCs w:val="14"/>
                <w:lang w:val="es-MX"/>
              </w:rPr>
              <w:t>6.2</w:t>
            </w:r>
          </w:p>
        </w:tc>
        <w:tc>
          <w:tcPr>
            <w:tcW w:w="3351" w:type="pct"/>
            <w:tcBorders>
              <w:top w:val="dotted" w:sz="4" w:space="0" w:color="auto"/>
              <w:left w:val="dotted" w:sz="4" w:space="0" w:color="auto"/>
              <w:bottom w:val="dotted" w:sz="4" w:space="0" w:color="auto"/>
              <w:right w:val="dotted" w:sz="4" w:space="0" w:color="auto"/>
            </w:tcBorders>
            <w:vAlign w:val="center"/>
          </w:tcPr>
          <w:p w14:paraId="469814CD" w14:textId="3B7A3F9D" w:rsidR="008026AF" w:rsidRPr="00075AD2" w:rsidRDefault="008026AF" w:rsidP="008026AF">
            <w:pPr>
              <w:widowControl/>
              <w:autoSpaceDE w:val="0"/>
              <w:autoSpaceDN w:val="0"/>
              <w:adjustRightInd w:val="0"/>
              <w:jc w:val="both"/>
              <w:rPr>
                <w:rFonts w:asciiTheme="minorHAnsi" w:eastAsia="Calibri" w:hAnsiTheme="minorHAnsi" w:cstheme="minorHAnsi"/>
                <w:b/>
                <w:color w:val="000000"/>
                <w:sz w:val="10"/>
                <w:szCs w:val="14"/>
              </w:rPr>
            </w:pPr>
            <w:r w:rsidRPr="00075AD2">
              <w:rPr>
                <w:rFonts w:asciiTheme="minorHAnsi" w:eastAsia="Calibri" w:hAnsiTheme="minorHAnsi" w:cstheme="minorHAnsi"/>
                <w:b/>
                <w:color w:val="000000"/>
                <w:sz w:val="14"/>
                <w:szCs w:val="14"/>
                <w:lang w:val="es-MX"/>
              </w:rPr>
              <w:t xml:space="preserve">Autorización para operar </w:t>
            </w:r>
          </w:p>
        </w:tc>
        <w:tc>
          <w:tcPr>
            <w:tcW w:w="591" w:type="pct"/>
            <w:tcBorders>
              <w:top w:val="dotted" w:sz="4" w:space="0" w:color="auto"/>
              <w:left w:val="dotted" w:sz="4" w:space="0" w:color="auto"/>
              <w:bottom w:val="dotted" w:sz="4" w:space="0" w:color="auto"/>
              <w:right w:val="dotted" w:sz="4" w:space="0" w:color="auto"/>
            </w:tcBorders>
          </w:tcPr>
          <w:p w14:paraId="5362D2B7" w14:textId="53EFA55B" w:rsidR="008026AF" w:rsidRPr="003E6FBE" w:rsidRDefault="008026AF" w:rsidP="008026AF">
            <w:pPr>
              <w:widowControl/>
              <w:ind w:right="-91"/>
              <w:jc w:val="center"/>
              <w:rPr>
                <w:rFonts w:asciiTheme="minorHAnsi" w:eastAsia="Calibri" w:hAnsiTheme="minorHAnsi" w:cstheme="minorHAnsi"/>
                <w:b/>
                <w:color w:val="000000"/>
                <w:sz w:val="10"/>
                <w:szCs w:val="14"/>
              </w:rPr>
            </w:pPr>
            <w:r>
              <w:rPr>
                <w:rFonts w:asciiTheme="minorHAnsi" w:eastAsia="Calibri" w:hAnsiTheme="minorHAnsi" w:cstheme="minorHAnsi"/>
                <w:b/>
                <w:color w:val="000000"/>
                <w:sz w:val="13"/>
                <w:szCs w:val="13"/>
              </w:rPr>
              <w:t>Sí</w:t>
            </w:r>
          </w:p>
        </w:tc>
        <w:tc>
          <w:tcPr>
            <w:tcW w:w="355" w:type="pct"/>
          </w:tcPr>
          <w:p w14:paraId="113A92F2" w14:textId="77777777" w:rsidR="008026AF" w:rsidRPr="003E6FBE" w:rsidRDefault="008026AF" w:rsidP="008026AF">
            <w:pPr>
              <w:widowControl/>
              <w:ind w:right="-91"/>
              <w:jc w:val="center"/>
              <w:rPr>
                <w:rFonts w:asciiTheme="minorHAnsi" w:eastAsia="Calibri" w:hAnsiTheme="minorHAnsi" w:cstheme="minorHAnsi"/>
                <w:b/>
                <w:color w:val="000000"/>
                <w:sz w:val="14"/>
                <w:szCs w:val="14"/>
              </w:rPr>
            </w:pPr>
          </w:p>
        </w:tc>
        <w:tc>
          <w:tcPr>
            <w:tcW w:w="403" w:type="pct"/>
          </w:tcPr>
          <w:p w14:paraId="0F2406F0" w14:textId="77777777" w:rsidR="008026AF" w:rsidRPr="003E6FBE" w:rsidRDefault="008026AF" w:rsidP="008026AF">
            <w:pPr>
              <w:widowControl/>
              <w:ind w:right="-91"/>
              <w:jc w:val="center"/>
              <w:rPr>
                <w:rFonts w:asciiTheme="minorHAnsi" w:eastAsia="Calibri" w:hAnsiTheme="minorHAnsi" w:cstheme="minorHAnsi"/>
                <w:b/>
                <w:color w:val="000000"/>
                <w:sz w:val="14"/>
                <w:szCs w:val="14"/>
              </w:rPr>
            </w:pPr>
          </w:p>
        </w:tc>
      </w:tr>
      <w:tr w:rsidR="008026AF" w:rsidRPr="00D36C2B" w14:paraId="0C77EA5C" w14:textId="77777777" w:rsidTr="00291760">
        <w:trPr>
          <w:jc w:val="center"/>
        </w:trPr>
        <w:tc>
          <w:tcPr>
            <w:tcW w:w="300" w:type="pct"/>
            <w:tcBorders>
              <w:top w:val="dotted" w:sz="4" w:space="0" w:color="auto"/>
              <w:left w:val="dotted" w:sz="4" w:space="0" w:color="auto"/>
              <w:bottom w:val="dotted" w:sz="4" w:space="0" w:color="auto"/>
              <w:right w:val="dotted" w:sz="4" w:space="0" w:color="auto"/>
            </w:tcBorders>
          </w:tcPr>
          <w:p w14:paraId="1E07248E" w14:textId="500AAF6B" w:rsidR="008026AF" w:rsidRPr="00736CAA" w:rsidRDefault="008026AF" w:rsidP="008026AF">
            <w:pPr>
              <w:widowControl/>
              <w:ind w:right="-91"/>
              <w:jc w:val="center"/>
              <w:rPr>
                <w:rFonts w:asciiTheme="minorHAnsi" w:eastAsia="Calibri" w:hAnsiTheme="minorHAnsi" w:cstheme="minorHAnsi"/>
                <w:b/>
                <w:color w:val="000000"/>
                <w:sz w:val="10"/>
                <w:szCs w:val="14"/>
              </w:rPr>
            </w:pPr>
            <w:r w:rsidRPr="00736CAA">
              <w:rPr>
                <w:rFonts w:asciiTheme="minorHAnsi" w:eastAsia="Calibri" w:hAnsiTheme="minorHAnsi" w:cstheme="minorHAnsi"/>
                <w:b/>
                <w:color w:val="000000"/>
                <w:sz w:val="14"/>
                <w:szCs w:val="14"/>
                <w:lang w:val="es-MX"/>
              </w:rPr>
              <w:t>6.3</w:t>
            </w:r>
          </w:p>
        </w:tc>
        <w:tc>
          <w:tcPr>
            <w:tcW w:w="3351" w:type="pct"/>
            <w:tcBorders>
              <w:top w:val="dotted" w:sz="4" w:space="0" w:color="auto"/>
              <w:left w:val="dotted" w:sz="4" w:space="0" w:color="auto"/>
              <w:bottom w:val="dotted" w:sz="4" w:space="0" w:color="auto"/>
              <w:right w:val="dotted" w:sz="4" w:space="0" w:color="auto"/>
            </w:tcBorders>
            <w:vAlign w:val="center"/>
          </w:tcPr>
          <w:p w14:paraId="13121103" w14:textId="0A781C6A" w:rsidR="008026AF" w:rsidRPr="00075AD2" w:rsidRDefault="008026AF" w:rsidP="008026AF">
            <w:pPr>
              <w:widowControl/>
              <w:autoSpaceDE w:val="0"/>
              <w:autoSpaceDN w:val="0"/>
              <w:adjustRightInd w:val="0"/>
              <w:jc w:val="both"/>
              <w:rPr>
                <w:rFonts w:asciiTheme="minorHAnsi" w:eastAsia="Calibri" w:hAnsiTheme="minorHAnsi" w:cstheme="minorHAnsi"/>
                <w:b/>
                <w:bCs/>
                <w:sz w:val="14"/>
                <w:szCs w:val="14"/>
              </w:rPr>
            </w:pPr>
            <w:r w:rsidRPr="00075AD2">
              <w:rPr>
                <w:rFonts w:asciiTheme="minorHAnsi" w:eastAsia="Calibri" w:hAnsiTheme="minorHAnsi" w:cstheme="minorHAnsi"/>
                <w:b/>
                <w:color w:val="000000"/>
                <w:sz w:val="14"/>
                <w:szCs w:val="14"/>
                <w:lang w:val="es-MX"/>
              </w:rPr>
              <w:t xml:space="preserve">Capacitación </w:t>
            </w:r>
          </w:p>
        </w:tc>
        <w:tc>
          <w:tcPr>
            <w:tcW w:w="591" w:type="pct"/>
            <w:tcBorders>
              <w:top w:val="dotted" w:sz="4" w:space="0" w:color="auto"/>
              <w:left w:val="dotted" w:sz="4" w:space="0" w:color="auto"/>
              <w:bottom w:val="dotted" w:sz="4" w:space="0" w:color="auto"/>
              <w:right w:val="dotted" w:sz="4" w:space="0" w:color="auto"/>
            </w:tcBorders>
          </w:tcPr>
          <w:p w14:paraId="3723671F" w14:textId="7BA6F279" w:rsidR="008026AF" w:rsidRPr="003E6FBE" w:rsidRDefault="008026AF" w:rsidP="008026AF">
            <w:pPr>
              <w:widowControl/>
              <w:ind w:right="-91"/>
              <w:jc w:val="center"/>
              <w:rPr>
                <w:rFonts w:asciiTheme="minorHAnsi" w:eastAsia="Calibri" w:hAnsiTheme="minorHAnsi" w:cstheme="minorHAnsi"/>
                <w:b/>
                <w:color w:val="000000"/>
                <w:sz w:val="8"/>
                <w:szCs w:val="10"/>
              </w:rPr>
            </w:pPr>
            <w:r>
              <w:rPr>
                <w:rFonts w:asciiTheme="minorHAnsi" w:eastAsia="Calibri" w:hAnsiTheme="minorHAnsi" w:cstheme="minorHAnsi"/>
                <w:b/>
                <w:color w:val="000000"/>
                <w:sz w:val="13"/>
                <w:szCs w:val="13"/>
              </w:rPr>
              <w:t>Sí</w:t>
            </w:r>
          </w:p>
        </w:tc>
        <w:tc>
          <w:tcPr>
            <w:tcW w:w="355" w:type="pct"/>
          </w:tcPr>
          <w:p w14:paraId="6437F197" w14:textId="77777777" w:rsidR="008026AF" w:rsidRPr="003E6FBE" w:rsidRDefault="008026AF" w:rsidP="008026AF">
            <w:pPr>
              <w:widowControl/>
              <w:ind w:right="-91"/>
              <w:jc w:val="center"/>
              <w:rPr>
                <w:rFonts w:asciiTheme="minorHAnsi" w:eastAsia="Calibri" w:hAnsiTheme="minorHAnsi" w:cstheme="minorHAnsi"/>
                <w:b/>
                <w:color w:val="000000"/>
                <w:sz w:val="14"/>
                <w:szCs w:val="14"/>
              </w:rPr>
            </w:pPr>
          </w:p>
        </w:tc>
        <w:tc>
          <w:tcPr>
            <w:tcW w:w="403" w:type="pct"/>
          </w:tcPr>
          <w:p w14:paraId="513C2C2F" w14:textId="77777777" w:rsidR="008026AF" w:rsidRPr="003E6FBE" w:rsidRDefault="008026AF" w:rsidP="008026AF">
            <w:pPr>
              <w:widowControl/>
              <w:ind w:right="-91"/>
              <w:jc w:val="center"/>
              <w:rPr>
                <w:rFonts w:asciiTheme="minorHAnsi" w:eastAsia="Calibri" w:hAnsiTheme="minorHAnsi" w:cstheme="minorHAnsi"/>
                <w:b/>
                <w:color w:val="000000"/>
                <w:sz w:val="14"/>
                <w:szCs w:val="14"/>
              </w:rPr>
            </w:pPr>
          </w:p>
        </w:tc>
      </w:tr>
      <w:tr w:rsidR="008026AF" w:rsidRPr="00D36C2B" w14:paraId="3E09294F" w14:textId="77777777" w:rsidTr="00291760">
        <w:trPr>
          <w:jc w:val="center"/>
        </w:trPr>
        <w:tc>
          <w:tcPr>
            <w:tcW w:w="300" w:type="pct"/>
            <w:tcBorders>
              <w:top w:val="dotted" w:sz="4" w:space="0" w:color="auto"/>
              <w:left w:val="dotted" w:sz="4" w:space="0" w:color="auto"/>
              <w:bottom w:val="dotted" w:sz="4" w:space="0" w:color="auto"/>
              <w:right w:val="dotted" w:sz="4" w:space="0" w:color="auto"/>
            </w:tcBorders>
          </w:tcPr>
          <w:p w14:paraId="18F36114" w14:textId="7A574530" w:rsidR="008026AF" w:rsidRPr="00736CAA" w:rsidRDefault="008026AF" w:rsidP="008026AF">
            <w:pPr>
              <w:widowControl/>
              <w:ind w:right="-91"/>
              <w:jc w:val="center"/>
              <w:rPr>
                <w:rFonts w:asciiTheme="minorHAnsi" w:eastAsia="Calibri" w:hAnsiTheme="minorHAnsi" w:cstheme="minorHAnsi"/>
                <w:b/>
                <w:color w:val="000000"/>
                <w:sz w:val="14"/>
                <w:szCs w:val="14"/>
              </w:rPr>
            </w:pPr>
            <w:r w:rsidRPr="00736CAA">
              <w:rPr>
                <w:rFonts w:asciiTheme="minorHAnsi" w:eastAsia="Calibri" w:hAnsiTheme="minorHAnsi" w:cstheme="minorHAnsi"/>
                <w:b/>
                <w:color w:val="000000"/>
                <w:sz w:val="14"/>
                <w:szCs w:val="14"/>
                <w:lang w:val="es-MX"/>
              </w:rPr>
              <w:t>7</w:t>
            </w:r>
          </w:p>
        </w:tc>
        <w:tc>
          <w:tcPr>
            <w:tcW w:w="3351" w:type="pct"/>
            <w:tcBorders>
              <w:top w:val="dotted" w:sz="4" w:space="0" w:color="auto"/>
              <w:left w:val="dotted" w:sz="4" w:space="0" w:color="auto"/>
              <w:bottom w:val="dotted" w:sz="4" w:space="0" w:color="auto"/>
              <w:right w:val="dotted" w:sz="4" w:space="0" w:color="auto"/>
            </w:tcBorders>
            <w:vAlign w:val="center"/>
          </w:tcPr>
          <w:p w14:paraId="4BDFEB2C" w14:textId="68347F87" w:rsidR="008026AF" w:rsidRPr="00075AD2" w:rsidRDefault="008026AF" w:rsidP="008026AF">
            <w:pPr>
              <w:widowControl/>
              <w:autoSpaceDE w:val="0"/>
              <w:autoSpaceDN w:val="0"/>
              <w:adjustRightInd w:val="0"/>
              <w:jc w:val="both"/>
              <w:rPr>
                <w:rFonts w:asciiTheme="minorHAnsi" w:eastAsia="Calibri" w:hAnsiTheme="minorHAnsi" w:cstheme="minorHAnsi"/>
                <w:b/>
                <w:bCs/>
                <w:sz w:val="14"/>
                <w:szCs w:val="14"/>
              </w:rPr>
            </w:pPr>
            <w:r w:rsidRPr="00075AD2">
              <w:rPr>
                <w:rFonts w:asciiTheme="minorHAnsi" w:eastAsia="Calibri" w:hAnsiTheme="minorHAnsi" w:cstheme="minorHAnsi"/>
                <w:b/>
                <w:color w:val="000000"/>
                <w:sz w:val="14"/>
                <w:szCs w:val="14"/>
                <w:lang w:val="es-MX"/>
              </w:rPr>
              <w:t>Tiempo y lugar de entrega de los servicios, Anexo “2”</w:t>
            </w:r>
            <w:r w:rsidRPr="00075AD2">
              <w:rPr>
                <w:rFonts w:asciiTheme="minorHAnsi" w:eastAsia="Calibri" w:hAnsiTheme="minorHAnsi" w:cstheme="minorHAnsi"/>
                <w:color w:val="000000"/>
                <w:sz w:val="14"/>
                <w:szCs w:val="14"/>
                <w:lang w:val="es-MX"/>
              </w:rPr>
              <w:t>.</w:t>
            </w:r>
          </w:p>
        </w:tc>
        <w:tc>
          <w:tcPr>
            <w:tcW w:w="591" w:type="pct"/>
            <w:tcBorders>
              <w:top w:val="dotted" w:sz="4" w:space="0" w:color="auto"/>
              <w:left w:val="dotted" w:sz="4" w:space="0" w:color="auto"/>
              <w:bottom w:val="dotted" w:sz="4" w:space="0" w:color="auto"/>
              <w:right w:val="dotted" w:sz="4" w:space="0" w:color="auto"/>
            </w:tcBorders>
          </w:tcPr>
          <w:p w14:paraId="684DC595" w14:textId="35C937D9" w:rsidR="008026AF" w:rsidRPr="00D36C2B" w:rsidRDefault="008026AF" w:rsidP="008026AF">
            <w:pPr>
              <w:widowControl/>
              <w:ind w:right="-91"/>
              <w:jc w:val="center"/>
              <w:rPr>
                <w:rFonts w:asciiTheme="minorHAnsi" w:eastAsia="Calibri" w:hAnsiTheme="minorHAnsi" w:cstheme="minorHAnsi"/>
                <w:b/>
                <w:color w:val="000000"/>
                <w:sz w:val="8"/>
                <w:szCs w:val="10"/>
              </w:rPr>
            </w:pPr>
            <w:r>
              <w:rPr>
                <w:rFonts w:asciiTheme="minorHAnsi" w:eastAsia="Calibri" w:hAnsiTheme="minorHAnsi" w:cstheme="minorHAnsi"/>
                <w:b/>
                <w:color w:val="000000"/>
                <w:sz w:val="13"/>
                <w:szCs w:val="13"/>
              </w:rPr>
              <w:t>Sí</w:t>
            </w:r>
          </w:p>
        </w:tc>
        <w:tc>
          <w:tcPr>
            <w:tcW w:w="355" w:type="pct"/>
          </w:tcPr>
          <w:p w14:paraId="0AA1D3BA" w14:textId="77777777" w:rsidR="008026AF" w:rsidRPr="00D36C2B" w:rsidRDefault="008026AF" w:rsidP="008026AF">
            <w:pPr>
              <w:widowControl/>
              <w:ind w:right="-91"/>
              <w:jc w:val="center"/>
              <w:rPr>
                <w:rFonts w:asciiTheme="minorHAnsi" w:eastAsia="Calibri" w:hAnsiTheme="minorHAnsi" w:cstheme="minorHAnsi"/>
                <w:b/>
                <w:color w:val="000000"/>
                <w:sz w:val="14"/>
                <w:szCs w:val="14"/>
              </w:rPr>
            </w:pPr>
          </w:p>
        </w:tc>
        <w:tc>
          <w:tcPr>
            <w:tcW w:w="403" w:type="pct"/>
          </w:tcPr>
          <w:p w14:paraId="7D443DF0" w14:textId="77777777" w:rsidR="008026AF" w:rsidRPr="00D36C2B" w:rsidRDefault="008026AF" w:rsidP="008026AF">
            <w:pPr>
              <w:widowControl/>
              <w:ind w:right="-91"/>
              <w:jc w:val="center"/>
              <w:rPr>
                <w:rFonts w:asciiTheme="minorHAnsi" w:eastAsia="Calibri" w:hAnsiTheme="minorHAnsi" w:cstheme="minorHAnsi"/>
                <w:b/>
                <w:color w:val="000000"/>
                <w:sz w:val="14"/>
                <w:szCs w:val="14"/>
              </w:rPr>
            </w:pPr>
          </w:p>
        </w:tc>
      </w:tr>
      <w:tr w:rsidR="008026AF" w:rsidRPr="00D36C2B" w14:paraId="237AFA4A" w14:textId="77777777" w:rsidTr="00291760">
        <w:trPr>
          <w:jc w:val="center"/>
        </w:trPr>
        <w:tc>
          <w:tcPr>
            <w:tcW w:w="300" w:type="pct"/>
            <w:tcBorders>
              <w:top w:val="dotted" w:sz="4" w:space="0" w:color="auto"/>
              <w:left w:val="dotted" w:sz="4" w:space="0" w:color="auto"/>
              <w:bottom w:val="dotted" w:sz="4" w:space="0" w:color="auto"/>
              <w:right w:val="dotted" w:sz="4" w:space="0" w:color="auto"/>
            </w:tcBorders>
          </w:tcPr>
          <w:p w14:paraId="2C17144D" w14:textId="0580CBF1" w:rsidR="008026AF" w:rsidRPr="00736CAA" w:rsidRDefault="008026AF" w:rsidP="008026AF">
            <w:pPr>
              <w:widowControl/>
              <w:ind w:right="-91"/>
              <w:jc w:val="center"/>
              <w:rPr>
                <w:rFonts w:asciiTheme="minorHAnsi" w:eastAsia="Calibri" w:hAnsiTheme="minorHAnsi" w:cstheme="minorHAnsi"/>
                <w:b/>
                <w:color w:val="000000"/>
                <w:sz w:val="14"/>
                <w:szCs w:val="14"/>
              </w:rPr>
            </w:pPr>
            <w:r w:rsidRPr="00736CAA">
              <w:rPr>
                <w:rFonts w:asciiTheme="minorHAnsi" w:eastAsia="Calibri" w:hAnsiTheme="minorHAnsi" w:cstheme="minorHAnsi"/>
                <w:b/>
                <w:color w:val="000000"/>
                <w:sz w:val="14"/>
                <w:szCs w:val="14"/>
                <w:lang w:val="es-MX"/>
              </w:rPr>
              <w:t>8</w:t>
            </w:r>
          </w:p>
        </w:tc>
        <w:tc>
          <w:tcPr>
            <w:tcW w:w="3351" w:type="pct"/>
            <w:tcBorders>
              <w:top w:val="dotted" w:sz="4" w:space="0" w:color="auto"/>
              <w:left w:val="dotted" w:sz="4" w:space="0" w:color="auto"/>
              <w:bottom w:val="dotted" w:sz="4" w:space="0" w:color="auto"/>
              <w:right w:val="dotted" w:sz="4" w:space="0" w:color="auto"/>
            </w:tcBorders>
          </w:tcPr>
          <w:p w14:paraId="0C7291A3" w14:textId="153ECBB4" w:rsidR="008026AF" w:rsidRPr="00075AD2" w:rsidRDefault="008026AF" w:rsidP="008026AF">
            <w:pPr>
              <w:widowControl/>
              <w:jc w:val="both"/>
              <w:rPr>
                <w:rFonts w:asciiTheme="minorHAnsi" w:eastAsia="Calibri" w:hAnsiTheme="minorHAnsi" w:cstheme="minorHAnsi"/>
                <w:b/>
                <w:bCs/>
                <w:sz w:val="14"/>
                <w:szCs w:val="14"/>
              </w:rPr>
            </w:pPr>
            <w:r w:rsidRPr="00075AD2">
              <w:rPr>
                <w:rFonts w:asciiTheme="minorHAnsi" w:eastAsia="Calibri" w:hAnsiTheme="minorHAnsi" w:cstheme="minorHAnsi"/>
                <w:b/>
                <w:bCs/>
                <w:sz w:val="14"/>
                <w:szCs w:val="14"/>
                <w:lang w:val="es-MX"/>
              </w:rPr>
              <w:t>Manifiesto de NO hay adhesión a las cláusulas generales de la aseguradora.</w:t>
            </w:r>
          </w:p>
        </w:tc>
        <w:tc>
          <w:tcPr>
            <w:tcW w:w="591" w:type="pct"/>
            <w:tcBorders>
              <w:top w:val="dotted" w:sz="4" w:space="0" w:color="auto"/>
              <w:left w:val="dotted" w:sz="4" w:space="0" w:color="auto"/>
              <w:bottom w:val="dotted" w:sz="4" w:space="0" w:color="auto"/>
              <w:right w:val="dotted" w:sz="4" w:space="0" w:color="auto"/>
            </w:tcBorders>
          </w:tcPr>
          <w:p w14:paraId="2249CE84" w14:textId="5E0F1581" w:rsidR="008026AF" w:rsidRPr="00D36C2B" w:rsidRDefault="008026AF" w:rsidP="008026AF">
            <w:pPr>
              <w:widowControl/>
              <w:ind w:right="-91"/>
              <w:jc w:val="center"/>
              <w:rPr>
                <w:rFonts w:asciiTheme="minorHAnsi" w:eastAsia="Calibri" w:hAnsiTheme="minorHAnsi" w:cstheme="minorHAnsi"/>
                <w:b/>
                <w:color w:val="000000"/>
                <w:sz w:val="10"/>
                <w:szCs w:val="10"/>
              </w:rPr>
            </w:pPr>
            <w:r>
              <w:rPr>
                <w:rFonts w:asciiTheme="minorHAnsi" w:eastAsia="Calibri" w:hAnsiTheme="minorHAnsi" w:cstheme="minorHAnsi"/>
                <w:b/>
                <w:color w:val="000000"/>
                <w:sz w:val="13"/>
                <w:szCs w:val="13"/>
              </w:rPr>
              <w:t>Sí</w:t>
            </w:r>
          </w:p>
        </w:tc>
        <w:tc>
          <w:tcPr>
            <w:tcW w:w="355" w:type="pct"/>
          </w:tcPr>
          <w:p w14:paraId="04846F8E" w14:textId="77777777" w:rsidR="008026AF" w:rsidRPr="00D36C2B" w:rsidRDefault="008026AF" w:rsidP="008026AF">
            <w:pPr>
              <w:widowControl/>
              <w:ind w:right="-91"/>
              <w:jc w:val="center"/>
              <w:rPr>
                <w:rFonts w:asciiTheme="minorHAnsi" w:eastAsia="Calibri" w:hAnsiTheme="minorHAnsi" w:cstheme="minorHAnsi"/>
                <w:b/>
                <w:color w:val="000000"/>
                <w:sz w:val="14"/>
                <w:szCs w:val="14"/>
              </w:rPr>
            </w:pPr>
          </w:p>
        </w:tc>
        <w:tc>
          <w:tcPr>
            <w:tcW w:w="403" w:type="pct"/>
          </w:tcPr>
          <w:p w14:paraId="67B846A4" w14:textId="77777777" w:rsidR="008026AF" w:rsidRPr="00D36C2B" w:rsidRDefault="008026AF" w:rsidP="008026AF">
            <w:pPr>
              <w:widowControl/>
              <w:ind w:right="-91"/>
              <w:jc w:val="center"/>
              <w:rPr>
                <w:rFonts w:asciiTheme="minorHAnsi" w:eastAsia="Calibri" w:hAnsiTheme="minorHAnsi" w:cstheme="minorHAnsi"/>
                <w:b/>
                <w:color w:val="000000"/>
                <w:sz w:val="14"/>
                <w:szCs w:val="14"/>
              </w:rPr>
            </w:pPr>
          </w:p>
        </w:tc>
      </w:tr>
      <w:tr w:rsidR="008026AF" w:rsidRPr="00D36C2B" w14:paraId="4F87BD15" w14:textId="77777777" w:rsidTr="00291760">
        <w:trPr>
          <w:jc w:val="center"/>
        </w:trPr>
        <w:tc>
          <w:tcPr>
            <w:tcW w:w="300" w:type="pct"/>
            <w:tcBorders>
              <w:top w:val="dotted" w:sz="4" w:space="0" w:color="auto"/>
              <w:left w:val="dotted" w:sz="4" w:space="0" w:color="auto"/>
              <w:bottom w:val="dotted" w:sz="4" w:space="0" w:color="auto"/>
              <w:right w:val="dotted" w:sz="4" w:space="0" w:color="auto"/>
            </w:tcBorders>
          </w:tcPr>
          <w:p w14:paraId="5735E5ED" w14:textId="6740D8D1" w:rsidR="008026AF" w:rsidRPr="00736CAA" w:rsidRDefault="008026AF" w:rsidP="008026AF">
            <w:pPr>
              <w:widowControl/>
              <w:ind w:right="-91"/>
              <w:jc w:val="center"/>
              <w:rPr>
                <w:rFonts w:asciiTheme="minorHAnsi" w:eastAsia="Calibri" w:hAnsiTheme="minorHAnsi" w:cstheme="minorHAnsi"/>
                <w:b/>
                <w:color w:val="000000"/>
                <w:sz w:val="14"/>
                <w:szCs w:val="14"/>
              </w:rPr>
            </w:pPr>
            <w:r w:rsidRPr="00736CAA">
              <w:rPr>
                <w:rFonts w:asciiTheme="minorHAnsi" w:eastAsia="Calibri" w:hAnsiTheme="minorHAnsi" w:cstheme="minorHAnsi"/>
                <w:color w:val="000000"/>
                <w:sz w:val="12"/>
                <w:szCs w:val="14"/>
                <w:lang w:val="es-MX"/>
              </w:rPr>
              <w:t>9</w:t>
            </w:r>
          </w:p>
        </w:tc>
        <w:tc>
          <w:tcPr>
            <w:tcW w:w="3351" w:type="pct"/>
            <w:tcBorders>
              <w:top w:val="dotted" w:sz="4" w:space="0" w:color="auto"/>
              <w:left w:val="dotted" w:sz="4" w:space="0" w:color="auto"/>
              <w:bottom w:val="dotted" w:sz="4" w:space="0" w:color="auto"/>
              <w:right w:val="dotted" w:sz="4" w:space="0" w:color="auto"/>
            </w:tcBorders>
          </w:tcPr>
          <w:p w14:paraId="49C288B8" w14:textId="22442484" w:rsidR="008026AF" w:rsidRPr="00075AD2" w:rsidRDefault="008026AF" w:rsidP="008026AF">
            <w:pPr>
              <w:widowControl/>
              <w:jc w:val="both"/>
              <w:rPr>
                <w:rFonts w:asciiTheme="minorHAnsi" w:hAnsiTheme="minorHAnsi" w:cstheme="minorHAnsi"/>
                <w:b/>
                <w:color w:val="000000"/>
                <w:sz w:val="14"/>
                <w:szCs w:val="14"/>
              </w:rPr>
            </w:pPr>
            <w:r w:rsidRPr="00075AD2">
              <w:rPr>
                <w:rFonts w:asciiTheme="minorHAnsi" w:eastAsia="Calibri" w:hAnsiTheme="minorHAnsi" w:cstheme="minorHAnsi"/>
                <w:bCs/>
                <w:sz w:val="12"/>
                <w:szCs w:val="14"/>
                <w:lang w:val="es-MX"/>
              </w:rPr>
              <w:t xml:space="preserve">Convenio de Asociación </w:t>
            </w:r>
          </w:p>
        </w:tc>
        <w:tc>
          <w:tcPr>
            <w:tcW w:w="591" w:type="pct"/>
            <w:tcBorders>
              <w:top w:val="dotted" w:sz="4" w:space="0" w:color="auto"/>
              <w:left w:val="dotted" w:sz="4" w:space="0" w:color="auto"/>
              <w:bottom w:val="dotted" w:sz="4" w:space="0" w:color="auto"/>
              <w:right w:val="dotted" w:sz="4" w:space="0" w:color="auto"/>
            </w:tcBorders>
          </w:tcPr>
          <w:p w14:paraId="4703C998" w14:textId="19148B35" w:rsidR="008026AF" w:rsidRPr="00D36C2B" w:rsidRDefault="008026AF" w:rsidP="008026AF">
            <w:pPr>
              <w:widowControl/>
              <w:ind w:right="-91"/>
              <w:jc w:val="center"/>
              <w:rPr>
                <w:rFonts w:asciiTheme="minorHAnsi" w:eastAsia="Calibri" w:hAnsiTheme="minorHAnsi" w:cstheme="minorHAnsi"/>
                <w:b/>
                <w:color w:val="000000"/>
                <w:sz w:val="14"/>
                <w:szCs w:val="14"/>
              </w:rPr>
            </w:pPr>
            <w:r w:rsidRPr="003E6FBE">
              <w:rPr>
                <w:rFonts w:asciiTheme="minorHAnsi" w:eastAsia="Calibri" w:hAnsiTheme="minorHAnsi" w:cstheme="minorHAnsi"/>
                <w:b/>
                <w:color w:val="000000"/>
                <w:sz w:val="8"/>
                <w:szCs w:val="10"/>
              </w:rPr>
              <w:t>Sólo cuando se actualice el supuesto.</w:t>
            </w:r>
          </w:p>
        </w:tc>
        <w:tc>
          <w:tcPr>
            <w:tcW w:w="355" w:type="pct"/>
          </w:tcPr>
          <w:p w14:paraId="7759A262" w14:textId="77777777" w:rsidR="008026AF" w:rsidRPr="00D36C2B" w:rsidRDefault="008026AF" w:rsidP="008026AF">
            <w:pPr>
              <w:widowControl/>
              <w:ind w:right="-91"/>
              <w:jc w:val="center"/>
              <w:rPr>
                <w:rFonts w:asciiTheme="minorHAnsi" w:eastAsia="Calibri" w:hAnsiTheme="minorHAnsi" w:cstheme="minorHAnsi"/>
                <w:b/>
                <w:color w:val="000000"/>
                <w:sz w:val="14"/>
                <w:szCs w:val="14"/>
              </w:rPr>
            </w:pPr>
          </w:p>
        </w:tc>
        <w:tc>
          <w:tcPr>
            <w:tcW w:w="403" w:type="pct"/>
          </w:tcPr>
          <w:p w14:paraId="44B78575" w14:textId="77777777" w:rsidR="008026AF" w:rsidRPr="00D36C2B" w:rsidRDefault="008026AF" w:rsidP="008026AF">
            <w:pPr>
              <w:widowControl/>
              <w:ind w:right="-91"/>
              <w:jc w:val="center"/>
              <w:rPr>
                <w:rFonts w:asciiTheme="minorHAnsi" w:eastAsia="Calibri" w:hAnsiTheme="minorHAnsi" w:cstheme="minorHAnsi"/>
                <w:b/>
                <w:color w:val="000000"/>
                <w:sz w:val="14"/>
                <w:szCs w:val="14"/>
              </w:rPr>
            </w:pPr>
          </w:p>
        </w:tc>
      </w:tr>
      <w:tr w:rsidR="00B0133C" w:rsidRPr="00866A9B" w14:paraId="16569807" w14:textId="77777777" w:rsidTr="00CE2C39">
        <w:trPr>
          <w:trHeight w:hRule="exact" w:val="170"/>
          <w:jc w:val="center"/>
        </w:trPr>
        <w:tc>
          <w:tcPr>
            <w:tcW w:w="300" w:type="pct"/>
            <w:shd w:val="clear" w:color="auto" w:fill="D9D9D9" w:themeFill="background1" w:themeFillShade="D9"/>
          </w:tcPr>
          <w:p w14:paraId="0E3C53B1" w14:textId="77777777" w:rsidR="00B0133C" w:rsidRPr="00FF45CE"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3351" w:type="pct"/>
            <w:shd w:val="clear" w:color="auto" w:fill="D9D9D9" w:themeFill="background1" w:themeFillShade="D9"/>
          </w:tcPr>
          <w:p w14:paraId="3B636D5D" w14:textId="77777777" w:rsidR="00B0133C" w:rsidRPr="00075AD2" w:rsidRDefault="00B0133C" w:rsidP="00B0133C">
            <w:pPr>
              <w:widowControl/>
              <w:ind w:right="567"/>
              <w:jc w:val="center"/>
              <w:rPr>
                <w:rFonts w:asciiTheme="minorHAnsi" w:eastAsia="Calibri" w:hAnsiTheme="minorHAnsi" w:cstheme="minorHAnsi"/>
                <w:b/>
                <w:color w:val="000000"/>
                <w:sz w:val="12"/>
                <w:szCs w:val="12"/>
              </w:rPr>
            </w:pPr>
            <w:r w:rsidRPr="00075AD2">
              <w:rPr>
                <w:rFonts w:asciiTheme="minorHAnsi" w:eastAsia="Calibri" w:hAnsiTheme="minorHAnsi" w:cstheme="minorHAnsi"/>
                <w:b/>
                <w:color w:val="000000"/>
                <w:sz w:val="12"/>
                <w:szCs w:val="12"/>
              </w:rPr>
              <w:t>Propuesta Económica</w:t>
            </w:r>
          </w:p>
        </w:tc>
        <w:tc>
          <w:tcPr>
            <w:tcW w:w="591" w:type="pct"/>
            <w:shd w:val="clear" w:color="auto" w:fill="D9D9D9" w:themeFill="background1" w:themeFillShade="D9"/>
          </w:tcPr>
          <w:p w14:paraId="70676E3C" w14:textId="77777777" w:rsidR="00B0133C" w:rsidRPr="003D67A5"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4AFCF1C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shd w:val="clear" w:color="auto" w:fill="D9D9D9" w:themeFill="background1" w:themeFillShade="D9"/>
          </w:tcPr>
          <w:p w14:paraId="64D339A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492CF76A" w14:textId="77777777" w:rsidTr="00CE2C39">
        <w:trPr>
          <w:trHeight w:hRule="exact" w:val="170"/>
          <w:jc w:val="center"/>
        </w:trPr>
        <w:tc>
          <w:tcPr>
            <w:tcW w:w="300" w:type="pct"/>
            <w:shd w:val="clear" w:color="auto" w:fill="auto"/>
          </w:tcPr>
          <w:p w14:paraId="13130369" w14:textId="29346501" w:rsidR="00B0133C" w:rsidRPr="00075AD2" w:rsidRDefault="008026AF" w:rsidP="00B0133C">
            <w:pPr>
              <w:widowControl/>
              <w:ind w:right="-91"/>
              <w:jc w:val="center"/>
              <w:rPr>
                <w:rFonts w:asciiTheme="minorHAnsi" w:eastAsia="Calibri" w:hAnsiTheme="minorHAnsi" w:cstheme="minorHAnsi"/>
                <w:b/>
                <w:color w:val="000000"/>
                <w:sz w:val="14"/>
                <w:szCs w:val="14"/>
              </w:rPr>
            </w:pPr>
            <w:r w:rsidRPr="00075AD2">
              <w:rPr>
                <w:rFonts w:asciiTheme="minorHAnsi" w:eastAsia="Calibri" w:hAnsiTheme="minorHAnsi" w:cstheme="minorHAnsi"/>
                <w:b/>
                <w:color w:val="000000"/>
                <w:sz w:val="14"/>
                <w:szCs w:val="14"/>
              </w:rPr>
              <w:t>10</w:t>
            </w:r>
          </w:p>
        </w:tc>
        <w:tc>
          <w:tcPr>
            <w:tcW w:w="3351" w:type="pct"/>
            <w:shd w:val="clear" w:color="auto" w:fill="auto"/>
          </w:tcPr>
          <w:p w14:paraId="5B7695D4" w14:textId="77777777" w:rsidR="00B0133C" w:rsidRPr="00075AD2" w:rsidRDefault="00B0133C" w:rsidP="00B0133C">
            <w:pPr>
              <w:widowControl/>
              <w:jc w:val="both"/>
              <w:rPr>
                <w:rFonts w:asciiTheme="minorHAnsi" w:eastAsia="Calibri" w:hAnsiTheme="minorHAnsi" w:cstheme="minorHAnsi"/>
                <w:b/>
                <w:sz w:val="14"/>
                <w:szCs w:val="14"/>
              </w:rPr>
            </w:pPr>
            <w:r w:rsidRPr="00075AD2">
              <w:rPr>
                <w:rFonts w:asciiTheme="minorHAnsi" w:eastAsia="Calibri" w:hAnsiTheme="minorHAnsi" w:cstheme="minorHAnsi"/>
                <w:b/>
                <w:sz w:val="14"/>
                <w:szCs w:val="14"/>
              </w:rPr>
              <w:t>Propuesta económica Anexo “4”.</w:t>
            </w:r>
          </w:p>
        </w:tc>
        <w:tc>
          <w:tcPr>
            <w:tcW w:w="591" w:type="pct"/>
            <w:shd w:val="clear" w:color="auto" w:fill="auto"/>
          </w:tcPr>
          <w:p w14:paraId="6F5ED92E" w14:textId="6964A140"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4BE9A85"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tcPr>
          <w:p w14:paraId="3F3AADDE"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6351DE04" w14:textId="77777777" w:rsidTr="00CE2C39">
        <w:trPr>
          <w:trHeight w:hRule="exact" w:val="170"/>
          <w:jc w:val="center"/>
        </w:trPr>
        <w:tc>
          <w:tcPr>
            <w:tcW w:w="300" w:type="pct"/>
            <w:shd w:val="clear" w:color="auto" w:fill="D9D9D9" w:themeFill="background1" w:themeFillShade="D9"/>
          </w:tcPr>
          <w:p w14:paraId="337060BD" w14:textId="77777777" w:rsidR="00B0133C" w:rsidRPr="00075AD2"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D9D9D9" w:themeFill="background1" w:themeFillShade="D9"/>
          </w:tcPr>
          <w:p w14:paraId="793BFC3D" w14:textId="77777777" w:rsidR="00B0133C" w:rsidRPr="00075AD2" w:rsidRDefault="00B0133C" w:rsidP="00B0133C">
            <w:pPr>
              <w:widowControl/>
              <w:ind w:right="567"/>
              <w:jc w:val="center"/>
              <w:rPr>
                <w:rFonts w:asciiTheme="minorHAnsi" w:eastAsia="Calibri" w:hAnsiTheme="minorHAnsi" w:cstheme="minorHAnsi"/>
                <w:b/>
                <w:sz w:val="12"/>
                <w:szCs w:val="12"/>
              </w:rPr>
            </w:pPr>
            <w:r w:rsidRPr="00075AD2">
              <w:rPr>
                <w:rFonts w:asciiTheme="minorHAnsi" w:eastAsia="Calibri" w:hAnsiTheme="minorHAnsi" w:cstheme="minorHAnsi"/>
                <w:b/>
                <w:sz w:val="12"/>
                <w:szCs w:val="12"/>
              </w:rPr>
              <w:t>Otros requisitos</w:t>
            </w:r>
          </w:p>
        </w:tc>
        <w:tc>
          <w:tcPr>
            <w:tcW w:w="591" w:type="pct"/>
            <w:shd w:val="clear" w:color="auto" w:fill="D9D9D9" w:themeFill="background1" w:themeFillShade="D9"/>
          </w:tcPr>
          <w:p w14:paraId="0D48983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35051B2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shd w:val="clear" w:color="auto" w:fill="D9D9D9" w:themeFill="background1" w:themeFillShade="D9"/>
          </w:tcPr>
          <w:p w14:paraId="1FF05DF9"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5FF85ECD" w14:textId="77777777" w:rsidTr="00CE2C39">
        <w:trPr>
          <w:trHeight w:hRule="exact" w:val="170"/>
          <w:jc w:val="center"/>
        </w:trPr>
        <w:tc>
          <w:tcPr>
            <w:tcW w:w="300" w:type="pct"/>
            <w:shd w:val="clear" w:color="auto" w:fill="auto"/>
          </w:tcPr>
          <w:p w14:paraId="56BF2102" w14:textId="3CDE9377" w:rsidR="00B0133C" w:rsidRPr="00075AD2" w:rsidRDefault="00B0133C" w:rsidP="00B0133C">
            <w:pPr>
              <w:widowControl/>
              <w:ind w:right="-91"/>
              <w:jc w:val="center"/>
              <w:rPr>
                <w:rFonts w:asciiTheme="minorHAnsi" w:eastAsia="Calibri" w:hAnsiTheme="minorHAnsi" w:cstheme="minorHAnsi"/>
                <w:b/>
                <w:color w:val="000000"/>
                <w:sz w:val="14"/>
                <w:szCs w:val="14"/>
              </w:rPr>
            </w:pPr>
            <w:r w:rsidRPr="00075AD2">
              <w:rPr>
                <w:rFonts w:asciiTheme="minorHAnsi" w:eastAsia="Calibri" w:hAnsiTheme="minorHAnsi" w:cstheme="minorHAnsi"/>
                <w:b/>
                <w:color w:val="000000"/>
                <w:sz w:val="14"/>
                <w:szCs w:val="14"/>
              </w:rPr>
              <w:t>1</w:t>
            </w:r>
            <w:r w:rsidR="008026AF" w:rsidRPr="00075AD2">
              <w:rPr>
                <w:rFonts w:asciiTheme="minorHAnsi" w:eastAsia="Calibri" w:hAnsiTheme="minorHAnsi" w:cstheme="minorHAnsi"/>
                <w:b/>
                <w:color w:val="000000"/>
                <w:sz w:val="14"/>
                <w:szCs w:val="14"/>
              </w:rPr>
              <w:t>1</w:t>
            </w:r>
          </w:p>
        </w:tc>
        <w:tc>
          <w:tcPr>
            <w:tcW w:w="3351" w:type="pct"/>
            <w:shd w:val="clear" w:color="auto" w:fill="auto"/>
          </w:tcPr>
          <w:p w14:paraId="7D623698" w14:textId="77777777" w:rsidR="00B0133C" w:rsidRPr="00075AD2" w:rsidRDefault="00B0133C" w:rsidP="00B0133C">
            <w:pPr>
              <w:widowControl/>
              <w:jc w:val="both"/>
              <w:rPr>
                <w:rFonts w:asciiTheme="minorHAnsi" w:eastAsia="Calibri" w:hAnsiTheme="minorHAnsi" w:cstheme="minorHAnsi"/>
                <w:sz w:val="14"/>
                <w:szCs w:val="14"/>
              </w:rPr>
            </w:pPr>
            <w:r w:rsidRPr="00075AD2">
              <w:rPr>
                <w:rFonts w:asciiTheme="minorHAnsi" w:eastAsia="Calibri" w:hAnsiTheme="minorHAnsi" w:cstheme="minorHAnsi"/>
                <w:b/>
                <w:sz w:val="14"/>
                <w:szCs w:val="14"/>
              </w:rPr>
              <w:t xml:space="preserve">Propuesta digital: </w:t>
            </w:r>
            <w:r w:rsidRPr="00075AD2">
              <w:rPr>
                <w:rFonts w:asciiTheme="minorHAnsi" w:eastAsia="Calibri" w:hAnsiTheme="minorHAnsi" w:cstheme="minorHAnsi"/>
                <w:sz w:val="14"/>
                <w:szCs w:val="14"/>
              </w:rPr>
              <w:t xml:space="preserve">en memoria USB. </w:t>
            </w:r>
          </w:p>
        </w:tc>
        <w:tc>
          <w:tcPr>
            <w:tcW w:w="591" w:type="pct"/>
            <w:shd w:val="clear" w:color="auto" w:fill="auto"/>
          </w:tcPr>
          <w:p w14:paraId="3BD56280" w14:textId="0DFEC6F3" w:rsidR="00B0133C" w:rsidRPr="00E41D9D" w:rsidRDefault="00736CAA"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043096F4" w14:textId="0F1DE8CB" w:rsidR="00B0133C" w:rsidRPr="00866A9B" w:rsidRDefault="005567A2"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 xml:space="preserve"> </w:t>
            </w:r>
          </w:p>
        </w:tc>
        <w:tc>
          <w:tcPr>
            <w:tcW w:w="403" w:type="pct"/>
          </w:tcPr>
          <w:p w14:paraId="571BC8E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BB0D3DF" w14:textId="77777777" w:rsidTr="00CE2C39">
        <w:trPr>
          <w:trHeight w:hRule="exact" w:val="170"/>
          <w:jc w:val="center"/>
        </w:trPr>
        <w:tc>
          <w:tcPr>
            <w:tcW w:w="300" w:type="pct"/>
            <w:shd w:val="clear" w:color="auto" w:fill="auto"/>
          </w:tcPr>
          <w:p w14:paraId="5659C07A" w14:textId="4C46CFEB" w:rsidR="00B0133C" w:rsidRPr="00075AD2" w:rsidRDefault="00B0133C" w:rsidP="00B0133C">
            <w:pPr>
              <w:widowControl/>
              <w:ind w:right="-91"/>
              <w:jc w:val="center"/>
              <w:rPr>
                <w:rFonts w:asciiTheme="minorHAnsi" w:eastAsia="Calibri" w:hAnsiTheme="minorHAnsi" w:cstheme="minorHAnsi"/>
                <w:b/>
                <w:color w:val="000000"/>
                <w:sz w:val="14"/>
                <w:szCs w:val="14"/>
              </w:rPr>
            </w:pPr>
            <w:r w:rsidRPr="00075AD2">
              <w:rPr>
                <w:rFonts w:asciiTheme="minorHAnsi" w:eastAsia="Calibri" w:hAnsiTheme="minorHAnsi" w:cstheme="minorHAnsi"/>
                <w:b/>
                <w:color w:val="000000"/>
                <w:sz w:val="14"/>
                <w:szCs w:val="14"/>
              </w:rPr>
              <w:t>1</w:t>
            </w:r>
            <w:r w:rsidR="008026AF" w:rsidRPr="00075AD2">
              <w:rPr>
                <w:rFonts w:asciiTheme="minorHAnsi" w:eastAsia="Calibri" w:hAnsiTheme="minorHAnsi" w:cstheme="minorHAnsi"/>
                <w:b/>
                <w:color w:val="000000"/>
                <w:sz w:val="14"/>
                <w:szCs w:val="14"/>
              </w:rPr>
              <w:t>2</w:t>
            </w:r>
          </w:p>
        </w:tc>
        <w:tc>
          <w:tcPr>
            <w:tcW w:w="3351" w:type="pct"/>
            <w:shd w:val="clear" w:color="auto" w:fill="auto"/>
          </w:tcPr>
          <w:p w14:paraId="4C39F8A3" w14:textId="53A35298" w:rsidR="00B0133C" w:rsidRPr="00075AD2" w:rsidRDefault="00B0133C" w:rsidP="00B0133C">
            <w:pPr>
              <w:widowControl/>
              <w:jc w:val="both"/>
              <w:rPr>
                <w:rFonts w:asciiTheme="minorHAnsi" w:eastAsia="Calibri" w:hAnsiTheme="minorHAnsi" w:cstheme="minorHAnsi"/>
                <w:b/>
                <w:sz w:val="14"/>
                <w:szCs w:val="14"/>
              </w:rPr>
            </w:pPr>
            <w:r w:rsidRPr="00075AD2">
              <w:rPr>
                <w:rFonts w:asciiTheme="minorHAnsi" w:eastAsia="Calibri" w:hAnsiTheme="minorHAnsi" w:cstheme="minorHAnsi"/>
                <w:b/>
                <w:sz w:val="14"/>
                <w:szCs w:val="14"/>
              </w:rPr>
              <w:t>Relación de documentación para entregar Anexo “12”</w:t>
            </w:r>
            <w:r w:rsidR="0067526B" w:rsidRPr="00075AD2">
              <w:rPr>
                <w:rFonts w:asciiTheme="minorHAnsi" w:eastAsia="Calibri" w:hAnsiTheme="minorHAnsi" w:cstheme="minorHAnsi"/>
                <w:b/>
                <w:sz w:val="14"/>
                <w:szCs w:val="14"/>
              </w:rPr>
              <w:t xml:space="preserve"> </w:t>
            </w:r>
          </w:p>
        </w:tc>
        <w:tc>
          <w:tcPr>
            <w:tcW w:w="591" w:type="pct"/>
            <w:shd w:val="clear" w:color="auto" w:fill="auto"/>
          </w:tcPr>
          <w:p w14:paraId="670469C4" w14:textId="77860015" w:rsidR="00B0133C" w:rsidRPr="00E41D9D" w:rsidRDefault="00E41D9D" w:rsidP="00B0133C">
            <w:pPr>
              <w:jc w:val="center"/>
            </w:pPr>
            <w:r w:rsidRPr="00866A9B">
              <w:rPr>
                <w:rFonts w:asciiTheme="minorHAnsi" w:eastAsia="Calibri" w:hAnsiTheme="minorHAnsi" w:cstheme="minorHAnsi"/>
                <w:b/>
                <w:color w:val="000000"/>
                <w:sz w:val="14"/>
                <w:szCs w:val="14"/>
              </w:rPr>
              <w:t>Sí</w:t>
            </w:r>
          </w:p>
        </w:tc>
        <w:tc>
          <w:tcPr>
            <w:tcW w:w="355" w:type="pct"/>
          </w:tcPr>
          <w:p w14:paraId="2F5A7B4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D37AB3B"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9924680" w14:textId="77777777" w:rsidTr="00CE2C39">
        <w:trPr>
          <w:trHeight w:hRule="exact" w:val="170"/>
          <w:jc w:val="center"/>
        </w:trPr>
        <w:tc>
          <w:tcPr>
            <w:tcW w:w="300" w:type="pct"/>
            <w:vMerge w:val="restart"/>
            <w:shd w:val="clear" w:color="auto" w:fill="auto"/>
          </w:tcPr>
          <w:p w14:paraId="69BCD8E4" w14:textId="77777777" w:rsidR="00B0133C" w:rsidRPr="00075AD2"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0CD99C97" w14:textId="77777777" w:rsidR="00B0133C" w:rsidRPr="00075AD2" w:rsidRDefault="00B0133C" w:rsidP="00B0133C">
            <w:pPr>
              <w:widowControl/>
              <w:jc w:val="right"/>
              <w:rPr>
                <w:rFonts w:asciiTheme="minorHAnsi" w:eastAsia="Calibri" w:hAnsiTheme="minorHAnsi" w:cstheme="minorHAnsi"/>
                <w:b/>
                <w:sz w:val="14"/>
                <w:szCs w:val="14"/>
              </w:rPr>
            </w:pPr>
            <w:r w:rsidRPr="00075AD2">
              <w:rPr>
                <w:rFonts w:asciiTheme="minorHAnsi" w:eastAsia="Calibri" w:hAnsiTheme="minorHAnsi" w:cstheme="minorHAnsi"/>
                <w:b/>
                <w:sz w:val="14"/>
                <w:szCs w:val="14"/>
              </w:rPr>
              <w:t>Propuesta firmada autógrafamente en cada una de las hojas</w:t>
            </w:r>
          </w:p>
        </w:tc>
        <w:tc>
          <w:tcPr>
            <w:tcW w:w="591" w:type="pct"/>
            <w:shd w:val="clear" w:color="auto" w:fill="auto"/>
          </w:tcPr>
          <w:p w14:paraId="135906B4" w14:textId="77777777" w:rsidR="00B0133C" w:rsidRPr="00866A9B" w:rsidRDefault="00B0133C" w:rsidP="00B0133C">
            <w:pPr>
              <w:jc w:val="center"/>
            </w:pPr>
            <w:r w:rsidRPr="00866A9B">
              <w:rPr>
                <w:rFonts w:asciiTheme="minorHAnsi" w:eastAsia="Calibri" w:hAnsiTheme="minorHAnsi" w:cstheme="minorHAnsi"/>
                <w:b/>
                <w:color w:val="000000"/>
                <w:sz w:val="14"/>
                <w:szCs w:val="14"/>
              </w:rPr>
              <w:t>Sí</w:t>
            </w:r>
          </w:p>
        </w:tc>
        <w:tc>
          <w:tcPr>
            <w:tcW w:w="355" w:type="pct"/>
          </w:tcPr>
          <w:p w14:paraId="5962E38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41C0B952"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6DB4AE5E" w14:textId="77777777" w:rsidTr="00CE2C39">
        <w:trPr>
          <w:trHeight w:hRule="exact" w:val="170"/>
          <w:jc w:val="center"/>
        </w:trPr>
        <w:tc>
          <w:tcPr>
            <w:tcW w:w="300" w:type="pct"/>
            <w:vMerge/>
            <w:shd w:val="clear" w:color="auto" w:fill="auto"/>
          </w:tcPr>
          <w:p w14:paraId="1BA74976" w14:textId="77777777" w:rsidR="00B0133C" w:rsidRPr="00075AD2"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7BB9E6BD" w14:textId="77777777" w:rsidR="00B0133C" w:rsidRPr="00075AD2" w:rsidRDefault="00B0133C" w:rsidP="00B0133C">
            <w:pPr>
              <w:widowControl/>
              <w:jc w:val="right"/>
              <w:rPr>
                <w:rFonts w:asciiTheme="minorHAnsi" w:eastAsia="Calibri" w:hAnsiTheme="minorHAnsi" w:cstheme="minorHAnsi"/>
                <w:b/>
                <w:sz w:val="14"/>
                <w:szCs w:val="14"/>
              </w:rPr>
            </w:pPr>
            <w:r w:rsidRPr="00075AD2">
              <w:rPr>
                <w:rFonts w:asciiTheme="minorHAnsi" w:eastAsia="Calibri" w:hAnsiTheme="minorHAnsi" w:cstheme="minorHAnsi"/>
                <w:b/>
                <w:sz w:val="14"/>
                <w:szCs w:val="14"/>
              </w:rPr>
              <w:t>Propuesta Foliada</w:t>
            </w:r>
          </w:p>
        </w:tc>
        <w:tc>
          <w:tcPr>
            <w:tcW w:w="591" w:type="pct"/>
            <w:shd w:val="clear" w:color="auto" w:fill="auto"/>
          </w:tcPr>
          <w:p w14:paraId="25D5EDAD" w14:textId="36097509"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1B0BD9F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0B6BE70"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bl>
    <w:tbl>
      <w:tblPr>
        <w:tblStyle w:val="Tablaconcuadrcula11"/>
        <w:tblW w:w="1077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250"/>
        <w:gridCol w:w="4524"/>
      </w:tblGrid>
      <w:tr w:rsidR="009140B4" w:rsidRPr="00866A9B" w14:paraId="5AE36E0D" w14:textId="77777777" w:rsidTr="004244C8">
        <w:trPr>
          <w:trHeight w:val="154"/>
          <w:jc w:val="center"/>
        </w:trPr>
        <w:tc>
          <w:tcPr>
            <w:tcW w:w="6250" w:type="dxa"/>
          </w:tcPr>
          <w:p w14:paraId="47924AA1"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Entrega por el Licitante</w:t>
            </w:r>
          </w:p>
        </w:tc>
        <w:tc>
          <w:tcPr>
            <w:tcW w:w="4524" w:type="dxa"/>
          </w:tcPr>
          <w:p w14:paraId="5245CD57"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Recibe por la convocante</w:t>
            </w:r>
          </w:p>
        </w:tc>
      </w:tr>
      <w:tr w:rsidR="009140B4" w:rsidRPr="00866A9B" w14:paraId="5B0A598E" w14:textId="77777777" w:rsidTr="004244C8">
        <w:trPr>
          <w:trHeight w:val="212"/>
          <w:jc w:val="center"/>
        </w:trPr>
        <w:tc>
          <w:tcPr>
            <w:tcW w:w="6250" w:type="dxa"/>
          </w:tcPr>
          <w:p w14:paraId="6201D4B1" w14:textId="77777777" w:rsidR="009140B4" w:rsidRPr="00866A9B" w:rsidRDefault="009140B4" w:rsidP="00DE6640">
            <w:pPr>
              <w:widowControl/>
              <w:rPr>
                <w:rFonts w:asciiTheme="minorHAnsi" w:hAnsiTheme="minorHAnsi" w:cstheme="minorHAnsi"/>
                <w:noProof/>
                <w:sz w:val="12"/>
                <w:szCs w:val="12"/>
              </w:rPr>
            </w:pPr>
          </w:p>
          <w:p w14:paraId="7C89C8FF" w14:textId="77777777" w:rsidR="009140B4" w:rsidRDefault="009140B4" w:rsidP="00DE6640">
            <w:pPr>
              <w:widowControl/>
              <w:rPr>
                <w:rFonts w:asciiTheme="minorHAnsi" w:hAnsiTheme="minorHAnsi" w:cstheme="minorHAnsi"/>
                <w:noProof/>
                <w:sz w:val="12"/>
                <w:szCs w:val="12"/>
              </w:rPr>
            </w:pPr>
          </w:p>
          <w:p w14:paraId="7B4980AF" w14:textId="1C622748" w:rsidR="00B72570" w:rsidRPr="00866A9B" w:rsidRDefault="00B72570" w:rsidP="00DE6640">
            <w:pPr>
              <w:widowControl/>
              <w:rPr>
                <w:rFonts w:asciiTheme="minorHAnsi" w:hAnsiTheme="minorHAnsi" w:cstheme="minorHAnsi"/>
                <w:noProof/>
                <w:sz w:val="12"/>
                <w:szCs w:val="12"/>
              </w:rPr>
            </w:pPr>
          </w:p>
        </w:tc>
        <w:tc>
          <w:tcPr>
            <w:tcW w:w="4524" w:type="dxa"/>
          </w:tcPr>
          <w:p w14:paraId="4DDAB97A" w14:textId="77777777" w:rsidR="009140B4" w:rsidRPr="00866A9B" w:rsidRDefault="009140B4" w:rsidP="00DE6640">
            <w:pPr>
              <w:widowControl/>
              <w:rPr>
                <w:rFonts w:asciiTheme="minorHAnsi" w:hAnsiTheme="minorHAnsi" w:cstheme="minorHAnsi"/>
                <w:b/>
                <w:bCs/>
                <w:noProof/>
                <w:sz w:val="12"/>
                <w:szCs w:val="12"/>
              </w:rPr>
            </w:pPr>
          </w:p>
        </w:tc>
      </w:tr>
      <w:tr w:rsidR="009140B4" w:rsidRPr="00F400A6" w14:paraId="5DCDFDE3" w14:textId="77777777" w:rsidTr="004244C8">
        <w:trPr>
          <w:trHeight w:val="162"/>
          <w:jc w:val="center"/>
        </w:trPr>
        <w:tc>
          <w:tcPr>
            <w:tcW w:w="6250" w:type="dxa"/>
            <w:vAlign w:val="center"/>
          </w:tcPr>
          <w:p w14:paraId="371A8D6E" w14:textId="77777777" w:rsidR="009140B4" w:rsidRPr="00F55A13" w:rsidRDefault="009140B4" w:rsidP="00DE6640">
            <w:pPr>
              <w:widowControl/>
              <w:tabs>
                <w:tab w:val="left" w:pos="141"/>
              </w:tabs>
              <w:ind w:right="335"/>
              <w:jc w:val="center"/>
              <w:rPr>
                <w:rFonts w:asciiTheme="minorHAnsi" w:hAnsiTheme="minorHAnsi" w:cstheme="minorHAnsi"/>
                <w:noProof/>
                <w:sz w:val="14"/>
                <w:szCs w:val="14"/>
              </w:rPr>
            </w:pPr>
            <w:r w:rsidRPr="00F55A13">
              <w:rPr>
                <w:rFonts w:asciiTheme="minorHAnsi" w:hAnsiTheme="minorHAnsi" w:cstheme="minorHAnsi"/>
                <w:b/>
                <w:noProof/>
                <w:color w:val="000000"/>
                <w:sz w:val="14"/>
                <w:szCs w:val="14"/>
              </w:rPr>
              <w:t>(Nombre y firma de la persona física o representante legal de la persona física o moral o representante común de la agrupación de persona).</w:t>
            </w:r>
          </w:p>
        </w:tc>
        <w:tc>
          <w:tcPr>
            <w:tcW w:w="4524" w:type="dxa"/>
            <w:vAlign w:val="center"/>
          </w:tcPr>
          <w:p w14:paraId="10B07D92" w14:textId="77777777" w:rsidR="009140B4" w:rsidRPr="00F55A13" w:rsidRDefault="009140B4" w:rsidP="00DE6640">
            <w:pPr>
              <w:widowControl/>
              <w:jc w:val="center"/>
              <w:rPr>
                <w:rFonts w:asciiTheme="minorHAnsi" w:hAnsiTheme="minorHAnsi" w:cstheme="minorHAnsi"/>
                <w:b/>
                <w:bCs/>
                <w:noProof/>
                <w:sz w:val="14"/>
                <w:szCs w:val="14"/>
              </w:rPr>
            </w:pPr>
            <w:r w:rsidRPr="00F55A13">
              <w:rPr>
                <w:rFonts w:asciiTheme="minorHAnsi" w:hAnsiTheme="minorHAnsi" w:cstheme="minorHAnsi"/>
                <w:b/>
                <w:bCs/>
                <w:noProof/>
                <w:sz w:val="14"/>
                <w:szCs w:val="14"/>
              </w:rPr>
              <w:t>Universidad Autónoma de Aguascalientes</w:t>
            </w:r>
          </w:p>
        </w:tc>
      </w:tr>
    </w:tbl>
    <w:p w14:paraId="4291E1FA" w14:textId="304F7B77" w:rsidR="00286DCE" w:rsidRDefault="00286DCE" w:rsidP="009F23CF">
      <w:pPr>
        <w:rPr>
          <w:rFonts w:asciiTheme="minorHAnsi" w:hAnsiTheme="minorHAnsi" w:cstheme="minorHAnsi"/>
        </w:rPr>
      </w:pPr>
    </w:p>
    <w:p w14:paraId="74405D05" w14:textId="643D6C05" w:rsidR="001B4708" w:rsidRDefault="001B4708" w:rsidP="009F23CF">
      <w:pPr>
        <w:rPr>
          <w:rFonts w:asciiTheme="minorHAnsi" w:hAnsiTheme="minorHAnsi" w:cstheme="minorHAnsi"/>
        </w:rPr>
      </w:pPr>
    </w:p>
    <w:p w14:paraId="2365E88A" w14:textId="1796BF1E" w:rsidR="001B4708" w:rsidRDefault="001B4708" w:rsidP="009F23CF">
      <w:pPr>
        <w:rPr>
          <w:rFonts w:asciiTheme="minorHAnsi" w:hAnsiTheme="minorHAnsi" w:cstheme="minorHAnsi"/>
        </w:rPr>
      </w:pPr>
    </w:p>
    <w:p w14:paraId="0D2E923B" w14:textId="4EAC9AFA" w:rsidR="001B4708" w:rsidRDefault="001B4708" w:rsidP="009F23CF">
      <w:pPr>
        <w:rPr>
          <w:rFonts w:asciiTheme="minorHAnsi" w:hAnsiTheme="minorHAnsi" w:cstheme="minorHAnsi"/>
        </w:rPr>
      </w:pPr>
    </w:p>
    <w:p w14:paraId="67128C93" w14:textId="5CF1DC60" w:rsidR="001B4708" w:rsidRDefault="001B4708" w:rsidP="009F23CF">
      <w:pPr>
        <w:rPr>
          <w:rFonts w:asciiTheme="minorHAnsi" w:hAnsiTheme="minorHAnsi" w:cstheme="minorHAnsi"/>
        </w:rPr>
      </w:pPr>
    </w:p>
    <w:p w14:paraId="657B371D" w14:textId="640F737F" w:rsidR="006759BA" w:rsidRDefault="006759BA" w:rsidP="009F23CF">
      <w:pPr>
        <w:rPr>
          <w:rFonts w:asciiTheme="minorHAnsi" w:hAnsiTheme="minorHAnsi" w:cstheme="minorHAnsi"/>
          <w:lang w:val="es-MX"/>
        </w:rPr>
      </w:pPr>
    </w:p>
    <w:p w14:paraId="6891937A" w14:textId="6F3AFDE7" w:rsidR="00C25D9A" w:rsidRDefault="00C25D9A" w:rsidP="009F23CF">
      <w:pPr>
        <w:rPr>
          <w:rFonts w:asciiTheme="minorHAnsi" w:hAnsiTheme="minorHAnsi" w:cstheme="minorHAnsi"/>
          <w:lang w:val="es-MX"/>
        </w:rPr>
      </w:pPr>
    </w:p>
    <w:sectPr w:rsidR="00C25D9A" w:rsidSect="00344A60">
      <w:headerReference w:type="default" r:id="rId22"/>
      <w:footerReference w:type="even" r:id="rId23"/>
      <w:footerReference w:type="default" r:id="rId24"/>
      <w:type w:val="continuous"/>
      <w:pgSz w:w="12240" w:h="15840"/>
      <w:pgMar w:top="1417" w:right="1467" w:bottom="127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8FA8D" w14:textId="77777777" w:rsidR="00241F0F" w:rsidRDefault="00241F0F">
      <w:r>
        <w:separator/>
      </w:r>
    </w:p>
  </w:endnote>
  <w:endnote w:type="continuationSeparator" w:id="0">
    <w:p w14:paraId="4C6A9681" w14:textId="77777777" w:rsidR="00241F0F" w:rsidRDefault="00241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Omeg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BankGothic Lt BT">
    <w:altName w:val="MS PGothic"/>
    <w:charset w:val="00"/>
    <w:family w:val="swiss"/>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OpenSymbol">
    <w:altName w:val="MS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ontserrat">
    <w:altName w:val="Courier New"/>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1ACE6" w14:textId="77777777" w:rsidR="00241F0F" w:rsidRDefault="00241F0F" w:rsidP="00DE66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C2DF14" w14:textId="77777777" w:rsidR="00241F0F" w:rsidRDefault="00241F0F" w:rsidP="00DE66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2E03D" w14:textId="77777777" w:rsidR="00241F0F" w:rsidRDefault="00241F0F" w:rsidP="00DE6640">
    <w:pPr>
      <w:pStyle w:val="Piedepgina"/>
      <w:framePr w:wrap="around" w:vAnchor="text" w:hAnchor="margin" w:xAlign="right" w:y="1"/>
      <w:jc w:val="right"/>
      <w:rPr>
        <w:rFonts w:ascii="Arial" w:hAnsi="Arial" w:cs="Arial"/>
        <w:b/>
        <w:bCs/>
        <w:color w:val="000000"/>
        <w:sz w:val="12"/>
        <w:szCs w:val="12"/>
      </w:rPr>
    </w:pPr>
  </w:p>
  <w:p w14:paraId="30518051" w14:textId="77777777" w:rsidR="00241F0F" w:rsidRDefault="00241F0F" w:rsidP="00DE6640">
    <w:pPr>
      <w:pStyle w:val="Piedepgina"/>
      <w:framePr w:wrap="around" w:vAnchor="text" w:hAnchor="margin" w:xAlign="right" w:y="1"/>
      <w:jc w:val="right"/>
      <w:rPr>
        <w:rFonts w:ascii="Arial" w:hAnsi="Arial" w:cs="Arial"/>
        <w:b/>
        <w:bCs/>
        <w:color w:val="000000"/>
        <w:sz w:val="12"/>
        <w:szCs w:val="12"/>
      </w:rPr>
    </w:pPr>
  </w:p>
  <w:p w14:paraId="41B47C84" w14:textId="77777777" w:rsidR="00241F0F" w:rsidRPr="00A57380" w:rsidRDefault="00241F0F" w:rsidP="00DE6640">
    <w:pPr>
      <w:pStyle w:val="Piedepgina"/>
      <w:framePr w:wrap="around" w:vAnchor="text" w:hAnchor="margin" w:xAlign="right" w:y="1"/>
      <w:jc w:val="right"/>
      <w:rPr>
        <w:rFonts w:ascii="Arial" w:hAnsi="Arial" w:cs="Arial"/>
        <w:b/>
        <w:bCs/>
        <w:color w:val="000000"/>
        <w:sz w:val="12"/>
        <w:szCs w:val="12"/>
      </w:rPr>
    </w:pPr>
    <w:r>
      <w:rPr>
        <w:noProof/>
        <w:lang w:val="en-US" w:eastAsia="en-US"/>
      </w:rPr>
      <mc:AlternateContent>
        <mc:Choice Requires="wps">
          <w:drawing>
            <wp:anchor distT="0" distB="0" distL="114300" distR="114300" simplePos="0" relativeHeight="251661312" behindDoc="0" locked="0" layoutInCell="1" allowOverlap="1" wp14:anchorId="3E0D1C43" wp14:editId="18020099">
              <wp:simplePos x="0" y="0"/>
              <wp:positionH relativeFrom="column">
                <wp:posOffset>720090</wp:posOffset>
              </wp:positionH>
              <wp:positionV relativeFrom="paragraph">
                <wp:posOffset>8948420</wp:posOffset>
              </wp:positionV>
              <wp:extent cx="6965315" cy="0"/>
              <wp:effectExtent l="0" t="0" r="19685" b="19050"/>
              <wp:wrapNone/>
              <wp:docPr id="10"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D677D12" id="20 Conector recto"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oJ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7216" behindDoc="0" locked="0" layoutInCell="1" allowOverlap="1" wp14:anchorId="1FDDA149" wp14:editId="14812DBC">
              <wp:simplePos x="0" y="0"/>
              <wp:positionH relativeFrom="column">
                <wp:posOffset>720090</wp:posOffset>
              </wp:positionH>
              <wp:positionV relativeFrom="paragraph">
                <wp:posOffset>8948420</wp:posOffset>
              </wp:positionV>
              <wp:extent cx="6845300" cy="19050"/>
              <wp:effectExtent l="0" t="0" r="31750" b="19050"/>
              <wp:wrapNone/>
              <wp:docPr id="2"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F5FDBAC" id="19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3+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" strokecolor="#1f3763 [1608]"/>
          </w:pict>
        </mc:Fallback>
      </mc:AlternateContent>
    </w:r>
    <w:r>
      <w:rPr>
        <w:noProof/>
        <w:lang w:val="en-US" w:eastAsia="en-US"/>
      </w:rPr>
      <mc:AlternateContent>
        <mc:Choice Requires="wps">
          <w:drawing>
            <wp:anchor distT="0" distB="0" distL="114300" distR="114300" simplePos="0" relativeHeight="251655168" behindDoc="0" locked="0" layoutInCell="1" allowOverlap="1" wp14:anchorId="3AC45253" wp14:editId="18970981">
              <wp:simplePos x="0" y="0"/>
              <wp:positionH relativeFrom="column">
                <wp:posOffset>720090</wp:posOffset>
              </wp:positionH>
              <wp:positionV relativeFrom="paragraph">
                <wp:posOffset>8948420</wp:posOffset>
              </wp:positionV>
              <wp:extent cx="6965315" cy="0"/>
              <wp:effectExtent l="0" t="0" r="19685" b="19050"/>
              <wp:wrapNone/>
              <wp:docPr id="5"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D706A66" id="20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QL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gpEgP&#10;I8pTVMOsqNcW2bCFJg3GlRBbq40NZdKjejFPmn5zSOm6I2rHI9nXkwGELGQkdynh4Aw8tR0+awYx&#10;ZA/AAerY2j7s0At0jIM53QbDjx5RuJzOp5OHDBjSqy/5lWis85+47lEwKiyFCj0jJTk8OR+IkPIa&#10;Eq6VXgsp49ylQkOF55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DoDSQLGQIAADMEAAAOAAAAAAAAAAAAAAAAAC4CAABkcnMvZTJvRG9jLnhtbFBLAQItABQA&#10;BgAIAAAAIQBLKR583gAAAA4BAAAPAAAAAAAAAAAAAAAAAHMEAABkcnMvZG93bnJldi54bWxQSwUG&#10;AAAAAAQABADzAAAAfgUAAAAA&#10;" strokecolor="#002060"/>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75545B0C" wp14:editId="4035DC9C">
              <wp:simplePos x="0" y="0"/>
              <wp:positionH relativeFrom="column">
                <wp:posOffset>720090</wp:posOffset>
              </wp:positionH>
              <wp:positionV relativeFrom="paragraph">
                <wp:posOffset>8948420</wp:posOffset>
              </wp:positionV>
              <wp:extent cx="6965315" cy="0"/>
              <wp:effectExtent l="0" t="0" r="19685" b="19050"/>
              <wp:wrapNone/>
              <wp:docPr id="9"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A3C4CDB" id="20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An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jpEgP&#10;I8pTVMOsqNcW2bCFJg3GlRBbq40NZdKjejFPmn5zSOm6I2rHI9nXkwGELGQkdynh4Aw8tR0+awYx&#10;ZA/AAerY2j7s0At0jIM53QbDjx5RuJzOp5OHbIIRvfqSX4nGOv+J6x4Fo8JSqNAzUpLDk/OBCCmv&#10;IeFa6bWQMs5dKjRA4Z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Ct4KAnGQIAADMEAAAOAAAAAAAAAAAAAAAAAC4CAABkcnMvZTJvRG9jLnhtbFBLAQItABQA&#10;BgAIAAAAIQBLKR583gAAAA4BAAAPAAAAAAAAAAAAAAAAAHMEAABkcnMvZG93bnJldi54bWxQSwUG&#10;AAAAAAQABADzAAAAfgU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8240" behindDoc="0" locked="0" layoutInCell="1" allowOverlap="1" wp14:anchorId="6D5D333F" wp14:editId="2B83EB47">
              <wp:simplePos x="0" y="0"/>
              <wp:positionH relativeFrom="column">
                <wp:posOffset>720090</wp:posOffset>
              </wp:positionH>
              <wp:positionV relativeFrom="paragraph">
                <wp:posOffset>8948420</wp:posOffset>
              </wp:positionV>
              <wp:extent cx="6845300" cy="19050"/>
              <wp:effectExtent l="0" t="0" r="31750" b="19050"/>
              <wp:wrapNone/>
              <wp:docPr id="3"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04AA372" id="19 Conector recto"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ZSTmLi0CAABeBAAADgAAAAAAAAAAAAAAAAAuAgAA&#10;ZHJzL2Uyb0RvYy54bWxQSwECLQAUAAYACAAAACEArq5THOAAAAAOAQAADwAAAAAAAAAAAAAAAACH&#10;BAAAZHJzL2Rvd25yZXYueG1sUEsFBgAAAAAEAAQA8wAAAJQFAAAAAA==&#10;" strokecolor="#1f3763 [1608]"/>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7EE5D223" wp14:editId="51BB96A1">
              <wp:simplePos x="0" y="0"/>
              <wp:positionH relativeFrom="column">
                <wp:posOffset>720090</wp:posOffset>
              </wp:positionH>
              <wp:positionV relativeFrom="paragraph">
                <wp:posOffset>8948420</wp:posOffset>
              </wp:positionV>
              <wp:extent cx="6965315" cy="0"/>
              <wp:effectExtent l="0" t="0" r="19685" b="19050"/>
              <wp:wrapNone/>
              <wp:docPr id="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EF22D8F" id="20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cQGQIAADM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ArqacQGQIAADMEAAAOAAAAAAAAAAAAAAAAAC4CAABkcnMvZTJvRG9jLnhtbFBLAQItABQA&#10;BgAIAAAAIQBLKR583gAAAA4BAAAPAAAAAAAAAAAAAAAAAHMEAABkcnMvZG93bnJldi54bWxQSwUG&#10;AAAAAAQABADzAAAAfgUAAAAA&#10;" strokecolor="#002060"/>
          </w:pict>
        </mc:Fallback>
      </mc:AlternateContent>
    </w:r>
    <w:r w:rsidRPr="008A563A">
      <w:rPr>
        <w:rFonts w:ascii="Arial" w:hAnsi="Arial" w:cs="Arial"/>
        <w:b/>
        <w:bCs/>
        <w:color w:val="000000"/>
        <w:sz w:val="12"/>
        <w:szCs w:val="12"/>
      </w:rPr>
      <w:t xml:space="preserve">Av. Universidad N° </w:t>
    </w:r>
    <w:smartTag w:uri="urn:schemas-microsoft-com:office:smarttags" w:element="metricconverter">
      <w:smartTagPr>
        <w:attr w:name="ProductID" w:val="940 C"/>
      </w:smartTagPr>
      <w:r w:rsidRPr="008A563A">
        <w:rPr>
          <w:rFonts w:ascii="Arial" w:hAnsi="Arial" w:cs="Arial"/>
          <w:b/>
          <w:bCs/>
          <w:color w:val="000000"/>
          <w:sz w:val="12"/>
          <w:szCs w:val="12"/>
        </w:rPr>
        <w:t>940 C</w:t>
      </w:r>
    </w:smartTag>
    <w:r w:rsidRPr="008A563A">
      <w:rPr>
        <w:rFonts w:ascii="Arial" w:hAnsi="Arial" w:cs="Arial"/>
        <w:b/>
        <w:bCs/>
        <w:color w:val="000000"/>
        <w:sz w:val="12"/>
        <w:szCs w:val="12"/>
      </w:rPr>
      <w:t>.P. 201</w:t>
    </w:r>
    <w:r>
      <w:rPr>
        <w:rFonts w:ascii="Arial" w:hAnsi="Arial" w:cs="Arial"/>
        <w:b/>
        <w:bCs/>
        <w:color w:val="000000"/>
        <w:sz w:val="12"/>
        <w:szCs w:val="12"/>
      </w:rPr>
      <w:t>00</w:t>
    </w:r>
    <w:r w:rsidRPr="008A563A">
      <w:rPr>
        <w:rFonts w:ascii="Arial" w:hAnsi="Arial" w:cs="Arial"/>
        <w:b/>
        <w:bCs/>
        <w:color w:val="000000"/>
        <w:sz w:val="12"/>
        <w:szCs w:val="12"/>
      </w:rPr>
      <w:t>, Ciudad Universitaria, Agu</w: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9264" behindDoc="0" locked="0" layoutInCell="1" allowOverlap="1" wp14:anchorId="248E7987" wp14:editId="08D8FE1F">
              <wp:simplePos x="0" y="0"/>
              <wp:positionH relativeFrom="column">
                <wp:posOffset>720090</wp:posOffset>
              </wp:positionH>
              <wp:positionV relativeFrom="paragraph">
                <wp:posOffset>8948420</wp:posOffset>
              </wp:positionV>
              <wp:extent cx="6845300" cy="19050"/>
              <wp:effectExtent l="0" t="0" r="31750" b="19050"/>
              <wp:wrapNone/>
              <wp:docPr id="7"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7FB9C8D" id="19 Conector recto"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9Bp2S0CAABeBAAADgAAAAAAAAAAAAAAAAAuAgAA&#10;ZHJzL2Uyb0RvYy54bWxQSwECLQAUAAYACAAAACEArq5THOAAAAAOAQAADwAAAAAAAAAAAAAAAACH&#10;BAAAZHJzL2Rvd25yZXYueG1sUEsFBgAAAAAEAAQA8wAAAJQFAAAAAA==&#10;" strokecolor="#1f3763 [1608]"/>
          </w:pict>
        </mc:Fallback>
      </mc:AlternateContent>
    </w:r>
    <w:r w:rsidRPr="008A563A">
      <w:rPr>
        <w:rFonts w:ascii="Arial" w:hAnsi="Arial" w:cs="Arial"/>
        <w:b/>
        <w:bCs/>
        <w:color w:val="000000"/>
        <w:sz w:val="12"/>
        <w:szCs w:val="12"/>
      </w:rPr>
      <w:t>ascalientes, Ags</w:t>
    </w:r>
  </w:p>
  <w:p w14:paraId="4419ACAB" w14:textId="0780215E" w:rsidR="00241F0F" w:rsidRPr="00A755C3" w:rsidRDefault="00241F0F" w:rsidP="00DE6640">
    <w:pPr>
      <w:pStyle w:val="Piedepgina"/>
      <w:framePr w:wrap="around" w:vAnchor="text" w:hAnchor="margin" w:xAlign="right" w:y="1"/>
      <w:jc w:val="right"/>
      <w:rPr>
        <w:rFonts w:asciiTheme="minorHAnsi" w:hAnsiTheme="minorHAnsi" w:cstheme="minorHAnsi"/>
        <w:b/>
        <w:sz w:val="14"/>
        <w:szCs w:val="14"/>
        <w:lang w:val="es-MX"/>
      </w:rPr>
    </w:pPr>
    <w:r w:rsidRPr="00A755C3">
      <w:rPr>
        <w:rFonts w:asciiTheme="minorHAnsi" w:hAnsiTheme="minorHAnsi" w:cstheme="minorHAnsi"/>
        <w:b/>
        <w:snapToGrid w:val="0"/>
        <w:sz w:val="14"/>
        <w:szCs w:val="14"/>
        <w:lang w:val="es-MX"/>
      </w:rPr>
      <w:t xml:space="preserve">Página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PAGE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39</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napToGrid w:val="0"/>
        <w:sz w:val="14"/>
        <w:szCs w:val="14"/>
        <w:lang w:val="es-MX"/>
      </w:rPr>
      <w:t xml:space="preserve"> de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NUMPAGES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41</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z w:val="14"/>
        <w:szCs w:val="14"/>
        <w:lang w:val="es-MX"/>
      </w:rPr>
      <w:t xml:space="preserve">                                                                        </w:t>
    </w:r>
  </w:p>
  <w:p w14:paraId="2801F85C" w14:textId="77777777" w:rsidR="00241F0F" w:rsidRPr="0062077D" w:rsidRDefault="00241F0F" w:rsidP="00DE6640">
    <w:pPr>
      <w:pStyle w:val="Piedepgina"/>
      <w:framePr w:wrap="around" w:vAnchor="text" w:hAnchor="margin" w:xAlign="right" w:y="1"/>
      <w:rPr>
        <w:rStyle w:val="Nmerodepgina"/>
        <w:b/>
      </w:rPr>
    </w:pPr>
  </w:p>
  <w:p w14:paraId="6EA1ABE6" w14:textId="77777777" w:rsidR="00241F0F" w:rsidRDefault="00241F0F" w:rsidP="00DE6640">
    <w:pPr>
      <w:pStyle w:val="Piedepgina"/>
      <w:ind w:right="360"/>
    </w:pPr>
    <w:r>
      <w:rPr>
        <w:noProof/>
        <w:lang w:val="en-US" w:eastAsia="en-US"/>
      </w:rPr>
      <mc:AlternateContent>
        <mc:Choice Requires="wps">
          <w:drawing>
            <wp:anchor distT="0" distB="0" distL="114300" distR="114300" simplePos="0" relativeHeight="251662336" behindDoc="0" locked="0" layoutInCell="1" allowOverlap="1" wp14:anchorId="0799A915" wp14:editId="2CF8387D">
              <wp:simplePos x="0" y="0"/>
              <wp:positionH relativeFrom="margin">
                <wp:align>center</wp:align>
              </wp:positionH>
              <wp:positionV relativeFrom="paragraph">
                <wp:posOffset>95885</wp:posOffset>
              </wp:positionV>
              <wp:extent cx="6965315" cy="0"/>
              <wp:effectExtent l="0" t="0" r="26035" b="19050"/>
              <wp:wrapNone/>
              <wp:docPr id="1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927372C" id="20 Conector recto"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548.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6U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" strokecolor="#00206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BA9F2" w14:textId="77777777" w:rsidR="00241F0F" w:rsidRDefault="00241F0F">
      <w:r>
        <w:separator/>
      </w:r>
    </w:p>
  </w:footnote>
  <w:footnote w:type="continuationSeparator" w:id="0">
    <w:p w14:paraId="4DD78392" w14:textId="77777777" w:rsidR="00241F0F" w:rsidRDefault="00241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8C42B" w14:textId="48C4AEE9" w:rsidR="00241F0F" w:rsidRDefault="00241F0F" w:rsidP="00DE6640">
    <w:pPr>
      <w:rPr>
        <w:rFonts w:asciiTheme="minorHAnsi" w:hAnsiTheme="minorHAnsi" w:cstheme="minorHAnsi"/>
        <w:b/>
        <w:sz w:val="14"/>
        <w:szCs w:val="14"/>
      </w:rPr>
    </w:pPr>
    <w:r>
      <w:rPr>
        <w:rFonts w:asciiTheme="minorHAnsi" w:hAnsiTheme="minorHAnsi" w:cstheme="minorHAnsi"/>
        <w:noProof/>
        <w:lang w:val="en-US" w:eastAsia="en-US"/>
      </w:rPr>
      <w:drawing>
        <wp:anchor distT="0" distB="0" distL="114300" distR="114300" simplePos="0" relativeHeight="251653120" behindDoc="1" locked="0" layoutInCell="1" allowOverlap="1" wp14:anchorId="31C1E237" wp14:editId="761018A4">
          <wp:simplePos x="0" y="0"/>
          <wp:positionH relativeFrom="margin">
            <wp:align>right</wp:align>
          </wp:positionH>
          <wp:positionV relativeFrom="paragraph">
            <wp:posOffset>36830</wp:posOffset>
          </wp:positionV>
          <wp:extent cx="447040" cy="634365"/>
          <wp:effectExtent l="0" t="0" r="0" b="0"/>
          <wp:wrapNone/>
          <wp:docPr id="31" name="Imagen 31" descr="C:\Users\MCESPARZA\Desktop\MARY\Logos\D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MCESPARZA\Desktop\MARY\Logos\DG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040" cy="634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A76FD" w14:textId="77777777" w:rsidR="00241F0F" w:rsidRDefault="00241F0F" w:rsidP="00DE6640">
    <w:pPr>
      <w:rPr>
        <w:rFonts w:asciiTheme="minorHAnsi" w:hAnsiTheme="minorHAnsi" w:cstheme="minorHAnsi"/>
        <w:b/>
        <w:sz w:val="14"/>
        <w:szCs w:val="14"/>
      </w:rPr>
    </w:pPr>
    <w:r w:rsidRPr="004F0563">
      <w:rPr>
        <w:rFonts w:asciiTheme="minorHAnsi" w:hAnsiTheme="minorHAnsi" w:cstheme="minorHAnsi"/>
        <w:noProof/>
        <w:lang w:val="en-US" w:eastAsia="en-US"/>
      </w:rPr>
      <w:drawing>
        <wp:anchor distT="0" distB="0" distL="114300" distR="114300" simplePos="0" relativeHeight="251652096" behindDoc="0" locked="0" layoutInCell="1" allowOverlap="1" wp14:anchorId="628E426A" wp14:editId="0696B9A6">
          <wp:simplePos x="0" y="0"/>
          <wp:positionH relativeFrom="column">
            <wp:posOffset>-24671</wp:posOffset>
          </wp:positionH>
          <wp:positionV relativeFrom="paragraph">
            <wp:posOffset>167937</wp:posOffset>
          </wp:positionV>
          <wp:extent cx="1396844" cy="619917"/>
          <wp:effectExtent l="0" t="0" r="0" b="8890"/>
          <wp:wrapThrough wrapText="bothSides">
            <wp:wrapPolygon edited="0">
              <wp:start x="0" y="0"/>
              <wp:lineTo x="0" y="21246"/>
              <wp:lineTo x="21217" y="21246"/>
              <wp:lineTo x="21217" y="0"/>
              <wp:lineTo x="0" y="0"/>
            </wp:wrapPolygon>
          </wp:wrapThrough>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844" cy="619917"/>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14"/>
        <w:szCs w:val="14"/>
      </w:rPr>
      <w:tab/>
    </w:r>
    <w:r>
      <w:rPr>
        <w:rFonts w:asciiTheme="minorHAnsi" w:hAnsiTheme="minorHAnsi" w:cstheme="minorHAnsi"/>
        <w:b/>
        <w:sz w:val="14"/>
        <w:szCs w:val="14"/>
      </w:rPr>
      <w:tab/>
    </w:r>
    <w:r>
      <w:rPr>
        <w:rFonts w:asciiTheme="minorHAnsi" w:hAnsiTheme="minorHAnsi" w:cstheme="minorHAnsi"/>
        <w:b/>
        <w:sz w:val="14"/>
        <w:szCs w:val="14"/>
      </w:rPr>
      <w:tab/>
    </w:r>
  </w:p>
  <w:p w14:paraId="5893D227" w14:textId="77777777" w:rsidR="00241F0F" w:rsidRDefault="00241F0F" w:rsidP="00DE6640">
    <w:pPr>
      <w:pStyle w:val="Encabezado"/>
      <w:tabs>
        <w:tab w:val="left" w:pos="3704"/>
      </w:tabs>
      <w:rPr>
        <w:rFonts w:asciiTheme="minorHAnsi" w:hAnsiTheme="minorHAnsi" w:cstheme="minorHAnsi"/>
        <w:b/>
        <w:sz w:val="14"/>
        <w:szCs w:val="14"/>
      </w:rPr>
    </w:pPr>
  </w:p>
  <w:p w14:paraId="39F200F4" w14:textId="77777777" w:rsidR="00241F0F" w:rsidRDefault="00241F0F" w:rsidP="00DE6640">
    <w:pPr>
      <w:pStyle w:val="Encabezado"/>
      <w:tabs>
        <w:tab w:val="left" w:pos="3704"/>
      </w:tabs>
      <w:jc w:val="right"/>
      <w:rPr>
        <w:rFonts w:asciiTheme="minorHAnsi" w:hAnsiTheme="minorHAnsi" w:cstheme="minorHAnsi"/>
        <w:b/>
        <w:sz w:val="14"/>
        <w:szCs w:val="14"/>
      </w:rPr>
    </w:pPr>
  </w:p>
  <w:p w14:paraId="141B61DE" w14:textId="77777777" w:rsidR="00241F0F" w:rsidRDefault="00241F0F" w:rsidP="00DE6640">
    <w:pPr>
      <w:pStyle w:val="Encabezado"/>
      <w:tabs>
        <w:tab w:val="clear" w:pos="8838"/>
        <w:tab w:val="left" w:pos="3704"/>
      </w:tabs>
      <w:ind w:right="-941"/>
      <w:jc w:val="right"/>
      <w:rPr>
        <w:rFonts w:asciiTheme="minorHAnsi" w:hAnsiTheme="minorHAnsi" w:cstheme="minorHAnsi"/>
        <w:b/>
        <w:sz w:val="14"/>
        <w:szCs w:val="14"/>
      </w:rPr>
    </w:pPr>
  </w:p>
  <w:p w14:paraId="7986313A" w14:textId="77777777" w:rsidR="00241F0F" w:rsidRDefault="00241F0F"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w:t>
    </w:r>
  </w:p>
  <w:p w14:paraId="2C1B6506" w14:textId="7A40EB71" w:rsidR="00241F0F" w:rsidRPr="00D679D6" w:rsidRDefault="00241F0F"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L.P.N. E/901045968-033</w:t>
    </w:r>
    <w:r w:rsidRPr="00D679D6">
      <w:rPr>
        <w:rFonts w:asciiTheme="minorHAnsi" w:hAnsiTheme="minorHAnsi" w:cstheme="minorHAnsi"/>
        <w:b/>
        <w:sz w:val="14"/>
        <w:szCs w:val="16"/>
      </w:rPr>
      <w:t>-202</w:t>
    </w:r>
    <w:r>
      <w:rPr>
        <w:rFonts w:asciiTheme="minorHAnsi" w:hAnsiTheme="minorHAnsi" w:cstheme="minorHAnsi"/>
        <w:b/>
        <w:sz w:val="14"/>
        <w:szCs w:val="16"/>
      </w:rPr>
      <w:t>6</w:t>
    </w:r>
    <w:r w:rsidRPr="00D679D6">
      <w:rPr>
        <w:rFonts w:asciiTheme="minorHAnsi" w:hAnsiTheme="minorHAnsi" w:cstheme="minorHAnsi"/>
        <w:b/>
        <w:sz w:val="14"/>
        <w:szCs w:val="16"/>
      </w:rPr>
      <w:t xml:space="preserve"> </w:t>
    </w:r>
  </w:p>
  <w:p w14:paraId="31FF60D6" w14:textId="7413E223" w:rsidR="00241F0F" w:rsidRPr="006F6D92" w:rsidRDefault="00241F0F" w:rsidP="00394765">
    <w:pPr>
      <w:pStyle w:val="Encabezado"/>
      <w:tabs>
        <w:tab w:val="left" w:pos="3704"/>
      </w:tabs>
      <w:ind w:right="-91"/>
      <w:jc w:val="right"/>
      <w:rPr>
        <w:rFonts w:asciiTheme="minorHAnsi" w:hAnsiTheme="minorHAnsi" w:cstheme="minorHAnsi"/>
        <w:b/>
        <w:sz w:val="14"/>
        <w:szCs w:val="16"/>
      </w:rPr>
    </w:pPr>
    <w:r w:rsidRPr="006F6D92">
      <w:rPr>
        <w:rFonts w:asciiTheme="minorHAnsi" w:hAnsiTheme="minorHAnsi" w:cstheme="minorHAnsi"/>
        <w:b/>
        <w:sz w:val="14"/>
        <w:szCs w:val="16"/>
      </w:rPr>
      <w:t>Contratación de Seguros de Bienes Muebles e Inmuebles para la Universidad Autónoma de Aguascalientes.</w:t>
    </w:r>
  </w:p>
  <w:p w14:paraId="2D32BA6D" w14:textId="77777777" w:rsidR="00241F0F" w:rsidRPr="00A755C3" w:rsidRDefault="00241F0F" w:rsidP="00DE6640">
    <w:pPr>
      <w:pStyle w:val="Encabezado"/>
      <w:tabs>
        <w:tab w:val="clear" w:pos="8838"/>
        <w:tab w:val="left" w:pos="1730"/>
        <w:tab w:val="left" w:pos="6096"/>
        <w:tab w:val="left" w:pos="6237"/>
        <w:tab w:val="left" w:pos="6663"/>
        <w:tab w:val="left" w:pos="7230"/>
        <w:tab w:val="right" w:pos="7513"/>
        <w:tab w:val="left" w:pos="8080"/>
        <w:tab w:val="right" w:pos="9974"/>
      </w:tabs>
      <w:rPr>
        <w:rFonts w:asciiTheme="minorHAnsi" w:hAnsiTheme="minorHAnsi" w:cstheme="minorHAnsi"/>
        <w:b/>
        <w:sz w:val="14"/>
        <w:szCs w:val="14"/>
      </w:rPr>
    </w:pPr>
    <w:r w:rsidRPr="006F6D92">
      <w:rPr>
        <w:rFonts w:asciiTheme="minorHAnsi" w:hAnsiTheme="minorHAnsi" w:cstheme="minorHAnsi"/>
        <w:noProof/>
        <w:sz w:val="12"/>
        <w:szCs w:val="12"/>
        <w:lang w:val="en-US" w:eastAsia="en-US"/>
      </w:rPr>
      <mc:AlternateContent>
        <mc:Choice Requires="wps">
          <w:drawing>
            <wp:anchor distT="0" distB="0" distL="114300" distR="114300" simplePos="0" relativeHeight="251654144" behindDoc="0" locked="0" layoutInCell="1" allowOverlap="1" wp14:anchorId="5F5CC050" wp14:editId="044AA0F2">
              <wp:simplePos x="0" y="0"/>
              <wp:positionH relativeFrom="column">
                <wp:posOffset>-377190</wp:posOffset>
              </wp:positionH>
              <wp:positionV relativeFrom="paragraph">
                <wp:posOffset>91440</wp:posOffset>
              </wp:positionV>
              <wp:extent cx="6845300" cy="19050"/>
              <wp:effectExtent l="0" t="0" r="31750" b="19050"/>
              <wp:wrapNone/>
              <wp:docPr id="4"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08F292E" id="19 Conector recto"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7.2pt" to="509.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Vy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" strokecolor="#1f3763 [1608]"/>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F508D6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E36724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9D2AAD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5110282"/>
    <w:multiLevelType w:val="hybridMultilevel"/>
    <w:tmpl w:val="FDE83E6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5B63AC1"/>
    <w:multiLevelType w:val="hybridMultilevel"/>
    <w:tmpl w:val="B262E9D2"/>
    <w:lvl w:ilvl="0" w:tplc="080A0001">
      <w:start w:val="1"/>
      <w:numFmt w:val="bullet"/>
      <w:lvlText w:val=""/>
      <w:lvlJc w:val="left"/>
      <w:pPr>
        <w:ind w:left="473" w:hanging="360"/>
      </w:pPr>
      <w:rPr>
        <w:rFonts w:ascii="Symbol" w:hAnsi="Symbol" w:hint="default"/>
      </w:rPr>
    </w:lvl>
    <w:lvl w:ilvl="1" w:tplc="080A0003">
      <w:start w:val="1"/>
      <w:numFmt w:val="bullet"/>
      <w:lvlText w:val="o"/>
      <w:lvlJc w:val="left"/>
      <w:pPr>
        <w:ind w:left="1193" w:hanging="360"/>
      </w:pPr>
      <w:rPr>
        <w:rFonts w:ascii="Courier New" w:hAnsi="Courier New" w:cs="Courier New" w:hint="default"/>
      </w:rPr>
    </w:lvl>
    <w:lvl w:ilvl="2" w:tplc="080A0005">
      <w:start w:val="1"/>
      <w:numFmt w:val="bullet"/>
      <w:lvlText w:val=""/>
      <w:lvlJc w:val="left"/>
      <w:pPr>
        <w:ind w:left="1913" w:hanging="360"/>
      </w:pPr>
      <w:rPr>
        <w:rFonts w:ascii="Wingdings" w:hAnsi="Wingdings" w:hint="default"/>
      </w:rPr>
    </w:lvl>
    <w:lvl w:ilvl="3" w:tplc="080A0001">
      <w:start w:val="1"/>
      <w:numFmt w:val="bullet"/>
      <w:lvlText w:val=""/>
      <w:lvlJc w:val="left"/>
      <w:pPr>
        <w:ind w:left="2633" w:hanging="360"/>
      </w:pPr>
      <w:rPr>
        <w:rFonts w:ascii="Symbol" w:hAnsi="Symbol" w:hint="default"/>
      </w:rPr>
    </w:lvl>
    <w:lvl w:ilvl="4" w:tplc="080A0003">
      <w:start w:val="1"/>
      <w:numFmt w:val="bullet"/>
      <w:lvlText w:val="o"/>
      <w:lvlJc w:val="left"/>
      <w:pPr>
        <w:ind w:left="3353" w:hanging="360"/>
      </w:pPr>
      <w:rPr>
        <w:rFonts w:ascii="Courier New" w:hAnsi="Courier New" w:cs="Courier New" w:hint="default"/>
      </w:rPr>
    </w:lvl>
    <w:lvl w:ilvl="5" w:tplc="080A0005">
      <w:start w:val="1"/>
      <w:numFmt w:val="bullet"/>
      <w:lvlText w:val=""/>
      <w:lvlJc w:val="left"/>
      <w:pPr>
        <w:ind w:left="4073" w:hanging="360"/>
      </w:pPr>
      <w:rPr>
        <w:rFonts w:ascii="Wingdings" w:hAnsi="Wingdings" w:hint="default"/>
      </w:rPr>
    </w:lvl>
    <w:lvl w:ilvl="6" w:tplc="080A0001">
      <w:start w:val="1"/>
      <w:numFmt w:val="bullet"/>
      <w:lvlText w:val=""/>
      <w:lvlJc w:val="left"/>
      <w:pPr>
        <w:ind w:left="4793" w:hanging="360"/>
      </w:pPr>
      <w:rPr>
        <w:rFonts w:ascii="Symbol" w:hAnsi="Symbol" w:hint="default"/>
      </w:rPr>
    </w:lvl>
    <w:lvl w:ilvl="7" w:tplc="080A0003">
      <w:start w:val="1"/>
      <w:numFmt w:val="bullet"/>
      <w:lvlText w:val="o"/>
      <w:lvlJc w:val="left"/>
      <w:pPr>
        <w:ind w:left="5513" w:hanging="360"/>
      </w:pPr>
      <w:rPr>
        <w:rFonts w:ascii="Courier New" w:hAnsi="Courier New" w:cs="Courier New" w:hint="default"/>
      </w:rPr>
    </w:lvl>
    <w:lvl w:ilvl="8" w:tplc="080A0005">
      <w:start w:val="1"/>
      <w:numFmt w:val="bullet"/>
      <w:lvlText w:val=""/>
      <w:lvlJc w:val="left"/>
      <w:pPr>
        <w:ind w:left="6233" w:hanging="360"/>
      </w:pPr>
      <w:rPr>
        <w:rFonts w:ascii="Wingdings" w:hAnsi="Wingdings" w:hint="default"/>
      </w:rPr>
    </w:lvl>
  </w:abstractNum>
  <w:abstractNum w:abstractNumId="7" w15:restartNumberingAfterBreak="0">
    <w:nsid w:val="07EF1A61"/>
    <w:multiLevelType w:val="hybridMultilevel"/>
    <w:tmpl w:val="BB5C3C04"/>
    <w:lvl w:ilvl="0" w:tplc="DAF0B89E">
      <w:start w:val="1"/>
      <w:numFmt w:val="decimal"/>
      <w:lvlText w:val="%1."/>
      <w:lvlJc w:val="left"/>
      <w:pPr>
        <w:ind w:left="833" w:hanging="360"/>
      </w:pPr>
      <w:rPr>
        <w:b w:val="0"/>
        <w:sz w:val="18"/>
        <w:szCs w:val="14"/>
      </w:rPr>
    </w:lvl>
    <w:lvl w:ilvl="1" w:tplc="04090003">
      <w:start w:val="1"/>
      <w:numFmt w:val="bullet"/>
      <w:lvlText w:val="o"/>
      <w:lvlJc w:val="left"/>
      <w:pPr>
        <w:ind w:left="1553" w:hanging="360"/>
      </w:pPr>
      <w:rPr>
        <w:rFonts w:ascii="Courier New" w:hAnsi="Courier New" w:cs="Courier New" w:hint="default"/>
      </w:rPr>
    </w:lvl>
    <w:lvl w:ilvl="2" w:tplc="04090005">
      <w:start w:val="1"/>
      <w:numFmt w:val="bullet"/>
      <w:lvlText w:val=""/>
      <w:lvlJc w:val="left"/>
      <w:pPr>
        <w:ind w:left="2273" w:hanging="360"/>
      </w:pPr>
      <w:rPr>
        <w:rFonts w:ascii="Wingdings" w:hAnsi="Wingdings" w:hint="default"/>
      </w:rPr>
    </w:lvl>
    <w:lvl w:ilvl="3" w:tplc="04090001">
      <w:start w:val="1"/>
      <w:numFmt w:val="bullet"/>
      <w:lvlText w:val=""/>
      <w:lvlJc w:val="left"/>
      <w:pPr>
        <w:ind w:left="2993" w:hanging="360"/>
      </w:pPr>
      <w:rPr>
        <w:rFonts w:ascii="Symbol" w:hAnsi="Symbol" w:hint="default"/>
      </w:rPr>
    </w:lvl>
    <w:lvl w:ilvl="4" w:tplc="04090003">
      <w:start w:val="1"/>
      <w:numFmt w:val="bullet"/>
      <w:lvlText w:val="o"/>
      <w:lvlJc w:val="left"/>
      <w:pPr>
        <w:ind w:left="3713" w:hanging="360"/>
      </w:pPr>
      <w:rPr>
        <w:rFonts w:ascii="Courier New" w:hAnsi="Courier New" w:cs="Courier New" w:hint="default"/>
      </w:rPr>
    </w:lvl>
    <w:lvl w:ilvl="5" w:tplc="04090005">
      <w:start w:val="1"/>
      <w:numFmt w:val="bullet"/>
      <w:lvlText w:val=""/>
      <w:lvlJc w:val="left"/>
      <w:pPr>
        <w:ind w:left="4433" w:hanging="360"/>
      </w:pPr>
      <w:rPr>
        <w:rFonts w:ascii="Wingdings" w:hAnsi="Wingdings" w:hint="default"/>
      </w:rPr>
    </w:lvl>
    <w:lvl w:ilvl="6" w:tplc="04090001">
      <w:start w:val="1"/>
      <w:numFmt w:val="bullet"/>
      <w:lvlText w:val=""/>
      <w:lvlJc w:val="left"/>
      <w:pPr>
        <w:ind w:left="5153" w:hanging="360"/>
      </w:pPr>
      <w:rPr>
        <w:rFonts w:ascii="Symbol" w:hAnsi="Symbol" w:hint="default"/>
      </w:rPr>
    </w:lvl>
    <w:lvl w:ilvl="7" w:tplc="04090003">
      <w:start w:val="1"/>
      <w:numFmt w:val="bullet"/>
      <w:lvlText w:val="o"/>
      <w:lvlJc w:val="left"/>
      <w:pPr>
        <w:ind w:left="5873" w:hanging="360"/>
      </w:pPr>
      <w:rPr>
        <w:rFonts w:ascii="Courier New" w:hAnsi="Courier New" w:cs="Courier New" w:hint="default"/>
      </w:rPr>
    </w:lvl>
    <w:lvl w:ilvl="8" w:tplc="04090005">
      <w:start w:val="1"/>
      <w:numFmt w:val="bullet"/>
      <w:lvlText w:val=""/>
      <w:lvlJc w:val="left"/>
      <w:pPr>
        <w:ind w:left="6593" w:hanging="360"/>
      </w:pPr>
      <w:rPr>
        <w:rFonts w:ascii="Wingdings" w:hAnsi="Wingdings" w:hint="default"/>
      </w:rPr>
    </w:lvl>
  </w:abstractNum>
  <w:abstractNum w:abstractNumId="8" w15:restartNumberingAfterBreak="0">
    <w:nsid w:val="0E266F18"/>
    <w:multiLevelType w:val="hybridMultilevel"/>
    <w:tmpl w:val="B69635B2"/>
    <w:lvl w:ilvl="0" w:tplc="60088624">
      <w:start w:val="1"/>
      <w:numFmt w:val="decimal"/>
      <w:lvlText w:val="%1."/>
      <w:lvlJc w:val="left"/>
      <w:pPr>
        <w:ind w:left="644" w:hanging="360"/>
      </w:pPr>
      <w:rPr>
        <w:rFonts w:hint="default"/>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F2D695C"/>
    <w:multiLevelType w:val="hybridMultilevel"/>
    <w:tmpl w:val="9C0048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4164B5"/>
    <w:multiLevelType w:val="hybridMultilevel"/>
    <w:tmpl w:val="B24E06A4"/>
    <w:lvl w:ilvl="0" w:tplc="186E78CA">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38C0865"/>
    <w:multiLevelType w:val="hybridMultilevel"/>
    <w:tmpl w:val="8C2AC56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143605B6"/>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14B87F83"/>
    <w:multiLevelType w:val="hybridMultilevel"/>
    <w:tmpl w:val="BA4C91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1F9D112D"/>
    <w:multiLevelType w:val="hybridMultilevel"/>
    <w:tmpl w:val="1FF8B766"/>
    <w:lvl w:ilvl="0" w:tplc="080A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2152A81"/>
    <w:multiLevelType w:val="hybridMultilevel"/>
    <w:tmpl w:val="E052378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A2B7633"/>
    <w:multiLevelType w:val="hybridMultilevel"/>
    <w:tmpl w:val="6BBC6A5E"/>
    <w:lvl w:ilvl="0" w:tplc="C4D4ADD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2B517548"/>
    <w:multiLevelType w:val="hybridMultilevel"/>
    <w:tmpl w:val="1E7E31BC"/>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Courier New"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Courier New"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Courier New" w:hint="default"/>
      </w:rPr>
    </w:lvl>
    <w:lvl w:ilvl="8" w:tplc="080A0005">
      <w:start w:val="1"/>
      <w:numFmt w:val="bullet"/>
      <w:lvlText w:val=""/>
      <w:lvlJc w:val="left"/>
      <w:pPr>
        <w:ind w:left="6540" w:hanging="360"/>
      </w:pPr>
      <w:rPr>
        <w:rFonts w:ascii="Wingdings" w:hAnsi="Wingdings" w:hint="default"/>
      </w:rPr>
    </w:lvl>
  </w:abstractNum>
  <w:abstractNum w:abstractNumId="18" w15:restartNumberingAfterBreak="0">
    <w:nsid w:val="2DD0478E"/>
    <w:multiLevelType w:val="hybridMultilevel"/>
    <w:tmpl w:val="144CE732"/>
    <w:lvl w:ilvl="0" w:tplc="7EFC18E6">
      <w:start w:val="1"/>
      <w:numFmt w:val="bullet"/>
      <w:lvlText w:val=""/>
      <w:lvlJc w:val="left"/>
      <w:pPr>
        <w:ind w:left="2629"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E9F5782"/>
    <w:multiLevelType w:val="hybridMultilevel"/>
    <w:tmpl w:val="FEEE99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1C246A"/>
    <w:multiLevelType w:val="hybridMultilevel"/>
    <w:tmpl w:val="69903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E11DF6"/>
    <w:multiLevelType w:val="hybridMultilevel"/>
    <w:tmpl w:val="23DC2D6A"/>
    <w:lvl w:ilvl="0" w:tplc="980691BC">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32F76067"/>
    <w:multiLevelType w:val="hybridMultilevel"/>
    <w:tmpl w:val="585E77C2"/>
    <w:lvl w:ilvl="0" w:tplc="BD62078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185D38"/>
    <w:multiLevelType w:val="hybridMultilevel"/>
    <w:tmpl w:val="9A3C64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7E6A10"/>
    <w:multiLevelType w:val="hybridMultilevel"/>
    <w:tmpl w:val="87BE047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3D9823AD"/>
    <w:multiLevelType w:val="hybridMultilevel"/>
    <w:tmpl w:val="55EA85F8"/>
    <w:lvl w:ilvl="0" w:tplc="189C661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EB578F2"/>
    <w:multiLevelType w:val="hybridMultilevel"/>
    <w:tmpl w:val="79DEDFA2"/>
    <w:lvl w:ilvl="0" w:tplc="F708A6D0">
      <w:start w:val="1"/>
      <w:numFmt w:val="decimal"/>
      <w:lvlText w:val="%1."/>
      <w:lvlJc w:val="left"/>
      <w:pPr>
        <w:ind w:left="720" w:hanging="360"/>
      </w:pPr>
      <w:rPr>
        <w:sz w:val="16"/>
        <w:szCs w:val="1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EED5875"/>
    <w:multiLevelType w:val="singleLevel"/>
    <w:tmpl w:val="F620ED80"/>
    <w:lvl w:ilvl="0">
      <w:start w:val="1"/>
      <w:numFmt w:val="upperLetter"/>
      <w:pStyle w:val="Ttulo1"/>
      <w:lvlText w:val="%1)"/>
      <w:lvlJc w:val="left"/>
      <w:pPr>
        <w:tabs>
          <w:tab w:val="num" w:pos="1211"/>
        </w:tabs>
        <w:ind w:left="1211" w:hanging="360"/>
      </w:pPr>
      <w:rPr>
        <w:rFonts w:hint="default"/>
      </w:rPr>
    </w:lvl>
  </w:abstractNum>
  <w:abstractNum w:abstractNumId="28" w15:restartNumberingAfterBreak="0">
    <w:nsid w:val="3EF219EF"/>
    <w:multiLevelType w:val="hybridMultilevel"/>
    <w:tmpl w:val="46DE1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FB08AC"/>
    <w:multiLevelType w:val="hybridMultilevel"/>
    <w:tmpl w:val="2100686A"/>
    <w:lvl w:ilvl="0" w:tplc="862A785E">
      <w:start w:val="1"/>
      <w:numFmt w:val="bullet"/>
      <w:lvlText w:val=""/>
      <w:lvlJc w:val="left"/>
      <w:pPr>
        <w:ind w:left="720" w:hanging="360"/>
      </w:pPr>
      <w:rPr>
        <w:rFonts w:ascii="Wingdings" w:hAnsi="Wingdings" w:hint="default"/>
        <w:color w:val="833C0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3B77E23"/>
    <w:multiLevelType w:val="hybridMultilevel"/>
    <w:tmpl w:val="C97A08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4A065B1"/>
    <w:multiLevelType w:val="hybridMultilevel"/>
    <w:tmpl w:val="93721F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4A67137B"/>
    <w:multiLevelType w:val="hybridMultilevel"/>
    <w:tmpl w:val="2F646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4B5C51B5"/>
    <w:multiLevelType w:val="hybridMultilevel"/>
    <w:tmpl w:val="829AF730"/>
    <w:lvl w:ilvl="0" w:tplc="8F9A7202">
      <w:start w:val="1"/>
      <w:numFmt w:val="decimal"/>
      <w:lvlText w:val="%1."/>
      <w:lvlJc w:val="left"/>
      <w:pPr>
        <w:ind w:left="644" w:hanging="360"/>
      </w:pPr>
      <w:rPr>
        <w:rFonts w:hint="default"/>
        <w:color w:val="auto"/>
      </w:rPr>
    </w:lvl>
    <w:lvl w:ilvl="1" w:tplc="080A0003" w:tentative="1">
      <w:start w:val="1"/>
      <w:numFmt w:val="bullet"/>
      <w:lvlText w:val="o"/>
      <w:lvlJc w:val="left"/>
      <w:pPr>
        <w:ind w:left="2210" w:hanging="360"/>
      </w:pPr>
      <w:rPr>
        <w:rFonts w:ascii="Courier New" w:hAnsi="Courier New" w:cs="Courier New" w:hint="default"/>
      </w:rPr>
    </w:lvl>
    <w:lvl w:ilvl="2" w:tplc="080A0005" w:tentative="1">
      <w:start w:val="1"/>
      <w:numFmt w:val="bullet"/>
      <w:lvlText w:val=""/>
      <w:lvlJc w:val="left"/>
      <w:pPr>
        <w:ind w:left="2930" w:hanging="360"/>
      </w:pPr>
      <w:rPr>
        <w:rFonts w:ascii="Wingdings" w:hAnsi="Wingdings" w:hint="default"/>
      </w:rPr>
    </w:lvl>
    <w:lvl w:ilvl="3" w:tplc="080A0001" w:tentative="1">
      <w:start w:val="1"/>
      <w:numFmt w:val="bullet"/>
      <w:lvlText w:val=""/>
      <w:lvlJc w:val="left"/>
      <w:pPr>
        <w:ind w:left="3650" w:hanging="360"/>
      </w:pPr>
      <w:rPr>
        <w:rFonts w:ascii="Symbol" w:hAnsi="Symbol" w:hint="default"/>
      </w:rPr>
    </w:lvl>
    <w:lvl w:ilvl="4" w:tplc="080A0003" w:tentative="1">
      <w:start w:val="1"/>
      <w:numFmt w:val="bullet"/>
      <w:lvlText w:val="o"/>
      <w:lvlJc w:val="left"/>
      <w:pPr>
        <w:ind w:left="4370" w:hanging="360"/>
      </w:pPr>
      <w:rPr>
        <w:rFonts w:ascii="Courier New" w:hAnsi="Courier New" w:cs="Courier New" w:hint="default"/>
      </w:rPr>
    </w:lvl>
    <w:lvl w:ilvl="5" w:tplc="080A0005" w:tentative="1">
      <w:start w:val="1"/>
      <w:numFmt w:val="bullet"/>
      <w:lvlText w:val=""/>
      <w:lvlJc w:val="left"/>
      <w:pPr>
        <w:ind w:left="5090" w:hanging="360"/>
      </w:pPr>
      <w:rPr>
        <w:rFonts w:ascii="Wingdings" w:hAnsi="Wingdings" w:hint="default"/>
      </w:rPr>
    </w:lvl>
    <w:lvl w:ilvl="6" w:tplc="080A0001" w:tentative="1">
      <w:start w:val="1"/>
      <w:numFmt w:val="bullet"/>
      <w:lvlText w:val=""/>
      <w:lvlJc w:val="left"/>
      <w:pPr>
        <w:ind w:left="5810" w:hanging="360"/>
      </w:pPr>
      <w:rPr>
        <w:rFonts w:ascii="Symbol" w:hAnsi="Symbol" w:hint="default"/>
      </w:rPr>
    </w:lvl>
    <w:lvl w:ilvl="7" w:tplc="080A0003" w:tentative="1">
      <w:start w:val="1"/>
      <w:numFmt w:val="bullet"/>
      <w:lvlText w:val="o"/>
      <w:lvlJc w:val="left"/>
      <w:pPr>
        <w:ind w:left="6530" w:hanging="360"/>
      </w:pPr>
      <w:rPr>
        <w:rFonts w:ascii="Courier New" w:hAnsi="Courier New" w:cs="Courier New" w:hint="default"/>
      </w:rPr>
    </w:lvl>
    <w:lvl w:ilvl="8" w:tplc="080A0005" w:tentative="1">
      <w:start w:val="1"/>
      <w:numFmt w:val="bullet"/>
      <w:lvlText w:val=""/>
      <w:lvlJc w:val="left"/>
      <w:pPr>
        <w:ind w:left="7250" w:hanging="360"/>
      </w:pPr>
      <w:rPr>
        <w:rFonts w:ascii="Wingdings" w:hAnsi="Wingdings" w:hint="default"/>
      </w:rPr>
    </w:lvl>
  </w:abstractNum>
  <w:abstractNum w:abstractNumId="34" w15:restartNumberingAfterBreak="0">
    <w:nsid w:val="4E997DAF"/>
    <w:multiLevelType w:val="hybridMultilevel"/>
    <w:tmpl w:val="FD6C9D80"/>
    <w:lvl w:ilvl="0" w:tplc="9FD668A0">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15:restartNumberingAfterBreak="0">
    <w:nsid w:val="54551959"/>
    <w:multiLevelType w:val="hybridMultilevel"/>
    <w:tmpl w:val="8368C776"/>
    <w:lvl w:ilvl="0" w:tplc="CC427BDC">
      <w:start w:val="1"/>
      <w:numFmt w:val="bullet"/>
      <w:lvlText w:val=""/>
      <w:lvlJc w:val="left"/>
      <w:pPr>
        <w:ind w:left="473" w:hanging="360"/>
      </w:pPr>
      <w:rPr>
        <w:rFonts w:ascii="Symbol" w:hAnsi="Symbol" w:hint="default"/>
        <w:lang w:val="es-ES_tradnl"/>
      </w:rPr>
    </w:lvl>
    <w:lvl w:ilvl="1" w:tplc="0C0A0019">
      <w:start w:val="1"/>
      <w:numFmt w:val="bullet"/>
      <w:lvlText w:val="o"/>
      <w:lvlJc w:val="left"/>
      <w:pPr>
        <w:ind w:left="1193" w:hanging="360"/>
      </w:pPr>
      <w:rPr>
        <w:rFonts w:ascii="Courier New" w:hAnsi="Courier New" w:cs="Courier New" w:hint="default"/>
      </w:rPr>
    </w:lvl>
    <w:lvl w:ilvl="2" w:tplc="0C0A001B">
      <w:start w:val="1"/>
      <w:numFmt w:val="bullet"/>
      <w:lvlText w:val=""/>
      <w:lvlJc w:val="left"/>
      <w:pPr>
        <w:ind w:left="1913" w:hanging="360"/>
      </w:pPr>
      <w:rPr>
        <w:rFonts w:ascii="Wingdings" w:hAnsi="Wingdings" w:hint="default"/>
      </w:rPr>
    </w:lvl>
    <w:lvl w:ilvl="3" w:tplc="0C0A000F">
      <w:start w:val="1"/>
      <w:numFmt w:val="bullet"/>
      <w:lvlText w:val=""/>
      <w:lvlJc w:val="left"/>
      <w:pPr>
        <w:ind w:left="2633" w:hanging="360"/>
      </w:pPr>
      <w:rPr>
        <w:rFonts w:ascii="Symbol" w:hAnsi="Symbol" w:hint="default"/>
      </w:rPr>
    </w:lvl>
    <w:lvl w:ilvl="4" w:tplc="0C0A0019">
      <w:start w:val="1"/>
      <w:numFmt w:val="bullet"/>
      <w:lvlText w:val="o"/>
      <w:lvlJc w:val="left"/>
      <w:pPr>
        <w:ind w:left="3353" w:hanging="360"/>
      </w:pPr>
      <w:rPr>
        <w:rFonts w:ascii="Courier New" w:hAnsi="Courier New" w:cs="Courier New" w:hint="default"/>
      </w:rPr>
    </w:lvl>
    <w:lvl w:ilvl="5" w:tplc="0C0A001B">
      <w:start w:val="1"/>
      <w:numFmt w:val="bullet"/>
      <w:lvlText w:val=""/>
      <w:lvlJc w:val="left"/>
      <w:pPr>
        <w:ind w:left="4073" w:hanging="360"/>
      </w:pPr>
      <w:rPr>
        <w:rFonts w:ascii="Wingdings" w:hAnsi="Wingdings" w:hint="default"/>
      </w:rPr>
    </w:lvl>
    <w:lvl w:ilvl="6" w:tplc="0C0A000F">
      <w:start w:val="1"/>
      <w:numFmt w:val="bullet"/>
      <w:lvlText w:val=""/>
      <w:lvlJc w:val="left"/>
      <w:pPr>
        <w:ind w:left="4793" w:hanging="360"/>
      </w:pPr>
      <w:rPr>
        <w:rFonts w:ascii="Symbol" w:hAnsi="Symbol" w:hint="default"/>
      </w:rPr>
    </w:lvl>
    <w:lvl w:ilvl="7" w:tplc="0C0A0019">
      <w:start w:val="1"/>
      <w:numFmt w:val="bullet"/>
      <w:lvlText w:val="o"/>
      <w:lvlJc w:val="left"/>
      <w:pPr>
        <w:ind w:left="5513" w:hanging="360"/>
      </w:pPr>
      <w:rPr>
        <w:rFonts w:ascii="Courier New" w:hAnsi="Courier New" w:cs="Courier New" w:hint="default"/>
      </w:rPr>
    </w:lvl>
    <w:lvl w:ilvl="8" w:tplc="0C0A001B">
      <w:start w:val="1"/>
      <w:numFmt w:val="bullet"/>
      <w:lvlText w:val=""/>
      <w:lvlJc w:val="left"/>
      <w:pPr>
        <w:ind w:left="6233" w:hanging="360"/>
      </w:pPr>
      <w:rPr>
        <w:rFonts w:ascii="Wingdings" w:hAnsi="Wingdings" w:hint="default"/>
      </w:rPr>
    </w:lvl>
  </w:abstractNum>
  <w:abstractNum w:abstractNumId="36" w15:restartNumberingAfterBreak="0">
    <w:nsid w:val="547315C9"/>
    <w:multiLevelType w:val="hybridMultilevel"/>
    <w:tmpl w:val="9CD29058"/>
    <w:lvl w:ilvl="0" w:tplc="F5C8BC36">
      <w:start w:val="1"/>
      <w:numFmt w:val="decimal"/>
      <w:lvlText w:val="%1."/>
      <w:lvlJc w:val="left"/>
      <w:pPr>
        <w:tabs>
          <w:tab w:val="num" w:pos="502"/>
        </w:tabs>
        <w:ind w:left="502" w:hanging="360"/>
      </w:pPr>
      <w:rPr>
        <w:b/>
        <w:i w:val="0"/>
      </w:rPr>
    </w:lvl>
    <w:lvl w:ilvl="1" w:tplc="9BA44F18">
      <w:start w:val="32"/>
      <w:numFmt w:val="decimal"/>
      <w:lvlText w:val="%2"/>
      <w:lvlJc w:val="left"/>
      <w:pPr>
        <w:tabs>
          <w:tab w:val="num" w:pos="1980"/>
        </w:tabs>
        <w:ind w:left="198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37" w15:restartNumberingAfterBreak="0">
    <w:nsid w:val="55741D3D"/>
    <w:multiLevelType w:val="hybridMultilevel"/>
    <w:tmpl w:val="D20A48DE"/>
    <w:lvl w:ilvl="0" w:tplc="D2C09B74">
      <w:start w:val="1"/>
      <w:numFmt w:val="decimal"/>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86C7029"/>
    <w:multiLevelType w:val="hybridMultilevel"/>
    <w:tmpl w:val="FBBE70CC"/>
    <w:lvl w:ilvl="0" w:tplc="DED8B4D0">
      <w:start w:val="1"/>
      <w:numFmt w:val="lowerLetter"/>
      <w:lvlText w:val="%1)"/>
      <w:lvlJc w:val="left"/>
      <w:pPr>
        <w:ind w:left="720" w:hanging="360"/>
      </w:pPr>
      <w:rPr>
        <w:rFonts w:hint="default"/>
        <w:b/>
        <w:color w:val="auto"/>
        <w:sz w:val="14"/>
        <w:szCs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A0E14B2"/>
    <w:multiLevelType w:val="hybridMultilevel"/>
    <w:tmpl w:val="41280BBC"/>
    <w:lvl w:ilvl="0" w:tplc="6FC20046">
      <w:start w:val="1"/>
      <w:numFmt w:val="bullet"/>
      <w:pStyle w:val="FTNORMAL"/>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AC21E8B"/>
    <w:multiLevelType w:val="hybridMultilevel"/>
    <w:tmpl w:val="D5583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AEA7A52"/>
    <w:multiLevelType w:val="hybridMultilevel"/>
    <w:tmpl w:val="EB4C5F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50F3579"/>
    <w:multiLevelType w:val="hybridMultilevel"/>
    <w:tmpl w:val="B956C31C"/>
    <w:lvl w:ilvl="0" w:tplc="D088A628">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6F16D01"/>
    <w:multiLevelType w:val="hybridMultilevel"/>
    <w:tmpl w:val="E610A48E"/>
    <w:lvl w:ilvl="0" w:tplc="BE70500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5" w15:restartNumberingAfterBreak="0">
    <w:nsid w:val="68D74D5C"/>
    <w:multiLevelType w:val="hybridMultilevel"/>
    <w:tmpl w:val="FF3C2C18"/>
    <w:lvl w:ilvl="0" w:tplc="080A000F">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6" w15:restartNumberingAfterBreak="0">
    <w:nsid w:val="69581A27"/>
    <w:multiLevelType w:val="hybridMultilevel"/>
    <w:tmpl w:val="864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BA1166"/>
    <w:multiLevelType w:val="hybridMultilevel"/>
    <w:tmpl w:val="36746B36"/>
    <w:lvl w:ilvl="0" w:tplc="080A000F">
      <w:start w:val="1"/>
      <w:numFmt w:val="decimal"/>
      <w:lvlText w:val="%1."/>
      <w:lvlJc w:val="left"/>
      <w:pPr>
        <w:ind w:left="1490" w:hanging="360"/>
      </w:pPr>
    </w:lvl>
    <w:lvl w:ilvl="1" w:tplc="080A0003">
      <w:start w:val="1"/>
      <w:numFmt w:val="bullet"/>
      <w:lvlText w:val="o"/>
      <w:lvlJc w:val="left"/>
      <w:pPr>
        <w:ind w:left="2210" w:hanging="360"/>
      </w:pPr>
      <w:rPr>
        <w:rFonts w:ascii="Courier New" w:hAnsi="Courier New" w:cs="Courier New" w:hint="default"/>
      </w:rPr>
    </w:lvl>
    <w:lvl w:ilvl="2" w:tplc="080A0005">
      <w:start w:val="1"/>
      <w:numFmt w:val="bullet"/>
      <w:lvlText w:val=""/>
      <w:lvlJc w:val="left"/>
      <w:pPr>
        <w:ind w:left="2930" w:hanging="360"/>
      </w:pPr>
      <w:rPr>
        <w:rFonts w:ascii="Wingdings" w:hAnsi="Wingdings" w:hint="default"/>
      </w:rPr>
    </w:lvl>
    <w:lvl w:ilvl="3" w:tplc="080A0001">
      <w:start w:val="1"/>
      <w:numFmt w:val="bullet"/>
      <w:lvlText w:val=""/>
      <w:lvlJc w:val="left"/>
      <w:pPr>
        <w:ind w:left="3650" w:hanging="360"/>
      </w:pPr>
      <w:rPr>
        <w:rFonts w:ascii="Symbol" w:hAnsi="Symbol" w:hint="default"/>
      </w:rPr>
    </w:lvl>
    <w:lvl w:ilvl="4" w:tplc="080A0003">
      <w:start w:val="1"/>
      <w:numFmt w:val="bullet"/>
      <w:lvlText w:val="o"/>
      <w:lvlJc w:val="left"/>
      <w:pPr>
        <w:ind w:left="4370" w:hanging="360"/>
      </w:pPr>
      <w:rPr>
        <w:rFonts w:ascii="Courier New" w:hAnsi="Courier New" w:cs="Courier New" w:hint="default"/>
      </w:rPr>
    </w:lvl>
    <w:lvl w:ilvl="5" w:tplc="080A0005">
      <w:start w:val="1"/>
      <w:numFmt w:val="bullet"/>
      <w:lvlText w:val=""/>
      <w:lvlJc w:val="left"/>
      <w:pPr>
        <w:ind w:left="5090" w:hanging="360"/>
      </w:pPr>
      <w:rPr>
        <w:rFonts w:ascii="Wingdings" w:hAnsi="Wingdings" w:hint="default"/>
      </w:rPr>
    </w:lvl>
    <w:lvl w:ilvl="6" w:tplc="080A0001">
      <w:start w:val="1"/>
      <w:numFmt w:val="bullet"/>
      <w:lvlText w:val=""/>
      <w:lvlJc w:val="left"/>
      <w:pPr>
        <w:ind w:left="5810" w:hanging="360"/>
      </w:pPr>
      <w:rPr>
        <w:rFonts w:ascii="Symbol" w:hAnsi="Symbol" w:hint="default"/>
      </w:rPr>
    </w:lvl>
    <w:lvl w:ilvl="7" w:tplc="080A0003">
      <w:start w:val="1"/>
      <w:numFmt w:val="bullet"/>
      <w:lvlText w:val="o"/>
      <w:lvlJc w:val="left"/>
      <w:pPr>
        <w:ind w:left="6530" w:hanging="360"/>
      </w:pPr>
      <w:rPr>
        <w:rFonts w:ascii="Courier New" w:hAnsi="Courier New" w:cs="Courier New" w:hint="default"/>
      </w:rPr>
    </w:lvl>
    <w:lvl w:ilvl="8" w:tplc="080A0005">
      <w:start w:val="1"/>
      <w:numFmt w:val="bullet"/>
      <w:lvlText w:val=""/>
      <w:lvlJc w:val="left"/>
      <w:pPr>
        <w:ind w:left="7250" w:hanging="360"/>
      </w:pPr>
      <w:rPr>
        <w:rFonts w:ascii="Wingdings" w:hAnsi="Wingdings" w:hint="default"/>
      </w:rPr>
    </w:lvl>
  </w:abstractNum>
  <w:num w:numId="1">
    <w:abstractNumId w:val="27"/>
  </w:num>
  <w:num w:numId="2">
    <w:abstractNumId w:val="3"/>
    <w:lvlOverride w:ilvl="0">
      <w:lvl w:ilvl="0">
        <w:start w:val="1"/>
        <w:numFmt w:val="bullet"/>
        <w:lvlText w:val=""/>
        <w:legacy w:legacy="1" w:legacySpace="0" w:legacyIndent="283"/>
        <w:lvlJc w:val="left"/>
        <w:pPr>
          <w:ind w:left="963" w:hanging="283"/>
        </w:pPr>
        <w:rPr>
          <w:rFonts w:ascii="Symbol" w:hAnsi="Symbol" w:hint="default"/>
        </w:rPr>
      </w:lvl>
    </w:lvlOverride>
  </w:num>
  <w:num w:numId="3">
    <w:abstractNumId w:val="36"/>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num>
  <w:num w:numId="5">
    <w:abstractNumId w:val="19"/>
  </w:num>
  <w:num w:numId="6">
    <w:abstractNumId w:val="20"/>
  </w:num>
  <w:num w:numId="7">
    <w:abstractNumId w:val="28"/>
  </w:num>
  <w:num w:numId="8">
    <w:abstractNumId w:val="45"/>
  </w:num>
  <w:num w:numId="9">
    <w:abstractNumId w:val="9"/>
  </w:num>
  <w:num w:numId="10">
    <w:abstractNumId w:val="37"/>
  </w:num>
  <w:num w:numId="11">
    <w:abstractNumId w:val="23"/>
  </w:num>
  <w:num w:numId="12">
    <w:abstractNumId w:val="15"/>
  </w:num>
  <w:num w:numId="13">
    <w:abstractNumId w:val="29"/>
  </w:num>
  <w:num w:numId="14">
    <w:abstractNumId w:val="38"/>
  </w:num>
  <w:num w:numId="15">
    <w:abstractNumId w:val="12"/>
  </w:num>
  <w:num w:numId="16">
    <w:abstractNumId w:val="18"/>
  </w:num>
  <w:num w:numId="17">
    <w:abstractNumId w:val="39"/>
  </w:num>
  <w:num w:numId="18">
    <w:abstractNumId w:val="2"/>
  </w:num>
  <w:num w:numId="19">
    <w:abstractNumId w:val="0"/>
  </w:num>
  <w:num w:numId="20">
    <w:abstractNumId w:val="1"/>
  </w:num>
  <w:num w:numId="21">
    <w:abstractNumId w:val="8"/>
  </w:num>
  <w:num w:numId="22">
    <w:abstractNumId w:val="46"/>
  </w:num>
  <w:num w:numId="23">
    <w:abstractNumId w:val="4"/>
  </w:num>
  <w:num w:numId="24">
    <w:abstractNumId w:val="40"/>
  </w:num>
  <w:num w:numId="25">
    <w:abstractNumId w:val="43"/>
  </w:num>
  <w:num w:numId="26">
    <w:abstractNumId w:val="42"/>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6"/>
  </w:num>
  <w:num w:numId="30">
    <w:abstractNumId w:val="26"/>
    <w:lvlOverride w:ilvl="0">
      <w:startOverride w:val="1"/>
    </w:lvlOverride>
    <w:lvlOverride w:ilvl="1"/>
    <w:lvlOverride w:ilvl="2"/>
    <w:lvlOverride w:ilvl="3"/>
    <w:lvlOverride w:ilvl="4"/>
    <w:lvlOverride w:ilvl="5"/>
    <w:lvlOverride w:ilvl="6"/>
    <w:lvlOverride w:ilvl="7"/>
    <w:lvlOverride w:ilvl="8"/>
  </w:num>
  <w:num w:numId="31">
    <w:abstractNumId w:val="41"/>
  </w:num>
  <w:num w:numId="32">
    <w:abstractNumId w:val="7"/>
    <w:lvlOverride w:ilvl="0">
      <w:startOverride w:val="1"/>
    </w:lvlOverride>
    <w:lvlOverride w:ilvl="1"/>
    <w:lvlOverride w:ilvl="2"/>
    <w:lvlOverride w:ilvl="3"/>
    <w:lvlOverride w:ilvl="4"/>
    <w:lvlOverride w:ilvl="5"/>
    <w:lvlOverride w:ilvl="6"/>
    <w:lvlOverride w:ilvl="7"/>
    <w:lvlOverride w:ilvl="8"/>
  </w:num>
  <w:num w:numId="33">
    <w:abstractNumId w:val="13"/>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17"/>
  </w:num>
  <w:num w:numId="41">
    <w:abstractNumId w:val="47"/>
    <w:lvlOverride w:ilvl="0">
      <w:startOverride w:val="1"/>
    </w:lvlOverride>
    <w:lvlOverride w:ilvl="1"/>
    <w:lvlOverride w:ilvl="2"/>
    <w:lvlOverride w:ilvl="3"/>
    <w:lvlOverride w:ilvl="4"/>
    <w:lvlOverride w:ilvl="5"/>
    <w:lvlOverride w:ilvl="6"/>
    <w:lvlOverride w:ilvl="7"/>
    <w:lvlOverride w:ilvl="8"/>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32"/>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22"/>
  </w:num>
  <w:num w:numId="48">
    <w:abstractNumId w:val="10"/>
  </w:num>
  <w:num w:numId="49">
    <w:abstractNumId w:val="34"/>
  </w:num>
  <w:num w:numId="50">
    <w:abstractNumId w:val="47"/>
  </w:num>
  <w:num w:numId="51">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0B4"/>
    <w:rsid w:val="00000EB1"/>
    <w:rsid w:val="00002631"/>
    <w:rsid w:val="000043CC"/>
    <w:rsid w:val="00004CF9"/>
    <w:rsid w:val="00005577"/>
    <w:rsid w:val="000061FA"/>
    <w:rsid w:val="000072E1"/>
    <w:rsid w:val="00007645"/>
    <w:rsid w:val="00010783"/>
    <w:rsid w:val="00011177"/>
    <w:rsid w:val="00014C4D"/>
    <w:rsid w:val="00015383"/>
    <w:rsid w:val="0001558B"/>
    <w:rsid w:val="00017DC2"/>
    <w:rsid w:val="000205F8"/>
    <w:rsid w:val="000212E6"/>
    <w:rsid w:val="000219DA"/>
    <w:rsid w:val="000249EA"/>
    <w:rsid w:val="00025350"/>
    <w:rsid w:val="0002656D"/>
    <w:rsid w:val="0002693E"/>
    <w:rsid w:val="00027336"/>
    <w:rsid w:val="000278A1"/>
    <w:rsid w:val="00030110"/>
    <w:rsid w:val="00030AE9"/>
    <w:rsid w:val="00030CD9"/>
    <w:rsid w:val="000315AB"/>
    <w:rsid w:val="0003243C"/>
    <w:rsid w:val="00032DD1"/>
    <w:rsid w:val="00032E98"/>
    <w:rsid w:val="00032F77"/>
    <w:rsid w:val="00033BD7"/>
    <w:rsid w:val="00033C59"/>
    <w:rsid w:val="00033DA9"/>
    <w:rsid w:val="0003629C"/>
    <w:rsid w:val="0003690B"/>
    <w:rsid w:val="00040464"/>
    <w:rsid w:val="00040700"/>
    <w:rsid w:val="00040888"/>
    <w:rsid w:val="00040A61"/>
    <w:rsid w:val="0004134D"/>
    <w:rsid w:val="00043F38"/>
    <w:rsid w:val="00045AD4"/>
    <w:rsid w:val="00046490"/>
    <w:rsid w:val="00047768"/>
    <w:rsid w:val="00047F54"/>
    <w:rsid w:val="000504BD"/>
    <w:rsid w:val="00050554"/>
    <w:rsid w:val="000514AF"/>
    <w:rsid w:val="000518A6"/>
    <w:rsid w:val="000520BA"/>
    <w:rsid w:val="000541AE"/>
    <w:rsid w:val="000553F3"/>
    <w:rsid w:val="00056017"/>
    <w:rsid w:val="00056C21"/>
    <w:rsid w:val="000602B4"/>
    <w:rsid w:val="0006159F"/>
    <w:rsid w:val="00061869"/>
    <w:rsid w:val="00061F3A"/>
    <w:rsid w:val="00062CE4"/>
    <w:rsid w:val="00063FD9"/>
    <w:rsid w:val="00064707"/>
    <w:rsid w:val="000679BE"/>
    <w:rsid w:val="00071078"/>
    <w:rsid w:val="000710CC"/>
    <w:rsid w:val="000717F6"/>
    <w:rsid w:val="00072378"/>
    <w:rsid w:val="00072A38"/>
    <w:rsid w:val="00072C02"/>
    <w:rsid w:val="000743BA"/>
    <w:rsid w:val="000746FC"/>
    <w:rsid w:val="00074819"/>
    <w:rsid w:val="00075A3B"/>
    <w:rsid w:val="00075AD2"/>
    <w:rsid w:val="00075B01"/>
    <w:rsid w:val="00075B23"/>
    <w:rsid w:val="00076C7D"/>
    <w:rsid w:val="00076F8E"/>
    <w:rsid w:val="00080AFC"/>
    <w:rsid w:val="00080CA6"/>
    <w:rsid w:val="00080FE0"/>
    <w:rsid w:val="00081593"/>
    <w:rsid w:val="00081CDD"/>
    <w:rsid w:val="000837E8"/>
    <w:rsid w:val="000838A2"/>
    <w:rsid w:val="00085ED0"/>
    <w:rsid w:val="00087938"/>
    <w:rsid w:val="00087C32"/>
    <w:rsid w:val="00087F20"/>
    <w:rsid w:val="00093862"/>
    <w:rsid w:val="000944F1"/>
    <w:rsid w:val="000948CB"/>
    <w:rsid w:val="00094B97"/>
    <w:rsid w:val="00095DDA"/>
    <w:rsid w:val="00096273"/>
    <w:rsid w:val="00097D40"/>
    <w:rsid w:val="000A0923"/>
    <w:rsid w:val="000A5900"/>
    <w:rsid w:val="000A5EE3"/>
    <w:rsid w:val="000A5FF8"/>
    <w:rsid w:val="000A63AC"/>
    <w:rsid w:val="000A6BCF"/>
    <w:rsid w:val="000B09D9"/>
    <w:rsid w:val="000B09E1"/>
    <w:rsid w:val="000B155F"/>
    <w:rsid w:val="000B2F16"/>
    <w:rsid w:val="000B313A"/>
    <w:rsid w:val="000B37F3"/>
    <w:rsid w:val="000B5968"/>
    <w:rsid w:val="000B5A9F"/>
    <w:rsid w:val="000B7113"/>
    <w:rsid w:val="000B7189"/>
    <w:rsid w:val="000B71F8"/>
    <w:rsid w:val="000B7722"/>
    <w:rsid w:val="000C13C8"/>
    <w:rsid w:val="000C154D"/>
    <w:rsid w:val="000C15E8"/>
    <w:rsid w:val="000C3575"/>
    <w:rsid w:val="000C3B82"/>
    <w:rsid w:val="000C4E20"/>
    <w:rsid w:val="000C5653"/>
    <w:rsid w:val="000C602A"/>
    <w:rsid w:val="000C69B2"/>
    <w:rsid w:val="000D0E94"/>
    <w:rsid w:val="000D0F7D"/>
    <w:rsid w:val="000D20FC"/>
    <w:rsid w:val="000D3C83"/>
    <w:rsid w:val="000D3CC7"/>
    <w:rsid w:val="000D4506"/>
    <w:rsid w:val="000D4C68"/>
    <w:rsid w:val="000D7025"/>
    <w:rsid w:val="000E0D70"/>
    <w:rsid w:val="000E15EA"/>
    <w:rsid w:val="000E16C2"/>
    <w:rsid w:val="000E1B38"/>
    <w:rsid w:val="000E275D"/>
    <w:rsid w:val="000E2958"/>
    <w:rsid w:val="000E4B96"/>
    <w:rsid w:val="000E6C04"/>
    <w:rsid w:val="000E7AE6"/>
    <w:rsid w:val="000E7C8B"/>
    <w:rsid w:val="000E7CB3"/>
    <w:rsid w:val="000F0A2C"/>
    <w:rsid w:val="000F0B84"/>
    <w:rsid w:val="000F1877"/>
    <w:rsid w:val="000F2342"/>
    <w:rsid w:val="000F3BEB"/>
    <w:rsid w:val="000F43F6"/>
    <w:rsid w:val="000F4BB8"/>
    <w:rsid w:val="000F4FCB"/>
    <w:rsid w:val="000F5647"/>
    <w:rsid w:val="000F68BF"/>
    <w:rsid w:val="00101892"/>
    <w:rsid w:val="00101AA0"/>
    <w:rsid w:val="0010237B"/>
    <w:rsid w:val="00103352"/>
    <w:rsid w:val="001054D3"/>
    <w:rsid w:val="0010551E"/>
    <w:rsid w:val="00106339"/>
    <w:rsid w:val="0010713A"/>
    <w:rsid w:val="001071F7"/>
    <w:rsid w:val="00107F15"/>
    <w:rsid w:val="001103A9"/>
    <w:rsid w:val="00110498"/>
    <w:rsid w:val="001107CA"/>
    <w:rsid w:val="001113A9"/>
    <w:rsid w:val="00111436"/>
    <w:rsid w:val="00111BDA"/>
    <w:rsid w:val="00112830"/>
    <w:rsid w:val="001135A4"/>
    <w:rsid w:val="00113D46"/>
    <w:rsid w:val="00115659"/>
    <w:rsid w:val="00115689"/>
    <w:rsid w:val="00116075"/>
    <w:rsid w:val="001170BC"/>
    <w:rsid w:val="0011711A"/>
    <w:rsid w:val="00117177"/>
    <w:rsid w:val="00120405"/>
    <w:rsid w:val="00120E7D"/>
    <w:rsid w:val="00121057"/>
    <w:rsid w:val="00121CC6"/>
    <w:rsid w:val="0012202C"/>
    <w:rsid w:val="00123525"/>
    <w:rsid w:val="00124427"/>
    <w:rsid w:val="00124449"/>
    <w:rsid w:val="001249A8"/>
    <w:rsid w:val="00124E02"/>
    <w:rsid w:val="00124F03"/>
    <w:rsid w:val="00125324"/>
    <w:rsid w:val="00125E93"/>
    <w:rsid w:val="001265BA"/>
    <w:rsid w:val="00127146"/>
    <w:rsid w:val="00132099"/>
    <w:rsid w:val="00132684"/>
    <w:rsid w:val="00132940"/>
    <w:rsid w:val="001334D5"/>
    <w:rsid w:val="001341D9"/>
    <w:rsid w:val="00135DA3"/>
    <w:rsid w:val="00136DC3"/>
    <w:rsid w:val="00136FC0"/>
    <w:rsid w:val="001372B4"/>
    <w:rsid w:val="00137F35"/>
    <w:rsid w:val="0014052A"/>
    <w:rsid w:val="00141D31"/>
    <w:rsid w:val="00143FF4"/>
    <w:rsid w:val="0014422B"/>
    <w:rsid w:val="00144724"/>
    <w:rsid w:val="00145D13"/>
    <w:rsid w:val="00146050"/>
    <w:rsid w:val="00146550"/>
    <w:rsid w:val="0014776A"/>
    <w:rsid w:val="0014781C"/>
    <w:rsid w:val="00151ADB"/>
    <w:rsid w:val="00151FFD"/>
    <w:rsid w:val="001529F6"/>
    <w:rsid w:val="00152B60"/>
    <w:rsid w:val="00153F5A"/>
    <w:rsid w:val="00154F6E"/>
    <w:rsid w:val="00155F06"/>
    <w:rsid w:val="001578C8"/>
    <w:rsid w:val="001579D4"/>
    <w:rsid w:val="001604AE"/>
    <w:rsid w:val="00160B11"/>
    <w:rsid w:val="00161B7B"/>
    <w:rsid w:val="00161E08"/>
    <w:rsid w:val="00162103"/>
    <w:rsid w:val="00162390"/>
    <w:rsid w:val="00162488"/>
    <w:rsid w:val="00163564"/>
    <w:rsid w:val="00163C87"/>
    <w:rsid w:val="001640FB"/>
    <w:rsid w:val="001655FD"/>
    <w:rsid w:val="001669DC"/>
    <w:rsid w:val="00166EEC"/>
    <w:rsid w:val="00167203"/>
    <w:rsid w:val="00170065"/>
    <w:rsid w:val="001701B9"/>
    <w:rsid w:val="0017120B"/>
    <w:rsid w:val="00171419"/>
    <w:rsid w:val="00171C11"/>
    <w:rsid w:val="00171DC7"/>
    <w:rsid w:val="00172415"/>
    <w:rsid w:val="0017345E"/>
    <w:rsid w:val="001736D8"/>
    <w:rsid w:val="00174EBF"/>
    <w:rsid w:val="001769BA"/>
    <w:rsid w:val="00177906"/>
    <w:rsid w:val="00177C8C"/>
    <w:rsid w:val="00182896"/>
    <w:rsid w:val="00182ECA"/>
    <w:rsid w:val="001832EE"/>
    <w:rsid w:val="00183746"/>
    <w:rsid w:val="001841D0"/>
    <w:rsid w:val="001843C6"/>
    <w:rsid w:val="00184A33"/>
    <w:rsid w:val="0018718B"/>
    <w:rsid w:val="00187B22"/>
    <w:rsid w:val="001900BB"/>
    <w:rsid w:val="00190AD4"/>
    <w:rsid w:val="00191044"/>
    <w:rsid w:val="00192CCF"/>
    <w:rsid w:val="00193A10"/>
    <w:rsid w:val="001949FB"/>
    <w:rsid w:val="00194AB8"/>
    <w:rsid w:val="001958F0"/>
    <w:rsid w:val="00195E28"/>
    <w:rsid w:val="001965D0"/>
    <w:rsid w:val="00196F2B"/>
    <w:rsid w:val="00197233"/>
    <w:rsid w:val="00197A33"/>
    <w:rsid w:val="001A0C4F"/>
    <w:rsid w:val="001A29B6"/>
    <w:rsid w:val="001A2FF1"/>
    <w:rsid w:val="001A3140"/>
    <w:rsid w:val="001A3836"/>
    <w:rsid w:val="001A3F00"/>
    <w:rsid w:val="001A4CA7"/>
    <w:rsid w:val="001A4E5D"/>
    <w:rsid w:val="001A5D06"/>
    <w:rsid w:val="001A5DAC"/>
    <w:rsid w:val="001B285D"/>
    <w:rsid w:val="001B3091"/>
    <w:rsid w:val="001B4137"/>
    <w:rsid w:val="001B4708"/>
    <w:rsid w:val="001B508E"/>
    <w:rsid w:val="001B54F6"/>
    <w:rsid w:val="001B64CA"/>
    <w:rsid w:val="001B64E8"/>
    <w:rsid w:val="001B77A8"/>
    <w:rsid w:val="001C055C"/>
    <w:rsid w:val="001C0AE0"/>
    <w:rsid w:val="001C1668"/>
    <w:rsid w:val="001C2500"/>
    <w:rsid w:val="001C25BF"/>
    <w:rsid w:val="001C312D"/>
    <w:rsid w:val="001C3F8A"/>
    <w:rsid w:val="001C4A04"/>
    <w:rsid w:val="001C4E1A"/>
    <w:rsid w:val="001C5174"/>
    <w:rsid w:val="001C6A67"/>
    <w:rsid w:val="001D056F"/>
    <w:rsid w:val="001D1E9F"/>
    <w:rsid w:val="001D1F7F"/>
    <w:rsid w:val="001D2AC4"/>
    <w:rsid w:val="001D33EC"/>
    <w:rsid w:val="001D39DE"/>
    <w:rsid w:val="001D5CFF"/>
    <w:rsid w:val="001D5D82"/>
    <w:rsid w:val="001D690E"/>
    <w:rsid w:val="001D729C"/>
    <w:rsid w:val="001D73C0"/>
    <w:rsid w:val="001E0E85"/>
    <w:rsid w:val="001E14F4"/>
    <w:rsid w:val="001E17FB"/>
    <w:rsid w:val="001E2D4B"/>
    <w:rsid w:val="001E2E84"/>
    <w:rsid w:val="001E4057"/>
    <w:rsid w:val="001E4072"/>
    <w:rsid w:val="001E68D2"/>
    <w:rsid w:val="001E6DFB"/>
    <w:rsid w:val="001E737D"/>
    <w:rsid w:val="001E798B"/>
    <w:rsid w:val="001F11A4"/>
    <w:rsid w:val="001F15DF"/>
    <w:rsid w:val="001F1A7F"/>
    <w:rsid w:val="001F3798"/>
    <w:rsid w:val="001F75E9"/>
    <w:rsid w:val="001F7735"/>
    <w:rsid w:val="001F7770"/>
    <w:rsid w:val="001F77DA"/>
    <w:rsid w:val="00200B17"/>
    <w:rsid w:val="002012B5"/>
    <w:rsid w:val="00202406"/>
    <w:rsid w:val="00202919"/>
    <w:rsid w:val="002029AD"/>
    <w:rsid w:val="002037AD"/>
    <w:rsid w:val="00203C68"/>
    <w:rsid w:val="00204993"/>
    <w:rsid w:val="00205AB6"/>
    <w:rsid w:val="00205C9C"/>
    <w:rsid w:val="002075AE"/>
    <w:rsid w:val="0020791A"/>
    <w:rsid w:val="00211298"/>
    <w:rsid w:val="00211302"/>
    <w:rsid w:val="002116DF"/>
    <w:rsid w:val="00211EB0"/>
    <w:rsid w:val="002128DE"/>
    <w:rsid w:val="0021324A"/>
    <w:rsid w:val="002133DF"/>
    <w:rsid w:val="0021513E"/>
    <w:rsid w:val="00215BF6"/>
    <w:rsid w:val="00215F38"/>
    <w:rsid w:val="002167C9"/>
    <w:rsid w:val="00216D4F"/>
    <w:rsid w:val="0021798F"/>
    <w:rsid w:val="00217C77"/>
    <w:rsid w:val="00217E63"/>
    <w:rsid w:val="00220452"/>
    <w:rsid w:val="00220C12"/>
    <w:rsid w:val="00220E82"/>
    <w:rsid w:val="00222895"/>
    <w:rsid w:val="00222AE4"/>
    <w:rsid w:val="00223A28"/>
    <w:rsid w:val="00226DAB"/>
    <w:rsid w:val="00230371"/>
    <w:rsid w:val="00231436"/>
    <w:rsid w:val="002315C2"/>
    <w:rsid w:val="00231AF0"/>
    <w:rsid w:val="002340D9"/>
    <w:rsid w:val="00234A76"/>
    <w:rsid w:val="00235607"/>
    <w:rsid w:val="00236157"/>
    <w:rsid w:val="002369AE"/>
    <w:rsid w:val="00241F0F"/>
    <w:rsid w:val="00243660"/>
    <w:rsid w:val="002438B7"/>
    <w:rsid w:val="002445F0"/>
    <w:rsid w:val="002450A6"/>
    <w:rsid w:val="002471B4"/>
    <w:rsid w:val="00250264"/>
    <w:rsid w:val="002520E4"/>
    <w:rsid w:val="00252235"/>
    <w:rsid w:val="0025263B"/>
    <w:rsid w:val="002527C8"/>
    <w:rsid w:val="00253093"/>
    <w:rsid w:val="0025311D"/>
    <w:rsid w:val="00254071"/>
    <w:rsid w:val="00255080"/>
    <w:rsid w:val="0025591B"/>
    <w:rsid w:val="00255C68"/>
    <w:rsid w:val="00256071"/>
    <w:rsid w:val="002574C8"/>
    <w:rsid w:val="002574ED"/>
    <w:rsid w:val="00257C64"/>
    <w:rsid w:val="00257F5E"/>
    <w:rsid w:val="002605FB"/>
    <w:rsid w:val="00261DBA"/>
    <w:rsid w:val="00264AC9"/>
    <w:rsid w:val="0026581A"/>
    <w:rsid w:val="0026785F"/>
    <w:rsid w:val="00267D8F"/>
    <w:rsid w:val="00270873"/>
    <w:rsid w:val="002710D1"/>
    <w:rsid w:val="002722D7"/>
    <w:rsid w:val="002733A2"/>
    <w:rsid w:val="002739B7"/>
    <w:rsid w:val="00273D66"/>
    <w:rsid w:val="002755B5"/>
    <w:rsid w:val="00275F57"/>
    <w:rsid w:val="002766BF"/>
    <w:rsid w:val="002766CC"/>
    <w:rsid w:val="002773C6"/>
    <w:rsid w:val="002776C5"/>
    <w:rsid w:val="00277FF8"/>
    <w:rsid w:val="002800AF"/>
    <w:rsid w:val="002807DA"/>
    <w:rsid w:val="00280C8A"/>
    <w:rsid w:val="00281508"/>
    <w:rsid w:val="00282A7F"/>
    <w:rsid w:val="00282D06"/>
    <w:rsid w:val="00283859"/>
    <w:rsid w:val="00284C0D"/>
    <w:rsid w:val="00285379"/>
    <w:rsid w:val="00286734"/>
    <w:rsid w:val="00286749"/>
    <w:rsid w:val="00286DCE"/>
    <w:rsid w:val="00286EE0"/>
    <w:rsid w:val="002879B7"/>
    <w:rsid w:val="0029036D"/>
    <w:rsid w:val="00290EB2"/>
    <w:rsid w:val="0029104E"/>
    <w:rsid w:val="00291760"/>
    <w:rsid w:val="00291B53"/>
    <w:rsid w:val="00292990"/>
    <w:rsid w:val="0029303C"/>
    <w:rsid w:val="00293DB0"/>
    <w:rsid w:val="00295F77"/>
    <w:rsid w:val="00296BA5"/>
    <w:rsid w:val="002974FF"/>
    <w:rsid w:val="002979B1"/>
    <w:rsid w:val="002A099E"/>
    <w:rsid w:val="002A1716"/>
    <w:rsid w:val="002A1D72"/>
    <w:rsid w:val="002A23FD"/>
    <w:rsid w:val="002A2665"/>
    <w:rsid w:val="002A275D"/>
    <w:rsid w:val="002A3404"/>
    <w:rsid w:val="002A427A"/>
    <w:rsid w:val="002A429F"/>
    <w:rsid w:val="002A44AE"/>
    <w:rsid w:val="002A4ADC"/>
    <w:rsid w:val="002A5AD9"/>
    <w:rsid w:val="002A63E6"/>
    <w:rsid w:val="002A65CD"/>
    <w:rsid w:val="002A72CD"/>
    <w:rsid w:val="002A7B00"/>
    <w:rsid w:val="002B0F55"/>
    <w:rsid w:val="002B17B6"/>
    <w:rsid w:val="002B23E1"/>
    <w:rsid w:val="002B28B8"/>
    <w:rsid w:val="002B37F3"/>
    <w:rsid w:val="002B3D5F"/>
    <w:rsid w:val="002B41A0"/>
    <w:rsid w:val="002B4CD6"/>
    <w:rsid w:val="002B5F5E"/>
    <w:rsid w:val="002B62A4"/>
    <w:rsid w:val="002B6457"/>
    <w:rsid w:val="002B6970"/>
    <w:rsid w:val="002B70DB"/>
    <w:rsid w:val="002B773E"/>
    <w:rsid w:val="002B775D"/>
    <w:rsid w:val="002B7B9B"/>
    <w:rsid w:val="002C16CC"/>
    <w:rsid w:val="002C17B1"/>
    <w:rsid w:val="002C1D92"/>
    <w:rsid w:val="002C4149"/>
    <w:rsid w:val="002C5136"/>
    <w:rsid w:val="002D0628"/>
    <w:rsid w:val="002D0BC2"/>
    <w:rsid w:val="002D144B"/>
    <w:rsid w:val="002D1A20"/>
    <w:rsid w:val="002D2B09"/>
    <w:rsid w:val="002D2C9D"/>
    <w:rsid w:val="002D418B"/>
    <w:rsid w:val="002D424A"/>
    <w:rsid w:val="002E04E8"/>
    <w:rsid w:val="002E066A"/>
    <w:rsid w:val="002E15B5"/>
    <w:rsid w:val="002E167F"/>
    <w:rsid w:val="002E21CF"/>
    <w:rsid w:val="002E2659"/>
    <w:rsid w:val="002E2E56"/>
    <w:rsid w:val="002E35BA"/>
    <w:rsid w:val="002E4390"/>
    <w:rsid w:val="002E4A59"/>
    <w:rsid w:val="002E4C7E"/>
    <w:rsid w:val="002E69E2"/>
    <w:rsid w:val="002E6A60"/>
    <w:rsid w:val="002E7257"/>
    <w:rsid w:val="002E7861"/>
    <w:rsid w:val="002E7E5E"/>
    <w:rsid w:val="002F0375"/>
    <w:rsid w:val="002F0421"/>
    <w:rsid w:val="002F0A6B"/>
    <w:rsid w:val="002F14B5"/>
    <w:rsid w:val="002F1BB9"/>
    <w:rsid w:val="002F1D61"/>
    <w:rsid w:val="002F28F7"/>
    <w:rsid w:val="002F31F0"/>
    <w:rsid w:val="002F3498"/>
    <w:rsid w:val="002F50D6"/>
    <w:rsid w:val="002F53ED"/>
    <w:rsid w:val="002F5EAD"/>
    <w:rsid w:val="002F7DAF"/>
    <w:rsid w:val="00300A5C"/>
    <w:rsid w:val="003020B6"/>
    <w:rsid w:val="003025C3"/>
    <w:rsid w:val="003034CA"/>
    <w:rsid w:val="003036B6"/>
    <w:rsid w:val="00303A32"/>
    <w:rsid w:val="00304412"/>
    <w:rsid w:val="00304A72"/>
    <w:rsid w:val="00304C2D"/>
    <w:rsid w:val="00304E2E"/>
    <w:rsid w:val="00305691"/>
    <w:rsid w:val="003064E4"/>
    <w:rsid w:val="00306A2E"/>
    <w:rsid w:val="00306D8E"/>
    <w:rsid w:val="00307D23"/>
    <w:rsid w:val="00307F6F"/>
    <w:rsid w:val="0031053D"/>
    <w:rsid w:val="003106D7"/>
    <w:rsid w:val="00312478"/>
    <w:rsid w:val="00312DA0"/>
    <w:rsid w:val="00312DCD"/>
    <w:rsid w:val="00314208"/>
    <w:rsid w:val="00314487"/>
    <w:rsid w:val="0031751E"/>
    <w:rsid w:val="00317920"/>
    <w:rsid w:val="00321287"/>
    <w:rsid w:val="00321B5E"/>
    <w:rsid w:val="0032206C"/>
    <w:rsid w:val="003221FA"/>
    <w:rsid w:val="00322785"/>
    <w:rsid w:val="00322C91"/>
    <w:rsid w:val="00323539"/>
    <w:rsid w:val="003235DA"/>
    <w:rsid w:val="0032365B"/>
    <w:rsid w:val="00324763"/>
    <w:rsid w:val="00325173"/>
    <w:rsid w:val="00325534"/>
    <w:rsid w:val="00325937"/>
    <w:rsid w:val="00330F8E"/>
    <w:rsid w:val="0033135D"/>
    <w:rsid w:val="0033147B"/>
    <w:rsid w:val="0033149A"/>
    <w:rsid w:val="003315E6"/>
    <w:rsid w:val="0033205F"/>
    <w:rsid w:val="00333BE7"/>
    <w:rsid w:val="00333D07"/>
    <w:rsid w:val="003346D3"/>
    <w:rsid w:val="00335E19"/>
    <w:rsid w:val="003360EF"/>
    <w:rsid w:val="00336736"/>
    <w:rsid w:val="00337159"/>
    <w:rsid w:val="00337711"/>
    <w:rsid w:val="00340C43"/>
    <w:rsid w:val="00340C86"/>
    <w:rsid w:val="0034110B"/>
    <w:rsid w:val="0034120D"/>
    <w:rsid w:val="00341773"/>
    <w:rsid w:val="00342778"/>
    <w:rsid w:val="00343121"/>
    <w:rsid w:val="003431B8"/>
    <w:rsid w:val="00343768"/>
    <w:rsid w:val="0034393F"/>
    <w:rsid w:val="00343E27"/>
    <w:rsid w:val="00344250"/>
    <w:rsid w:val="00344512"/>
    <w:rsid w:val="00344A60"/>
    <w:rsid w:val="0034569C"/>
    <w:rsid w:val="003462AA"/>
    <w:rsid w:val="0034705C"/>
    <w:rsid w:val="00347459"/>
    <w:rsid w:val="00347764"/>
    <w:rsid w:val="00347810"/>
    <w:rsid w:val="00351861"/>
    <w:rsid w:val="003522FD"/>
    <w:rsid w:val="003525F2"/>
    <w:rsid w:val="00354848"/>
    <w:rsid w:val="003548A5"/>
    <w:rsid w:val="00356CDF"/>
    <w:rsid w:val="003575EE"/>
    <w:rsid w:val="00357821"/>
    <w:rsid w:val="00357B68"/>
    <w:rsid w:val="00357D1B"/>
    <w:rsid w:val="00360DB2"/>
    <w:rsid w:val="0036131C"/>
    <w:rsid w:val="00362430"/>
    <w:rsid w:val="00362F24"/>
    <w:rsid w:val="003639AB"/>
    <w:rsid w:val="00365022"/>
    <w:rsid w:val="00365224"/>
    <w:rsid w:val="00367969"/>
    <w:rsid w:val="003706FC"/>
    <w:rsid w:val="00371107"/>
    <w:rsid w:val="003723AD"/>
    <w:rsid w:val="00372A3F"/>
    <w:rsid w:val="00372B9A"/>
    <w:rsid w:val="0037369B"/>
    <w:rsid w:val="00373715"/>
    <w:rsid w:val="00375DCA"/>
    <w:rsid w:val="00376575"/>
    <w:rsid w:val="00377AA9"/>
    <w:rsid w:val="00377BF0"/>
    <w:rsid w:val="00380DD1"/>
    <w:rsid w:val="00382219"/>
    <w:rsid w:val="0038326F"/>
    <w:rsid w:val="003838D4"/>
    <w:rsid w:val="0038404A"/>
    <w:rsid w:val="003842F2"/>
    <w:rsid w:val="0038570E"/>
    <w:rsid w:val="003861C8"/>
    <w:rsid w:val="00386379"/>
    <w:rsid w:val="0038747D"/>
    <w:rsid w:val="00387673"/>
    <w:rsid w:val="0038779E"/>
    <w:rsid w:val="00387DE3"/>
    <w:rsid w:val="00390B75"/>
    <w:rsid w:val="00391C12"/>
    <w:rsid w:val="00391CC4"/>
    <w:rsid w:val="00392661"/>
    <w:rsid w:val="00392D6C"/>
    <w:rsid w:val="00393159"/>
    <w:rsid w:val="003944CB"/>
    <w:rsid w:val="00394765"/>
    <w:rsid w:val="00394803"/>
    <w:rsid w:val="00394F47"/>
    <w:rsid w:val="00395E11"/>
    <w:rsid w:val="00396DCE"/>
    <w:rsid w:val="003970EC"/>
    <w:rsid w:val="003973E4"/>
    <w:rsid w:val="003974EA"/>
    <w:rsid w:val="00397F54"/>
    <w:rsid w:val="003A0B75"/>
    <w:rsid w:val="003A2414"/>
    <w:rsid w:val="003A3119"/>
    <w:rsid w:val="003A3401"/>
    <w:rsid w:val="003A3B00"/>
    <w:rsid w:val="003A5314"/>
    <w:rsid w:val="003A5996"/>
    <w:rsid w:val="003A633F"/>
    <w:rsid w:val="003A6C1F"/>
    <w:rsid w:val="003A6C7C"/>
    <w:rsid w:val="003A6D56"/>
    <w:rsid w:val="003A6E03"/>
    <w:rsid w:val="003A736F"/>
    <w:rsid w:val="003A776E"/>
    <w:rsid w:val="003B0873"/>
    <w:rsid w:val="003B0B3C"/>
    <w:rsid w:val="003B0FBB"/>
    <w:rsid w:val="003B2ED5"/>
    <w:rsid w:val="003B34EA"/>
    <w:rsid w:val="003B35D4"/>
    <w:rsid w:val="003B47EE"/>
    <w:rsid w:val="003B59A3"/>
    <w:rsid w:val="003B79CD"/>
    <w:rsid w:val="003B7C1E"/>
    <w:rsid w:val="003C0FA5"/>
    <w:rsid w:val="003C1300"/>
    <w:rsid w:val="003C150C"/>
    <w:rsid w:val="003C198B"/>
    <w:rsid w:val="003C5AC2"/>
    <w:rsid w:val="003C5D5A"/>
    <w:rsid w:val="003C5E1D"/>
    <w:rsid w:val="003C5FD4"/>
    <w:rsid w:val="003C6849"/>
    <w:rsid w:val="003C6D14"/>
    <w:rsid w:val="003C6FBE"/>
    <w:rsid w:val="003C7629"/>
    <w:rsid w:val="003D0000"/>
    <w:rsid w:val="003D0012"/>
    <w:rsid w:val="003D0544"/>
    <w:rsid w:val="003D0A0E"/>
    <w:rsid w:val="003D274F"/>
    <w:rsid w:val="003D28AE"/>
    <w:rsid w:val="003D3067"/>
    <w:rsid w:val="003D58A1"/>
    <w:rsid w:val="003D797E"/>
    <w:rsid w:val="003D7F78"/>
    <w:rsid w:val="003E11BB"/>
    <w:rsid w:val="003E33F3"/>
    <w:rsid w:val="003E41AD"/>
    <w:rsid w:val="003E585F"/>
    <w:rsid w:val="003E6089"/>
    <w:rsid w:val="003E6FBE"/>
    <w:rsid w:val="003E7D30"/>
    <w:rsid w:val="003F039E"/>
    <w:rsid w:val="003F0920"/>
    <w:rsid w:val="003F0A58"/>
    <w:rsid w:val="003F195C"/>
    <w:rsid w:val="003F1C13"/>
    <w:rsid w:val="003F1E99"/>
    <w:rsid w:val="003F22C8"/>
    <w:rsid w:val="003F2A16"/>
    <w:rsid w:val="003F319D"/>
    <w:rsid w:val="003F3249"/>
    <w:rsid w:val="003F56B5"/>
    <w:rsid w:val="003F77F6"/>
    <w:rsid w:val="00400422"/>
    <w:rsid w:val="00400907"/>
    <w:rsid w:val="00400DCD"/>
    <w:rsid w:val="00401756"/>
    <w:rsid w:val="00401AA7"/>
    <w:rsid w:val="00401DF2"/>
    <w:rsid w:val="00401E32"/>
    <w:rsid w:val="004028EB"/>
    <w:rsid w:val="00403168"/>
    <w:rsid w:val="00404340"/>
    <w:rsid w:val="0040570F"/>
    <w:rsid w:val="0040628A"/>
    <w:rsid w:val="00406816"/>
    <w:rsid w:val="004079C9"/>
    <w:rsid w:val="0041205D"/>
    <w:rsid w:val="004130B5"/>
    <w:rsid w:val="00413E19"/>
    <w:rsid w:val="00415A90"/>
    <w:rsid w:val="004171D2"/>
    <w:rsid w:val="00417555"/>
    <w:rsid w:val="004202ED"/>
    <w:rsid w:val="00420964"/>
    <w:rsid w:val="00421C33"/>
    <w:rsid w:val="00421FBE"/>
    <w:rsid w:val="0042209C"/>
    <w:rsid w:val="00422233"/>
    <w:rsid w:val="0042358D"/>
    <w:rsid w:val="0042367C"/>
    <w:rsid w:val="00423828"/>
    <w:rsid w:val="004238A0"/>
    <w:rsid w:val="004244C8"/>
    <w:rsid w:val="00424B8A"/>
    <w:rsid w:val="00424BBB"/>
    <w:rsid w:val="00424BE4"/>
    <w:rsid w:val="00424C2C"/>
    <w:rsid w:val="00425588"/>
    <w:rsid w:val="00426F64"/>
    <w:rsid w:val="004279DF"/>
    <w:rsid w:val="00427C7D"/>
    <w:rsid w:val="0043002E"/>
    <w:rsid w:val="004304C3"/>
    <w:rsid w:val="0043088F"/>
    <w:rsid w:val="004319AB"/>
    <w:rsid w:val="00431F2E"/>
    <w:rsid w:val="00434D3E"/>
    <w:rsid w:val="004350DA"/>
    <w:rsid w:val="004359CB"/>
    <w:rsid w:val="00435B60"/>
    <w:rsid w:val="00435BC6"/>
    <w:rsid w:val="004364DD"/>
    <w:rsid w:val="004367A3"/>
    <w:rsid w:val="00436B67"/>
    <w:rsid w:val="00436D0F"/>
    <w:rsid w:val="00436E3F"/>
    <w:rsid w:val="00437858"/>
    <w:rsid w:val="00437CC3"/>
    <w:rsid w:val="00437F78"/>
    <w:rsid w:val="004402A8"/>
    <w:rsid w:val="004403A6"/>
    <w:rsid w:val="00440580"/>
    <w:rsid w:val="00440D6C"/>
    <w:rsid w:val="004430D4"/>
    <w:rsid w:val="004432D0"/>
    <w:rsid w:val="00443811"/>
    <w:rsid w:val="00443CB4"/>
    <w:rsid w:val="00443D12"/>
    <w:rsid w:val="00444EDD"/>
    <w:rsid w:val="00445A4C"/>
    <w:rsid w:val="00446331"/>
    <w:rsid w:val="004472B1"/>
    <w:rsid w:val="00447576"/>
    <w:rsid w:val="004500A8"/>
    <w:rsid w:val="00450ABA"/>
    <w:rsid w:val="00451193"/>
    <w:rsid w:val="00452B45"/>
    <w:rsid w:val="00452C70"/>
    <w:rsid w:val="00452DFD"/>
    <w:rsid w:val="00453165"/>
    <w:rsid w:val="00453902"/>
    <w:rsid w:val="00453925"/>
    <w:rsid w:val="00454B6E"/>
    <w:rsid w:val="00455DF3"/>
    <w:rsid w:val="00455F9A"/>
    <w:rsid w:val="00456668"/>
    <w:rsid w:val="00456F6F"/>
    <w:rsid w:val="0045778F"/>
    <w:rsid w:val="00462021"/>
    <w:rsid w:val="00463174"/>
    <w:rsid w:val="004641C3"/>
    <w:rsid w:val="0046431A"/>
    <w:rsid w:val="00465124"/>
    <w:rsid w:val="004657A2"/>
    <w:rsid w:val="00465DC3"/>
    <w:rsid w:val="00470B8E"/>
    <w:rsid w:val="00472582"/>
    <w:rsid w:val="00472D0E"/>
    <w:rsid w:val="004737BF"/>
    <w:rsid w:val="00473DAB"/>
    <w:rsid w:val="00473F92"/>
    <w:rsid w:val="004750A2"/>
    <w:rsid w:val="0047541A"/>
    <w:rsid w:val="00476B64"/>
    <w:rsid w:val="00477B39"/>
    <w:rsid w:val="004817D4"/>
    <w:rsid w:val="0048208E"/>
    <w:rsid w:val="00482828"/>
    <w:rsid w:val="0048357E"/>
    <w:rsid w:val="004835F6"/>
    <w:rsid w:val="00483F5C"/>
    <w:rsid w:val="00483F66"/>
    <w:rsid w:val="00491053"/>
    <w:rsid w:val="004914B6"/>
    <w:rsid w:val="00492B74"/>
    <w:rsid w:val="0049346C"/>
    <w:rsid w:val="00494FAF"/>
    <w:rsid w:val="004954BA"/>
    <w:rsid w:val="004966A8"/>
    <w:rsid w:val="00496EE0"/>
    <w:rsid w:val="004A07D8"/>
    <w:rsid w:val="004A0D04"/>
    <w:rsid w:val="004A167E"/>
    <w:rsid w:val="004A1814"/>
    <w:rsid w:val="004A1857"/>
    <w:rsid w:val="004A2C0D"/>
    <w:rsid w:val="004A3E63"/>
    <w:rsid w:val="004A4937"/>
    <w:rsid w:val="004A4CB0"/>
    <w:rsid w:val="004A657A"/>
    <w:rsid w:val="004A7410"/>
    <w:rsid w:val="004B0450"/>
    <w:rsid w:val="004B0A6A"/>
    <w:rsid w:val="004B272E"/>
    <w:rsid w:val="004B38C6"/>
    <w:rsid w:val="004B3A0C"/>
    <w:rsid w:val="004B43F6"/>
    <w:rsid w:val="004B5AE8"/>
    <w:rsid w:val="004B5C93"/>
    <w:rsid w:val="004B6022"/>
    <w:rsid w:val="004C0424"/>
    <w:rsid w:val="004C054B"/>
    <w:rsid w:val="004C1426"/>
    <w:rsid w:val="004C1881"/>
    <w:rsid w:val="004C1CA1"/>
    <w:rsid w:val="004C25AD"/>
    <w:rsid w:val="004C2A16"/>
    <w:rsid w:val="004C3833"/>
    <w:rsid w:val="004C3D9B"/>
    <w:rsid w:val="004C4326"/>
    <w:rsid w:val="004C4B23"/>
    <w:rsid w:val="004C5125"/>
    <w:rsid w:val="004C5422"/>
    <w:rsid w:val="004C5DF2"/>
    <w:rsid w:val="004C6096"/>
    <w:rsid w:val="004C78A9"/>
    <w:rsid w:val="004C79CE"/>
    <w:rsid w:val="004C7DE1"/>
    <w:rsid w:val="004D043F"/>
    <w:rsid w:val="004D0FA7"/>
    <w:rsid w:val="004D1D17"/>
    <w:rsid w:val="004D2984"/>
    <w:rsid w:val="004D2A95"/>
    <w:rsid w:val="004D5F65"/>
    <w:rsid w:val="004D7D88"/>
    <w:rsid w:val="004E00F7"/>
    <w:rsid w:val="004E0174"/>
    <w:rsid w:val="004E0264"/>
    <w:rsid w:val="004E0A3B"/>
    <w:rsid w:val="004E259B"/>
    <w:rsid w:val="004E2B88"/>
    <w:rsid w:val="004E3603"/>
    <w:rsid w:val="004E4AC8"/>
    <w:rsid w:val="004E585F"/>
    <w:rsid w:val="004E65F2"/>
    <w:rsid w:val="004E752B"/>
    <w:rsid w:val="004E75A0"/>
    <w:rsid w:val="004F12F6"/>
    <w:rsid w:val="004F1609"/>
    <w:rsid w:val="004F35DF"/>
    <w:rsid w:val="004F43AF"/>
    <w:rsid w:val="004F4537"/>
    <w:rsid w:val="004F4EC8"/>
    <w:rsid w:val="004F5901"/>
    <w:rsid w:val="004F658F"/>
    <w:rsid w:val="004F6B38"/>
    <w:rsid w:val="004F6CB4"/>
    <w:rsid w:val="004F7544"/>
    <w:rsid w:val="004F7ABF"/>
    <w:rsid w:val="004F7D89"/>
    <w:rsid w:val="00501DCD"/>
    <w:rsid w:val="0050200F"/>
    <w:rsid w:val="00503BC9"/>
    <w:rsid w:val="00504648"/>
    <w:rsid w:val="00506576"/>
    <w:rsid w:val="00510393"/>
    <w:rsid w:val="00511232"/>
    <w:rsid w:val="0051361C"/>
    <w:rsid w:val="00513C11"/>
    <w:rsid w:val="00514667"/>
    <w:rsid w:val="00515018"/>
    <w:rsid w:val="00515815"/>
    <w:rsid w:val="0051592B"/>
    <w:rsid w:val="0052018C"/>
    <w:rsid w:val="00520855"/>
    <w:rsid w:val="00521273"/>
    <w:rsid w:val="005217A8"/>
    <w:rsid w:val="00521D1A"/>
    <w:rsid w:val="005223F2"/>
    <w:rsid w:val="00523682"/>
    <w:rsid w:val="005238B9"/>
    <w:rsid w:val="00523C58"/>
    <w:rsid w:val="005242A6"/>
    <w:rsid w:val="0052547D"/>
    <w:rsid w:val="00525CEB"/>
    <w:rsid w:val="0052678D"/>
    <w:rsid w:val="005276FE"/>
    <w:rsid w:val="00527745"/>
    <w:rsid w:val="005301C8"/>
    <w:rsid w:val="00533215"/>
    <w:rsid w:val="005333C2"/>
    <w:rsid w:val="00533588"/>
    <w:rsid w:val="0053494A"/>
    <w:rsid w:val="00535759"/>
    <w:rsid w:val="00535AC7"/>
    <w:rsid w:val="005363C4"/>
    <w:rsid w:val="00536481"/>
    <w:rsid w:val="005367F8"/>
    <w:rsid w:val="00536F74"/>
    <w:rsid w:val="005374C2"/>
    <w:rsid w:val="00537FAA"/>
    <w:rsid w:val="00540B52"/>
    <w:rsid w:val="00540F34"/>
    <w:rsid w:val="00541209"/>
    <w:rsid w:val="005418BF"/>
    <w:rsid w:val="00542529"/>
    <w:rsid w:val="0054263B"/>
    <w:rsid w:val="0054315F"/>
    <w:rsid w:val="005434FF"/>
    <w:rsid w:val="00543BE0"/>
    <w:rsid w:val="00543E78"/>
    <w:rsid w:val="0054446C"/>
    <w:rsid w:val="005447B4"/>
    <w:rsid w:val="005465E0"/>
    <w:rsid w:val="00546771"/>
    <w:rsid w:val="005507BE"/>
    <w:rsid w:val="00551369"/>
    <w:rsid w:val="005521BC"/>
    <w:rsid w:val="00552393"/>
    <w:rsid w:val="00553986"/>
    <w:rsid w:val="00553AFE"/>
    <w:rsid w:val="00554116"/>
    <w:rsid w:val="0055444C"/>
    <w:rsid w:val="00554682"/>
    <w:rsid w:val="005549E8"/>
    <w:rsid w:val="0055546A"/>
    <w:rsid w:val="00555F2E"/>
    <w:rsid w:val="00556772"/>
    <w:rsid w:val="005567A2"/>
    <w:rsid w:val="00556BD0"/>
    <w:rsid w:val="00557468"/>
    <w:rsid w:val="005576A6"/>
    <w:rsid w:val="00560291"/>
    <w:rsid w:val="00561411"/>
    <w:rsid w:val="0056368C"/>
    <w:rsid w:val="005646AB"/>
    <w:rsid w:val="00564D56"/>
    <w:rsid w:val="00566C2A"/>
    <w:rsid w:val="00566E35"/>
    <w:rsid w:val="00566F66"/>
    <w:rsid w:val="005701A9"/>
    <w:rsid w:val="00571DF5"/>
    <w:rsid w:val="00572C35"/>
    <w:rsid w:val="00572E9E"/>
    <w:rsid w:val="005731BA"/>
    <w:rsid w:val="00573696"/>
    <w:rsid w:val="00573D4A"/>
    <w:rsid w:val="00573EF0"/>
    <w:rsid w:val="00574996"/>
    <w:rsid w:val="00574E83"/>
    <w:rsid w:val="005757EA"/>
    <w:rsid w:val="00575875"/>
    <w:rsid w:val="005777BD"/>
    <w:rsid w:val="0057782E"/>
    <w:rsid w:val="005778F3"/>
    <w:rsid w:val="005805E7"/>
    <w:rsid w:val="005807ED"/>
    <w:rsid w:val="00582BFF"/>
    <w:rsid w:val="005833E3"/>
    <w:rsid w:val="00583610"/>
    <w:rsid w:val="00586392"/>
    <w:rsid w:val="005868AD"/>
    <w:rsid w:val="00586B7A"/>
    <w:rsid w:val="00587B18"/>
    <w:rsid w:val="00587DBF"/>
    <w:rsid w:val="0059073A"/>
    <w:rsid w:val="00591DB7"/>
    <w:rsid w:val="005920AA"/>
    <w:rsid w:val="00592F51"/>
    <w:rsid w:val="00595747"/>
    <w:rsid w:val="00595778"/>
    <w:rsid w:val="00595E96"/>
    <w:rsid w:val="005967CC"/>
    <w:rsid w:val="00597177"/>
    <w:rsid w:val="00597307"/>
    <w:rsid w:val="005A2D51"/>
    <w:rsid w:val="005A3189"/>
    <w:rsid w:val="005A3841"/>
    <w:rsid w:val="005A400A"/>
    <w:rsid w:val="005A5562"/>
    <w:rsid w:val="005A5D4D"/>
    <w:rsid w:val="005A70DF"/>
    <w:rsid w:val="005A76D6"/>
    <w:rsid w:val="005B0474"/>
    <w:rsid w:val="005B0A20"/>
    <w:rsid w:val="005B1477"/>
    <w:rsid w:val="005B1F9F"/>
    <w:rsid w:val="005B29BF"/>
    <w:rsid w:val="005B3A67"/>
    <w:rsid w:val="005B3DF8"/>
    <w:rsid w:val="005B5443"/>
    <w:rsid w:val="005B54AB"/>
    <w:rsid w:val="005B7F39"/>
    <w:rsid w:val="005C11B4"/>
    <w:rsid w:val="005C1735"/>
    <w:rsid w:val="005C4040"/>
    <w:rsid w:val="005C4334"/>
    <w:rsid w:val="005C4E10"/>
    <w:rsid w:val="005C4FE7"/>
    <w:rsid w:val="005C6D1C"/>
    <w:rsid w:val="005C704F"/>
    <w:rsid w:val="005C7D8D"/>
    <w:rsid w:val="005C7E95"/>
    <w:rsid w:val="005D0B57"/>
    <w:rsid w:val="005D29BB"/>
    <w:rsid w:val="005D2BE8"/>
    <w:rsid w:val="005D39C8"/>
    <w:rsid w:val="005D5831"/>
    <w:rsid w:val="005D76A3"/>
    <w:rsid w:val="005D7A6D"/>
    <w:rsid w:val="005D7EBF"/>
    <w:rsid w:val="005E1F23"/>
    <w:rsid w:val="005E2307"/>
    <w:rsid w:val="005E2B38"/>
    <w:rsid w:val="005E2FAB"/>
    <w:rsid w:val="005E4327"/>
    <w:rsid w:val="005E57EC"/>
    <w:rsid w:val="005E6265"/>
    <w:rsid w:val="005F06DB"/>
    <w:rsid w:val="005F1C35"/>
    <w:rsid w:val="005F2A6B"/>
    <w:rsid w:val="005F318D"/>
    <w:rsid w:val="005F5410"/>
    <w:rsid w:val="005F5DA0"/>
    <w:rsid w:val="005F6A41"/>
    <w:rsid w:val="005F6F1B"/>
    <w:rsid w:val="005F727B"/>
    <w:rsid w:val="006003F6"/>
    <w:rsid w:val="006027DA"/>
    <w:rsid w:val="00602F38"/>
    <w:rsid w:val="00605867"/>
    <w:rsid w:val="00605CCC"/>
    <w:rsid w:val="00606036"/>
    <w:rsid w:val="0060623D"/>
    <w:rsid w:val="0060634B"/>
    <w:rsid w:val="006065B4"/>
    <w:rsid w:val="006069BE"/>
    <w:rsid w:val="00607E72"/>
    <w:rsid w:val="00610322"/>
    <w:rsid w:val="006118F6"/>
    <w:rsid w:val="0061237A"/>
    <w:rsid w:val="00612787"/>
    <w:rsid w:val="00613505"/>
    <w:rsid w:val="00613F20"/>
    <w:rsid w:val="00613FC9"/>
    <w:rsid w:val="006147F5"/>
    <w:rsid w:val="00620599"/>
    <w:rsid w:val="00620BA1"/>
    <w:rsid w:val="00620EE5"/>
    <w:rsid w:val="006211DC"/>
    <w:rsid w:val="00621C9E"/>
    <w:rsid w:val="006227FE"/>
    <w:rsid w:val="00622D66"/>
    <w:rsid w:val="006232FF"/>
    <w:rsid w:val="00623DA8"/>
    <w:rsid w:val="00624BF6"/>
    <w:rsid w:val="006259C4"/>
    <w:rsid w:val="00625A1D"/>
    <w:rsid w:val="00627AA9"/>
    <w:rsid w:val="006319C7"/>
    <w:rsid w:val="00633E3E"/>
    <w:rsid w:val="006362DD"/>
    <w:rsid w:val="0063652B"/>
    <w:rsid w:val="006366FB"/>
    <w:rsid w:val="00636EAC"/>
    <w:rsid w:val="00637B97"/>
    <w:rsid w:val="00641CD8"/>
    <w:rsid w:val="006421B6"/>
    <w:rsid w:val="00642A4D"/>
    <w:rsid w:val="0064556C"/>
    <w:rsid w:val="006471BB"/>
    <w:rsid w:val="0065098F"/>
    <w:rsid w:val="006509D1"/>
    <w:rsid w:val="00650F78"/>
    <w:rsid w:val="0065157E"/>
    <w:rsid w:val="0065207B"/>
    <w:rsid w:val="00653242"/>
    <w:rsid w:val="00654371"/>
    <w:rsid w:val="0065446A"/>
    <w:rsid w:val="00654AE6"/>
    <w:rsid w:val="00654EFF"/>
    <w:rsid w:val="006564F1"/>
    <w:rsid w:val="00656597"/>
    <w:rsid w:val="00656746"/>
    <w:rsid w:val="00656CB3"/>
    <w:rsid w:val="00657AD1"/>
    <w:rsid w:val="006606FF"/>
    <w:rsid w:val="0066073C"/>
    <w:rsid w:val="00660FE9"/>
    <w:rsid w:val="006613DE"/>
    <w:rsid w:val="0066246E"/>
    <w:rsid w:val="006630A0"/>
    <w:rsid w:val="0066314D"/>
    <w:rsid w:val="006632E0"/>
    <w:rsid w:val="006649F0"/>
    <w:rsid w:val="006654E2"/>
    <w:rsid w:val="00665751"/>
    <w:rsid w:val="00665F77"/>
    <w:rsid w:val="00666917"/>
    <w:rsid w:val="00666987"/>
    <w:rsid w:val="00666E70"/>
    <w:rsid w:val="00666EEF"/>
    <w:rsid w:val="006670F4"/>
    <w:rsid w:val="00667AD2"/>
    <w:rsid w:val="00667B84"/>
    <w:rsid w:val="00670208"/>
    <w:rsid w:val="0067182A"/>
    <w:rsid w:val="00672235"/>
    <w:rsid w:val="00672A15"/>
    <w:rsid w:val="006735D5"/>
    <w:rsid w:val="00673E6B"/>
    <w:rsid w:val="0067452E"/>
    <w:rsid w:val="00674719"/>
    <w:rsid w:val="00674B4E"/>
    <w:rsid w:val="0067526B"/>
    <w:rsid w:val="006756C2"/>
    <w:rsid w:val="006759BA"/>
    <w:rsid w:val="00676A36"/>
    <w:rsid w:val="00676B0B"/>
    <w:rsid w:val="00677E0E"/>
    <w:rsid w:val="00680CE9"/>
    <w:rsid w:val="00681128"/>
    <w:rsid w:val="00681398"/>
    <w:rsid w:val="006815EB"/>
    <w:rsid w:val="0068199A"/>
    <w:rsid w:val="00681A29"/>
    <w:rsid w:val="00682093"/>
    <w:rsid w:val="00683AF8"/>
    <w:rsid w:val="00684080"/>
    <w:rsid w:val="006840AA"/>
    <w:rsid w:val="00684409"/>
    <w:rsid w:val="006847C7"/>
    <w:rsid w:val="006850F7"/>
    <w:rsid w:val="00685C0C"/>
    <w:rsid w:val="00685F44"/>
    <w:rsid w:val="006862BA"/>
    <w:rsid w:val="00686BAB"/>
    <w:rsid w:val="006871AE"/>
    <w:rsid w:val="00687648"/>
    <w:rsid w:val="006905F7"/>
    <w:rsid w:val="00691010"/>
    <w:rsid w:val="00693B92"/>
    <w:rsid w:val="0069417A"/>
    <w:rsid w:val="0069549F"/>
    <w:rsid w:val="00695718"/>
    <w:rsid w:val="00695CC5"/>
    <w:rsid w:val="006960D9"/>
    <w:rsid w:val="00696357"/>
    <w:rsid w:val="00696C78"/>
    <w:rsid w:val="00697827"/>
    <w:rsid w:val="00697D0F"/>
    <w:rsid w:val="006A087D"/>
    <w:rsid w:val="006A1B12"/>
    <w:rsid w:val="006A4414"/>
    <w:rsid w:val="006A48B0"/>
    <w:rsid w:val="006A4BEB"/>
    <w:rsid w:val="006A52E8"/>
    <w:rsid w:val="006A69B2"/>
    <w:rsid w:val="006A7D92"/>
    <w:rsid w:val="006B0D1F"/>
    <w:rsid w:val="006B1BF0"/>
    <w:rsid w:val="006B1EB6"/>
    <w:rsid w:val="006B2CBE"/>
    <w:rsid w:val="006B2D35"/>
    <w:rsid w:val="006B3111"/>
    <w:rsid w:val="006B3161"/>
    <w:rsid w:val="006B3955"/>
    <w:rsid w:val="006B3A51"/>
    <w:rsid w:val="006B4129"/>
    <w:rsid w:val="006B435E"/>
    <w:rsid w:val="006B5A1F"/>
    <w:rsid w:val="006B6A6D"/>
    <w:rsid w:val="006B73AB"/>
    <w:rsid w:val="006B77D2"/>
    <w:rsid w:val="006B793E"/>
    <w:rsid w:val="006C0525"/>
    <w:rsid w:val="006C0C19"/>
    <w:rsid w:val="006C0D21"/>
    <w:rsid w:val="006C1FDF"/>
    <w:rsid w:val="006C25A2"/>
    <w:rsid w:val="006C28BF"/>
    <w:rsid w:val="006C30D5"/>
    <w:rsid w:val="006C48E9"/>
    <w:rsid w:val="006C54B3"/>
    <w:rsid w:val="006C57F9"/>
    <w:rsid w:val="006C6EB0"/>
    <w:rsid w:val="006D12A6"/>
    <w:rsid w:val="006D2771"/>
    <w:rsid w:val="006D2807"/>
    <w:rsid w:val="006D2A19"/>
    <w:rsid w:val="006D4DC8"/>
    <w:rsid w:val="006D4E39"/>
    <w:rsid w:val="006D53BD"/>
    <w:rsid w:val="006D5BD3"/>
    <w:rsid w:val="006E06FD"/>
    <w:rsid w:val="006E175E"/>
    <w:rsid w:val="006E17CC"/>
    <w:rsid w:val="006E1F4E"/>
    <w:rsid w:val="006E2097"/>
    <w:rsid w:val="006E3E9D"/>
    <w:rsid w:val="006E548C"/>
    <w:rsid w:val="006E5F66"/>
    <w:rsid w:val="006E65DC"/>
    <w:rsid w:val="006E6A94"/>
    <w:rsid w:val="006E6F7A"/>
    <w:rsid w:val="006E7557"/>
    <w:rsid w:val="006E7B42"/>
    <w:rsid w:val="006F19A4"/>
    <w:rsid w:val="006F274E"/>
    <w:rsid w:val="006F2950"/>
    <w:rsid w:val="006F2F8B"/>
    <w:rsid w:val="006F346F"/>
    <w:rsid w:val="006F34DC"/>
    <w:rsid w:val="006F5DD2"/>
    <w:rsid w:val="006F5E6C"/>
    <w:rsid w:val="006F6B7F"/>
    <w:rsid w:val="006F6D92"/>
    <w:rsid w:val="006F776F"/>
    <w:rsid w:val="006F7F47"/>
    <w:rsid w:val="0070064A"/>
    <w:rsid w:val="00701AC3"/>
    <w:rsid w:val="00702F2F"/>
    <w:rsid w:val="00703857"/>
    <w:rsid w:val="007045BF"/>
    <w:rsid w:val="007049BC"/>
    <w:rsid w:val="007069C9"/>
    <w:rsid w:val="007075B8"/>
    <w:rsid w:val="007103AB"/>
    <w:rsid w:val="00711611"/>
    <w:rsid w:val="00711E81"/>
    <w:rsid w:val="00712268"/>
    <w:rsid w:val="0071423E"/>
    <w:rsid w:val="0071460A"/>
    <w:rsid w:val="007150E3"/>
    <w:rsid w:val="00715AF9"/>
    <w:rsid w:val="00717D09"/>
    <w:rsid w:val="00720052"/>
    <w:rsid w:val="00721370"/>
    <w:rsid w:val="00721718"/>
    <w:rsid w:val="0072198A"/>
    <w:rsid w:val="00721B48"/>
    <w:rsid w:val="00722960"/>
    <w:rsid w:val="007235C2"/>
    <w:rsid w:val="007235F8"/>
    <w:rsid w:val="007238F9"/>
    <w:rsid w:val="00724A5C"/>
    <w:rsid w:val="00725FE7"/>
    <w:rsid w:val="0072648F"/>
    <w:rsid w:val="007268DF"/>
    <w:rsid w:val="0072738E"/>
    <w:rsid w:val="0073043C"/>
    <w:rsid w:val="00731705"/>
    <w:rsid w:val="007320F6"/>
    <w:rsid w:val="00732578"/>
    <w:rsid w:val="00732DF4"/>
    <w:rsid w:val="00733239"/>
    <w:rsid w:val="0073429D"/>
    <w:rsid w:val="00735012"/>
    <w:rsid w:val="00735F75"/>
    <w:rsid w:val="007365FB"/>
    <w:rsid w:val="00736910"/>
    <w:rsid w:val="00736CAA"/>
    <w:rsid w:val="00736DC4"/>
    <w:rsid w:val="00737359"/>
    <w:rsid w:val="007377E9"/>
    <w:rsid w:val="00737950"/>
    <w:rsid w:val="00740241"/>
    <w:rsid w:val="007410DA"/>
    <w:rsid w:val="007430A0"/>
    <w:rsid w:val="00743DF7"/>
    <w:rsid w:val="00745475"/>
    <w:rsid w:val="007458B2"/>
    <w:rsid w:val="00745CD1"/>
    <w:rsid w:val="007460CF"/>
    <w:rsid w:val="00746271"/>
    <w:rsid w:val="007469A8"/>
    <w:rsid w:val="007515F3"/>
    <w:rsid w:val="00752752"/>
    <w:rsid w:val="007527D0"/>
    <w:rsid w:val="00752AFB"/>
    <w:rsid w:val="007534B8"/>
    <w:rsid w:val="007539DF"/>
    <w:rsid w:val="00753BEA"/>
    <w:rsid w:val="00755770"/>
    <w:rsid w:val="00755CE9"/>
    <w:rsid w:val="007564D7"/>
    <w:rsid w:val="0075698C"/>
    <w:rsid w:val="00757B6F"/>
    <w:rsid w:val="0076033B"/>
    <w:rsid w:val="00761333"/>
    <w:rsid w:val="00761367"/>
    <w:rsid w:val="007613A8"/>
    <w:rsid w:val="007616A4"/>
    <w:rsid w:val="007617D0"/>
    <w:rsid w:val="00761BFA"/>
    <w:rsid w:val="00762494"/>
    <w:rsid w:val="00762534"/>
    <w:rsid w:val="00763BCD"/>
    <w:rsid w:val="00764F28"/>
    <w:rsid w:val="00765E4F"/>
    <w:rsid w:val="007660F9"/>
    <w:rsid w:val="0076667D"/>
    <w:rsid w:val="00766AA8"/>
    <w:rsid w:val="00766E84"/>
    <w:rsid w:val="0077071A"/>
    <w:rsid w:val="00771D00"/>
    <w:rsid w:val="00771EFF"/>
    <w:rsid w:val="0077213E"/>
    <w:rsid w:val="0077253A"/>
    <w:rsid w:val="007730BE"/>
    <w:rsid w:val="00773B49"/>
    <w:rsid w:val="0077516E"/>
    <w:rsid w:val="00775BE2"/>
    <w:rsid w:val="007764C0"/>
    <w:rsid w:val="00776B52"/>
    <w:rsid w:val="0078015C"/>
    <w:rsid w:val="00780C1E"/>
    <w:rsid w:val="00780DB8"/>
    <w:rsid w:val="00781CBA"/>
    <w:rsid w:val="00781EB4"/>
    <w:rsid w:val="007828CC"/>
    <w:rsid w:val="00783060"/>
    <w:rsid w:val="00783943"/>
    <w:rsid w:val="0078658E"/>
    <w:rsid w:val="00786593"/>
    <w:rsid w:val="0078766A"/>
    <w:rsid w:val="007905F7"/>
    <w:rsid w:val="007906F2"/>
    <w:rsid w:val="00790CAE"/>
    <w:rsid w:val="00792452"/>
    <w:rsid w:val="007933FC"/>
    <w:rsid w:val="00793969"/>
    <w:rsid w:val="00794262"/>
    <w:rsid w:val="0079456C"/>
    <w:rsid w:val="00794B64"/>
    <w:rsid w:val="0079507E"/>
    <w:rsid w:val="0079683D"/>
    <w:rsid w:val="00797773"/>
    <w:rsid w:val="007A0AAD"/>
    <w:rsid w:val="007A0B66"/>
    <w:rsid w:val="007A194E"/>
    <w:rsid w:val="007A2623"/>
    <w:rsid w:val="007A5D74"/>
    <w:rsid w:val="007A7A45"/>
    <w:rsid w:val="007A7E00"/>
    <w:rsid w:val="007A7F9F"/>
    <w:rsid w:val="007B043C"/>
    <w:rsid w:val="007B2FD0"/>
    <w:rsid w:val="007B32F5"/>
    <w:rsid w:val="007B3BD7"/>
    <w:rsid w:val="007B5EDE"/>
    <w:rsid w:val="007C3EB0"/>
    <w:rsid w:val="007C411F"/>
    <w:rsid w:val="007C453B"/>
    <w:rsid w:val="007C4708"/>
    <w:rsid w:val="007C57B6"/>
    <w:rsid w:val="007C6351"/>
    <w:rsid w:val="007C706A"/>
    <w:rsid w:val="007D06C8"/>
    <w:rsid w:val="007D09E8"/>
    <w:rsid w:val="007D1A27"/>
    <w:rsid w:val="007D3499"/>
    <w:rsid w:val="007D577F"/>
    <w:rsid w:val="007D5B1E"/>
    <w:rsid w:val="007D66DB"/>
    <w:rsid w:val="007D70B0"/>
    <w:rsid w:val="007D7A13"/>
    <w:rsid w:val="007E028C"/>
    <w:rsid w:val="007E0E47"/>
    <w:rsid w:val="007E22C1"/>
    <w:rsid w:val="007E3BF6"/>
    <w:rsid w:val="007E43CD"/>
    <w:rsid w:val="007E44CA"/>
    <w:rsid w:val="007E648A"/>
    <w:rsid w:val="007E69F7"/>
    <w:rsid w:val="007E6B94"/>
    <w:rsid w:val="007E7578"/>
    <w:rsid w:val="007E7796"/>
    <w:rsid w:val="007F00D4"/>
    <w:rsid w:val="007F147A"/>
    <w:rsid w:val="007F342D"/>
    <w:rsid w:val="007F4A60"/>
    <w:rsid w:val="007F51F4"/>
    <w:rsid w:val="007F76B4"/>
    <w:rsid w:val="007F7F0D"/>
    <w:rsid w:val="008004AC"/>
    <w:rsid w:val="008016AE"/>
    <w:rsid w:val="008016EC"/>
    <w:rsid w:val="00801785"/>
    <w:rsid w:val="00801930"/>
    <w:rsid w:val="008026A8"/>
    <w:rsid w:val="008026AF"/>
    <w:rsid w:val="0080339D"/>
    <w:rsid w:val="008034A5"/>
    <w:rsid w:val="008043CC"/>
    <w:rsid w:val="008048BF"/>
    <w:rsid w:val="00804AD5"/>
    <w:rsid w:val="00804CA8"/>
    <w:rsid w:val="00805252"/>
    <w:rsid w:val="00805288"/>
    <w:rsid w:val="008122B3"/>
    <w:rsid w:val="008130C5"/>
    <w:rsid w:val="0081412C"/>
    <w:rsid w:val="008145C3"/>
    <w:rsid w:val="0081521F"/>
    <w:rsid w:val="00815AF2"/>
    <w:rsid w:val="00815C8C"/>
    <w:rsid w:val="0081622E"/>
    <w:rsid w:val="00816C35"/>
    <w:rsid w:val="008216C6"/>
    <w:rsid w:val="00821DD5"/>
    <w:rsid w:val="008223DC"/>
    <w:rsid w:val="00822B74"/>
    <w:rsid w:val="00825C67"/>
    <w:rsid w:val="00825FDA"/>
    <w:rsid w:val="008268F8"/>
    <w:rsid w:val="00826FE1"/>
    <w:rsid w:val="008278F6"/>
    <w:rsid w:val="00827F8E"/>
    <w:rsid w:val="0083004B"/>
    <w:rsid w:val="0083031C"/>
    <w:rsid w:val="00831223"/>
    <w:rsid w:val="00831DA7"/>
    <w:rsid w:val="00831F0C"/>
    <w:rsid w:val="00832485"/>
    <w:rsid w:val="00832823"/>
    <w:rsid w:val="0083367C"/>
    <w:rsid w:val="00834064"/>
    <w:rsid w:val="00834D7E"/>
    <w:rsid w:val="00834FB4"/>
    <w:rsid w:val="0083706F"/>
    <w:rsid w:val="008413BA"/>
    <w:rsid w:val="00841DB4"/>
    <w:rsid w:val="008427DC"/>
    <w:rsid w:val="00842A3E"/>
    <w:rsid w:val="00842AE9"/>
    <w:rsid w:val="00842FF1"/>
    <w:rsid w:val="0084343E"/>
    <w:rsid w:val="00843AB0"/>
    <w:rsid w:val="00843D9B"/>
    <w:rsid w:val="00844DB2"/>
    <w:rsid w:val="0084529E"/>
    <w:rsid w:val="00845535"/>
    <w:rsid w:val="00845BC7"/>
    <w:rsid w:val="008471F5"/>
    <w:rsid w:val="00847A9B"/>
    <w:rsid w:val="00847DD3"/>
    <w:rsid w:val="00850127"/>
    <w:rsid w:val="008515E4"/>
    <w:rsid w:val="00851E5F"/>
    <w:rsid w:val="00851F12"/>
    <w:rsid w:val="00852791"/>
    <w:rsid w:val="00852E33"/>
    <w:rsid w:val="00852ED8"/>
    <w:rsid w:val="00853461"/>
    <w:rsid w:val="0085360F"/>
    <w:rsid w:val="00853752"/>
    <w:rsid w:val="00853911"/>
    <w:rsid w:val="00853AEE"/>
    <w:rsid w:val="00854478"/>
    <w:rsid w:val="008547E3"/>
    <w:rsid w:val="008549C1"/>
    <w:rsid w:val="0085540D"/>
    <w:rsid w:val="0085646B"/>
    <w:rsid w:val="0086263B"/>
    <w:rsid w:val="008626EC"/>
    <w:rsid w:val="008632CD"/>
    <w:rsid w:val="00864958"/>
    <w:rsid w:val="00865944"/>
    <w:rsid w:val="00866173"/>
    <w:rsid w:val="00866331"/>
    <w:rsid w:val="00866751"/>
    <w:rsid w:val="008668EC"/>
    <w:rsid w:val="00866A9B"/>
    <w:rsid w:val="00866C51"/>
    <w:rsid w:val="00866D8B"/>
    <w:rsid w:val="0086708C"/>
    <w:rsid w:val="0086726A"/>
    <w:rsid w:val="00867436"/>
    <w:rsid w:val="008705B4"/>
    <w:rsid w:val="00872146"/>
    <w:rsid w:val="0087331F"/>
    <w:rsid w:val="00873326"/>
    <w:rsid w:val="00873AE3"/>
    <w:rsid w:val="00876405"/>
    <w:rsid w:val="008765AD"/>
    <w:rsid w:val="00877575"/>
    <w:rsid w:val="00877C39"/>
    <w:rsid w:val="008818BD"/>
    <w:rsid w:val="008821CC"/>
    <w:rsid w:val="008828D7"/>
    <w:rsid w:val="00884018"/>
    <w:rsid w:val="0088441F"/>
    <w:rsid w:val="0088491A"/>
    <w:rsid w:val="00885DEA"/>
    <w:rsid w:val="00886BB6"/>
    <w:rsid w:val="00886D53"/>
    <w:rsid w:val="0089043A"/>
    <w:rsid w:val="00890944"/>
    <w:rsid w:val="00892134"/>
    <w:rsid w:val="00892407"/>
    <w:rsid w:val="00892450"/>
    <w:rsid w:val="008932B5"/>
    <w:rsid w:val="008942B7"/>
    <w:rsid w:val="00895A44"/>
    <w:rsid w:val="008963C0"/>
    <w:rsid w:val="00896827"/>
    <w:rsid w:val="00896889"/>
    <w:rsid w:val="008970A7"/>
    <w:rsid w:val="008A0A9D"/>
    <w:rsid w:val="008A0E3D"/>
    <w:rsid w:val="008A1334"/>
    <w:rsid w:val="008A35F5"/>
    <w:rsid w:val="008A39F9"/>
    <w:rsid w:val="008A3AE8"/>
    <w:rsid w:val="008A4105"/>
    <w:rsid w:val="008A54A3"/>
    <w:rsid w:val="008A5795"/>
    <w:rsid w:val="008A594D"/>
    <w:rsid w:val="008A5D8B"/>
    <w:rsid w:val="008A65CE"/>
    <w:rsid w:val="008A686B"/>
    <w:rsid w:val="008A6FC2"/>
    <w:rsid w:val="008A712D"/>
    <w:rsid w:val="008A7587"/>
    <w:rsid w:val="008B0081"/>
    <w:rsid w:val="008B115A"/>
    <w:rsid w:val="008B1380"/>
    <w:rsid w:val="008B1716"/>
    <w:rsid w:val="008B22DE"/>
    <w:rsid w:val="008B2C84"/>
    <w:rsid w:val="008B2EE2"/>
    <w:rsid w:val="008B55EE"/>
    <w:rsid w:val="008B6412"/>
    <w:rsid w:val="008B673F"/>
    <w:rsid w:val="008B7664"/>
    <w:rsid w:val="008B7768"/>
    <w:rsid w:val="008C0875"/>
    <w:rsid w:val="008C1339"/>
    <w:rsid w:val="008C1417"/>
    <w:rsid w:val="008C2209"/>
    <w:rsid w:val="008C34F1"/>
    <w:rsid w:val="008C43FC"/>
    <w:rsid w:val="008C457B"/>
    <w:rsid w:val="008C4FD2"/>
    <w:rsid w:val="008C5567"/>
    <w:rsid w:val="008C594F"/>
    <w:rsid w:val="008C6015"/>
    <w:rsid w:val="008C66C1"/>
    <w:rsid w:val="008C6B9C"/>
    <w:rsid w:val="008C751A"/>
    <w:rsid w:val="008C7B00"/>
    <w:rsid w:val="008C7D90"/>
    <w:rsid w:val="008D10B6"/>
    <w:rsid w:val="008D1B5F"/>
    <w:rsid w:val="008D289D"/>
    <w:rsid w:val="008D2AD4"/>
    <w:rsid w:val="008D338D"/>
    <w:rsid w:val="008D38A8"/>
    <w:rsid w:val="008D419D"/>
    <w:rsid w:val="008D4288"/>
    <w:rsid w:val="008D4E75"/>
    <w:rsid w:val="008D5265"/>
    <w:rsid w:val="008D5CE4"/>
    <w:rsid w:val="008D5DA4"/>
    <w:rsid w:val="008D6714"/>
    <w:rsid w:val="008D7247"/>
    <w:rsid w:val="008D7AED"/>
    <w:rsid w:val="008D7DE8"/>
    <w:rsid w:val="008E2757"/>
    <w:rsid w:val="008E2DFA"/>
    <w:rsid w:val="008E308C"/>
    <w:rsid w:val="008E39E3"/>
    <w:rsid w:val="008E59A1"/>
    <w:rsid w:val="008E59B1"/>
    <w:rsid w:val="008E653D"/>
    <w:rsid w:val="008E67F4"/>
    <w:rsid w:val="008E6C21"/>
    <w:rsid w:val="008E708B"/>
    <w:rsid w:val="008E7127"/>
    <w:rsid w:val="008E73E3"/>
    <w:rsid w:val="008E785B"/>
    <w:rsid w:val="008F0820"/>
    <w:rsid w:val="008F0CF8"/>
    <w:rsid w:val="008F0DBE"/>
    <w:rsid w:val="008F1D39"/>
    <w:rsid w:val="008F22B9"/>
    <w:rsid w:val="008F2595"/>
    <w:rsid w:val="008F5146"/>
    <w:rsid w:val="008F5621"/>
    <w:rsid w:val="008F5A79"/>
    <w:rsid w:val="008F5AED"/>
    <w:rsid w:val="008F684D"/>
    <w:rsid w:val="008F6B40"/>
    <w:rsid w:val="008F6B95"/>
    <w:rsid w:val="008F6E87"/>
    <w:rsid w:val="0090052E"/>
    <w:rsid w:val="009018E3"/>
    <w:rsid w:val="009019D5"/>
    <w:rsid w:val="009039D7"/>
    <w:rsid w:val="009059CA"/>
    <w:rsid w:val="00906789"/>
    <w:rsid w:val="009109B2"/>
    <w:rsid w:val="00912131"/>
    <w:rsid w:val="00913D89"/>
    <w:rsid w:val="009140B4"/>
    <w:rsid w:val="009142AE"/>
    <w:rsid w:val="00914BD8"/>
    <w:rsid w:val="00915458"/>
    <w:rsid w:val="00916D1D"/>
    <w:rsid w:val="009170BA"/>
    <w:rsid w:val="0091712D"/>
    <w:rsid w:val="00921C30"/>
    <w:rsid w:val="00921D24"/>
    <w:rsid w:val="0092275E"/>
    <w:rsid w:val="009228F9"/>
    <w:rsid w:val="00922B6B"/>
    <w:rsid w:val="0092481F"/>
    <w:rsid w:val="00926294"/>
    <w:rsid w:val="009265D8"/>
    <w:rsid w:val="009271A4"/>
    <w:rsid w:val="00927E4D"/>
    <w:rsid w:val="00930541"/>
    <w:rsid w:val="00933205"/>
    <w:rsid w:val="00933391"/>
    <w:rsid w:val="00934A03"/>
    <w:rsid w:val="00934B8D"/>
    <w:rsid w:val="00934E4F"/>
    <w:rsid w:val="009355B1"/>
    <w:rsid w:val="00935D6C"/>
    <w:rsid w:val="00935F7B"/>
    <w:rsid w:val="009366C2"/>
    <w:rsid w:val="00936BB5"/>
    <w:rsid w:val="00940421"/>
    <w:rsid w:val="00940AB7"/>
    <w:rsid w:val="00940E4C"/>
    <w:rsid w:val="00941822"/>
    <w:rsid w:val="00941AD0"/>
    <w:rsid w:val="00942D9D"/>
    <w:rsid w:val="00943663"/>
    <w:rsid w:val="0094399F"/>
    <w:rsid w:val="009453B3"/>
    <w:rsid w:val="00945E59"/>
    <w:rsid w:val="00946268"/>
    <w:rsid w:val="00947803"/>
    <w:rsid w:val="00947FED"/>
    <w:rsid w:val="00950B03"/>
    <w:rsid w:val="00950CCD"/>
    <w:rsid w:val="009520C4"/>
    <w:rsid w:val="00952CDE"/>
    <w:rsid w:val="00953721"/>
    <w:rsid w:val="0095422D"/>
    <w:rsid w:val="009547C4"/>
    <w:rsid w:val="00954B0C"/>
    <w:rsid w:val="00954FB4"/>
    <w:rsid w:val="00955542"/>
    <w:rsid w:val="0095681F"/>
    <w:rsid w:val="009578E3"/>
    <w:rsid w:val="009605EA"/>
    <w:rsid w:val="0096080C"/>
    <w:rsid w:val="00960C9B"/>
    <w:rsid w:val="009622F5"/>
    <w:rsid w:val="00962CF5"/>
    <w:rsid w:val="00962F90"/>
    <w:rsid w:val="0096368D"/>
    <w:rsid w:val="00963765"/>
    <w:rsid w:val="00964239"/>
    <w:rsid w:val="009648AE"/>
    <w:rsid w:val="009648D5"/>
    <w:rsid w:val="009650E1"/>
    <w:rsid w:val="0096540C"/>
    <w:rsid w:val="009659FD"/>
    <w:rsid w:val="00965A7F"/>
    <w:rsid w:val="00965D6E"/>
    <w:rsid w:val="00965ED5"/>
    <w:rsid w:val="00965EDC"/>
    <w:rsid w:val="00966024"/>
    <w:rsid w:val="009661A8"/>
    <w:rsid w:val="009666C4"/>
    <w:rsid w:val="009673B1"/>
    <w:rsid w:val="00967CA1"/>
    <w:rsid w:val="00970283"/>
    <w:rsid w:val="009709C6"/>
    <w:rsid w:val="00970A16"/>
    <w:rsid w:val="00970C3C"/>
    <w:rsid w:val="009712BA"/>
    <w:rsid w:val="0097203C"/>
    <w:rsid w:val="00973842"/>
    <w:rsid w:val="00973F08"/>
    <w:rsid w:val="009749EB"/>
    <w:rsid w:val="00975FA7"/>
    <w:rsid w:val="009761F4"/>
    <w:rsid w:val="009763A4"/>
    <w:rsid w:val="00976573"/>
    <w:rsid w:val="009775C7"/>
    <w:rsid w:val="00980CA7"/>
    <w:rsid w:val="00981B23"/>
    <w:rsid w:val="00981F21"/>
    <w:rsid w:val="009827EB"/>
    <w:rsid w:val="00984100"/>
    <w:rsid w:val="00985E6E"/>
    <w:rsid w:val="009871F8"/>
    <w:rsid w:val="009879FA"/>
    <w:rsid w:val="009906E3"/>
    <w:rsid w:val="00990BD1"/>
    <w:rsid w:val="00992998"/>
    <w:rsid w:val="00993C67"/>
    <w:rsid w:val="00994CBE"/>
    <w:rsid w:val="0099543B"/>
    <w:rsid w:val="0099577A"/>
    <w:rsid w:val="00996245"/>
    <w:rsid w:val="00997148"/>
    <w:rsid w:val="00997FE7"/>
    <w:rsid w:val="009A0512"/>
    <w:rsid w:val="009A0FB9"/>
    <w:rsid w:val="009A113B"/>
    <w:rsid w:val="009A18AC"/>
    <w:rsid w:val="009A1C65"/>
    <w:rsid w:val="009A246E"/>
    <w:rsid w:val="009A2518"/>
    <w:rsid w:val="009A2C1E"/>
    <w:rsid w:val="009A3136"/>
    <w:rsid w:val="009A3270"/>
    <w:rsid w:val="009A342A"/>
    <w:rsid w:val="009A3760"/>
    <w:rsid w:val="009A51DE"/>
    <w:rsid w:val="009A5FEB"/>
    <w:rsid w:val="009A62A2"/>
    <w:rsid w:val="009A6A39"/>
    <w:rsid w:val="009A73A2"/>
    <w:rsid w:val="009A7F8F"/>
    <w:rsid w:val="009B14DB"/>
    <w:rsid w:val="009B2AA7"/>
    <w:rsid w:val="009B2C7F"/>
    <w:rsid w:val="009B389A"/>
    <w:rsid w:val="009B4B85"/>
    <w:rsid w:val="009B4DA3"/>
    <w:rsid w:val="009B637C"/>
    <w:rsid w:val="009B6781"/>
    <w:rsid w:val="009C0126"/>
    <w:rsid w:val="009C0439"/>
    <w:rsid w:val="009C21C2"/>
    <w:rsid w:val="009C2F42"/>
    <w:rsid w:val="009C3B2E"/>
    <w:rsid w:val="009C3DF6"/>
    <w:rsid w:val="009C4B71"/>
    <w:rsid w:val="009C4CBB"/>
    <w:rsid w:val="009C5072"/>
    <w:rsid w:val="009C55CE"/>
    <w:rsid w:val="009C72AB"/>
    <w:rsid w:val="009D0D69"/>
    <w:rsid w:val="009D16B4"/>
    <w:rsid w:val="009D2C44"/>
    <w:rsid w:val="009D3125"/>
    <w:rsid w:val="009D3201"/>
    <w:rsid w:val="009D3DA5"/>
    <w:rsid w:val="009D4075"/>
    <w:rsid w:val="009D4429"/>
    <w:rsid w:val="009D443F"/>
    <w:rsid w:val="009D484B"/>
    <w:rsid w:val="009D582A"/>
    <w:rsid w:val="009D5D84"/>
    <w:rsid w:val="009D6A79"/>
    <w:rsid w:val="009D7BE4"/>
    <w:rsid w:val="009E04D3"/>
    <w:rsid w:val="009E15BD"/>
    <w:rsid w:val="009E19DF"/>
    <w:rsid w:val="009E1CBE"/>
    <w:rsid w:val="009E1CC1"/>
    <w:rsid w:val="009E2BC1"/>
    <w:rsid w:val="009E49CC"/>
    <w:rsid w:val="009E4B7A"/>
    <w:rsid w:val="009E5510"/>
    <w:rsid w:val="009E65ED"/>
    <w:rsid w:val="009E6E31"/>
    <w:rsid w:val="009E6F19"/>
    <w:rsid w:val="009E7151"/>
    <w:rsid w:val="009E738D"/>
    <w:rsid w:val="009F0269"/>
    <w:rsid w:val="009F06CB"/>
    <w:rsid w:val="009F1061"/>
    <w:rsid w:val="009F1261"/>
    <w:rsid w:val="009F23CF"/>
    <w:rsid w:val="009F292F"/>
    <w:rsid w:val="009F2F9A"/>
    <w:rsid w:val="009F3227"/>
    <w:rsid w:val="009F3945"/>
    <w:rsid w:val="009F42C3"/>
    <w:rsid w:val="009F4324"/>
    <w:rsid w:val="009F4678"/>
    <w:rsid w:val="009F583C"/>
    <w:rsid w:val="009F62A5"/>
    <w:rsid w:val="009F7075"/>
    <w:rsid w:val="009F74CB"/>
    <w:rsid w:val="009F7680"/>
    <w:rsid w:val="00A002C5"/>
    <w:rsid w:val="00A005D5"/>
    <w:rsid w:val="00A01F74"/>
    <w:rsid w:val="00A02003"/>
    <w:rsid w:val="00A03EA2"/>
    <w:rsid w:val="00A05506"/>
    <w:rsid w:val="00A05780"/>
    <w:rsid w:val="00A05C55"/>
    <w:rsid w:val="00A06CF3"/>
    <w:rsid w:val="00A0779A"/>
    <w:rsid w:val="00A10387"/>
    <w:rsid w:val="00A1097A"/>
    <w:rsid w:val="00A1165D"/>
    <w:rsid w:val="00A11D5B"/>
    <w:rsid w:val="00A12F66"/>
    <w:rsid w:val="00A13082"/>
    <w:rsid w:val="00A1313A"/>
    <w:rsid w:val="00A1449B"/>
    <w:rsid w:val="00A14B13"/>
    <w:rsid w:val="00A1553F"/>
    <w:rsid w:val="00A15557"/>
    <w:rsid w:val="00A1585E"/>
    <w:rsid w:val="00A16154"/>
    <w:rsid w:val="00A16200"/>
    <w:rsid w:val="00A1640F"/>
    <w:rsid w:val="00A16F96"/>
    <w:rsid w:val="00A20128"/>
    <w:rsid w:val="00A21384"/>
    <w:rsid w:val="00A215AB"/>
    <w:rsid w:val="00A21E51"/>
    <w:rsid w:val="00A2212D"/>
    <w:rsid w:val="00A22684"/>
    <w:rsid w:val="00A238D3"/>
    <w:rsid w:val="00A24B03"/>
    <w:rsid w:val="00A26A2E"/>
    <w:rsid w:val="00A279E5"/>
    <w:rsid w:val="00A30DF4"/>
    <w:rsid w:val="00A31D03"/>
    <w:rsid w:val="00A31DE8"/>
    <w:rsid w:val="00A31EFA"/>
    <w:rsid w:val="00A327C1"/>
    <w:rsid w:val="00A32C66"/>
    <w:rsid w:val="00A32E05"/>
    <w:rsid w:val="00A33D14"/>
    <w:rsid w:val="00A3431F"/>
    <w:rsid w:val="00A3464C"/>
    <w:rsid w:val="00A34C88"/>
    <w:rsid w:val="00A37704"/>
    <w:rsid w:val="00A40E91"/>
    <w:rsid w:val="00A411AB"/>
    <w:rsid w:val="00A41A2B"/>
    <w:rsid w:val="00A42BFC"/>
    <w:rsid w:val="00A42E26"/>
    <w:rsid w:val="00A43D35"/>
    <w:rsid w:val="00A4559F"/>
    <w:rsid w:val="00A46840"/>
    <w:rsid w:val="00A5016C"/>
    <w:rsid w:val="00A50CF9"/>
    <w:rsid w:val="00A52C07"/>
    <w:rsid w:val="00A533D1"/>
    <w:rsid w:val="00A54300"/>
    <w:rsid w:val="00A54D02"/>
    <w:rsid w:val="00A5526C"/>
    <w:rsid w:val="00A559F4"/>
    <w:rsid w:val="00A579D7"/>
    <w:rsid w:val="00A61D8C"/>
    <w:rsid w:val="00A621E4"/>
    <w:rsid w:val="00A62A29"/>
    <w:rsid w:val="00A62CE7"/>
    <w:rsid w:val="00A62F58"/>
    <w:rsid w:val="00A633F1"/>
    <w:rsid w:val="00A650AE"/>
    <w:rsid w:val="00A6563D"/>
    <w:rsid w:val="00A66E89"/>
    <w:rsid w:val="00A675B5"/>
    <w:rsid w:val="00A677AD"/>
    <w:rsid w:val="00A708C9"/>
    <w:rsid w:val="00A70EE4"/>
    <w:rsid w:val="00A71236"/>
    <w:rsid w:val="00A71F60"/>
    <w:rsid w:val="00A72FA4"/>
    <w:rsid w:val="00A739B7"/>
    <w:rsid w:val="00A74769"/>
    <w:rsid w:val="00A749B7"/>
    <w:rsid w:val="00A74F2C"/>
    <w:rsid w:val="00A75A3E"/>
    <w:rsid w:val="00A76427"/>
    <w:rsid w:val="00A768C7"/>
    <w:rsid w:val="00A775DB"/>
    <w:rsid w:val="00A77E56"/>
    <w:rsid w:val="00A77F26"/>
    <w:rsid w:val="00A81425"/>
    <w:rsid w:val="00A81D30"/>
    <w:rsid w:val="00A826F2"/>
    <w:rsid w:val="00A82772"/>
    <w:rsid w:val="00A83392"/>
    <w:rsid w:val="00A837F3"/>
    <w:rsid w:val="00A85518"/>
    <w:rsid w:val="00A85B6B"/>
    <w:rsid w:val="00A86D21"/>
    <w:rsid w:val="00A86E11"/>
    <w:rsid w:val="00A87174"/>
    <w:rsid w:val="00A873D6"/>
    <w:rsid w:val="00A87A8E"/>
    <w:rsid w:val="00A91674"/>
    <w:rsid w:val="00A91E41"/>
    <w:rsid w:val="00A92105"/>
    <w:rsid w:val="00A92681"/>
    <w:rsid w:val="00A939B0"/>
    <w:rsid w:val="00A93D69"/>
    <w:rsid w:val="00A95683"/>
    <w:rsid w:val="00A95805"/>
    <w:rsid w:val="00A96265"/>
    <w:rsid w:val="00A9793C"/>
    <w:rsid w:val="00A9795D"/>
    <w:rsid w:val="00A97E31"/>
    <w:rsid w:val="00AA15EE"/>
    <w:rsid w:val="00AA212A"/>
    <w:rsid w:val="00AA2D03"/>
    <w:rsid w:val="00AA2F58"/>
    <w:rsid w:val="00AA50C5"/>
    <w:rsid w:val="00AA59BF"/>
    <w:rsid w:val="00AA5ADC"/>
    <w:rsid w:val="00AA5BC6"/>
    <w:rsid w:val="00AA61DB"/>
    <w:rsid w:val="00AA623C"/>
    <w:rsid w:val="00AB1CA5"/>
    <w:rsid w:val="00AB2D40"/>
    <w:rsid w:val="00AB3B55"/>
    <w:rsid w:val="00AB3CC1"/>
    <w:rsid w:val="00AB5771"/>
    <w:rsid w:val="00AB5E46"/>
    <w:rsid w:val="00AB6258"/>
    <w:rsid w:val="00AB779E"/>
    <w:rsid w:val="00AC03E5"/>
    <w:rsid w:val="00AC06C1"/>
    <w:rsid w:val="00AC12B8"/>
    <w:rsid w:val="00AC1DB9"/>
    <w:rsid w:val="00AC2743"/>
    <w:rsid w:val="00AC2841"/>
    <w:rsid w:val="00AC2886"/>
    <w:rsid w:val="00AC2F7B"/>
    <w:rsid w:val="00AC3075"/>
    <w:rsid w:val="00AC3D18"/>
    <w:rsid w:val="00AC43A0"/>
    <w:rsid w:val="00AC43DD"/>
    <w:rsid w:val="00AC5BB1"/>
    <w:rsid w:val="00AC6310"/>
    <w:rsid w:val="00AC6336"/>
    <w:rsid w:val="00AC6955"/>
    <w:rsid w:val="00AC7770"/>
    <w:rsid w:val="00AC7F0E"/>
    <w:rsid w:val="00AD0F3F"/>
    <w:rsid w:val="00AD1418"/>
    <w:rsid w:val="00AD1DD5"/>
    <w:rsid w:val="00AD483A"/>
    <w:rsid w:val="00AD4854"/>
    <w:rsid w:val="00AD597A"/>
    <w:rsid w:val="00AD7736"/>
    <w:rsid w:val="00AD780E"/>
    <w:rsid w:val="00AE02C5"/>
    <w:rsid w:val="00AE0367"/>
    <w:rsid w:val="00AE10D2"/>
    <w:rsid w:val="00AE11DB"/>
    <w:rsid w:val="00AE1E04"/>
    <w:rsid w:val="00AE27A7"/>
    <w:rsid w:val="00AE2A6C"/>
    <w:rsid w:val="00AE3734"/>
    <w:rsid w:val="00AE3F60"/>
    <w:rsid w:val="00AE44CC"/>
    <w:rsid w:val="00AE4C9B"/>
    <w:rsid w:val="00AE4DF1"/>
    <w:rsid w:val="00AE5264"/>
    <w:rsid w:val="00AE59A0"/>
    <w:rsid w:val="00AE5B72"/>
    <w:rsid w:val="00AE654D"/>
    <w:rsid w:val="00AE6EC5"/>
    <w:rsid w:val="00AE7A03"/>
    <w:rsid w:val="00AE7CE2"/>
    <w:rsid w:val="00AF03B9"/>
    <w:rsid w:val="00AF0E78"/>
    <w:rsid w:val="00AF1310"/>
    <w:rsid w:val="00AF2F62"/>
    <w:rsid w:val="00AF763A"/>
    <w:rsid w:val="00AF7AF7"/>
    <w:rsid w:val="00B002AC"/>
    <w:rsid w:val="00B008B9"/>
    <w:rsid w:val="00B01118"/>
    <w:rsid w:val="00B0127C"/>
    <w:rsid w:val="00B0133C"/>
    <w:rsid w:val="00B016A5"/>
    <w:rsid w:val="00B016A9"/>
    <w:rsid w:val="00B02DDD"/>
    <w:rsid w:val="00B02F53"/>
    <w:rsid w:val="00B03CBF"/>
    <w:rsid w:val="00B0477A"/>
    <w:rsid w:val="00B04ECA"/>
    <w:rsid w:val="00B051BA"/>
    <w:rsid w:val="00B06ADA"/>
    <w:rsid w:val="00B06F71"/>
    <w:rsid w:val="00B0766A"/>
    <w:rsid w:val="00B07CB7"/>
    <w:rsid w:val="00B10251"/>
    <w:rsid w:val="00B10666"/>
    <w:rsid w:val="00B119EF"/>
    <w:rsid w:val="00B1224F"/>
    <w:rsid w:val="00B1309C"/>
    <w:rsid w:val="00B1464F"/>
    <w:rsid w:val="00B147E3"/>
    <w:rsid w:val="00B14E9D"/>
    <w:rsid w:val="00B154C0"/>
    <w:rsid w:val="00B15B8B"/>
    <w:rsid w:val="00B15C8B"/>
    <w:rsid w:val="00B15EDE"/>
    <w:rsid w:val="00B17BD7"/>
    <w:rsid w:val="00B20B7C"/>
    <w:rsid w:val="00B20C0A"/>
    <w:rsid w:val="00B21513"/>
    <w:rsid w:val="00B22EAB"/>
    <w:rsid w:val="00B25E5C"/>
    <w:rsid w:val="00B25EE2"/>
    <w:rsid w:val="00B26AE6"/>
    <w:rsid w:val="00B26C6E"/>
    <w:rsid w:val="00B26F5A"/>
    <w:rsid w:val="00B27292"/>
    <w:rsid w:val="00B27628"/>
    <w:rsid w:val="00B31DC5"/>
    <w:rsid w:val="00B34C78"/>
    <w:rsid w:val="00B353E4"/>
    <w:rsid w:val="00B35B01"/>
    <w:rsid w:val="00B36148"/>
    <w:rsid w:val="00B361A0"/>
    <w:rsid w:val="00B365B6"/>
    <w:rsid w:val="00B3683A"/>
    <w:rsid w:val="00B374E0"/>
    <w:rsid w:val="00B375F2"/>
    <w:rsid w:val="00B37858"/>
    <w:rsid w:val="00B37DEE"/>
    <w:rsid w:val="00B40780"/>
    <w:rsid w:val="00B407D6"/>
    <w:rsid w:val="00B41C98"/>
    <w:rsid w:val="00B42F69"/>
    <w:rsid w:val="00B42FCA"/>
    <w:rsid w:val="00B43D84"/>
    <w:rsid w:val="00B446A2"/>
    <w:rsid w:val="00B4587B"/>
    <w:rsid w:val="00B45AF6"/>
    <w:rsid w:val="00B462C9"/>
    <w:rsid w:val="00B468C2"/>
    <w:rsid w:val="00B46E32"/>
    <w:rsid w:val="00B4741C"/>
    <w:rsid w:val="00B47716"/>
    <w:rsid w:val="00B47928"/>
    <w:rsid w:val="00B4793F"/>
    <w:rsid w:val="00B504EE"/>
    <w:rsid w:val="00B50AC8"/>
    <w:rsid w:val="00B51380"/>
    <w:rsid w:val="00B51D26"/>
    <w:rsid w:val="00B51E39"/>
    <w:rsid w:val="00B51EDB"/>
    <w:rsid w:val="00B53046"/>
    <w:rsid w:val="00B53272"/>
    <w:rsid w:val="00B54A4A"/>
    <w:rsid w:val="00B54F46"/>
    <w:rsid w:val="00B561B0"/>
    <w:rsid w:val="00B56D68"/>
    <w:rsid w:val="00B57E93"/>
    <w:rsid w:val="00B600E5"/>
    <w:rsid w:val="00B60F3B"/>
    <w:rsid w:val="00B61153"/>
    <w:rsid w:val="00B61547"/>
    <w:rsid w:val="00B62464"/>
    <w:rsid w:val="00B62939"/>
    <w:rsid w:val="00B635AA"/>
    <w:rsid w:val="00B640AE"/>
    <w:rsid w:val="00B640E0"/>
    <w:rsid w:val="00B64866"/>
    <w:rsid w:val="00B6581E"/>
    <w:rsid w:val="00B664CB"/>
    <w:rsid w:val="00B67771"/>
    <w:rsid w:val="00B67E17"/>
    <w:rsid w:val="00B72570"/>
    <w:rsid w:val="00B73FC6"/>
    <w:rsid w:val="00B74567"/>
    <w:rsid w:val="00B75255"/>
    <w:rsid w:val="00B7631D"/>
    <w:rsid w:val="00B76CC9"/>
    <w:rsid w:val="00B77156"/>
    <w:rsid w:val="00B777EF"/>
    <w:rsid w:val="00B80549"/>
    <w:rsid w:val="00B80A9E"/>
    <w:rsid w:val="00B80B3F"/>
    <w:rsid w:val="00B81F41"/>
    <w:rsid w:val="00B820AF"/>
    <w:rsid w:val="00B827CD"/>
    <w:rsid w:val="00B830CA"/>
    <w:rsid w:val="00B84E65"/>
    <w:rsid w:val="00B85004"/>
    <w:rsid w:val="00B859B5"/>
    <w:rsid w:val="00B85AB1"/>
    <w:rsid w:val="00B85E3F"/>
    <w:rsid w:val="00B865AC"/>
    <w:rsid w:val="00B86D59"/>
    <w:rsid w:val="00B90CEB"/>
    <w:rsid w:val="00B91CC2"/>
    <w:rsid w:val="00B9497A"/>
    <w:rsid w:val="00B95794"/>
    <w:rsid w:val="00B95A0B"/>
    <w:rsid w:val="00B97BC2"/>
    <w:rsid w:val="00B97EE5"/>
    <w:rsid w:val="00BA0251"/>
    <w:rsid w:val="00BA0A08"/>
    <w:rsid w:val="00BA34A1"/>
    <w:rsid w:val="00BA4CAB"/>
    <w:rsid w:val="00BA4D8A"/>
    <w:rsid w:val="00BA56B8"/>
    <w:rsid w:val="00BA5B1E"/>
    <w:rsid w:val="00BA6667"/>
    <w:rsid w:val="00BA6839"/>
    <w:rsid w:val="00BA7310"/>
    <w:rsid w:val="00BB1415"/>
    <w:rsid w:val="00BB28A4"/>
    <w:rsid w:val="00BB2D4C"/>
    <w:rsid w:val="00BB3BEF"/>
    <w:rsid w:val="00BB4268"/>
    <w:rsid w:val="00BB4551"/>
    <w:rsid w:val="00BB4CFF"/>
    <w:rsid w:val="00BB50E5"/>
    <w:rsid w:val="00BB5320"/>
    <w:rsid w:val="00BB7090"/>
    <w:rsid w:val="00BB72E0"/>
    <w:rsid w:val="00BB7541"/>
    <w:rsid w:val="00BB7F6C"/>
    <w:rsid w:val="00BC0311"/>
    <w:rsid w:val="00BC2C24"/>
    <w:rsid w:val="00BC39CA"/>
    <w:rsid w:val="00BC4655"/>
    <w:rsid w:val="00BC4D57"/>
    <w:rsid w:val="00BC5E9F"/>
    <w:rsid w:val="00BC63E8"/>
    <w:rsid w:val="00BC6650"/>
    <w:rsid w:val="00BC6D26"/>
    <w:rsid w:val="00BC75C9"/>
    <w:rsid w:val="00BD1452"/>
    <w:rsid w:val="00BD2A7F"/>
    <w:rsid w:val="00BD3726"/>
    <w:rsid w:val="00BD394A"/>
    <w:rsid w:val="00BD425F"/>
    <w:rsid w:val="00BD4D60"/>
    <w:rsid w:val="00BD5520"/>
    <w:rsid w:val="00BD64E5"/>
    <w:rsid w:val="00BD6ED3"/>
    <w:rsid w:val="00BE10CE"/>
    <w:rsid w:val="00BE1BED"/>
    <w:rsid w:val="00BE208A"/>
    <w:rsid w:val="00BE34CC"/>
    <w:rsid w:val="00BE43F5"/>
    <w:rsid w:val="00BE4565"/>
    <w:rsid w:val="00BE456E"/>
    <w:rsid w:val="00BE4B4D"/>
    <w:rsid w:val="00BE58DD"/>
    <w:rsid w:val="00BE7387"/>
    <w:rsid w:val="00BE7751"/>
    <w:rsid w:val="00BF03B2"/>
    <w:rsid w:val="00BF0B1B"/>
    <w:rsid w:val="00BF159F"/>
    <w:rsid w:val="00BF1646"/>
    <w:rsid w:val="00BF1ABC"/>
    <w:rsid w:val="00BF1BDA"/>
    <w:rsid w:val="00BF2196"/>
    <w:rsid w:val="00BF32C8"/>
    <w:rsid w:val="00BF3918"/>
    <w:rsid w:val="00BF3A1B"/>
    <w:rsid w:val="00BF6728"/>
    <w:rsid w:val="00BF6C67"/>
    <w:rsid w:val="00C002BE"/>
    <w:rsid w:val="00C00A27"/>
    <w:rsid w:val="00C02337"/>
    <w:rsid w:val="00C02677"/>
    <w:rsid w:val="00C039F8"/>
    <w:rsid w:val="00C04758"/>
    <w:rsid w:val="00C04ABF"/>
    <w:rsid w:val="00C06908"/>
    <w:rsid w:val="00C10887"/>
    <w:rsid w:val="00C109A4"/>
    <w:rsid w:val="00C11E31"/>
    <w:rsid w:val="00C12810"/>
    <w:rsid w:val="00C14701"/>
    <w:rsid w:val="00C148AF"/>
    <w:rsid w:val="00C15B02"/>
    <w:rsid w:val="00C15C8A"/>
    <w:rsid w:val="00C16F06"/>
    <w:rsid w:val="00C21258"/>
    <w:rsid w:val="00C2191F"/>
    <w:rsid w:val="00C238F5"/>
    <w:rsid w:val="00C23FF6"/>
    <w:rsid w:val="00C2405E"/>
    <w:rsid w:val="00C244DD"/>
    <w:rsid w:val="00C24B7A"/>
    <w:rsid w:val="00C25D9A"/>
    <w:rsid w:val="00C26280"/>
    <w:rsid w:val="00C26CCF"/>
    <w:rsid w:val="00C27048"/>
    <w:rsid w:val="00C272CD"/>
    <w:rsid w:val="00C31180"/>
    <w:rsid w:val="00C327FB"/>
    <w:rsid w:val="00C33856"/>
    <w:rsid w:val="00C33C58"/>
    <w:rsid w:val="00C34326"/>
    <w:rsid w:val="00C361FE"/>
    <w:rsid w:val="00C3705B"/>
    <w:rsid w:val="00C3710C"/>
    <w:rsid w:val="00C3781A"/>
    <w:rsid w:val="00C379B1"/>
    <w:rsid w:val="00C379CE"/>
    <w:rsid w:val="00C40744"/>
    <w:rsid w:val="00C40D21"/>
    <w:rsid w:val="00C42247"/>
    <w:rsid w:val="00C426EC"/>
    <w:rsid w:val="00C430A9"/>
    <w:rsid w:val="00C43B70"/>
    <w:rsid w:val="00C43F10"/>
    <w:rsid w:val="00C44206"/>
    <w:rsid w:val="00C455EF"/>
    <w:rsid w:val="00C46C5D"/>
    <w:rsid w:val="00C4766D"/>
    <w:rsid w:val="00C5222D"/>
    <w:rsid w:val="00C526FB"/>
    <w:rsid w:val="00C5270E"/>
    <w:rsid w:val="00C52AF5"/>
    <w:rsid w:val="00C5337C"/>
    <w:rsid w:val="00C53654"/>
    <w:rsid w:val="00C5474E"/>
    <w:rsid w:val="00C5484D"/>
    <w:rsid w:val="00C55213"/>
    <w:rsid w:val="00C55238"/>
    <w:rsid w:val="00C553DC"/>
    <w:rsid w:val="00C5552F"/>
    <w:rsid w:val="00C60F7A"/>
    <w:rsid w:val="00C6115C"/>
    <w:rsid w:val="00C61C71"/>
    <w:rsid w:val="00C62870"/>
    <w:rsid w:val="00C6366C"/>
    <w:rsid w:val="00C6433C"/>
    <w:rsid w:val="00C64DFD"/>
    <w:rsid w:val="00C66B67"/>
    <w:rsid w:val="00C71267"/>
    <w:rsid w:val="00C73165"/>
    <w:rsid w:val="00C7370E"/>
    <w:rsid w:val="00C73831"/>
    <w:rsid w:val="00C73B8D"/>
    <w:rsid w:val="00C7523D"/>
    <w:rsid w:val="00C75A67"/>
    <w:rsid w:val="00C76159"/>
    <w:rsid w:val="00C770F4"/>
    <w:rsid w:val="00C7745D"/>
    <w:rsid w:val="00C80835"/>
    <w:rsid w:val="00C80F80"/>
    <w:rsid w:val="00C810EF"/>
    <w:rsid w:val="00C8180F"/>
    <w:rsid w:val="00C82A56"/>
    <w:rsid w:val="00C86418"/>
    <w:rsid w:val="00C8648C"/>
    <w:rsid w:val="00C86E7D"/>
    <w:rsid w:val="00C90875"/>
    <w:rsid w:val="00C9183D"/>
    <w:rsid w:val="00C93C35"/>
    <w:rsid w:val="00C95A7D"/>
    <w:rsid w:val="00C9648C"/>
    <w:rsid w:val="00C96CDA"/>
    <w:rsid w:val="00CA09F5"/>
    <w:rsid w:val="00CA14B7"/>
    <w:rsid w:val="00CA16EA"/>
    <w:rsid w:val="00CA37EA"/>
    <w:rsid w:val="00CA42D3"/>
    <w:rsid w:val="00CA5136"/>
    <w:rsid w:val="00CA58A0"/>
    <w:rsid w:val="00CA69C4"/>
    <w:rsid w:val="00CA7B18"/>
    <w:rsid w:val="00CB055F"/>
    <w:rsid w:val="00CB0773"/>
    <w:rsid w:val="00CB078C"/>
    <w:rsid w:val="00CB1191"/>
    <w:rsid w:val="00CB1349"/>
    <w:rsid w:val="00CB1CD3"/>
    <w:rsid w:val="00CB1EF2"/>
    <w:rsid w:val="00CB22C0"/>
    <w:rsid w:val="00CB297B"/>
    <w:rsid w:val="00CB3BF8"/>
    <w:rsid w:val="00CB3C17"/>
    <w:rsid w:val="00CB5BA3"/>
    <w:rsid w:val="00CB6280"/>
    <w:rsid w:val="00CC02AB"/>
    <w:rsid w:val="00CC0672"/>
    <w:rsid w:val="00CC10A6"/>
    <w:rsid w:val="00CC18B1"/>
    <w:rsid w:val="00CC2BBD"/>
    <w:rsid w:val="00CC2EAC"/>
    <w:rsid w:val="00CC45B5"/>
    <w:rsid w:val="00CC4AD1"/>
    <w:rsid w:val="00CC5182"/>
    <w:rsid w:val="00CC5AF1"/>
    <w:rsid w:val="00CC67E4"/>
    <w:rsid w:val="00CC7426"/>
    <w:rsid w:val="00CC7A1E"/>
    <w:rsid w:val="00CC7B58"/>
    <w:rsid w:val="00CC7FE4"/>
    <w:rsid w:val="00CD0681"/>
    <w:rsid w:val="00CD1BB1"/>
    <w:rsid w:val="00CD2670"/>
    <w:rsid w:val="00CD279D"/>
    <w:rsid w:val="00CD2F19"/>
    <w:rsid w:val="00CD4C69"/>
    <w:rsid w:val="00CD559B"/>
    <w:rsid w:val="00CD5C5A"/>
    <w:rsid w:val="00CD6035"/>
    <w:rsid w:val="00CD6535"/>
    <w:rsid w:val="00CD672E"/>
    <w:rsid w:val="00CD7F66"/>
    <w:rsid w:val="00CE0E2A"/>
    <w:rsid w:val="00CE1015"/>
    <w:rsid w:val="00CE14C4"/>
    <w:rsid w:val="00CE1552"/>
    <w:rsid w:val="00CE1CAA"/>
    <w:rsid w:val="00CE1CF3"/>
    <w:rsid w:val="00CE2C39"/>
    <w:rsid w:val="00CE31D6"/>
    <w:rsid w:val="00CE41E1"/>
    <w:rsid w:val="00CE569E"/>
    <w:rsid w:val="00CE59B3"/>
    <w:rsid w:val="00CE62B4"/>
    <w:rsid w:val="00CE63C4"/>
    <w:rsid w:val="00CE6FEA"/>
    <w:rsid w:val="00CE756D"/>
    <w:rsid w:val="00CF0344"/>
    <w:rsid w:val="00CF0658"/>
    <w:rsid w:val="00CF1122"/>
    <w:rsid w:val="00CF2F63"/>
    <w:rsid w:val="00CF33E2"/>
    <w:rsid w:val="00CF3EFD"/>
    <w:rsid w:val="00CF4554"/>
    <w:rsid w:val="00CF4AE8"/>
    <w:rsid w:val="00CF50E8"/>
    <w:rsid w:val="00CF655B"/>
    <w:rsid w:val="00CF67B6"/>
    <w:rsid w:val="00D023A7"/>
    <w:rsid w:val="00D02EF2"/>
    <w:rsid w:val="00D0371D"/>
    <w:rsid w:val="00D03C09"/>
    <w:rsid w:val="00D042D9"/>
    <w:rsid w:val="00D050ED"/>
    <w:rsid w:val="00D056AC"/>
    <w:rsid w:val="00D05BE2"/>
    <w:rsid w:val="00D06799"/>
    <w:rsid w:val="00D068C0"/>
    <w:rsid w:val="00D06979"/>
    <w:rsid w:val="00D06D21"/>
    <w:rsid w:val="00D13169"/>
    <w:rsid w:val="00D13785"/>
    <w:rsid w:val="00D13B21"/>
    <w:rsid w:val="00D13C4E"/>
    <w:rsid w:val="00D13D50"/>
    <w:rsid w:val="00D14724"/>
    <w:rsid w:val="00D149C5"/>
    <w:rsid w:val="00D16406"/>
    <w:rsid w:val="00D165D4"/>
    <w:rsid w:val="00D20294"/>
    <w:rsid w:val="00D20575"/>
    <w:rsid w:val="00D2089D"/>
    <w:rsid w:val="00D21F8D"/>
    <w:rsid w:val="00D224BB"/>
    <w:rsid w:val="00D22CDF"/>
    <w:rsid w:val="00D23352"/>
    <w:rsid w:val="00D23880"/>
    <w:rsid w:val="00D26AF3"/>
    <w:rsid w:val="00D274FC"/>
    <w:rsid w:val="00D3154D"/>
    <w:rsid w:val="00D31605"/>
    <w:rsid w:val="00D31934"/>
    <w:rsid w:val="00D319C4"/>
    <w:rsid w:val="00D31AC1"/>
    <w:rsid w:val="00D32114"/>
    <w:rsid w:val="00D3212B"/>
    <w:rsid w:val="00D32744"/>
    <w:rsid w:val="00D329A7"/>
    <w:rsid w:val="00D32AFA"/>
    <w:rsid w:val="00D33BCB"/>
    <w:rsid w:val="00D33BF1"/>
    <w:rsid w:val="00D3408D"/>
    <w:rsid w:val="00D34A76"/>
    <w:rsid w:val="00D34F9E"/>
    <w:rsid w:val="00D3586E"/>
    <w:rsid w:val="00D35D0B"/>
    <w:rsid w:val="00D36847"/>
    <w:rsid w:val="00D36C2B"/>
    <w:rsid w:val="00D37165"/>
    <w:rsid w:val="00D373E2"/>
    <w:rsid w:val="00D40679"/>
    <w:rsid w:val="00D4166C"/>
    <w:rsid w:val="00D41E28"/>
    <w:rsid w:val="00D41E35"/>
    <w:rsid w:val="00D4352E"/>
    <w:rsid w:val="00D438D5"/>
    <w:rsid w:val="00D45821"/>
    <w:rsid w:val="00D47B22"/>
    <w:rsid w:val="00D5012B"/>
    <w:rsid w:val="00D50591"/>
    <w:rsid w:val="00D50931"/>
    <w:rsid w:val="00D50F4A"/>
    <w:rsid w:val="00D51795"/>
    <w:rsid w:val="00D521F7"/>
    <w:rsid w:val="00D522B6"/>
    <w:rsid w:val="00D52E2C"/>
    <w:rsid w:val="00D53326"/>
    <w:rsid w:val="00D54366"/>
    <w:rsid w:val="00D55832"/>
    <w:rsid w:val="00D55C62"/>
    <w:rsid w:val="00D55CC1"/>
    <w:rsid w:val="00D56224"/>
    <w:rsid w:val="00D56EC0"/>
    <w:rsid w:val="00D571BD"/>
    <w:rsid w:val="00D57CAA"/>
    <w:rsid w:val="00D57CB8"/>
    <w:rsid w:val="00D6029E"/>
    <w:rsid w:val="00D6075C"/>
    <w:rsid w:val="00D611C1"/>
    <w:rsid w:val="00D616FF"/>
    <w:rsid w:val="00D61959"/>
    <w:rsid w:val="00D61AE1"/>
    <w:rsid w:val="00D626DC"/>
    <w:rsid w:val="00D62B28"/>
    <w:rsid w:val="00D62C8A"/>
    <w:rsid w:val="00D630A7"/>
    <w:rsid w:val="00D6343B"/>
    <w:rsid w:val="00D642DB"/>
    <w:rsid w:val="00D65435"/>
    <w:rsid w:val="00D665D9"/>
    <w:rsid w:val="00D66849"/>
    <w:rsid w:val="00D66C63"/>
    <w:rsid w:val="00D66D34"/>
    <w:rsid w:val="00D66F68"/>
    <w:rsid w:val="00D6740A"/>
    <w:rsid w:val="00D70729"/>
    <w:rsid w:val="00D71877"/>
    <w:rsid w:val="00D718A9"/>
    <w:rsid w:val="00D72D50"/>
    <w:rsid w:val="00D72F7C"/>
    <w:rsid w:val="00D732CB"/>
    <w:rsid w:val="00D73409"/>
    <w:rsid w:val="00D736CD"/>
    <w:rsid w:val="00D75271"/>
    <w:rsid w:val="00D75A16"/>
    <w:rsid w:val="00D76566"/>
    <w:rsid w:val="00D76A70"/>
    <w:rsid w:val="00D776A3"/>
    <w:rsid w:val="00D77979"/>
    <w:rsid w:val="00D77AF1"/>
    <w:rsid w:val="00D77B54"/>
    <w:rsid w:val="00D77D15"/>
    <w:rsid w:val="00D80FE4"/>
    <w:rsid w:val="00D827B8"/>
    <w:rsid w:val="00D839BC"/>
    <w:rsid w:val="00D8458F"/>
    <w:rsid w:val="00D85B77"/>
    <w:rsid w:val="00D85D07"/>
    <w:rsid w:val="00D8753E"/>
    <w:rsid w:val="00D90A57"/>
    <w:rsid w:val="00D9299C"/>
    <w:rsid w:val="00D93073"/>
    <w:rsid w:val="00D93276"/>
    <w:rsid w:val="00D94262"/>
    <w:rsid w:val="00D96639"/>
    <w:rsid w:val="00D97E27"/>
    <w:rsid w:val="00DA0109"/>
    <w:rsid w:val="00DA01A7"/>
    <w:rsid w:val="00DA0B52"/>
    <w:rsid w:val="00DA1176"/>
    <w:rsid w:val="00DA30D2"/>
    <w:rsid w:val="00DA330A"/>
    <w:rsid w:val="00DA39EF"/>
    <w:rsid w:val="00DA44F6"/>
    <w:rsid w:val="00DA4A24"/>
    <w:rsid w:val="00DA65B4"/>
    <w:rsid w:val="00DB0E0A"/>
    <w:rsid w:val="00DB19D7"/>
    <w:rsid w:val="00DB242B"/>
    <w:rsid w:val="00DB2D3F"/>
    <w:rsid w:val="00DB38BC"/>
    <w:rsid w:val="00DB3CF0"/>
    <w:rsid w:val="00DB482D"/>
    <w:rsid w:val="00DB5D78"/>
    <w:rsid w:val="00DB65CF"/>
    <w:rsid w:val="00DB7076"/>
    <w:rsid w:val="00DB7157"/>
    <w:rsid w:val="00DC13EE"/>
    <w:rsid w:val="00DC1D63"/>
    <w:rsid w:val="00DC4CE0"/>
    <w:rsid w:val="00DC798B"/>
    <w:rsid w:val="00DC7EF2"/>
    <w:rsid w:val="00DC7F87"/>
    <w:rsid w:val="00DD01AF"/>
    <w:rsid w:val="00DD1A9C"/>
    <w:rsid w:val="00DD1CCC"/>
    <w:rsid w:val="00DD31E2"/>
    <w:rsid w:val="00DD3A34"/>
    <w:rsid w:val="00DD3E57"/>
    <w:rsid w:val="00DD5152"/>
    <w:rsid w:val="00DD59D7"/>
    <w:rsid w:val="00DD62AC"/>
    <w:rsid w:val="00DD6F9F"/>
    <w:rsid w:val="00DE021A"/>
    <w:rsid w:val="00DE0330"/>
    <w:rsid w:val="00DE083F"/>
    <w:rsid w:val="00DE1AE1"/>
    <w:rsid w:val="00DE220A"/>
    <w:rsid w:val="00DE2CAE"/>
    <w:rsid w:val="00DE37AD"/>
    <w:rsid w:val="00DE4301"/>
    <w:rsid w:val="00DE442D"/>
    <w:rsid w:val="00DE4D7A"/>
    <w:rsid w:val="00DE6192"/>
    <w:rsid w:val="00DE6640"/>
    <w:rsid w:val="00DE6711"/>
    <w:rsid w:val="00DE77B1"/>
    <w:rsid w:val="00DE77C5"/>
    <w:rsid w:val="00DE7E39"/>
    <w:rsid w:val="00DF0C3B"/>
    <w:rsid w:val="00DF0E85"/>
    <w:rsid w:val="00DF1458"/>
    <w:rsid w:val="00DF18BB"/>
    <w:rsid w:val="00DF20B9"/>
    <w:rsid w:val="00DF218B"/>
    <w:rsid w:val="00DF297C"/>
    <w:rsid w:val="00DF307A"/>
    <w:rsid w:val="00DF41E7"/>
    <w:rsid w:val="00DF4F7F"/>
    <w:rsid w:val="00DF5B42"/>
    <w:rsid w:val="00DF732F"/>
    <w:rsid w:val="00E004C7"/>
    <w:rsid w:val="00E008C2"/>
    <w:rsid w:val="00E00B0D"/>
    <w:rsid w:val="00E00D59"/>
    <w:rsid w:val="00E02222"/>
    <w:rsid w:val="00E022CA"/>
    <w:rsid w:val="00E030B0"/>
    <w:rsid w:val="00E04155"/>
    <w:rsid w:val="00E04FB2"/>
    <w:rsid w:val="00E05645"/>
    <w:rsid w:val="00E06E3C"/>
    <w:rsid w:val="00E10460"/>
    <w:rsid w:val="00E11336"/>
    <w:rsid w:val="00E14E23"/>
    <w:rsid w:val="00E15C77"/>
    <w:rsid w:val="00E16313"/>
    <w:rsid w:val="00E16AC9"/>
    <w:rsid w:val="00E16B2A"/>
    <w:rsid w:val="00E176C6"/>
    <w:rsid w:val="00E17B57"/>
    <w:rsid w:val="00E17C7E"/>
    <w:rsid w:val="00E17D53"/>
    <w:rsid w:val="00E23A5C"/>
    <w:rsid w:val="00E2416C"/>
    <w:rsid w:val="00E24843"/>
    <w:rsid w:val="00E24C17"/>
    <w:rsid w:val="00E26EF1"/>
    <w:rsid w:val="00E30E8B"/>
    <w:rsid w:val="00E31D16"/>
    <w:rsid w:val="00E31F72"/>
    <w:rsid w:val="00E32434"/>
    <w:rsid w:val="00E3257A"/>
    <w:rsid w:val="00E32AF5"/>
    <w:rsid w:val="00E337EC"/>
    <w:rsid w:val="00E33A96"/>
    <w:rsid w:val="00E34032"/>
    <w:rsid w:val="00E340CD"/>
    <w:rsid w:val="00E3467D"/>
    <w:rsid w:val="00E35492"/>
    <w:rsid w:val="00E36DEB"/>
    <w:rsid w:val="00E37639"/>
    <w:rsid w:val="00E37EE9"/>
    <w:rsid w:val="00E40651"/>
    <w:rsid w:val="00E4096C"/>
    <w:rsid w:val="00E40DDB"/>
    <w:rsid w:val="00E41066"/>
    <w:rsid w:val="00E413BB"/>
    <w:rsid w:val="00E41D9D"/>
    <w:rsid w:val="00E41F17"/>
    <w:rsid w:val="00E42F05"/>
    <w:rsid w:val="00E43512"/>
    <w:rsid w:val="00E43EAB"/>
    <w:rsid w:val="00E4453D"/>
    <w:rsid w:val="00E44BD1"/>
    <w:rsid w:val="00E45011"/>
    <w:rsid w:val="00E45465"/>
    <w:rsid w:val="00E455D4"/>
    <w:rsid w:val="00E4567B"/>
    <w:rsid w:val="00E4683D"/>
    <w:rsid w:val="00E468D7"/>
    <w:rsid w:val="00E47509"/>
    <w:rsid w:val="00E478CB"/>
    <w:rsid w:val="00E511E0"/>
    <w:rsid w:val="00E51F5F"/>
    <w:rsid w:val="00E52896"/>
    <w:rsid w:val="00E52AA0"/>
    <w:rsid w:val="00E52D39"/>
    <w:rsid w:val="00E52F5A"/>
    <w:rsid w:val="00E540B8"/>
    <w:rsid w:val="00E54928"/>
    <w:rsid w:val="00E55127"/>
    <w:rsid w:val="00E5545B"/>
    <w:rsid w:val="00E55C05"/>
    <w:rsid w:val="00E56D24"/>
    <w:rsid w:val="00E5742A"/>
    <w:rsid w:val="00E57DBF"/>
    <w:rsid w:val="00E60550"/>
    <w:rsid w:val="00E608E0"/>
    <w:rsid w:val="00E6106C"/>
    <w:rsid w:val="00E611F4"/>
    <w:rsid w:val="00E61986"/>
    <w:rsid w:val="00E61E6F"/>
    <w:rsid w:val="00E62AA2"/>
    <w:rsid w:val="00E635AE"/>
    <w:rsid w:val="00E64619"/>
    <w:rsid w:val="00E6580E"/>
    <w:rsid w:val="00E65DD4"/>
    <w:rsid w:val="00E669BB"/>
    <w:rsid w:val="00E67F85"/>
    <w:rsid w:val="00E71376"/>
    <w:rsid w:val="00E71BE9"/>
    <w:rsid w:val="00E723B8"/>
    <w:rsid w:val="00E732B9"/>
    <w:rsid w:val="00E733F6"/>
    <w:rsid w:val="00E73B71"/>
    <w:rsid w:val="00E74BE9"/>
    <w:rsid w:val="00E7579F"/>
    <w:rsid w:val="00E757BE"/>
    <w:rsid w:val="00E76EBD"/>
    <w:rsid w:val="00E8069B"/>
    <w:rsid w:val="00E80823"/>
    <w:rsid w:val="00E813E9"/>
    <w:rsid w:val="00E81702"/>
    <w:rsid w:val="00E82723"/>
    <w:rsid w:val="00E8295D"/>
    <w:rsid w:val="00E832C7"/>
    <w:rsid w:val="00E83AD6"/>
    <w:rsid w:val="00E83D23"/>
    <w:rsid w:val="00E849E3"/>
    <w:rsid w:val="00E84EC6"/>
    <w:rsid w:val="00E85C37"/>
    <w:rsid w:val="00E86363"/>
    <w:rsid w:val="00E86B05"/>
    <w:rsid w:val="00E87A13"/>
    <w:rsid w:val="00E922BA"/>
    <w:rsid w:val="00E92A75"/>
    <w:rsid w:val="00E92D42"/>
    <w:rsid w:val="00E93A93"/>
    <w:rsid w:val="00E94234"/>
    <w:rsid w:val="00E945E2"/>
    <w:rsid w:val="00E94704"/>
    <w:rsid w:val="00E94784"/>
    <w:rsid w:val="00E95029"/>
    <w:rsid w:val="00E9567D"/>
    <w:rsid w:val="00E96F5C"/>
    <w:rsid w:val="00E97820"/>
    <w:rsid w:val="00EA04CC"/>
    <w:rsid w:val="00EA081F"/>
    <w:rsid w:val="00EA21D0"/>
    <w:rsid w:val="00EA28F7"/>
    <w:rsid w:val="00EA2F9B"/>
    <w:rsid w:val="00EA395F"/>
    <w:rsid w:val="00EA3C2E"/>
    <w:rsid w:val="00EA4007"/>
    <w:rsid w:val="00EA4479"/>
    <w:rsid w:val="00EA4943"/>
    <w:rsid w:val="00EA5489"/>
    <w:rsid w:val="00EA57CE"/>
    <w:rsid w:val="00EB06D2"/>
    <w:rsid w:val="00EB1EFC"/>
    <w:rsid w:val="00EB2E2F"/>
    <w:rsid w:val="00EB487C"/>
    <w:rsid w:val="00EB5D85"/>
    <w:rsid w:val="00EB665A"/>
    <w:rsid w:val="00EB68C0"/>
    <w:rsid w:val="00EB7EE8"/>
    <w:rsid w:val="00EC11E7"/>
    <w:rsid w:val="00EC17A8"/>
    <w:rsid w:val="00EC209D"/>
    <w:rsid w:val="00EC2432"/>
    <w:rsid w:val="00EC44A0"/>
    <w:rsid w:val="00EC4501"/>
    <w:rsid w:val="00EC59D3"/>
    <w:rsid w:val="00EC6012"/>
    <w:rsid w:val="00EC6907"/>
    <w:rsid w:val="00EC78BE"/>
    <w:rsid w:val="00EC79AB"/>
    <w:rsid w:val="00ED015F"/>
    <w:rsid w:val="00ED02A3"/>
    <w:rsid w:val="00ED084C"/>
    <w:rsid w:val="00ED0C95"/>
    <w:rsid w:val="00ED20A3"/>
    <w:rsid w:val="00ED21BA"/>
    <w:rsid w:val="00ED650A"/>
    <w:rsid w:val="00EE02D6"/>
    <w:rsid w:val="00EE0835"/>
    <w:rsid w:val="00EE151C"/>
    <w:rsid w:val="00EE3004"/>
    <w:rsid w:val="00EE4256"/>
    <w:rsid w:val="00EE4C70"/>
    <w:rsid w:val="00EE50C7"/>
    <w:rsid w:val="00EE5705"/>
    <w:rsid w:val="00EE5F78"/>
    <w:rsid w:val="00EE7148"/>
    <w:rsid w:val="00EE76B0"/>
    <w:rsid w:val="00EF0565"/>
    <w:rsid w:val="00EF0871"/>
    <w:rsid w:val="00EF1E43"/>
    <w:rsid w:val="00EF21F3"/>
    <w:rsid w:val="00EF29BE"/>
    <w:rsid w:val="00EF3240"/>
    <w:rsid w:val="00EF4007"/>
    <w:rsid w:val="00EF4630"/>
    <w:rsid w:val="00EF4A11"/>
    <w:rsid w:val="00EF555B"/>
    <w:rsid w:val="00EF5C97"/>
    <w:rsid w:val="00EF6273"/>
    <w:rsid w:val="00EF7182"/>
    <w:rsid w:val="00EF7A91"/>
    <w:rsid w:val="00EF7B17"/>
    <w:rsid w:val="00F00A8A"/>
    <w:rsid w:val="00F01DAF"/>
    <w:rsid w:val="00F03037"/>
    <w:rsid w:val="00F03CA6"/>
    <w:rsid w:val="00F0559B"/>
    <w:rsid w:val="00F05B00"/>
    <w:rsid w:val="00F0622B"/>
    <w:rsid w:val="00F07710"/>
    <w:rsid w:val="00F1167E"/>
    <w:rsid w:val="00F137EA"/>
    <w:rsid w:val="00F1473C"/>
    <w:rsid w:val="00F156EF"/>
    <w:rsid w:val="00F15D60"/>
    <w:rsid w:val="00F1608F"/>
    <w:rsid w:val="00F162D1"/>
    <w:rsid w:val="00F16C0C"/>
    <w:rsid w:val="00F17653"/>
    <w:rsid w:val="00F201FF"/>
    <w:rsid w:val="00F203CF"/>
    <w:rsid w:val="00F21286"/>
    <w:rsid w:val="00F21963"/>
    <w:rsid w:val="00F22929"/>
    <w:rsid w:val="00F233BF"/>
    <w:rsid w:val="00F23868"/>
    <w:rsid w:val="00F2416C"/>
    <w:rsid w:val="00F24D89"/>
    <w:rsid w:val="00F252B3"/>
    <w:rsid w:val="00F271D4"/>
    <w:rsid w:val="00F27E35"/>
    <w:rsid w:val="00F30626"/>
    <w:rsid w:val="00F3217D"/>
    <w:rsid w:val="00F32849"/>
    <w:rsid w:val="00F33B57"/>
    <w:rsid w:val="00F34693"/>
    <w:rsid w:val="00F3602A"/>
    <w:rsid w:val="00F368F7"/>
    <w:rsid w:val="00F3716E"/>
    <w:rsid w:val="00F37347"/>
    <w:rsid w:val="00F378AB"/>
    <w:rsid w:val="00F40006"/>
    <w:rsid w:val="00F400A6"/>
    <w:rsid w:val="00F401A2"/>
    <w:rsid w:val="00F405CE"/>
    <w:rsid w:val="00F40E5D"/>
    <w:rsid w:val="00F42D50"/>
    <w:rsid w:val="00F4378E"/>
    <w:rsid w:val="00F43CD7"/>
    <w:rsid w:val="00F43D0B"/>
    <w:rsid w:val="00F44139"/>
    <w:rsid w:val="00F45CF4"/>
    <w:rsid w:val="00F4668A"/>
    <w:rsid w:val="00F46A01"/>
    <w:rsid w:val="00F46C96"/>
    <w:rsid w:val="00F47BDB"/>
    <w:rsid w:val="00F505DD"/>
    <w:rsid w:val="00F50633"/>
    <w:rsid w:val="00F50AA3"/>
    <w:rsid w:val="00F52A2B"/>
    <w:rsid w:val="00F538D6"/>
    <w:rsid w:val="00F541E3"/>
    <w:rsid w:val="00F558C5"/>
    <w:rsid w:val="00F558E7"/>
    <w:rsid w:val="00F55A13"/>
    <w:rsid w:val="00F55FA3"/>
    <w:rsid w:val="00F56033"/>
    <w:rsid w:val="00F5642B"/>
    <w:rsid w:val="00F5781F"/>
    <w:rsid w:val="00F5791B"/>
    <w:rsid w:val="00F6040C"/>
    <w:rsid w:val="00F60D53"/>
    <w:rsid w:val="00F61276"/>
    <w:rsid w:val="00F61685"/>
    <w:rsid w:val="00F61C00"/>
    <w:rsid w:val="00F61DE5"/>
    <w:rsid w:val="00F61F07"/>
    <w:rsid w:val="00F62AFF"/>
    <w:rsid w:val="00F62BFF"/>
    <w:rsid w:val="00F62EEA"/>
    <w:rsid w:val="00F659C0"/>
    <w:rsid w:val="00F65C03"/>
    <w:rsid w:val="00F6698E"/>
    <w:rsid w:val="00F66AB4"/>
    <w:rsid w:val="00F66DA5"/>
    <w:rsid w:val="00F673AE"/>
    <w:rsid w:val="00F70228"/>
    <w:rsid w:val="00F70558"/>
    <w:rsid w:val="00F70904"/>
    <w:rsid w:val="00F709AC"/>
    <w:rsid w:val="00F7193D"/>
    <w:rsid w:val="00F722E4"/>
    <w:rsid w:val="00F72D6C"/>
    <w:rsid w:val="00F73225"/>
    <w:rsid w:val="00F737D4"/>
    <w:rsid w:val="00F754DD"/>
    <w:rsid w:val="00F75D90"/>
    <w:rsid w:val="00F76CB2"/>
    <w:rsid w:val="00F7718A"/>
    <w:rsid w:val="00F77B6D"/>
    <w:rsid w:val="00F8051F"/>
    <w:rsid w:val="00F8139B"/>
    <w:rsid w:val="00F82796"/>
    <w:rsid w:val="00F83613"/>
    <w:rsid w:val="00F83636"/>
    <w:rsid w:val="00F836BD"/>
    <w:rsid w:val="00F83FA6"/>
    <w:rsid w:val="00F845B9"/>
    <w:rsid w:val="00F86129"/>
    <w:rsid w:val="00F87261"/>
    <w:rsid w:val="00F8785D"/>
    <w:rsid w:val="00F87F34"/>
    <w:rsid w:val="00F90624"/>
    <w:rsid w:val="00F914CC"/>
    <w:rsid w:val="00F915D9"/>
    <w:rsid w:val="00F9232D"/>
    <w:rsid w:val="00F92579"/>
    <w:rsid w:val="00F92E77"/>
    <w:rsid w:val="00F93083"/>
    <w:rsid w:val="00F93425"/>
    <w:rsid w:val="00F934D5"/>
    <w:rsid w:val="00F93832"/>
    <w:rsid w:val="00F9474B"/>
    <w:rsid w:val="00F95EE8"/>
    <w:rsid w:val="00F95F06"/>
    <w:rsid w:val="00F97B06"/>
    <w:rsid w:val="00FA089A"/>
    <w:rsid w:val="00FA0E7C"/>
    <w:rsid w:val="00FA114E"/>
    <w:rsid w:val="00FA116F"/>
    <w:rsid w:val="00FA2B10"/>
    <w:rsid w:val="00FA4E16"/>
    <w:rsid w:val="00FA4FBE"/>
    <w:rsid w:val="00FA4FE5"/>
    <w:rsid w:val="00FA5944"/>
    <w:rsid w:val="00FA5DF8"/>
    <w:rsid w:val="00FA752A"/>
    <w:rsid w:val="00FB0087"/>
    <w:rsid w:val="00FB1651"/>
    <w:rsid w:val="00FB2C89"/>
    <w:rsid w:val="00FB30E7"/>
    <w:rsid w:val="00FB3BCB"/>
    <w:rsid w:val="00FB3D1D"/>
    <w:rsid w:val="00FB6274"/>
    <w:rsid w:val="00FB6780"/>
    <w:rsid w:val="00FB74CD"/>
    <w:rsid w:val="00FC0251"/>
    <w:rsid w:val="00FC0504"/>
    <w:rsid w:val="00FC06AE"/>
    <w:rsid w:val="00FC1425"/>
    <w:rsid w:val="00FC1565"/>
    <w:rsid w:val="00FC1F9E"/>
    <w:rsid w:val="00FC262B"/>
    <w:rsid w:val="00FC31C4"/>
    <w:rsid w:val="00FC3B63"/>
    <w:rsid w:val="00FC3D08"/>
    <w:rsid w:val="00FC4653"/>
    <w:rsid w:val="00FC498E"/>
    <w:rsid w:val="00FC4A5A"/>
    <w:rsid w:val="00FC757D"/>
    <w:rsid w:val="00FC7BA1"/>
    <w:rsid w:val="00FD0226"/>
    <w:rsid w:val="00FD070E"/>
    <w:rsid w:val="00FD07D8"/>
    <w:rsid w:val="00FD17C1"/>
    <w:rsid w:val="00FD18D5"/>
    <w:rsid w:val="00FD1ECE"/>
    <w:rsid w:val="00FD24CF"/>
    <w:rsid w:val="00FD2ED0"/>
    <w:rsid w:val="00FD3C62"/>
    <w:rsid w:val="00FD4C19"/>
    <w:rsid w:val="00FD4FE7"/>
    <w:rsid w:val="00FD5868"/>
    <w:rsid w:val="00FD5987"/>
    <w:rsid w:val="00FD5DDC"/>
    <w:rsid w:val="00FD6F17"/>
    <w:rsid w:val="00FD758A"/>
    <w:rsid w:val="00FD76E5"/>
    <w:rsid w:val="00FE0168"/>
    <w:rsid w:val="00FE0D34"/>
    <w:rsid w:val="00FE1382"/>
    <w:rsid w:val="00FE1669"/>
    <w:rsid w:val="00FE18B3"/>
    <w:rsid w:val="00FE4357"/>
    <w:rsid w:val="00FE4961"/>
    <w:rsid w:val="00FE4F46"/>
    <w:rsid w:val="00FE5E85"/>
    <w:rsid w:val="00FE66A6"/>
    <w:rsid w:val="00FF085D"/>
    <w:rsid w:val="00FF0CF9"/>
    <w:rsid w:val="00FF0FFE"/>
    <w:rsid w:val="00FF1682"/>
    <w:rsid w:val="00FF2A12"/>
    <w:rsid w:val="00FF2D56"/>
    <w:rsid w:val="00FF3052"/>
    <w:rsid w:val="00FF34BF"/>
    <w:rsid w:val="00FF3E46"/>
    <w:rsid w:val="00FF407D"/>
    <w:rsid w:val="00FF40AE"/>
    <w:rsid w:val="00FF45CE"/>
    <w:rsid w:val="00FF58F7"/>
    <w:rsid w:val="00FF597C"/>
    <w:rsid w:val="00FF5CFE"/>
    <w:rsid w:val="00FF6858"/>
    <w:rsid w:val="00FF70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14:docId w14:val="791B3945"/>
  <w15:chartTrackingRefBased/>
  <w15:docId w15:val="{711AE352-3125-43DA-8BDD-184AE9B96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0B52"/>
    <w:pPr>
      <w:widowControl w:val="0"/>
      <w:spacing w:after="0" w:line="240" w:lineRule="auto"/>
    </w:pPr>
    <w:rPr>
      <w:rFonts w:ascii="Times New Roman" w:eastAsia="Times New Roman" w:hAnsi="Times New Roman" w:cs="Times New Roman"/>
      <w:sz w:val="20"/>
      <w:szCs w:val="20"/>
      <w:lang w:val="es-ES" w:eastAsia="es-ES"/>
    </w:rPr>
  </w:style>
  <w:style w:type="paragraph" w:styleId="Ttulo1">
    <w:name w:val="heading 1"/>
    <w:aliases w:val=" Car"/>
    <w:basedOn w:val="Normal"/>
    <w:next w:val="Normal"/>
    <w:link w:val="Ttulo1Car"/>
    <w:uiPriority w:val="9"/>
    <w:qFormat/>
    <w:rsid w:val="009140B4"/>
    <w:pPr>
      <w:keepNext/>
      <w:widowControl/>
      <w:numPr>
        <w:numId w:val="1"/>
      </w:numPr>
      <w:outlineLvl w:val="0"/>
    </w:pPr>
    <w:rPr>
      <w:b/>
      <w:lang w:val="es-MX"/>
    </w:rPr>
  </w:style>
  <w:style w:type="paragraph" w:styleId="Ttulo2">
    <w:name w:val="heading 2"/>
    <w:basedOn w:val="Normal"/>
    <w:next w:val="Normal"/>
    <w:link w:val="Ttulo2Car"/>
    <w:qFormat/>
    <w:rsid w:val="009140B4"/>
    <w:pPr>
      <w:keepNext/>
      <w:widowControl/>
      <w:outlineLvl w:val="1"/>
    </w:pPr>
    <w:rPr>
      <w:b/>
      <w:lang w:val="x-none"/>
    </w:rPr>
  </w:style>
  <w:style w:type="paragraph" w:styleId="Ttulo3">
    <w:name w:val="heading 3"/>
    <w:basedOn w:val="Normal"/>
    <w:next w:val="Normal"/>
    <w:link w:val="Ttulo3Car"/>
    <w:qFormat/>
    <w:rsid w:val="009140B4"/>
    <w:pPr>
      <w:keepNext/>
      <w:widowControl/>
      <w:tabs>
        <w:tab w:val="left" w:pos="567"/>
      </w:tabs>
      <w:ind w:left="567" w:right="-943" w:hanging="567"/>
      <w:jc w:val="both"/>
      <w:outlineLvl w:val="2"/>
    </w:pPr>
    <w:rPr>
      <w:b/>
      <w:lang w:val="es-MX"/>
    </w:rPr>
  </w:style>
  <w:style w:type="paragraph" w:styleId="Ttulo4">
    <w:name w:val="heading 4"/>
    <w:basedOn w:val="Normal"/>
    <w:next w:val="Normal"/>
    <w:link w:val="Ttulo4Car"/>
    <w:qFormat/>
    <w:rsid w:val="009140B4"/>
    <w:pPr>
      <w:keepNext/>
      <w:widowControl/>
      <w:tabs>
        <w:tab w:val="left" w:pos="0"/>
      </w:tabs>
      <w:ind w:right="-943"/>
      <w:jc w:val="both"/>
      <w:outlineLvl w:val="3"/>
    </w:pPr>
    <w:rPr>
      <w:b/>
      <w:lang w:val="es-MX"/>
    </w:rPr>
  </w:style>
  <w:style w:type="paragraph" w:styleId="Ttulo5">
    <w:name w:val="heading 5"/>
    <w:basedOn w:val="Normal"/>
    <w:next w:val="Normal"/>
    <w:link w:val="Ttulo5Car"/>
    <w:qFormat/>
    <w:rsid w:val="009140B4"/>
    <w:pPr>
      <w:keepNext/>
      <w:widowControl/>
      <w:ind w:right="-943"/>
      <w:jc w:val="both"/>
      <w:outlineLvl w:val="4"/>
    </w:pPr>
    <w:rPr>
      <w:b/>
      <w:color w:val="000000"/>
      <w:sz w:val="22"/>
    </w:rPr>
  </w:style>
  <w:style w:type="paragraph" w:styleId="Ttulo6">
    <w:name w:val="heading 6"/>
    <w:basedOn w:val="Normal"/>
    <w:next w:val="Normal"/>
    <w:link w:val="Ttulo6Car"/>
    <w:uiPriority w:val="9"/>
    <w:qFormat/>
    <w:rsid w:val="009140B4"/>
    <w:pPr>
      <w:keepNext/>
      <w:widowControl/>
      <w:tabs>
        <w:tab w:val="left" w:pos="567"/>
      </w:tabs>
      <w:ind w:left="567" w:right="-943" w:hanging="567"/>
      <w:jc w:val="both"/>
      <w:outlineLvl w:val="5"/>
    </w:pPr>
    <w:rPr>
      <w:b/>
      <w:sz w:val="22"/>
      <w:lang w:val="es-MX"/>
    </w:rPr>
  </w:style>
  <w:style w:type="paragraph" w:styleId="Ttulo7">
    <w:name w:val="heading 7"/>
    <w:basedOn w:val="Normal"/>
    <w:next w:val="Normal"/>
    <w:link w:val="Ttulo7Car"/>
    <w:qFormat/>
    <w:rsid w:val="009140B4"/>
    <w:pPr>
      <w:keepNext/>
      <w:widowControl/>
      <w:tabs>
        <w:tab w:val="left" w:pos="567"/>
      </w:tabs>
      <w:ind w:left="567" w:right="567" w:hanging="567"/>
      <w:jc w:val="both"/>
      <w:outlineLvl w:val="6"/>
    </w:pPr>
    <w:rPr>
      <w:b/>
      <w:lang w:val="es-MX"/>
    </w:rPr>
  </w:style>
  <w:style w:type="paragraph" w:styleId="Ttulo8">
    <w:name w:val="heading 8"/>
    <w:basedOn w:val="Normal"/>
    <w:next w:val="Normal"/>
    <w:link w:val="Ttulo8Car"/>
    <w:qFormat/>
    <w:rsid w:val="009140B4"/>
    <w:pPr>
      <w:keepNext/>
      <w:outlineLvl w:val="7"/>
    </w:pPr>
    <w:rPr>
      <w:rFonts w:ascii="Arial" w:hAnsi="Arial"/>
      <w:b/>
      <w:i/>
      <w:color w:val="000000"/>
      <w:sz w:val="18"/>
      <w:lang w:val="es-ES_tradnl"/>
    </w:rPr>
  </w:style>
  <w:style w:type="paragraph" w:styleId="Ttulo9">
    <w:name w:val="heading 9"/>
    <w:basedOn w:val="Normal"/>
    <w:next w:val="Normal"/>
    <w:link w:val="Ttulo9Car"/>
    <w:qFormat/>
    <w:rsid w:val="009140B4"/>
    <w:pPr>
      <w:keepNext/>
      <w:widowControl/>
      <w:tabs>
        <w:tab w:val="left" w:pos="0"/>
      </w:tabs>
      <w:ind w:left="705" w:right="567" w:hanging="705"/>
      <w:jc w:val="both"/>
      <w:outlineLvl w:val="8"/>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9140B4"/>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9140B4"/>
    <w:rPr>
      <w:rFonts w:ascii="Times New Roman" w:eastAsia="Times New Roman" w:hAnsi="Times New Roman" w:cs="Times New Roman"/>
      <w:b/>
      <w:sz w:val="20"/>
      <w:szCs w:val="20"/>
      <w:lang w:val="x-none" w:eastAsia="es-ES"/>
    </w:rPr>
  </w:style>
  <w:style w:type="character" w:customStyle="1" w:styleId="Ttulo3Car">
    <w:name w:val="Título 3 Car"/>
    <w:basedOn w:val="Fuentedeprrafopredeter"/>
    <w:link w:val="Ttulo3"/>
    <w:rsid w:val="009140B4"/>
    <w:rPr>
      <w:rFonts w:ascii="Times New Roman" w:eastAsia="Times New Roman" w:hAnsi="Times New Roman" w:cs="Times New Roman"/>
      <w:b/>
      <w:sz w:val="20"/>
      <w:szCs w:val="20"/>
      <w:lang w:eastAsia="es-ES"/>
    </w:rPr>
  </w:style>
  <w:style w:type="character" w:customStyle="1" w:styleId="Ttulo4Car">
    <w:name w:val="Título 4 Car"/>
    <w:basedOn w:val="Fuentedeprrafopredeter"/>
    <w:link w:val="Ttulo4"/>
    <w:rsid w:val="009140B4"/>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9140B4"/>
    <w:rPr>
      <w:rFonts w:ascii="Times New Roman" w:eastAsia="Times New Roman" w:hAnsi="Times New Roman" w:cs="Times New Roman"/>
      <w:b/>
      <w:color w:val="000000"/>
      <w:szCs w:val="20"/>
      <w:lang w:val="es-ES" w:eastAsia="es-ES"/>
    </w:rPr>
  </w:style>
  <w:style w:type="character" w:customStyle="1" w:styleId="Ttulo6Car">
    <w:name w:val="Título 6 Car"/>
    <w:basedOn w:val="Fuentedeprrafopredeter"/>
    <w:link w:val="Ttulo6"/>
    <w:uiPriority w:val="9"/>
    <w:rsid w:val="009140B4"/>
    <w:rPr>
      <w:rFonts w:ascii="Times New Roman" w:eastAsia="Times New Roman" w:hAnsi="Times New Roman" w:cs="Times New Roman"/>
      <w:b/>
      <w:szCs w:val="20"/>
      <w:lang w:eastAsia="es-ES"/>
    </w:rPr>
  </w:style>
  <w:style w:type="character" w:customStyle="1" w:styleId="Ttulo7Car">
    <w:name w:val="Título 7 Car"/>
    <w:basedOn w:val="Fuentedeprrafopredeter"/>
    <w:link w:val="Ttulo7"/>
    <w:rsid w:val="009140B4"/>
    <w:rPr>
      <w:rFonts w:ascii="Times New Roman" w:eastAsia="Times New Roman" w:hAnsi="Times New Roman" w:cs="Times New Roman"/>
      <w:b/>
      <w:sz w:val="20"/>
      <w:szCs w:val="20"/>
      <w:lang w:eastAsia="es-ES"/>
    </w:rPr>
  </w:style>
  <w:style w:type="character" w:customStyle="1" w:styleId="Ttulo8Car">
    <w:name w:val="Título 8 Car"/>
    <w:basedOn w:val="Fuentedeprrafopredeter"/>
    <w:link w:val="Ttulo8"/>
    <w:rsid w:val="009140B4"/>
    <w:rPr>
      <w:rFonts w:ascii="Arial" w:eastAsia="Times New Roman" w:hAnsi="Arial" w:cs="Times New Roman"/>
      <w:b/>
      <w:i/>
      <w:color w:val="000000"/>
      <w:sz w:val="18"/>
      <w:szCs w:val="20"/>
      <w:lang w:val="es-ES_tradnl" w:eastAsia="es-ES"/>
    </w:rPr>
  </w:style>
  <w:style w:type="character" w:customStyle="1" w:styleId="Ttulo9Car">
    <w:name w:val="Título 9 Car"/>
    <w:basedOn w:val="Fuentedeprrafopredeter"/>
    <w:link w:val="Ttulo9"/>
    <w:rsid w:val="009140B4"/>
    <w:rPr>
      <w:rFonts w:ascii="Times New Roman" w:eastAsia="Times New Roman" w:hAnsi="Times New Roman" w:cs="Times New Roman"/>
      <w:b/>
      <w:color w:val="000000"/>
      <w:sz w:val="20"/>
      <w:szCs w:val="20"/>
      <w:lang w:val="es-ES" w:eastAsia="es-ES"/>
    </w:rPr>
  </w:style>
  <w:style w:type="paragraph" w:styleId="Ttulo">
    <w:name w:val="Title"/>
    <w:basedOn w:val="Normal"/>
    <w:link w:val="TtuloCar"/>
    <w:qFormat/>
    <w:rsid w:val="009140B4"/>
    <w:pPr>
      <w:widowControl/>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9140B4"/>
    <w:rPr>
      <w:rFonts w:asciiTheme="majorHAnsi" w:eastAsiaTheme="majorEastAsia" w:hAnsiTheme="majorHAnsi" w:cstheme="majorBidi"/>
      <w:spacing w:val="-10"/>
      <w:kern w:val="28"/>
      <w:sz w:val="56"/>
      <w:szCs w:val="56"/>
      <w:lang w:val="es-ES" w:eastAsia="es-ES"/>
    </w:rPr>
  </w:style>
  <w:style w:type="paragraph" w:styleId="Textoindependiente">
    <w:name w:val="Body Text"/>
    <w:basedOn w:val="Normal"/>
    <w:link w:val="TextoindependienteCar"/>
    <w:rsid w:val="009140B4"/>
    <w:pPr>
      <w:widowControl/>
    </w:pPr>
    <w:rPr>
      <w:b/>
      <w:lang w:val="x-none"/>
    </w:rPr>
  </w:style>
  <w:style w:type="character" w:customStyle="1" w:styleId="TextoindependienteCar">
    <w:name w:val="Texto independiente Car"/>
    <w:basedOn w:val="Fuentedeprrafopredeter"/>
    <w:link w:val="Textoindependiente"/>
    <w:rsid w:val="009140B4"/>
    <w:rPr>
      <w:rFonts w:ascii="Times New Roman" w:eastAsia="Times New Roman" w:hAnsi="Times New Roman" w:cs="Times New Roman"/>
      <w:b/>
      <w:sz w:val="20"/>
      <w:szCs w:val="20"/>
      <w:lang w:val="x-none" w:eastAsia="es-ES"/>
    </w:rPr>
  </w:style>
  <w:style w:type="paragraph" w:styleId="Textodebloque">
    <w:name w:val="Block Text"/>
    <w:basedOn w:val="Normal"/>
    <w:rsid w:val="009140B4"/>
    <w:pPr>
      <w:widowControl/>
      <w:ind w:left="360" w:right="-943"/>
      <w:jc w:val="both"/>
    </w:pPr>
    <w:rPr>
      <w:lang w:val="es-MX"/>
    </w:rPr>
  </w:style>
  <w:style w:type="paragraph" w:styleId="Sangradetextonormal">
    <w:name w:val="Body Text Indent"/>
    <w:basedOn w:val="Normal"/>
    <w:link w:val="SangradetextonormalCar"/>
    <w:rsid w:val="009140B4"/>
    <w:pPr>
      <w:jc w:val="both"/>
    </w:pPr>
    <w:rPr>
      <w:b/>
      <w:i/>
      <w:color w:val="000000"/>
      <w:sz w:val="18"/>
      <w:lang w:val="es-ES_tradnl"/>
    </w:rPr>
  </w:style>
  <w:style w:type="character" w:customStyle="1" w:styleId="SangradetextonormalCar">
    <w:name w:val="Sangría de texto normal Car"/>
    <w:basedOn w:val="Fuentedeprrafopredeter"/>
    <w:link w:val="Sangradetextonormal"/>
    <w:rsid w:val="009140B4"/>
    <w:rPr>
      <w:rFonts w:ascii="Times New Roman" w:eastAsia="Times New Roman" w:hAnsi="Times New Roman" w:cs="Times New Roman"/>
      <w:b/>
      <w:i/>
      <w:color w:val="000000"/>
      <w:sz w:val="18"/>
      <w:szCs w:val="20"/>
      <w:lang w:val="es-ES_tradnl" w:eastAsia="es-ES"/>
    </w:rPr>
  </w:style>
  <w:style w:type="paragraph" w:styleId="Sangra2detindependiente">
    <w:name w:val="Body Text Indent 2"/>
    <w:basedOn w:val="Normal"/>
    <w:link w:val="Sangra2detindependienteCar"/>
    <w:rsid w:val="009140B4"/>
    <w:pPr>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140B4"/>
    <w:rPr>
      <w:rFonts w:ascii="CG Omega" w:eastAsia="Times New Roman" w:hAnsi="CG Omega" w:cs="Times New Roman"/>
      <w:color w:val="000000"/>
      <w:sz w:val="20"/>
      <w:szCs w:val="20"/>
      <w:lang w:val="es-ES_tradnl" w:eastAsia="es-ES"/>
    </w:rPr>
  </w:style>
  <w:style w:type="paragraph" w:customStyle="1" w:styleId="BodyText21">
    <w:name w:val="Body Text 21"/>
    <w:basedOn w:val="Normal"/>
    <w:rsid w:val="009140B4"/>
    <w:pPr>
      <w:ind w:left="963" w:firstLine="30"/>
      <w:jc w:val="both"/>
    </w:pPr>
    <w:rPr>
      <w:rFonts w:ascii="CG Omega" w:hAnsi="CG Omega"/>
      <w:b/>
      <w:i/>
      <w:color w:val="000000"/>
      <w:lang w:val="es-ES_tradnl"/>
    </w:rPr>
  </w:style>
  <w:style w:type="paragraph" w:styleId="Sangra3detindependiente">
    <w:name w:val="Body Text Indent 3"/>
    <w:basedOn w:val="Normal"/>
    <w:link w:val="Sangra3detindependienteCar"/>
    <w:rsid w:val="009140B4"/>
    <w:pPr>
      <w:widowControl/>
      <w:tabs>
        <w:tab w:val="left" w:pos="709"/>
      </w:tabs>
      <w:ind w:left="709"/>
      <w:jc w:val="both"/>
    </w:pPr>
    <w:rPr>
      <w:color w:val="000000"/>
    </w:rPr>
  </w:style>
  <w:style w:type="character" w:customStyle="1" w:styleId="Sangra3detindependienteCar">
    <w:name w:val="Sangría 3 de t. independiente Car"/>
    <w:basedOn w:val="Fuentedeprrafopredeter"/>
    <w:link w:val="Sangra3detindependiente"/>
    <w:rsid w:val="009140B4"/>
    <w:rPr>
      <w:rFonts w:ascii="Times New Roman" w:eastAsia="Times New Roman" w:hAnsi="Times New Roman" w:cs="Times New Roman"/>
      <w:color w:val="000000"/>
      <w:sz w:val="20"/>
      <w:szCs w:val="20"/>
      <w:lang w:val="es-ES" w:eastAsia="es-ES"/>
    </w:rPr>
  </w:style>
  <w:style w:type="paragraph" w:styleId="Descripcin">
    <w:name w:val="caption"/>
    <w:aliases w:val="Epígrafe"/>
    <w:basedOn w:val="Normal"/>
    <w:next w:val="Normal"/>
    <w:qFormat/>
    <w:rsid w:val="009140B4"/>
    <w:pPr>
      <w:widowControl/>
      <w:shd w:val="clear" w:color="auto" w:fill="FFFFFF"/>
      <w:jc w:val="center"/>
    </w:pPr>
    <w:rPr>
      <w:rFonts w:ascii="Arial" w:hAnsi="Arial"/>
      <w:b/>
    </w:rPr>
  </w:style>
  <w:style w:type="paragraph" w:styleId="Textoindependiente2">
    <w:name w:val="Body Text 2"/>
    <w:basedOn w:val="Normal"/>
    <w:link w:val="Textoindependiente2Car"/>
    <w:rsid w:val="009140B4"/>
    <w:pPr>
      <w:widowControl/>
      <w:jc w:val="both"/>
    </w:pPr>
    <w:rPr>
      <w:rFonts w:ascii="Arial" w:hAnsi="Arial"/>
      <w:b/>
      <w:caps/>
      <w:sz w:val="18"/>
    </w:rPr>
  </w:style>
  <w:style w:type="character" w:customStyle="1" w:styleId="Textoindependiente2Car">
    <w:name w:val="Texto independiente 2 Car"/>
    <w:basedOn w:val="Fuentedeprrafopredeter"/>
    <w:link w:val="Textoindependiente2"/>
    <w:rsid w:val="009140B4"/>
    <w:rPr>
      <w:rFonts w:ascii="Arial" w:eastAsia="Times New Roman" w:hAnsi="Arial" w:cs="Times New Roman"/>
      <w:b/>
      <w:caps/>
      <w:sz w:val="18"/>
      <w:szCs w:val="20"/>
      <w:lang w:val="es-ES" w:eastAsia="es-ES"/>
    </w:rPr>
  </w:style>
  <w:style w:type="paragraph" w:styleId="Textoindependiente3">
    <w:name w:val="Body Text 3"/>
    <w:basedOn w:val="Normal"/>
    <w:link w:val="Textoindependiente3Car"/>
    <w:rsid w:val="009140B4"/>
    <w:pPr>
      <w:widowControl/>
      <w:ind w:right="617"/>
      <w:jc w:val="center"/>
    </w:pPr>
    <w:rPr>
      <w:rFonts w:ascii="Arial" w:hAnsi="Arial"/>
      <w:b/>
    </w:rPr>
  </w:style>
  <w:style w:type="character" w:customStyle="1" w:styleId="Textoindependiente3Car">
    <w:name w:val="Texto independiente 3 Car"/>
    <w:basedOn w:val="Fuentedeprrafopredeter"/>
    <w:link w:val="Textoindependiente3"/>
    <w:rsid w:val="009140B4"/>
    <w:rPr>
      <w:rFonts w:ascii="Arial" w:eastAsia="Times New Roman" w:hAnsi="Arial" w:cs="Times New Roman"/>
      <w:b/>
      <w:sz w:val="20"/>
      <w:szCs w:val="20"/>
      <w:lang w:val="es-ES" w:eastAsia="es-ES"/>
    </w:rPr>
  </w:style>
  <w:style w:type="paragraph" w:styleId="Piedepgina">
    <w:name w:val="footer"/>
    <w:basedOn w:val="Normal"/>
    <w:link w:val="PiedepginaCar"/>
    <w:rsid w:val="009140B4"/>
    <w:pPr>
      <w:widowControl/>
      <w:tabs>
        <w:tab w:val="center" w:pos="4252"/>
        <w:tab w:val="right" w:pos="8504"/>
      </w:tabs>
    </w:pPr>
  </w:style>
  <w:style w:type="character" w:customStyle="1" w:styleId="PiedepginaCar">
    <w:name w:val="Pie de página Car"/>
    <w:basedOn w:val="Fuentedeprrafopredeter"/>
    <w:link w:val="Piedepgina"/>
    <w:rsid w:val="009140B4"/>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9140B4"/>
  </w:style>
  <w:style w:type="paragraph" w:styleId="Textonotapie">
    <w:name w:val="footnote text"/>
    <w:basedOn w:val="Normal"/>
    <w:link w:val="TextonotapieCar"/>
    <w:uiPriority w:val="99"/>
    <w:semiHidden/>
    <w:rsid w:val="009140B4"/>
    <w:pPr>
      <w:widowControl/>
    </w:pPr>
    <w:rPr>
      <w:rFonts w:ascii="Arial" w:hAnsi="Arial"/>
    </w:rPr>
  </w:style>
  <w:style w:type="character" w:customStyle="1" w:styleId="TextonotapieCar">
    <w:name w:val="Texto nota pie Car"/>
    <w:basedOn w:val="Fuentedeprrafopredeter"/>
    <w:link w:val="Textonotapie"/>
    <w:uiPriority w:val="99"/>
    <w:semiHidden/>
    <w:rsid w:val="009140B4"/>
    <w:rPr>
      <w:rFonts w:ascii="Arial" w:eastAsia="Times New Roman" w:hAnsi="Arial" w:cs="Times New Roman"/>
      <w:sz w:val="20"/>
      <w:szCs w:val="20"/>
      <w:lang w:val="es-ES" w:eastAsia="es-ES"/>
    </w:rPr>
  </w:style>
  <w:style w:type="paragraph" w:styleId="Encabezado">
    <w:name w:val="header"/>
    <w:basedOn w:val="Normal"/>
    <w:link w:val="EncabezadoCar"/>
    <w:rsid w:val="009140B4"/>
    <w:pPr>
      <w:widowControl/>
      <w:tabs>
        <w:tab w:val="center" w:pos="4419"/>
        <w:tab w:val="right" w:pos="8838"/>
      </w:tabs>
    </w:pPr>
    <w:rPr>
      <w:rFonts w:ascii="Arial" w:hAnsi="Arial"/>
      <w:sz w:val="24"/>
    </w:rPr>
  </w:style>
  <w:style w:type="character" w:customStyle="1" w:styleId="EncabezadoCar">
    <w:name w:val="Encabezado Car"/>
    <w:basedOn w:val="Fuentedeprrafopredeter"/>
    <w:link w:val="Encabezado"/>
    <w:rsid w:val="009140B4"/>
    <w:rPr>
      <w:rFonts w:ascii="Arial" w:eastAsia="Times New Roman" w:hAnsi="Arial" w:cs="Times New Roman"/>
      <w:sz w:val="24"/>
      <w:szCs w:val="20"/>
      <w:lang w:val="es-ES" w:eastAsia="es-ES"/>
    </w:rPr>
  </w:style>
  <w:style w:type="character" w:styleId="Hipervnculo">
    <w:name w:val="Hyperlink"/>
    <w:aliases w:val="Hipervínculo1,Hipervínculo11,Hipervínculo12,Hipervínculo13,Hipervínculo14,Hipervínculo15"/>
    <w:uiPriority w:val="99"/>
    <w:rsid w:val="009140B4"/>
    <w:rPr>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1"/>
    <w:qFormat/>
    <w:rsid w:val="009140B4"/>
    <w:pPr>
      <w:widowControl/>
      <w:ind w:left="708"/>
    </w:p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1"/>
    <w:qFormat/>
    <w:rsid w:val="009140B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rsid w:val="009140B4"/>
    <w:pPr>
      <w:widowControl/>
    </w:pPr>
    <w:rPr>
      <w:rFonts w:ascii="Tahoma" w:hAnsi="Tahoma"/>
      <w:sz w:val="16"/>
      <w:szCs w:val="16"/>
    </w:rPr>
  </w:style>
  <w:style w:type="character" w:customStyle="1" w:styleId="TextodegloboCar">
    <w:name w:val="Texto de globo Car"/>
    <w:basedOn w:val="Fuentedeprrafopredeter"/>
    <w:link w:val="Textodeglobo"/>
    <w:uiPriority w:val="99"/>
    <w:rsid w:val="009140B4"/>
    <w:rPr>
      <w:rFonts w:ascii="Tahoma" w:eastAsia="Times New Roman" w:hAnsi="Tahoma" w:cs="Times New Roman"/>
      <w:sz w:val="16"/>
      <w:szCs w:val="16"/>
      <w:lang w:val="es-ES" w:eastAsia="es-ES"/>
    </w:rPr>
  </w:style>
  <w:style w:type="paragraph" w:customStyle="1" w:styleId="Sangra3detindependiente1">
    <w:name w:val="Sangría 3 de t. independiente1"/>
    <w:basedOn w:val="Normal"/>
    <w:rsid w:val="009140B4"/>
    <w:pPr>
      <w:widowControl/>
      <w:suppressAutoHyphens/>
      <w:autoSpaceDE w:val="0"/>
      <w:ind w:left="284" w:hanging="284"/>
      <w:jc w:val="both"/>
    </w:pPr>
    <w:rPr>
      <w:rFonts w:ascii="Arial" w:hAnsi="Arial" w:cs="Arial"/>
      <w:lang w:val="es-ES_tradnl" w:eastAsia="ar-SA"/>
    </w:rPr>
  </w:style>
  <w:style w:type="paragraph" w:customStyle="1" w:styleId="Default">
    <w:name w:val="Default"/>
    <w:rsid w:val="009140B4"/>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Sinespaciado">
    <w:name w:val="No Spacing"/>
    <w:uiPriority w:val="1"/>
    <w:qFormat/>
    <w:rsid w:val="009140B4"/>
    <w:pPr>
      <w:spacing w:after="0" w:line="240" w:lineRule="auto"/>
    </w:pPr>
    <w:rPr>
      <w:rFonts w:ascii="Calibri" w:eastAsia="Calibri" w:hAnsi="Calibri" w:cs="Times New Roman"/>
    </w:rPr>
  </w:style>
  <w:style w:type="character" w:customStyle="1" w:styleId="hps">
    <w:name w:val="hps"/>
    <w:rsid w:val="009140B4"/>
  </w:style>
  <w:style w:type="character" w:customStyle="1" w:styleId="atn">
    <w:name w:val="atn"/>
    <w:rsid w:val="009140B4"/>
  </w:style>
  <w:style w:type="character" w:customStyle="1" w:styleId="PiedepginaCar1">
    <w:name w:val="Pie de página Car1"/>
    <w:locked/>
    <w:rsid w:val="009140B4"/>
    <w:rPr>
      <w:rFonts w:ascii="Times New Roman" w:eastAsia="Times New Roman" w:hAnsi="Times New Roman" w:cs="Times New Roman"/>
      <w:sz w:val="20"/>
      <w:szCs w:val="20"/>
      <w:lang w:val="es-ES" w:eastAsia="es-ES"/>
    </w:rPr>
  </w:style>
  <w:style w:type="paragraph" w:customStyle="1" w:styleId="Formatolibre">
    <w:name w:val="Formato libre"/>
    <w:rsid w:val="009140B4"/>
    <w:pPr>
      <w:spacing w:after="0" w:line="240" w:lineRule="auto"/>
    </w:pPr>
    <w:rPr>
      <w:rFonts w:ascii="Times New Roman" w:eastAsia="ヒラギノ角ゴ Pro W3" w:hAnsi="Times New Roman" w:cs="Times New Roman"/>
      <w:color w:val="000000"/>
      <w:sz w:val="20"/>
      <w:szCs w:val="20"/>
      <w:lang w:eastAsia="es-MX"/>
    </w:rPr>
  </w:style>
  <w:style w:type="paragraph" w:customStyle="1" w:styleId="Textoindependiente21">
    <w:name w:val="Texto independiente 21"/>
    <w:basedOn w:val="Normal"/>
    <w:rsid w:val="009140B4"/>
    <w:pPr>
      <w:ind w:right="51"/>
      <w:jc w:val="both"/>
    </w:pPr>
    <w:rPr>
      <w:sz w:val="22"/>
    </w:rPr>
  </w:style>
  <w:style w:type="paragraph" w:customStyle="1" w:styleId="Sangra2detindependiente1">
    <w:name w:val="Sangría 2 de t. independiente1"/>
    <w:basedOn w:val="Normal"/>
    <w:rsid w:val="009140B4"/>
    <w:pPr>
      <w:widowControl/>
      <w:overflowPunct w:val="0"/>
      <w:autoSpaceDE w:val="0"/>
      <w:autoSpaceDN w:val="0"/>
      <w:adjustRightInd w:val="0"/>
      <w:spacing w:before="100"/>
      <w:ind w:left="1985"/>
      <w:jc w:val="both"/>
      <w:textAlignment w:val="baseline"/>
    </w:pPr>
    <w:rPr>
      <w:rFonts w:ascii="Arial" w:hAnsi="Arial"/>
      <w:sz w:val="22"/>
      <w:lang w:eastAsia="es-MX"/>
    </w:rPr>
  </w:style>
  <w:style w:type="paragraph" w:customStyle="1" w:styleId="Textoindependiente24">
    <w:name w:val="Texto independiente 24"/>
    <w:basedOn w:val="Normal"/>
    <w:rsid w:val="009140B4"/>
    <w:pPr>
      <w:suppressAutoHyphens/>
      <w:overflowPunct w:val="0"/>
      <w:autoSpaceDE w:val="0"/>
      <w:jc w:val="both"/>
      <w:textAlignment w:val="baseline"/>
    </w:pPr>
    <w:rPr>
      <w:rFonts w:ascii="Arial" w:hAnsi="Arial"/>
      <w:lang w:eastAsia="ar-SA"/>
    </w:rPr>
  </w:style>
  <w:style w:type="paragraph" w:styleId="Lista2">
    <w:name w:val="List 2"/>
    <w:basedOn w:val="Normal"/>
    <w:rsid w:val="009140B4"/>
    <w:pPr>
      <w:widowControl/>
      <w:ind w:left="566" w:hanging="283"/>
    </w:pPr>
    <w:rPr>
      <w:lang w:val="es-ES_tradnl"/>
    </w:rPr>
  </w:style>
  <w:style w:type="paragraph" w:customStyle="1" w:styleId="FTNORMAL">
    <w:name w:val="FT NORMAL"/>
    <w:basedOn w:val="Prrafodelista"/>
    <w:link w:val="FTNORMALCar"/>
    <w:qFormat/>
    <w:rsid w:val="009140B4"/>
    <w:pPr>
      <w:numPr>
        <w:numId w:val="17"/>
      </w:numPr>
      <w:spacing w:line="360" w:lineRule="auto"/>
      <w:contextualSpacing/>
      <w:jc w:val="both"/>
    </w:pPr>
    <w:rPr>
      <w:rFonts w:ascii="BankGothic Lt BT" w:eastAsia="Calibri" w:hAnsi="BankGothic Lt BT"/>
    </w:rPr>
  </w:style>
  <w:style w:type="character" w:customStyle="1" w:styleId="FTNORMALCar">
    <w:name w:val="FT NORMAL Car"/>
    <w:link w:val="FTNORMAL"/>
    <w:rsid w:val="009140B4"/>
    <w:rPr>
      <w:rFonts w:ascii="BankGothic Lt BT" w:eastAsia="Calibri" w:hAnsi="BankGothic Lt BT" w:cs="Times New Roman"/>
      <w:sz w:val="20"/>
      <w:szCs w:val="20"/>
      <w:lang w:val="es-ES" w:eastAsia="es-ES"/>
    </w:rPr>
  </w:style>
  <w:style w:type="paragraph" w:customStyle="1" w:styleId="FT1">
    <w:name w:val="FT1"/>
    <w:basedOn w:val="Normal"/>
    <w:link w:val="FT1Car"/>
    <w:qFormat/>
    <w:rsid w:val="009140B4"/>
    <w:pPr>
      <w:widowControl/>
      <w:spacing w:line="360" w:lineRule="auto"/>
      <w:jc w:val="both"/>
    </w:pPr>
    <w:rPr>
      <w:rFonts w:ascii="BankGothic Lt BT" w:hAnsi="BankGothic Lt BT" w:cs="Arial"/>
      <w:b/>
      <w:sz w:val="24"/>
      <w:szCs w:val="22"/>
    </w:rPr>
  </w:style>
  <w:style w:type="character" w:customStyle="1" w:styleId="FT1Car">
    <w:name w:val="FT1 Car"/>
    <w:link w:val="FT1"/>
    <w:rsid w:val="009140B4"/>
    <w:rPr>
      <w:rFonts w:ascii="BankGothic Lt BT" w:eastAsia="Times New Roman" w:hAnsi="BankGothic Lt BT" w:cs="Arial"/>
      <w:b/>
      <w:sz w:val="24"/>
      <w:lang w:val="es-ES" w:eastAsia="es-ES"/>
    </w:rPr>
  </w:style>
  <w:style w:type="paragraph" w:styleId="HTMLconformatoprevio">
    <w:name w:val="HTML Preformatted"/>
    <w:basedOn w:val="Normal"/>
    <w:link w:val="HTMLconformatoprevioCar1"/>
    <w:rsid w:val="009140B4"/>
    <w:pPr>
      <w:widowControl/>
      <w:suppressAutoHyphens/>
    </w:pPr>
    <w:rPr>
      <w:rFonts w:ascii="Courier New" w:hAnsi="Courier New" w:cs="Courier New"/>
      <w:lang w:val="es-MX" w:eastAsia="ar-SA"/>
    </w:rPr>
  </w:style>
  <w:style w:type="character" w:customStyle="1" w:styleId="HTMLconformatoprevioCar">
    <w:name w:val="HTML con formato previo Car"/>
    <w:basedOn w:val="Fuentedeprrafopredeter"/>
    <w:rsid w:val="009140B4"/>
    <w:rPr>
      <w:rFonts w:ascii="Consolas" w:eastAsia="Times New Roman" w:hAnsi="Consolas" w:cs="Times New Roman"/>
      <w:sz w:val="20"/>
      <w:szCs w:val="20"/>
      <w:lang w:val="es-ES" w:eastAsia="es-ES"/>
    </w:rPr>
  </w:style>
  <w:style w:type="character" w:customStyle="1" w:styleId="HTMLconformatoprevioCar1">
    <w:name w:val="HTML con formato previo Car1"/>
    <w:link w:val="HTMLconformatoprevio"/>
    <w:rsid w:val="009140B4"/>
    <w:rPr>
      <w:rFonts w:ascii="Courier New" w:eastAsia="Times New Roman" w:hAnsi="Courier New" w:cs="Courier New"/>
      <w:sz w:val="20"/>
      <w:szCs w:val="20"/>
      <w:lang w:eastAsia="ar-SA"/>
    </w:rPr>
  </w:style>
  <w:style w:type="paragraph" w:styleId="NormalWeb">
    <w:name w:val="Normal (Web)"/>
    <w:basedOn w:val="Normal"/>
    <w:uiPriority w:val="99"/>
    <w:rsid w:val="009140B4"/>
    <w:pPr>
      <w:widowControl/>
      <w:spacing w:before="100" w:beforeAutospacing="1" w:after="100" w:afterAutospacing="1"/>
    </w:pPr>
    <w:rPr>
      <w:sz w:val="24"/>
      <w:szCs w:val="24"/>
      <w:lang w:val="es-MX" w:eastAsia="es-MX"/>
    </w:rPr>
  </w:style>
  <w:style w:type="character" w:customStyle="1" w:styleId="EncabezadoCar1">
    <w:name w:val="Encabezado Car1"/>
    <w:locked/>
    <w:rsid w:val="009140B4"/>
    <w:rPr>
      <w:rFonts w:ascii="Times New Roman" w:eastAsia="Times New Roman" w:hAnsi="Times New Roman" w:cs="Times New Roman"/>
      <w:sz w:val="20"/>
      <w:szCs w:val="20"/>
      <w:lang w:val="es-ES" w:eastAsia="es-ES"/>
    </w:rPr>
  </w:style>
  <w:style w:type="paragraph" w:customStyle="1" w:styleId="msonormal0">
    <w:name w:val="msonormal"/>
    <w:basedOn w:val="Normal"/>
    <w:rsid w:val="009140B4"/>
    <w:pPr>
      <w:widowControl/>
      <w:spacing w:before="100" w:beforeAutospacing="1" w:after="100" w:afterAutospacing="1"/>
    </w:pPr>
    <w:rPr>
      <w:sz w:val="24"/>
      <w:szCs w:val="24"/>
      <w:lang w:val="en-US" w:eastAsia="en-US"/>
    </w:rPr>
  </w:style>
  <w:style w:type="paragraph" w:customStyle="1" w:styleId="font5">
    <w:name w:val="font5"/>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6">
    <w:name w:val="font6"/>
    <w:basedOn w:val="Normal"/>
    <w:rsid w:val="009140B4"/>
    <w:pPr>
      <w:widowControl/>
      <w:spacing w:before="100" w:beforeAutospacing="1" w:after="100" w:afterAutospacing="1"/>
    </w:pPr>
    <w:rPr>
      <w:rFonts w:ascii="Calibri" w:hAnsi="Calibri" w:cs="Calibri"/>
      <w:b/>
      <w:bCs/>
      <w:sz w:val="16"/>
      <w:szCs w:val="16"/>
      <w:lang w:val="en-US" w:eastAsia="en-US"/>
    </w:rPr>
  </w:style>
  <w:style w:type="paragraph" w:customStyle="1" w:styleId="font7">
    <w:name w:val="font7"/>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8">
    <w:name w:val="font8"/>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9">
    <w:name w:val="font9"/>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0">
    <w:name w:val="font10"/>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11">
    <w:name w:val="font11"/>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12">
    <w:name w:val="font12"/>
    <w:basedOn w:val="Normal"/>
    <w:rsid w:val="009140B4"/>
    <w:pPr>
      <w:widowControl/>
      <w:spacing w:before="100" w:beforeAutospacing="1" w:after="100" w:afterAutospacing="1"/>
    </w:pPr>
    <w:rPr>
      <w:rFonts w:ascii="Calibri" w:hAnsi="Calibri" w:cs="Calibri"/>
      <w:color w:val="000000"/>
      <w:lang w:val="en-US" w:eastAsia="en-US"/>
    </w:rPr>
  </w:style>
  <w:style w:type="paragraph" w:customStyle="1" w:styleId="font13">
    <w:name w:val="font13"/>
    <w:basedOn w:val="Normal"/>
    <w:rsid w:val="009140B4"/>
    <w:pPr>
      <w:widowControl/>
      <w:spacing w:before="100" w:beforeAutospacing="1" w:after="100" w:afterAutospacing="1"/>
    </w:pPr>
    <w:rPr>
      <w:rFonts w:ascii="Calibri" w:hAnsi="Calibri" w:cs="Calibri"/>
      <w:b/>
      <w:bCs/>
      <w:color w:val="000000"/>
      <w:lang w:val="en-US" w:eastAsia="en-US"/>
    </w:rPr>
  </w:style>
  <w:style w:type="paragraph" w:customStyle="1" w:styleId="font14">
    <w:name w:val="font14"/>
    <w:basedOn w:val="Normal"/>
    <w:rsid w:val="009140B4"/>
    <w:pPr>
      <w:widowControl/>
      <w:spacing w:before="100" w:beforeAutospacing="1" w:after="100" w:afterAutospacing="1"/>
    </w:pPr>
    <w:rPr>
      <w:rFonts w:ascii="Calibri" w:hAnsi="Calibri" w:cs="Calibri"/>
      <w:lang w:val="en-US" w:eastAsia="en-US"/>
    </w:rPr>
  </w:style>
  <w:style w:type="paragraph" w:customStyle="1" w:styleId="font15">
    <w:name w:val="font15"/>
    <w:basedOn w:val="Normal"/>
    <w:rsid w:val="009140B4"/>
    <w:pPr>
      <w:widowControl/>
      <w:spacing w:before="100" w:beforeAutospacing="1" w:after="100" w:afterAutospacing="1"/>
    </w:pPr>
    <w:rPr>
      <w:rFonts w:ascii="Calibri" w:hAnsi="Calibri" w:cs="Calibri"/>
      <w:b/>
      <w:bCs/>
      <w:lang w:val="en-US" w:eastAsia="en-US"/>
    </w:rPr>
  </w:style>
  <w:style w:type="paragraph" w:customStyle="1" w:styleId="font16">
    <w:name w:val="font16"/>
    <w:basedOn w:val="Normal"/>
    <w:rsid w:val="009140B4"/>
    <w:pPr>
      <w:widowControl/>
      <w:spacing w:before="100" w:beforeAutospacing="1" w:after="100" w:afterAutospacing="1"/>
    </w:pPr>
    <w:rPr>
      <w:rFonts w:ascii="Calibri" w:hAnsi="Calibri" w:cs="Calibri"/>
      <w:b/>
      <w:bCs/>
      <w:color w:val="FF0000"/>
      <w:lang w:val="en-US" w:eastAsia="en-US"/>
    </w:rPr>
  </w:style>
  <w:style w:type="paragraph" w:customStyle="1" w:styleId="font17">
    <w:name w:val="font17"/>
    <w:basedOn w:val="Normal"/>
    <w:rsid w:val="009140B4"/>
    <w:pPr>
      <w:widowControl/>
      <w:spacing w:before="100" w:beforeAutospacing="1" w:after="100" w:afterAutospacing="1"/>
    </w:pPr>
    <w:rPr>
      <w:rFonts w:ascii="Calibri" w:hAnsi="Calibri" w:cs="Calibri"/>
      <w:color w:val="000000"/>
      <w:sz w:val="22"/>
      <w:szCs w:val="22"/>
      <w:lang w:val="en-US" w:eastAsia="en-US"/>
    </w:rPr>
  </w:style>
  <w:style w:type="paragraph" w:customStyle="1" w:styleId="font18">
    <w:name w:val="font18"/>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9">
    <w:name w:val="font19"/>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20">
    <w:name w:val="font20"/>
    <w:basedOn w:val="Normal"/>
    <w:rsid w:val="009140B4"/>
    <w:pPr>
      <w:widowControl/>
      <w:spacing w:before="100" w:beforeAutospacing="1" w:after="100" w:afterAutospacing="1"/>
    </w:pPr>
    <w:rPr>
      <w:rFonts w:ascii="Calibri" w:hAnsi="Calibri" w:cs="Calibri"/>
      <w:b/>
      <w:bCs/>
      <w:sz w:val="18"/>
      <w:szCs w:val="18"/>
      <w:lang w:val="en-US" w:eastAsia="en-US"/>
    </w:rPr>
  </w:style>
  <w:style w:type="paragraph" w:customStyle="1" w:styleId="xl65">
    <w:name w:val="xl6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66">
    <w:name w:val="xl6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67">
    <w:name w:val="xl67"/>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8">
    <w:name w:val="xl68"/>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9">
    <w:name w:val="xl69"/>
    <w:basedOn w:val="Normal"/>
    <w:rsid w:val="009140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70">
    <w:name w:val="xl7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71">
    <w:name w:val="xl7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2">
    <w:name w:val="xl7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al"/>
    <w:rsid w:val="009140B4"/>
    <w:pPr>
      <w:widowControl/>
      <w:spacing w:before="100" w:beforeAutospacing="1" w:after="100" w:afterAutospacing="1"/>
      <w:jc w:val="center"/>
      <w:textAlignment w:val="center"/>
    </w:pPr>
    <w:rPr>
      <w:lang w:val="en-US" w:eastAsia="en-US"/>
    </w:rPr>
  </w:style>
  <w:style w:type="paragraph" w:customStyle="1" w:styleId="xl74">
    <w:name w:val="xl7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5">
    <w:name w:val="xl75"/>
    <w:basedOn w:val="Normal"/>
    <w:rsid w:val="009140B4"/>
    <w:pPr>
      <w:widowControl/>
      <w:spacing w:before="100" w:beforeAutospacing="1" w:after="100" w:afterAutospacing="1"/>
      <w:jc w:val="center"/>
      <w:textAlignment w:val="center"/>
    </w:pPr>
    <w:rPr>
      <w:lang w:val="en-US" w:eastAsia="en-US"/>
    </w:rPr>
  </w:style>
  <w:style w:type="paragraph" w:customStyle="1" w:styleId="xl76">
    <w:name w:val="xl76"/>
    <w:basedOn w:val="Normal"/>
    <w:rsid w:val="009140B4"/>
    <w:pPr>
      <w:widowControl/>
      <w:pBdr>
        <w:bottom w:val="single" w:sz="8" w:space="0" w:color="auto"/>
      </w:pBdr>
      <w:spacing w:before="100" w:beforeAutospacing="1" w:after="100" w:afterAutospacing="1"/>
    </w:pPr>
    <w:rPr>
      <w:sz w:val="24"/>
      <w:szCs w:val="24"/>
      <w:lang w:val="en-US" w:eastAsia="en-US"/>
    </w:rPr>
  </w:style>
  <w:style w:type="paragraph" w:customStyle="1" w:styleId="xl77">
    <w:name w:val="xl7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79">
    <w:name w:val="xl7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1">
    <w:name w:val="xl8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3">
    <w:name w:val="xl8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84">
    <w:name w:val="xl8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6"/>
      <w:szCs w:val="16"/>
      <w:lang w:val="en-US" w:eastAsia="en-US"/>
    </w:rPr>
  </w:style>
  <w:style w:type="paragraph" w:customStyle="1" w:styleId="xl85">
    <w:name w:val="xl8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n-US" w:eastAsia="en-US"/>
    </w:rPr>
  </w:style>
  <w:style w:type="paragraph" w:customStyle="1" w:styleId="xl86">
    <w:name w:val="xl8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7">
    <w:name w:val="xl8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88">
    <w:name w:val="xl8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89">
    <w:name w:val="xl89"/>
    <w:basedOn w:val="Normal"/>
    <w:rsid w:val="009140B4"/>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sz w:val="16"/>
      <w:szCs w:val="16"/>
      <w:lang w:val="en-US" w:eastAsia="en-US"/>
    </w:rPr>
  </w:style>
  <w:style w:type="paragraph" w:customStyle="1" w:styleId="xl90">
    <w:name w:val="xl9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1">
    <w:name w:val="xl9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2">
    <w:name w:val="xl92"/>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3">
    <w:name w:val="xl93"/>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4">
    <w:name w:val="xl9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95">
    <w:name w:val="xl95"/>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6">
    <w:name w:val="xl96"/>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7">
    <w:name w:val="xl9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99">
    <w:name w:val="xl9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100">
    <w:name w:val="xl10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1">
    <w:name w:val="xl10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al"/>
    <w:rsid w:val="009140B4"/>
    <w:pPr>
      <w:widowControl/>
      <w:spacing w:before="100" w:beforeAutospacing="1" w:after="100" w:afterAutospacing="1"/>
      <w:textAlignment w:val="top"/>
    </w:pPr>
    <w:rPr>
      <w:lang w:val="en-US" w:eastAsia="en-US"/>
    </w:rPr>
  </w:style>
  <w:style w:type="paragraph" w:customStyle="1" w:styleId="xl103">
    <w:name w:val="xl10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04">
    <w:name w:val="xl10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lang w:val="en-US" w:eastAsia="en-US"/>
    </w:rPr>
  </w:style>
  <w:style w:type="paragraph" w:customStyle="1" w:styleId="xl105">
    <w:name w:val="xl10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6">
    <w:name w:val="xl106"/>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7">
    <w:name w:val="xl107"/>
    <w:basedOn w:val="Normal"/>
    <w:rsid w:val="009140B4"/>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n-US" w:eastAsia="en-US"/>
    </w:rPr>
  </w:style>
  <w:style w:type="paragraph" w:customStyle="1" w:styleId="xl108">
    <w:name w:val="xl108"/>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9">
    <w:name w:val="xl109"/>
    <w:basedOn w:val="Normal"/>
    <w:rsid w:val="009140B4"/>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lang w:val="en-US" w:eastAsia="en-US"/>
    </w:rPr>
  </w:style>
  <w:style w:type="paragraph" w:customStyle="1" w:styleId="xl110">
    <w:name w:val="xl11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1">
    <w:name w:val="xl111"/>
    <w:basedOn w:val="Normal"/>
    <w:rsid w:val="009140B4"/>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lang w:val="en-US" w:eastAsia="en-US"/>
    </w:rPr>
  </w:style>
  <w:style w:type="paragraph" w:customStyle="1" w:styleId="xl112">
    <w:name w:val="xl11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w:hAnsi="Helvetica" w:cs="Helvetica"/>
      <w:sz w:val="16"/>
      <w:szCs w:val="16"/>
      <w:lang w:val="en-US" w:eastAsia="en-US"/>
    </w:rPr>
  </w:style>
  <w:style w:type="paragraph" w:customStyle="1" w:styleId="xl113">
    <w:name w:val="xl11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eastAsia="en-US"/>
    </w:rPr>
  </w:style>
  <w:style w:type="character" w:customStyle="1" w:styleId="CuerpodeltextoExact">
    <w:name w:val="Cuerpo del texto Exact"/>
    <w:rsid w:val="009140B4"/>
    <w:rPr>
      <w:rFonts w:ascii="Calibri" w:eastAsia="Calibri" w:hAnsi="Calibri" w:cs="Calibri"/>
      <w:b w:val="0"/>
      <w:bCs w:val="0"/>
      <w:i w:val="0"/>
      <w:iCs w:val="0"/>
      <w:smallCaps w:val="0"/>
      <w:strike w:val="0"/>
      <w:spacing w:val="3"/>
      <w:sz w:val="13"/>
      <w:szCs w:val="13"/>
      <w:u w:val="none"/>
    </w:rPr>
  </w:style>
  <w:style w:type="character" w:customStyle="1" w:styleId="Cuerpodeltexto">
    <w:name w:val="Cuerpo del texto_"/>
    <w:link w:val="Cuerpodeltexto0"/>
    <w:rsid w:val="009140B4"/>
    <w:rPr>
      <w:rFonts w:cs="Calibri"/>
      <w:sz w:val="14"/>
      <w:szCs w:val="14"/>
      <w:shd w:val="clear" w:color="auto" w:fill="FFFFFF"/>
    </w:rPr>
  </w:style>
  <w:style w:type="paragraph" w:customStyle="1" w:styleId="Cuerpodeltexto0">
    <w:name w:val="Cuerpo del texto"/>
    <w:basedOn w:val="Normal"/>
    <w:link w:val="Cuerpodeltexto"/>
    <w:rsid w:val="009140B4"/>
    <w:pPr>
      <w:shd w:val="clear" w:color="auto" w:fill="FFFFFF"/>
      <w:spacing w:line="0" w:lineRule="atLeast"/>
      <w:jc w:val="both"/>
    </w:pPr>
    <w:rPr>
      <w:rFonts w:asciiTheme="minorHAnsi" w:eastAsiaTheme="minorHAnsi" w:hAnsiTheme="minorHAnsi" w:cs="Calibri"/>
      <w:sz w:val="14"/>
      <w:szCs w:val="14"/>
      <w:lang w:val="es-MX" w:eastAsia="en-US"/>
    </w:rPr>
  </w:style>
  <w:style w:type="character" w:customStyle="1" w:styleId="CuerpodeltextoCalibri">
    <w:name w:val="Cuerpo del texto + Calibri"/>
    <w:aliases w:val="7 pto"/>
    <w:rsid w:val="009140B4"/>
    <w:rPr>
      <w:rFonts w:ascii="Calibri" w:eastAsia="Calibri" w:hAnsi="Calibri" w:cs="Calibri"/>
      <w:b w:val="0"/>
      <w:bCs w:val="0"/>
      <w:i w:val="0"/>
      <w:iCs w:val="0"/>
      <w:smallCaps w:val="0"/>
      <w:strike w:val="0"/>
      <w:color w:val="000000"/>
      <w:spacing w:val="0"/>
      <w:w w:val="100"/>
      <w:position w:val="0"/>
      <w:sz w:val="14"/>
      <w:szCs w:val="14"/>
      <w:u w:val="none"/>
      <w:lang w:val="es-ES"/>
    </w:rPr>
  </w:style>
  <w:style w:type="table" w:styleId="Tablaconcuadrcula">
    <w:name w:val="Table Grid"/>
    <w:basedOn w:val="Tablanormal"/>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140B4"/>
    <w:pPr>
      <w:widowControl/>
      <w:spacing w:before="100" w:beforeAutospacing="1" w:after="100" w:afterAutospacing="1"/>
    </w:pPr>
    <w:rPr>
      <w:sz w:val="24"/>
      <w:szCs w:val="24"/>
      <w:lang w:val="en-US" w:eastAsia="en-US"/>
    </w:rPr>
  </w:style>
  <w:style w:type="character" w:customStyle="1" w:styleId="CuerpodeltextoSinnegrita">
    <w:name w:val="Cuerpo del texto + Sin negrita"/>
    <w:rsid w:val="009140B4"/>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BlockQuotation">
    <w:name w:val="Block Quotation"/>
    <w:basedOn w:val="Normal"/>
    <w:rsid w:val="009140B4"/>
    <w:pPr>
      <w:ind w:left="426" w:right="618"/>
      <w:jc w:val="both"/>
    </w:pPr>
    <w:rPr>
      <w:rFonts w:ascii="Footlight MT Light" w:hAnsi="Footlight MT Light"/>
      <w:sz w:val="44"/>
    </w:rPr>
  </w:style>
  <w:style w:type="paragraph" w:styleId="TDC1">
    <w:name w:val="toc 1"/>
    <w:basedOn w:val="Normal"/>
    <w:next w:val="Normal"/>
    <w:uiPriority w:val="39"/>
    <w:rsid w:val="009140B4"/>
    <w:pPr>
      <w:spacing w:before="360"/>
    </w:pPr>
    <w:rPr>
      <w:rFonts w:ascii="Arial" w:hAnsi="Arial"/>
      <w:b/>
      <w:caps/>
      <w:sz w:val="24"/>
    </w:rPr>
  </w:style>
  <w:style w:type="paragraph" w:styleId="TDC2">
    <w:name w:val="toc 2"/>
    <w:basedOn w:val="Normal"/>
    <w:next w:val="Normal"/>
    <w:uiPriority w:val="39"/>
    <w:rsid w:val="009140B4"/>
    <w:pPr>
      <w:spacing w:before="240"/>
    </w:pPr>
    <w:rPr>
      <w:b/>
    </w:rPr>
  </w:style>
  <w:style w:type="paragraph" w:customStyle="1" w:styleId="Textoindependiente31">
    <w:name w:val="Texto independiente 31"/>
    <w:basedOn w:val="Normal"/>
    <w:rsid w:val="009140B4"/>
    <w:pPr>
      <w:jc w:val="both"/>
    </w:pPr>
  </w:style>
  <w:style w:type="paragraph" w:customStyle="1" w:styleId="BlockQuotation1">
    <w:name w:val="Block Quotation1"/>
    <w:basedOn w:val="Normal"/>
    <w:rsid w:val="009140B4"/>
    <w:pPr>
      <w:tabs>
        <w:tab w:val="left" w:pos="4820"/>
      </w:tabs>
      <w:ind w:left="567" w:right="618"/>
      <w:jc w:val="both"/>
    </w:pPr>
    <w:rPr>
      <w:sz w:val="24"/>
    </w:rPr>
  </w:style>
  <w:style w:type="paragraph" w:customStyle="1" w:styleId="BodyText31">
    <w:name w:val="Body Text 31"/>
    <w:basedOn w:val="Normal"/>
    <w:rsid w:val="009140B4"/>
    <w:pPr>
      <w:jc w:val="center"/>
    </w:pPr>
    <w:rPr>
      <w:rFonts w:ascii="Arial" w:hAnsi="Arial"/>
      <w:b/>
      <w:sz w:val="50"/>
    </w:rPr>
  </w:style>
  <w:style w:type="paragraph" w:customStyle="1" w:styleId="BodyText23">
    <w:name w:val="Body Text 23"/>
    <w:basedOn w:val="Normal"/>
    <w:rsid w:val="009140B4"/>
    <w:pPr>
      <w:ind w:right="51"/>
      <w:jc w:val="both"/>
    </w:pPr>
    <w:rPr>
      <w:sz w:val="22"/>
    </w:rPr>
  </w:style>
  <w:style w:type="paragraph" w:styleId="Textocomentario">
    <w:name w:val="annotation text"/>
    <w:basedOn w:val="Normal"/>
    <w:link w:val="TextocomentarioCar"/>
    <w:semiHidden/>
    <w:rsid w:val="009140B4"/>
  </w:style>
  <w:style w:type="character" w:customStyle="1" w:styleId="TextocomentarioCar">
    <w:name w:val="Texto comentario Car"/>
    <w:basedOn w:val="Fuentedeprrafopredeter"/>
    <w:link w:val="Textocomentario"/>
    <w:semiHidden/>
    <w:rsid w:val="009140B4"/>
    <w:rPr>
      <w:rFonts w:ascii="Times New Roman" w:eastAsia="Times New Roman" w:hAnsi="Times New Roman" w:cs="Times New Roman"/>
      <w:sz w:val="20"/>
      <w:szCs w:val="20"/>
      <w:lang w:val="es-ES" w:eastAsia="es-ES"/>
    </w:rPr>
  </w:style>
  <w:style w:type="character" w:customStyle="1" w:styleId="eudoraheader">
    <w:name w:val="eudoraheader"/>
    <w:rsid w:val="009140B4"/>
    <w:rPr>
      <w:rFonts w:cs="Times New Roman"/>
    </w:rPr>
  </w:style>
  <w:style w:type="paragraph" w:styleId="TDC3">
    <w:name w:val="toc 3"/>
    <w:basedOn w:val="Normal"/>
    <w:next w:val="Normal"/>
    <w:autoRedefine/>
    <w:rsid w:val="009140B4"/>
    <w:pPr>
      <w:ind w:left="400"/>
    </w:pPr>
  </w:style>
  <w:style w:type="paragraph" w:styleId="TDC4">
    <w:name w:val="toc 4"/>
    <w:basedOn w:val="Normal"/>
    <w:next w:val="Normal"/>
    <w:autoRedefine/>
    <w:semiHidden/>
    <w:rsid w:val="009140B4"/>
    <w:pPr>
      <w:ind w:left="600"/>
    </w:pPr>
  </w:style>
  <w:style w:type="paragraph" w:styleId="TDC5">
    <w:name w:val="toc 5"/>
    <w:basedOn w:val="Normal"/>
    <w:next w:val="Normal"/>
    <w:autoRedefine/>
    <w:semiHidden/>
    <w:rsid w:val="009140B4"/>
    <w:pPr>
      <w:ind w:left="800"/>
    </w:pPr>
  </w:style>
  <w:style w:type="paragraph" w:styleId="TDC6">
    <w:name w:val="toc 6"/>
    <w:basedOn w:val="Normal"/>
    <w:next w:val="Normal"/>
    <w:autoRedefine/>
    <w:semiHidden/>
    <w:rsid w:val="009140B4"/>
    <w:pPr>
      <w:ind w:left="1000"/>
    </w:pPr>
  </w:style>
  <w:style w:type="paragraph" w:styleId="TDC7">
    <w:name w:val="toc 7"/>
    <w:basedOn w:val="Normal"/>
    <w:next w:val="Normal"/>
    <w:autoRedefine/>
    <w:semiHidden/>
    <w:rsid w:val="009140B4"/>
    <w:pPr>
      <w:ind w:left="1200"/>
    </w:pPr>
  </w:style>
  <w:style w:type="paragraph" w:styleId="TDC8">
    <w:name w:val="toc 8"/>
    <w:basedOn w:val="Normal"/>
    <w:next w:val="Normal"/>
    <w:autoRedefine/>
    <w:semiHidden/>
    <w:rsid w:val="009140B4"/>
    <w:pPr>
      <w:ind w:left="1400"/>
    </w:pPr>
  </w:style>
  <w:style w:type="paragraph" w:styleId="TDC9">
    <w:name w:val="toc 9"/>
    <w:basedOn w:val="Normal"/>
    <w:next w:val="Normal"/>
    <w:autoRedefine/>
    <w:semiHidden/>
    <w:rsid w:val="009140B4"/>
    <w:pPr>
      <w:ind w:left="1600"/>
    </w:pPr>
  </w:style>
  <w:style w:type="paragraph" w:customStyle="1" w:styleId="HTMLBody">
    <w:name w:val="HTML Body"/>
    <w:rsid w:val="009140B4"/>
    <w:pPr>
      <w:autoSpaceDE w:val="0"/>
      <w:autoSpaceDN w:val="0"/>
      <w:adjustRightInd w:val="0"/>
      <w:spacing w:after="0" w:line="240" w:lineRule="auto"/>
    </w:pPr>
    <w:rPr>
      <w:rFonts w:ascii="Arial" w:eastAsia="Times New Roman" w:hAnsi="Arial" w:cs="Times New Roman"/>
      <w:sz w:val="20"/>
      <w:szCs w:val="20"/>
      <w:lang w:val="es-ES" w:eastAsia="es-ES"/>
    </w:rPr>
  </w:style>
  <w:style w:type="character" w:customStyle="1" w:styleId="para">
    <w:name w:val="para"/>
    <w:rsid w:val="009140B4"/>
    <w:rPr>
      <w:rFonts w:cs="Times New Roman"/>
    </w:rPr>
  </w:style>
  <w:style w:type="character" w:styleId="Hipervnculovisitado">
    <w:name w:val="FollowedHyperlink"/>
    <w:uiPriority w:val="99"/>
    <w:rsid w:val="009140B4"/>
    <w:rPr>
      <w:rFonts w:cs="Times New Roman"/>
      <w:color w:val="800080"/>
      <w:u w:val="single"/>
    </w:rPr>
  </w:style>
  <w:style w:type="paragraph" w:customStyle="1" w:styleId="OmniPage771">
    <w:name w:val="OmniPage #771"/>
    <w:rsid w:val="009140B4"/>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OmniPage1037">
    <w:name w:val="OmniPage #1037"/>
    <w:rsid w:val="009140B4"/>
    <w:pPr>
      <w:widowControl w:val="0"/>
      <w:tabs>
        <w:tab w:val="left" w:pos="50"/>
        <w:tab w:val="right" w:pos="8810"/>
      </w:tabs>
      <w:spacing w:after="0" w:line="-182" w:lineRule="auto"/>
    </w:pPr>
    <w:rPr>
      <w:rFonts w:ascii="Arial" w:eastAsia="Times New Roman" w:hAnsi="Arial" w:cs="Times New Roman"/>
      <w:sz w:val="15"/>
      <w:szCs w:val="20"/>
      <w:lang w:val="en-US" w:eastAsia="es-ES"/>
    </w:rPr>
  </w:style>
  <w:style w:type="paragraph" w:customStyle="1" w:styleId="OmniPage1036">
    <w:name w:val="OmniPage #1036"/>
    <w:rsid w:val="009140B4"/>
    <w:pPr>
      <w:widowControl w:val="0"/>
      <w:tabs>
        <w:tab w:val="left" w:pos="50"/>
      </w:tabs>
      <w:spacing w:after="0" w:line="-182" w:lineRule="auto"/>
    </w:pPr>
    <w:rPr>
      <w:rFonts w:ascii="Arial" w:eastAsia="Times New Roman" w:hAnsi="Arial" w:cs="Times New Roman"/>
      <w:sz w:val="15"/>
      <w:szCs w:val="20"/>
      <w:lang w:val="en-US" w:eastAsia="es-ES"/>
    </w:rPr>
  </w:style>
  <w:style w:type="paragraph" w:customStyle="1" w:styleId="OmniPage782">
    <w:name w:val="OmniPage #782"/>
    <w:rsid w:val="009140B4"/>
    <w:pPr>
      <w:widowControl w:val="0"/>
      <w:tabs>
        <w:tab w:val="left" w:pos="50"/>
        <w:tab w:val="right" w:pos="3677"/>
      </w:tabs>
      <w:spacing w:after="0" w:line="-503" w:lineRule="auto"/>
    </w:pPr>
    <w:rPr>
      <w:rFonts w:ascii="Arial" w:eastAsia="Times New Roman" w:hAnsi="Arial" w:cs="Times New Roman"/>
      <w:szCs w:val="20"/>
      <w:lang w:val="en-US" w:eastAsia="es-ES"/>
    </w:rPr>
  </w:style>
  <w:style w:type="paragraph" w:customStyle="1" w:styleId="OmniPage1291">
    <w:name w:val="OmniPage #1291"/>
    <w:rsid w:val="009140B4"/>
    <w:pPr>
      <w:widowControl w:val="0"/>
      <w:tabs>
        <w:tab w:val="left" w:pos="50"/>
        <w:tab w:val="right" w:pos="8853"/>
      </w:tabs>
      <w:spacing w:after="0" w:line="-182" w:lineRule="auto"/>
      <w:jc w:val="both"/>
    </w:pPr>
    <w:rPr>
      <w:rFonts w:ascii="Arial" w:eastAsia="Times New Roman" w:hAnsi="Arial" w:cs="Times New Roman"/>
      <w:sz w:val="9"/>
      <w:szCs w:val="20"/>
      <w:lang w:val="en-US" w:eastAsia="es-ES"/>
    </w:rPr>
  </w:style>
  <w:style w:type="paragraph" w:styleId="Subttulo">
    <w:name w:val="Subtitle"/>
    <w:basedOn w:val="Normal"/>
    <w:link w:val="SubttuloCar"/>
    <w:qFormat/>
    <w:rsid w:val="009140B4"/>
    <w:rPr>
      <w:rFonts w:ascii="Arial" w:hAnsi="Arial" w:cs="Arial"/>
      <w:b/>
      <w:bCs/>
      <w:sz w:val="22"/>
    </w:rPr>
  </w:style>
  <w:style w:type="character" w:customStyle="1" w:styleId="SubttuloCar">
    <w:name w:val="Subtítulo Car"/>
    <w:basedOn w:val="Fuentedeprrafopredeter"/>
    <w:link w:val="Subttulo"/>
    <w:rsid w:val="009140B4"/>
    <w:rPr>
      <w:rFonts w:ascii="Arial" w:eastAsia="Times New Roman" w:hAnsi="Arial" w:cs="Arial"/>
      <w:b/>
      <w:bCs/>
      <w:szCs w:val="20"/>
      <w:lang w:val="es-ES" w:eastAsia="es-ES"/>
    </w:rPr>
  </w:style>
  <w:style w:type="character" w:styleId="Textoennegrita">
    <w:name w:val="Strong"/>
    <w:uiPriority w:val="22"/>
    <w:qFormat/>
    <w:rsid w:val="009140B4"/>
    <w:rPr>
      <w:rFonts w:cs="Times New Roman"/>
      <w:b/>
      <w:bCs/>
    </w:rPr>
  </w:style>
  <w:style w:type="paragraph" w:customStyle="1" w:styleId="WW-Textoindependiente2">
    <w:name w:val="WW-Texto independiente 2"/>
    <w:basedOn w:val="Normal"/>
    <w:rsid w:val="009140B4"/>
    <w:pPr>
      <w:suppressAutoHyphens/>
      <w:jc w:val="both"/>
    </w:pPr>
    <w:rPr>
      <w:rFonts w:cs="Tahoma"/>
      <w:sz w:val="18"/>
      <w:lang w:val="es-ES_tradnl"/>
    </w:rPr>
  </w:style>
  <w:style w:type="paragraph" w:customStyle="1" w:styleId="Normal1">
    <w:name w:val="Normal1"/>
    <w:basedOn w:val="Normal"/>
    <w:rsid w:val="009140B4"/>
    <w:pPr>
      <w:suppressAutoHyphens/>
    </w:pPr>
    <w:rPr>
      <w:rFonts w:cs="Tahoma"/>
    </w:rPr>
  </w:style>
  <w:style w:type="paragraph" w:customStyle="1" w:styleId="Textoindependiente1">
    <w:name w:val="Texto independiente1"/>
    <w:basedOn w:val="Normal1"/>
    <w:rsid w:val="009140B4"/>
    <w:pPr>
      <w:ind w:right="284"/>
    </w:pPr>
    <w:rPr>
      <w:rFonts w:ascii="Arial" w:hAnsi="Arial" w:cs="Arial"/>
      <w:sz w:val="16"/>
      <w:szCs w:val="16"/>
    </w:rPr>
  </w:style>
  <w:style w:type="character" w:customStyle="1" w:styleId="titulo">
    <w:name w:val="titulo"/>
    <w:rsid w:val="009140B4"/>
    <w:rPr>
      <w:rFonts w:cs="Times New Roman"/>
    </w:rPr>
  </w:style>
  <w:style w:type="character" w:customStyle="1" w:styleId="contenido">
    <w:name w:val="contenido"/>
    <w:rsid w:val="009140B4"/>
    <w:rPr>
      <w:rFonts w:cs="Times New Roman"/>
    </w:rPr>
  </w:style>
  <w:style w:type="character" w:customStyle="1" w:styleId="text2">
    <w:name w:val="text2"/>
    <w:rsid w:val="009140B4"/>
    <w:rPr>
      <w:rFonts w:cs="Times New Roman"/>
    </w:rPr>
  </w:style>
  <w:style w:type="paragraph" w:styleId="Textosinformato">
    <w:name w:val="Plain Text"/>
    <w:basedOn w:val="Normal"/>
    <w:link w:val="TextosinformatoCar"/>
    <w:uiPriority w:val="99"/>
    <w:rsid w:val="009140B4"/>
    <w:pPr>
      <w:widowControl/>
    </w:pPr>
    <w:rPr>
      <w:rFonts w:ascii="Courier New" w:hAnsi="Courier New"/>
      <w:lang w:val="en-US"/>
    </w:rPr>
  </w:style>
  <w:style w:type="character" w:customStyle="1" w:styleId="TextosinformatoCar">
    <w:name w:val="Texto sin formato Car"/>
    <w:basedOn w:val="Fuentedeprrafopredeter"/>
    <w:link w:val="Textosinformato"/>
    <w:uiPriority w:val="99"/>
    <w:rsid w:val="009140B4"/>
    <w:rPr>
      <w:rFonts w:ascii="Courier New" w:eastAsia="Times New Roman" w:hAnsi="Courier New" w:cs="Times New Roman"/>
      <w:sz w:val="20"/>
      <w:szCs w:val="20"/>
      <w:lang w:val="en-US" w:eastAsia="es-ES"/>
    </w:rPr>
  </w:style>
  <w:style w:type="character" w:customStyle="1" w:styleId="cdsanddvdstext">
    <w:name w:val="cdsanddvdstext"/>
    <w:rsid w:val="009140B4"/>
    <w:rPr>
      <w:rFonts w:cs="Times New Roman"/>
    </w:rPr>
  </w:style>
  <w:style w:type="paragraph" w:customStyle="1" w:styleId="Prrafodelista1">
    <w:name w:val="Párrafo de lista1"/>
    <w:basedOn w:val="Normal"/>
    <w:uiPriority w:val="34"/>
    <w:qFormat/>
    <w:rsid w:val="009140B4"/>
    <w:pPr>
      <w:ind w:left="708"/>
    </w:pPr>
  </w:style>
  <w:style w:type="character" w:customStyle="1" w:styleId="content">
    <w:name w:val="content"/>
    <w:rsid w:val="009140B4"/>
    <w:rPr>
      <w:rFonts w:cs="Times New Roman"/>
    </w:rPr>
  </w:style>
  <w:style w:type="character" w:styleId="nfasis">
    <w:name w:val="Emphasis"/>
    <w:uiPriority w:val="20"/>
    <w:qFormat/>
    <w:rsid w:val="009140B4"/>
    <w:rPr>
      <w:rFonts w:cs="Times New Roman"/>
      <w:i/>
      <w:iCs/>
    </w:rPr>
  </w:style>
  <w:style w:type="character" w:customStyle="1" w:styleId="scpcccomponentblockpagetitle">
    <w:name w:val="scpcc_component_block_page_title"/>
    <w:rsid w:val="009140B4"/>
    <w:rPr>
      <w:rFonts w:cs="Times New Roman"/>
    </w:rPr>
  </w:style>
  <w:style w:type="paragraph" w:customStyle="1" w:styleId="Sinespaciado1">
    <w:name w:val="Sin espaciado1"/>
    <w:rsid w:val="009140B4"/>
    <w:pPr>
      <w:spacing w:after="0" w:line="240" w:lineRule="auto"/>
    </w:pPr>
    <w:rPr>
      <w:rFonts w:ascii="Calibri" w:eastAsia="Times New Roman" w:hAnsi="Calibri" w:cs="Times New Roman"/>
      <w:lang w:val="es-ES"/>
    </w:rPr>
  </w:style>
  <w:style w:type="character" w:customStyle="1" w:styleId="apple-converted-space">
    <w:name w:val="apple-converted-space"/>
    <w:basedOn w:val="Fuentedeprrafopredeter"/>
    <w:rsid w:val="009140B4"/>
  </w:style>
  <w:style w:type="character" w:customStyle="1" w:styleId="para1">
    <w:name w:val="para1"/>
    <w:rsid w:val="009140B4"/>
    <w:rPr>
      <w:rFonts w:ascii="Arial" w:hAnsi="Arial" w:cs="Arial" w:hint="default"/>
      <w:sz w:val="18"/>
      <w:szCs w:val="18"/>
    </w:rPr>
  </w:style>
  <w:style w:type="character" w:customStyle="1" w:styleId="themebody">
    <w:name w:val="themebody"/>
    <w:basedOn w:val="Fuentedeprrafopredeter"/>
    <w:rsid w:val="009140B4"/>
  </w:style>
  <w:style w:type="character" w:customStyle="1" w:styleId="olttablecontentcfg">
    <w:name w:val="olt_table_content_cfg"/>
    <w:basedOn w:val="Fuentedeprrafopredeter"/>
    <w:rsid w:val="009140B4"/>
  </w:style>
  <w:style w:type="character" w:customStyle="1" w:styleId="estilo148">
    <w:name w:val="estilo148"/>
    <w:basedOn w:val="Fuentedeprrafopredeter"/>
    <w:rsid w:val="009140B4"/>
  </w:style>
  <w:style w:type="character" w:customStyle="1" w:styleId="glossaryitem">
    <w:name w:val="glossaryitem"/>
    <w:rsid w:val="009140B4"/>
    <w:rPr>
      <w:strike w:val="0"/>
      <w:dstrike w:val="0"/>
      <w:u w:val="none"/>
      <w:effect w:val="none"/>
    </w:rPr>
  </w:style>
  <w:style w:type="paragraph" w:customStyle="1" w:styleId="ecxmsonormal">
    <w:name w:val="ecxmsonormal"/>
    <w:basedOn w:val="Normal"/>
    <w:rsid w:val="009140B4"/>
    <w:pPr>
      <w:widowControl/>
      <w:spacing w:after="324"/>
    </w:pPr>
    <w:rPr>
      <w:sz w:val="24"/>
      <w:szCs w:val="24"/>
    </w:rPr>
  </w:style>
  <w:style w:type="character" w:customStyle="1" w:styleId="CarCar5">
    <w:name w:val="Car Car5"/>
    <w:rsid w:val="009140B4"/>
    <w:rPr>
      <w:rFonts w:ascii="Arial" w:hAnsi="Arial" w:cs="Arial"/>
      <w:b/>
      <w:bCs/>
      <w:kern w:val="32"/>
      <w:sz w:val="32"/>
      <w:szCs w:val="32"/>
      <w:lang w:val="es-ES" w:eastAsia="es-ES"/>
    </w:rPr>
  </w:style>
  <w:style w:type="character" w:customStyle="1" w:styleId="WW8Num3z0">
    <w:name w:val="WW8Num3z0"/>
    <w:rsid w:val="009140B4"/>
    <w:rPr>
      <w:rFonts w:ascii="Symbol" w:hAnsi="Symbol"/>
    </w:rPr>
  </w:style>
  <w:style w:type="character" w:customStyle="1" w:styleId="WW8Num4z0">
    <w:name w:val="WW8Num4z0"/>
    <w:rsid w:val="009140B4"/>
    <w:rPr>
      <w:rFonts w:ascii="Symbol" w:hAnsi="Symbol"/>
    </w:rPr>
  </w:style>
  <w:style w:type="character" w:customStyle="1" w:styleId="WW8Num5z0">
    <w:name w:val="WW8Num5z0"/>
    <w:rsid w:val="009140B4"/>
    <w:rPr>
      <w:rFonts w:ascii="Symbol" w:hAnsi="Symbol"/>
    </w:rPr>
  </w:style>
  <w:style w:type="character" w:customStyle="1" w:styleId="WW8Num6z0">
    <w:name w:val="WW8Num6z0"/>
    <w:rsid w:val="009140B4"/>
    <w:rPr>
      <w:rFonts w:ascii="Symbol" w:hAnsi="Symbol"/>
    </w:rPr>
  </w:style>
  <w:style w:type="character" w:customStyle="1" w:styleId="WW8Num7z0">
    <w:name w:val="WW8Num7z0"/>
    <w:rsid w:val="009140B4"/>
    <w:rPr>
      <w:rFonts w:ascii="Symbol" w:hAnsi="Symbol"/>
    </w:rPr>
  </w:style>
  <w:style w:type="character" w:customStyle="1" w:styleId="WW8Num8z0">
    <w:name w:val="WW8Num8z0"/>
    <w:rsid w:val="009140B4"/>
    <w:rPr>
      <w:rFonts w:ascii="Symbol" w:hAnsi="Symbol"/>
    </w:rPr>
  </w:style>
  <w:style w:type="character" w:customStyle="1" w:styleId="WW8Num9z0">
    <w:name w:val="WW8Num9z0"/>
    <w:rsid w:val="009140B4"/>
    <w:rPr>
      <w:rFonts w:ascii="Symbol" w:hAnsi="Symbol"/>
    </w:rPr>
  </w:style>
  <w:style w:type="character" w:customStyle="1" w:styleId="WW8Num10z0">
    <w:name w:val="WW8Num10z0"/>
    <w:rsid w:val="009140B4"/>
    <w:rPr>
      <w:rFonts w:ascii="Symbol" w:hAnsi="Symbol"/>
    </w:rPr>
  </w:style>
  <w:style w:type="character" w:customStyle="1" w:styleId="WW8Num11z0">
    <w:name w:val="WW8Num11z0"/>
    <w:rsid w:val="009140B4"/>
    <w:rPr>
      <w:rFonts w:ascii="Symbol" w:hAnsi="Symbol"/>
      <w:sz w:val="20"/>
    </w:rPr>
  </w:style>
  <w:style w:type="character" w:customStyle="1" w:styleId="WW8Num12z0">
    <w:name w:val="WW8Num12z0"/>
    <w:rsid w:val="009140B4"/>
    <w:rPr>
      <w:rFonts w:ascii="Symbol" w:hAnsi="Symbol"/>
    </w:rPr>
  </w:style>
  <w:style w:type="character" w:customStyle="1" w:styleId="WW8Num12z1">
    <w:name w:val="WW8Num12z1"/>
    <w:rsid w:val="009140B4"/>
    <w:rPr>
      <w:rFonts w:ascii="Courier New" w:hAnsi="Courier New" w:cs="Courier New"/>
    </w:rPr>
  </w:style>
  <w:style w:type="character" w:customStyle="1" w:styleId="WW8Num12z2">
    <w:name w:val="WW8Num12z2"/>
    <w:rsid w:val="009140B4"/>
    <w:rPr>
      <w:rFonts w:ascii="Wingdings" w:hAnsi="Wingdings"/>
    </w:rPr>
  </w:style>
  <w:style w:type="character" w:customStyle="1" w:styleId="WW8Num13z0">
    <w:name w:val="WW8Num13z0"/>
    <w:rsid w:val="009140B4"/>
    <w:rPr>
      <w:rFonts w:ascii="Symbol" w:hAnsi="Symbol"/>
      <w:sz w:val="20"/>
    </w:rPr>
  </w:style>
  <w:style w:type="character" w:customStyle="1" w:styleId="WW8Num14z0">
    <w:name w:val="WW8Num14z0"/>
    <w:rsid w:val="009140B4"/>
    <w:rPr>
      <w:rFonts w:ascii="Symbol" w:hAnsi="Symbol"/>
      <w:sz w:val="20"/>
    </w:rPr>
  </w:style>
  <w:style w:type="character" w:customStyle="1" w:styleId="WW8Num14z1">
    <w:name w:val="WW8Num14z1"/>
    <w:rsid w:val="009140B4"/>
    <w:rPr>
      <w:rFonts w:ascii="Courier New" w:hAnsi="Courier New"/>
      <w:sz w:val="20"/>
    </w:rPr>
  </w:style>
  <w:style w:type="character" w:customStyle="1" w:styleId="WW8Num14z2">
    <w:name w:val="WW8Num14z2"/>
    <w:rsid w:val="009140B4"/>
    <w:rPr>
      <w:rFonts w:ascii="Wingdings" w:hAnsi="Wingdings"/>
      <w:sz w:val="20"/>
    </w:rPr>
  </w:style>
  <w:style w:type="character" w:customStyle="1" w:styleId="WW8Num15z0">
    <w:name w:val="WW8Num15z0"/>
    <w:rsid w:val="009140B4"/>
    <w:rPr>
      <w:rFonts w:ascii="Symbol" w:hAnsi="Symbol"/>
      <w:sz w:val="20"/>
    </w:rPr>
  </w:style>
  <w:style w:type="character" w:customStyle="1" w:styleId="WW8Num15z1">
    <w:name w:val="WW8Num15z1"/>
    <w:rsid w:val="009140B4"/>
    <w:rPr>
      <w:rFonts w:ascii="Courier New" w:hAnsi="Courier New"/>
      <w:sz w:val="20"/>
    </w:rPr>
  </w:style>
  <w:style w:type="character" w:customStyle="1" w:styleId="WW8Num15z2">
    <w:name w:val="WW8Num15z2"/>
    <w:rsid w:val="009140B4"/>
    <w:rPr>
      <w:rFonts w:ascii="Wingdings" w:hAnsi="Wingdings"/>
      <w:sz w:val="20"/>
    </w:rPr>
  </w:style>
  <w:style w:type="character" w:customStyle="1" w:styleId="WW8Num16z0">
    <w:name w:val="WW8Num16z0"/>
    <w:rsid w:val="009140B4"/>
    <w:rPr>
      <w:rFonts w:ascii="Symbol" w:hAnsi="Symbol"/>
    </w:rPr>
  </w:style>
  <w:style w:type="character" w:customStyle="1" w:styleId="WW8Num16z1">
    <w:name w:val="WW8Num16z1"/>
    <w:rsid w:val="009140B4"/>
    <w:rPr>
      <w:rFonts w:ascii="Courier New" w:hAnsi="Courier New" w:cs="Courier New"/>
    </w:rPr>
  </w:style>
  <w:style w:type="character" w:customStyle="1" w:styleId="WW8Num16z2">
    <w:name w:val="WW8Num16z2"/>
    <w:rsid w:val="009140B4"/>
    <w:rPr>
      <w:rFonts w:ascii="Wingdings" w:hAnsi="Wingdings"/>
    </w:rPr>
  </w:style>
  <w:style w:type="character" w:customStyle="1" w:styleId="WW8Num17z0">
    <w:name w:val="WW8Num17z0"/>
    <w:rsid w:val="009140B4"/>
    <w:rPr>
      <w:rFonts w:ascii="Symbol" w:hAnsi="Symbol"/>
      <w:sz w:val="20"/>
    </w:rPr>
  </w:style>
  <w:style w:type="character" w:customStyle="1" w:styleId="WW8Num18z0">
    <w:name w:val="WW8Num18z0"/>
    <w:rsid w:val="009140B4"/>
    <w:rPr>
      <w:rFonts w:ascii="Symbol" w:hAnsi="Symbol"/>
      <w:sz w:val="20"/>
    </w:rPr>
  </w:style>
  <w:style w:type="character" w:customStyle="1" w:styleId="WW8Num18z1">
    <w:name w:val="WW8Num18z1"/>
    <w:rsid w:val="009140B4"/>
    <w:rPr>
      <w:rFonts w:ascii="Courier New" w:hAnsi="Courier New"/>
      <w:sz w:val="20"/>
    </w:rPr>
  </w:style>
  <w:style w:type="character" w:customStyle="1" w:styleId="WW8Num18z2">
    <w:name w:val="WW8Num18z2"/>
    <w:rsid w:val="009140B4"/>
    <w:rPr>
      <w:rFonts w:ascii="Wingdings" w:hAnsi="Wingdings"/>
      <w:sz w:val="20"/>
    </w:rPr>
  </w:style>
  <w:style w:type="character" w:customStyle="1" w:styleId="WW8Num19z0">
    <w:name w:val="WW8Num19z0"/>
    <w:rsid w:val="009140B4"/>
    <w:rPr>
      <w:rFonts w:ascii="Symbol" w:hAnsi="Symbol"/>
      <w:sz w:val="20"/>
    </w:rPr>
  </w:style>
  <w:style w:type="character" w:customStyle="1" w:styleId="WW8Num19z1">
    <w:name w:val="WW8Num19z1"/>
    <w:rsid w:val="009140B4"/>
    <w:rPr>
      <w:rFonts w:ascii="Courier New" w:hAnsi="Courier New"/>
      <w:sz w:val="20"/>
    </w:rPr>
  </w:style>
  <w:style w:type="character" w:customStyle="1" w:styleId="WW8Num19z2">
    <w:name w:val="WW8Num19z2"/>
    <w:rsid w:val="009140B4"/>
    <w:rPr>
      <w:rFonts w:ascii="Wingdings" w:hAnsi="Wingdings"/>
      <w:sz w:val="20"/>
    </w:rPr>
  </w:style>
  <w:style w:type="character" w:customStyle="1" w:styleId="WW8Num20z0">
    <w:name w:val="WW8Num20z0"/>
    <w:rsid w:val="009140B4"/>
    <w:rPr>
      <w:rFonts w:ascii="Symbol" w:hAnsi="Symbol"/>
    </w:rPr>
  </w:style>
  <w:style w:type="character" w:customStyle="1" w:styleId="WW8Num20z1">
    <w:name w:val="WW8Num20z1"/>
    <w:rsid w:val="009140B4"/>
    <w:rPr>
      <w:rFonts w:ascii="Courier New" w:hAnsi="Courier New" w:cs="Courier New"/>
    </w:rPr>
  </w:style>
  <w:style w:type="character" w:customStyle="1" w:styleId="WW8Num20z2">
    <w:name w:val="WW8Num20z2"/>
    <w:rsid w:val="009140B4"/>
    <w:rPr>
      <w:rFonts w:ascii="Wingdings" w:hAnsi="Wingdings"/>
    </w:rPr>
  </w:style>
  <w:style w:type="character" w:customStyle="1" w:styleId="WW8Num21z0">
    <w:name w:val="WW8Num21z0"/>
    <w:rsid w:val="009140B4"/>
    <w:rPr>
      <w:rFonts w:ascii="Symbol" w:hAnsi="Symbol"/>
      <w:sz w:val="20"/>
    </w:rPr>
  </w:style>
  <w:style w:type="character" w:customStyle="1" w:styleId="WW8Num22z0">
    <w:name w:val="WW8Num22z0"/>
    <w:rsid w:val="009140B4"/>
    <w:rPr>
      <w:rFonts w:ascii="Symbol" w:hAnsi="Symbol"/>
      <w:sz w:val="20"/>
    </w:rPr>
  </w:style>
  <w:style w:type="character" w:customStyle="1" w:styleId="WW8Num22z1">
    <w:name w:val="WW8Num22z1"/>
    <w:rsid w:val="009140B4"/>
    <w:rPr>
      <w:rFonts w:ascii="Courier New" w:hAnsi="Courier New"/>
      <w:sz w:val="20"/>
    </w:rPr>
  </w:style>
  <w:style w:type="character" w:customStyle="1" w:styleId="WW8Num22z2">
    <w:name w:val="WW8Num22z2"/>
    <w:rsid w:val="009140B4"/>
    <w:rPr>
      <w:rFonts w:ascii="Wingdings" w:hAnsi="Wingdings"/>
      <w:sz w:val="20"/>
    </w:rPr>
  </w:style>
  <w:style w:type="character" w:customStyle="1" w:styleId="WW8Num23z0">
    <w:name w:val="WW8Num23z0"/>
    <w:rsid w:val="009140B4"/>
    <w:rPr>
      <w:rFonts w:ascii="Symbol" w:hAnsi="Symbol"/>
      <w:sz w:val="20"/>
    </w:rPr>
  </w:style>
  <w:style w:type="character" w:customStyle="1" w:styleId="WW8Num23z1">
    <w:name w:val="WW8Num23z1"/>
    <w:rsid w:val="009140B4"/>
    <w:rPr>
      <w:rFonts w:ascii="Courier New" w:hAnsi="Courier New"/>
      <w:sz w:val="20"/>
    </w:rPr>
  </w:style>
  <w:style w:type="character" w:customStyle="1" w:styleId="WW8Num23z2">
    <w:name w:val="WW8Num23z2"/>
    <w:rsid w:val="009140B4"/>
    <w:rPr>
      <w:rFonts w:ascii="Wingdings" w:hAnsi="Wingdings"/>
      <w:sz w:val="20"/>
    </w:rPr>
  </w:style>
  <w:style w:type="character" w:customStyle="1" w:styleId="WW8Num24z0">
    <w:name w:val="WW8Num24z0"/>
    <w:rsid w:val="009140B4"/>
    <w:rPr>
      <w:rFonts w:ascii="Symbol" w:hAnsi="Symbol"/>
    </w:rPr>
  </w:style>
  <w:style w:type="character" w:customStyle="1" w:styleId="WW8Num24z1">
    <w:name w:val="WW8Num24z1"/>
    <w:rsid w:val="009140B4"/>
    <w:rPr>
      <w:rFonts w:ascii="Courier New" w:hAnsi="Courier New" w:cs="Courier New"/>
    </w:rPr>
  </w:style>
  <w:style w:type="character" w:customStyle="1" w:styleId="WW8Num24z2">
    <w:name w:val="WW8Num24z2"/>
    <w:rsid w:val="009140B4"/>
    <w:rPr>
      <w:rFonts w:ascii="Wingdings" w:hAnsi="Wingdings"/>
    </w:rPr>
  </w:style>
  <w:style w:type="character" w:customStyle="1" w:styleId="WW8Num25z0">
    <w:name w:val="WW8Num25z0"/>
    <w:rsid w:val="009140B4"/>
    <w:rPr>
      <w:rFonts w:ascii="Symbol" w:hAnsi="Symbol"/>
    </w:rPr>
  </w:style>
  <w:style w:type="character" w:customStyle="1" w:styleId="WW8Num26z0">
    <w:name w:val="WW8Num26z0"/>
    <w:rsid w:val="009140B4"/>
    <w:rPr>
      <w:rFonts w:ascii="Symbol" w:hAnsi="Symbol"/>
      <w:sz w:val="20"/>
    </w:rPr>
  </w:style>
  <w:style w:type="character" w:customStyle="1" w:styleId="WW8Num27z0">
    <w:name w:val="WW8Num27z0"/>
    <w:rsid w:val="009140B4"/>
    <w:rPr>
      <w:rFonts w:ascii="Symbol" w:hAnsi="Symbol"/>
    </w:rPr>
  </w:style>
  <w:style w:type="character" w:customStyle="1" w:styleId="WW8Num27z1">
    <w:name w:val="WW8Num27z1"/>
    <w:rsid w:val="009140B4"/>
    <w:rPr>
      <w:rFonts w:ascii="Courier New" w:hAnsi="Courier New" w:cs="Courier New"/>
    </w:rPr>
  </w:style>
  <w:style w:type="character" w:customStyle="1" w:styleId="WW8Num27z2">
    <w:name w:val="WW8Num27z2"/>
    <w:rsid w:val="009140B4"/>
    <w:rPr>
      <w:rFonts w:ascii="Wingdings" w:hAnsi="Wingdings"/>
    </w:rPr>
  </w:style>
  <w:style w:type="character" w:customStyle="1" w:styleId="WW8Num28z0">
    <w:name w:val="WW8Num28z0"/>
    <w:rsid w:val="009140B4"/>
    <w:rPr>
      <w:rFonts w:ascii="Symbol" w:hAnsi="Symbol"/>
    </w:rPr>
  </w:style>
  <w:style w:type="character" w:customStyle="1" w:styleId="WW8Num29z0">
    <w:name w:val="WW8Num29z0"/>
    <w:rsid w:val="009140B4"/>
    <w:rPr>
      <w:rFonts w:ascii="Symbol" w:hAnsi="Symbol"/>
    </w:rPr>
  </w:style>
  <w:style w:type="character" w:customStyle="1" w:styleId="WW8Num30z0">
    <w:name w:val="WW8Num30z0"/>
    <w:rsid w:val="009140B4"/>
    <w:rPr>
      <w:rFonts w:ascii="Symbol" w:hAnsi="Symbol"/>
    </w:rPr>
  </w:style>
  <w:style w:type="character" w:customStyle="1" w:styleId="WW8Num31z0">
    <w:name w:val="WW8Num31z0"/>
    <w:rsid w:val="009140B4"/>
    <w:rPr>
      <w:rFonts w:ascii="Symbol" w:hAnsi="Symbol"/>
    </w:rPr>
  </w:style>
  <w:style w:type="character" w:customStyle="1" w:styleId="WW8Num32z0">
    <w:name w:val="WW8Num32z0"/>
    <w:rsid w:val="009140B4"/>
    <w:rPr>
      <w:rFonts w:ascii="Symbol" w:hAnsi="Symbol"/>
      <w:sz w:val="20"/>
    </w:rPr>
  </w:style>
  <w:style w:type="character" w:customStyle="1" w:styleId="WW8Num33z0">
    <w:name w:val="WW8Num33z0"/>
    <w:rsid w:val="009140B4"/>
    <w:rPr>
      <w:rFonts w:ascii="Symbol" w:hAnsi="Symbol"/>
      <w:sz w:val="20"/>
    </w:rPr>
  </w:style>
  <w:style w:type="character" w:customStyle="1" w:styleId="WW8Num33z1">
    <w:name w:val="WW8Num33z1"/>
    <w:rsid w:val="009140B4"/>
    <w:rPr>
      <w:rFonts w:ascii="Courier New" w:hAnsi="Courier New"/>
      <w:sz w:val="20"/>
    </w:rPr>
  </w:style>
  <w:style w:type="character" w:customStyle="1" w:styleId="WW8Num33z2">
    <w:name w:val="WW8Num33z2"/>
    <w:rsid w:val="009140B4"/>
    <w:rPr>
      <w:rFonts w:ascii="Wingdings" w:hAnsi="Wingdings"/>
      <w:sz w:val="20"/>
    </w:rPr>
  </w:style>
  <w:style w:type="character" w:customStyle="1" w:styleId="WW8Num34z0">
    <w:name w:val="WW8Num34z0"/>
    <w:rsid w:val="009140B4"/>
    <w:rPr>
      <w:rFonts w:ascii="Symbol" w:hAnsi="Symbol"/>
    </w:rPr>
  </w:style>
  <w:style w:type="character" w:customStyle="1" w:styleId="WW8Num34z1">
    <w:name w:val="WW8Num34z1"/>
    <w:rsid w:val="009140B4"/>
    <w:rPr>
      <w:rFonts w:ascii="Courier New" w:hAnsi="Courier New" w:cs="Courier New"/>
    </w:rPr>
  </w:style>
  <w:style w:type="character" w:customStyle="1" w:styleId="WW8Num34z2">
    <w:name w:val="WW8Num34z2"/>
    <w:rsid w:val="009140B4"/>
    <w:rPr>
      <w:rFonts w:ascii="Wingdings" w:hAnsi="Wingdings"/>
    </w:rPr>
  </w:style>
  <w:style w:type="character" w:customStyle="1" w:styleId="WW8Num35z0">
    <w:name w:val="WW8Num35z0"/>
    <w:rsid w:val="009140B4"/>
    <w:rPr>
      <w:rFonts w:ascii="Symbol" w:hAnsi="Symbol"/>
    </w:rPr>
  </w:style>
  <w:style w:type="character" w:customStyle="1" w:styleId="WW8Num36z0">
    <w:name w:val="WW8Num36z0"/>
    <w:rsid w:val="009140B4"/>
    <w:rPr>
      <w:rFonts w:ascii="Symbol" w:hAnsi="Symbol"/>
    </w:rPr>
  </w:style>
  <w:style w:type="character" w:customStyle="1" w:styleId="WW8Num37z0">
    <w:name w:val="WW8Num37z0"/>
    <w:rsid w:val="009140B4"/>
    <w:rPr>
      <w:rFonts w:ascii="Symbol" w:hAnsi="Symbol"/>
    </w:rPr>
  </w:style>
  <w:style w:type="character" w:customStyle="1" w:styleId="WW8Num38z0">
    <w:name w:val="WW8Num38z0"/>
    <w:rsid w:val="009140B4"/>
    <w:rPr>
      <w:rFonts w:ascii="Symbol" w:hAnsi="Symbol"/>
      <w:sz w:val="16"/>
    </w:rPr>
  </w:style>
  <w:style w:type="character" w:customStyle="1" w:styleId="WW8Num39z0">
    <w:name w:val="WW8Num39z0"/>
    <w:rsid w:val="009140B4"/>
    <w:rPr>
      <w:rFonts w:ascii="Symbol" w:hAnsi="Symbol"/>
      <w:sz w:val="20"/>
    </w:rPr>
  </w:style>
  <w:style w:type="character" w:customStyle="1" w:styleId="WW8Num40z0">
    <w:name w:val="WW8Num40z0"/>
    <w:rsid w:val="009140B4"/>
    <w:rPr>
      <w:rFonts w:ascii="Symbol" w:hAnsi="Symbol"/>
    </w:rPr>
  </w:style>
  <w:style w:type="character" w:customStyle="1" w:styleId="WW8Num40z1">
    <w:name w:val="WW8Num40z1"/>
    <w:rsid w:val="009140B4"/>
    <w:rPr>
      <w:rFonts w:ascii="Courier New" w:hAnsi="Courier New" w:cs="Courier New"/>
    </w:rPr>
  </w:style>
  <w:style w:type="character" w:customStyle="1" w:styleId="WW8Num40z2">
    <w:name w:val="WW8Num40z2"/>
    <w:rsid w:val="009140B4"/>
    <w:rPr>
      <w:rFonts w:ascii="Wingdings" w:hAnsi="Wingdings"/>
    </w:rPr>
  </w:style>
  <w:style w:type="character" w:customStyle="1" w:styleId="WW8Num41z0">
    <w:name w:val="WW8Num41z0"/>
    <w:rsid w:val="009140B4"/>
    <w:rPr>
      <w:rFonts w:ascii="Symbol" w:hAnsi="Symbol"/>
    </w:rPr>
  </w:style>
  <w:style w:type="character" w:customStyle="1" w:styleId="WW8Num42z0">
    <w:name w:val="WW8Num42z0"/>
    <w:rsid w:val="009140B4"/>
    <w:rPr>
      <w:rFonts w:ascii="Symbol" w:hAnsi="Symbol"/>
      <w:sz w:val="20"/>
    </w:rPr>
  </w:style>
  <w:style w:type="character" w:customStyle="1" w:styleId="WW8Num43z0">
    <w:name w:val="WW8Num43z0"/>
    <w:rsid w:val="009140B4"/>
    <w:rPr>
      <w:rFonts w:ascii="Symbol" w:hAnsi="Symbol"/>
    </w:rPr>
  </w:style>
  <w:style w:type="character" w:customStyle="1" w:styleId="WW8Num43z1">
    <w:name w:val="WW8Num43z1"/>
    <w:rsid w:val="009140B4"/>
    <w:rPr>
      <w:rFonts w:ascii="Courier New" w:hAnsi="Courier New" w:cs="Courier New"/>
    </w:rPr>
  </w:style>
  <w:style w:type="character" w:customStyle="1" w:styleId="WW8Num43z2">
    <w:name w:val="WW8Num43z2"/>
    <w:rsid w:val="009140B4"/>
    <w:rPr>
      <w:rFonts w:ascii="Wingdings" w:hAnsi="Wingdings"/>
    </w:rPr>
  </w:style>
  <w:style w:type="character" w:customStyle="1" w:styleId="WW8Num44z0">
    <w:name w:val="WW8Num44z0"/>
    <w:rsid w:val="009140B4"/>
    <w:rPr>
      <w:rFonts w:ascii="Symbol" w:hAnsi="Symbol"/>
      <w:sz w:val="20"/>
    </w:rPr>
  </w:style>
  <w:style w:type="character" w:customStyle="1" w:styleId="WW8Num45z0">
    <w:name w:val="WW8Num45z0"/>
    <w:rsid w:val="009140B4"/>
    <w:rPr>
      <w:rFonts w:ascii="Symbol" w:hAnsi="Symbol"/>
    </w:rPr>
  </w:style>
  <w:style w:type="character" w:customStyle="1" w:styleId="WW8Num45z1">
    <w:name w:val="WW8Num45z1"/>
    <w:rsid w:val="009140B4"/>
    <w:rPr>
      <w:rFonts w:ascii="Courier New" w:hAnsi="Courier New" w:cs="Courier New"/>
    </w:rPr>
  </w:style>
  <w:style w:type="character" w:customStyle="1" w:styleId="WW8Num45z2">
    <w:name w:val="WW8Num45z2"/>
    <w:rsid w:val="009140B4"/>
    <w:rPr>
      <w:rFonts w:ascii="Wingdings" w:hAnsi="Wingdings"/>
    </w:rPr>
  </w:style>
  <w:style w:type="character" w:customStyle="1" w:styleId="WW8Num46z0">
    <w:name w:val="WW8Num46z0"/>
    <w:rsid w:val="009140B4"/>
    <w:rPr>
      <w:rFonts w:ascii="Symbol" w:hAnsi="Symbol"/>
    </w:rPr>
  </w:style>
  <w:style w:type="character" w:customStyle="1" w:styleId="WW8Num47z0">
    <w:name w:val="WW8Num47z0"/>
    <w:rsid w:val="009140B4"/>
    <w:rPr>
      <w:rFonts w:ascii="Symbol" w:hAnsi="Symbol"/>
      <w:sz w:val="20"/>
    </w:rPr>
  </w:style>
  <w:style w:type="character" w:customStyle="1" w:styleId="WW8Num48z0">
    <w:name w:val="WW8Num48z0"/>
    <w:rsid w:val="009140B4"/>
    <w:rPr>
      <w:rFonts w:ascii="Symbol" w:hAnsi="Symbol"/>
      <w:sz w:val="20"/>
    </w:rPr>
  </w:style>
  <w:style w:type="character" w:customStyle="1" w:styleId="WW8Num48z1">
    <w:name w:val="WW8Num48z1"/>
    <w:rsid w:val="009140B4"/>
    <w:rPr>
      <w:rFonts w:ascii="Courier New" w:hAnsi="Courier New"/>
      <w:sz w:val="20"/>
    </w:rPr>
  </w:style>
  <w:style w:type="character" w:customStyle="1" w:styleId="WW8Num48z2">
    <w:name w:val="WW8Num48z2"/>
    <w:rsid w:val="009140B4"/>
    <w:rPr>
      <w:rFonts w:ascii="Wingdings" w:hAnsi="Wingdings"/>
      <w:sz w:val="20"/>
    </w:rPr>
  </w:style>
  <w:style w:type="character" w:customStyle="1" w:styleId="WW8Num49z0">
    <w:name w:val="WW8Num49z0"/>
    <w:rsid w:val="009140B4"/>
    <w:rPr>
      <w:rFonts w:ascii="Symbol" w:hAnsi="Symbol"/>
      <w:sz w:val="20"/>
    </w:rPr>
  </w:style>
  <w:style w:type="character" w:customStyle="1" w:styleId="WW8Num49z1">
    <w:name w:val="WW8Num49z1"/>
    <w:rsid w:val="009140B4"/>
    <w:rPr>
      <w:rFonts w:ascii="Courier New" w:hAnsi="Courier New"/>
      <w:sz w:val="20"/>
    </w:rPr>
  </w:style>
  <w:style w:type="character" w:customStyle="1" w:styleId="WW8Num49z2">
    <w:name w:val="WW8Num49z2"/>
    <w:rsid w:val="009140B4"/>
    <w:rPr>
      <w:rFonts w:ascii="Wingdings" w:hAnsi="Wingdings"/>
      <w:sz w:val="20"/>
    </w:rPr>
  </w:style>
  <w:style w:type="character" w:customStyle="1" w:styleId="WW8Num50z0">
    <w:name w:val="WW8Num50z0"/>
    <w:rsid w:val="009140B4"/>
    <w:rPr>
      <w:rFonts w:ascii="Symbol" w:hAnsi="Symbol"/>
    </w:rPr>
  </w:style>
  <w:style w:type="character" w:customStyle="1" w:styleId="WW8Num50z1">
    <w:name w:val="WW8Num50z1"/>
    <w:rsid w:val="009140B4"/>
    <w:rPr>
      <w:rFonts w:ascii="Courier New" w:hAnsi="Courier New" w:cs="Courier New"/>
    </w:rPr>
  </w:style>
  <w:style w:type="character" w:customStyle="1" w:styleId="WW8Num50z2">
    <w:name w:val="WW8Num50z2"/>
    <w:rsid w:val="009140B4"/>
    <w:rPr>
      <w:rFonts w:ascii="Wingdings" w:hAnsi="Wingdings"/>
    </w:rPr>
  </w:style>
  <w:style w:type="character" w:customStyle="1" w:styleId="WW8Num51z0">
    <w:name w:val="WW8Num51z0"/>
    <w:rsid w:val="009140B4"/>
    <w:rPr>
      <w:rFonts w:ascii="Symbol" w:hAnsi="Symbol"/>
    </w:rPr>
  </w:style>
  <w:style w:type="character" w:customStyle="1" w:styleId="WW8Num52z0">
    <w:name w:val="WW8Num52z0"/>
    <w:rsid w:val="009140B4"/>
    <w:rPr>
      <w:rFonts w:ascii="Symbol" w:hAnsi="Symbol"/>
      <w:sz w:val="20"/>
    </w:rPr>
  </w:style>
  <w:style w:type="character" w:customStyle="1" w:styleId="WW8Num53z0">
    <w:name w:val="WW8Num53z0"/>
    <w:rsid w:val="009140B4"/>
    <w:rPr>
      <w:rFonts w:ascii="Symbol" w:hAnsi="Symbol"/>
    </w:rPr>
  </w:style>
  <w:style w:type="character" w:customStyle="1" w:styleId="WW8Num53z1">
    <w:name w:val="WW8Num53z1"/>
    <w:rsid w:val="009140B4"/>
    <w:rPr>
      <w:rFonts w:ascii="Courier New" w:hAnsi="Courier New" w:cs="Courier New"/>
    </w:rPr>
  </w:style>
  <w:style w:type="character" w:customStyle="1" w:styleId="WW8Num53z2">
    <w:name w:val="WW8Num53z2"/>
    <w:rsid w:val="009140B4"/>
    <w:rPr>
      <w:rFonts w:ascii="Wingdings" w:hAnsi="Wingdings"/>
    </w:rPr>
  </w:style>
  <w:style w:type="character" w:customStyle="1" w:styleId="WW8Num54z0">
    <w:name w:val="WW8Num54z0"/>
    <w:rsid w:val="009140B4"/>
    <w:rPr>
      <w:rFonts w:ascii="Symbol" w:hAnsi="Symbol"/>
      <w:sz w:val="20"/>
    </w:rPr>
  </w:style>
  <w:style w:type="character" w:customStyle="1" w:styleId="WW8Num55z0">
    <w:name w:val="WW8Num55z0"/>
    <w:rsid w:val="009140B4"/>
    <w:rPr>
      <w:rFonts w:ascii="Symbol" w:hAnsi="Symbol"/>
      <w:sz w:val="20"/>
    </w:rPr>
  </w:style>
  <w:style w:type="character" w:customStyle="1" w:styleId="WW8Num55z1">
    <w:name w:val="WW8Num55z1"/>
    <w:rsid w:val="009140B4"/>
    <w:rPr>
      <w:rFonts w:ascii="Courier New" w:hAnsi="Courier New"/>
      <w:sz w:val="20"/>
    </w:rPr>
  </w:style>
  <w:style w:type="character" w:customStyle="1" w:styleId="WW8Num55z2">
    <w:name w:val="WW8Num55z2"/>
    <w:rsid w:val="009140B4"/>
    <w:rPr>
      <w:rFonts w:ascii="Wingdings" w:hAnsi="Wingdings"/>
      <w:sz w:val="20"/>
    </w:rPr>
  </w:style>
  <w:style w:type="character" w:customStyle="1" w:styleId="WW8Num56z0">
    <w:name w:val="WW8Num56z0"/>
    <w:rsid w:val="009140B4"/>
    <w:rPr>
      <w:rFonts w:ascii="Symbol" w:hAnsi="Symbol" w:cs="OpenSymbol"/>
    </w:rPr>
  </w:style>
  <w:style w:type="character" w:customStyle="1" w:styleId="WW8Num56z1">
    <w:name w:val="WW8Num56z1"/>
    <w:rsid w:val="009140B4"/>
    <w:rPr>
      <w:rFonts w:ascii="OpenSymbol" w:hAnsi="OpenSymbol" w:cs="OpenSymbol"/>
    </w:rPr>
  </w:style>
  <w:style w:type="character" w:customStyle="1" w:styleId="Absatz-Standardschriftart">
    <w:name w:val="Absatz-Standardschriftart"/>
    <w:rsid w:val="009140B4"/>
  </w:style>
  <w:style w:type="character" w:customStyle="1" w:styleId="WW8Num2z0">
    <w:name w:val="WW8Num2z0"/>
    <w:rsid w:val="009140B4"/>
    <w:rPr>
      <w:rFonts w:ascii="Symbol" w:hAnsi="Symbol"/>
    </w:rPr>
  </w:style>
  <w:style w:type="character" w:customStyle="1" w:styleId="WW8Num11z1">
    <w:name w:val="WW8Num11z1"/>
    <w:rsid w:val="009140B4"/>
    <w:rPr>
      <w:rFonts w:ascii="Courier New" w:hAnsi="Courier New"/>
      <w:sz w:val="20"/>
    </w:rPr>
  </w:style>
  <w:style w:type="character" w:customStyle="1" w:styleId="WW8Num11z2">
    <w:name w:val="WW8Num11z2"/>
    <w:rsid w:val="009140B4"/>
    <w:rPr>
      <w:rFonts w:ascii="Wingdings" w:hAnsi="Wingdings"/>
      <w:sz w:val="20"/>
    </w:rPr>
  </w:style>
  <w:style w:type="character" w:customStyle="1" w:styleId="WW8Num13z1">
    <w:name w:val="WW8Num13z1"/>
    <w:rsid w:val="009140B4"/>
    <w:rPr>
      <w:rFonts w:ascii="Courier New" w:hAnsi="Courier New"/>
      <w:sz w:val="20"/>
    </w:rPr>
  </w:style>
  <w:style w:type="character" w:customStyle="1" w:styleId="WW8Num13z2">
    <w:name w:val="WW8Num13z2"/>
    <w:rsid w:val="009140B4"/>
    <w:rPr>
      <w:rFonts w:ascii="Wingdings" w:hAnsi="Wingdings"/>
      <w:sz w:val="20"/>
    </w:rPr>
  </w:style>
  <w:style w:type="character" w:customStyle="1" w:styleId="WW8Num17z1">
    <w:name w:val="WW8Num17z1"/>
    <w:rsid w:val="009140B4"/>
    <w:rPr>
      <w:rFonts w:ascii="Courier New" w:hAnsi="Courier New"/>
      <w:sz w:val="20"/>
    </w:rPr>
  </w:style>
  <w:style w:type="character" w:customStyle="1" w:styleId="WW8Num17z2">
    <w:name w:val="WW8Num17z2"/>
    <w:rsid w:val="009140B4"/>
    <w:rPr>
      <w:rFonts w:ascii="Wingdings" w:hAnsi="Wingdings"/>
      <w:sz w:val="20"/>
    </w:rPr>
  </w:style>
  <w:style w:type="character" w:customStyle="1" w:styleId="WW8Num21z1">
    <w:name w:val="WW8Num21z1"/>
    <w:rsid w:val="009140B4"/>
    <w:rPr>
      <w:rFonts w:ascii="Courier New" w:hAnsi="Courier New"/>
      <w:sz w:val="20"/>
    </w:rPr>
  </w:style>
  <w:style w:type="character" w:customStyle="1" w:styleId="WW8Num21z2">
    <w:name w:val="WW8Num21z2"/>
    <w:rsid w:val="009140B4"/>
    <w:rPr>
      <w:rFonts w:ascii="Wingdings" w:hAnsi="Wingdings"/>
      <w:sz w:val="20"/>
    </w:rPr>
  </w:style>
  <w:style w:type="character" w:customStyle="1" w:styleId="WW8Num25z1">
    <w:name w:val="WW8Num25z1"/>
    <w:rsid w:val="009140B4"/>
    <w:rPr>
      <w:rFonts w:ascii="Courier New" w:hAnsi="Courier New" w:cs="Courier New"/>
    </w:rPr>
  </w:style>
  <w:style w:type="character" w:customStyle="1" w:styleId="WW8Num25z2">
    <w:name w:val="WW8Num25z2"/>
    <w:rsid w:val="009140B4"/>
    <w:rPr>
      <w:rFonts w:ascii="Wingdings" w:hAnsi="Wingdings"/>
    </w:rPr>
  </w:style>
  <w:style w:type="character" w:customStyle="1" w:styleId="WW8Num26z1">
    <w:name w:val="WW8Num26z1"/>
    <w:rsid w:val="009140B4"/>
    <w:rPr>
      <w:rFonts w:ascii="Courier New" w:hAnsi="Courier New"/>
      <w:sz w:val="20"/>
    </w:rPr>
  </w:style>
  <w:style w:type="character" w:customStyle="1" w:styleId="WW8Num26z2">
    <w:name w:val="WW8Num26z2"/>
    <w:rsid w:val="009140B4"/>
    <w:rPr>
      <w:rFonts w:ascii="Wingdings" w:hAnsi="Wingdings"/>
      <w:sz w:val="20"/>
    </w:rPr>
  </w:style>
  <w:style w:type="character" w:customStyle="1" w:styleId="WW8Num28z1">
    <w:name w:val="WW8Num28z1"/>
    <w:rsid w:val="009140B4"/>
    <w:rPr>
      <w:rFonts w:ascii="Courier New" w:hAnsi="Courier New" w:cs="Courier New"/>
    </w:rPr>
  </w:style>
  <w:style w:type="character" w:customStyle="1" w:styleId="WW8Num28z2">
    <w:name w:val="WW8Num28z2"/>
    <w:rsid w:val="009140B4"/>
    <w:rPr>
      <w:rFonts w:ascii="Wingdings" w:hAnsi="Wingdings"/>
    </w:rPr>
  </w:style>
  <w:style w:type="character" w:customStyle="1" w:styleId="WW8Num29z1">
    <w:name w:val="WW8Num29z1"/>
    <w:rsid w:val="009140B4"/>
    <w:rPr>
      <w:rFonts w:ascii="Courier New" w:hAnsi="Courier New" w:cs="Courier New"/>
    </w:rPr>
  </w:style>
  <w:style w:type="character" w:customStyle="1" w:styleId="WW8Num29z2">
    <w:name w:val="WW8Num29z2"/>
    <w:rsid w:val="009140B4"/>
    <w:rPr>
      <w:rFonts w:ascii="Wingdings" w:hAnsi="Wingdings"/>
    </w:rPr>
  </w:style>
  <w:style w:type="character" w:customStyle="1" w:styleId="WW8Num30z1">
    <w:name w:val="WW8Num30z1"/>
    <w:rsid w:val="009140B4"/>
    <w:rPr>
      <w:rFonts w:ascii="Courier New" w:hAnsi="Courier New" w:cs="Courier New"/>
    </w:rPr>
  </w:style>
  <w:style w:type="character" w:customStyle="1" w:styleId="WW8Num30z2">
    <w:name w:val="WW8Num30z2"/>
    <w:rsid w:val="009140B4"/>
    <w:rPr>
      <w:rFonts w:ascii="Wingdings" w:hAnsi="Wingdings"/>
    </w:rPr>
  </w:style>
  <w:style w:type="character" w:customStyle="1" w:styleId="WW8Num31z1">
    <w:name w:val="WW8Num31z1"/>
    <w:rsid w:val="009140B4"/>
    <w:rPr>
      <w:rFonts w:ascii="Courier New" w:hAnsi="Courier New" w:cs="Courier New"/>
    </w:rPr>
  </w:style>
  <w:style w:type="character" w:customStyle="1" w:styleId="WW8Num31z2">
    <w:name w:val="WW8Num31z2"/>
    <w:rsid w:val="009140B4"/>
    <w:rPr>
      <w:rFonts w:ascii="Wingdings" w:hAnsi="Wingdings"/>
    </w:rPr>
  </w:style>
  <w:style w:type="character" w:customStyle="1" w:styleId="WW8Num32z1">
    <w:name w:val="WW8Num32z1"/>
    <w:rsid w:val="009140B4"/>
    <w:rPr>
      <w:rFonts w:ascii="Courier New" w:hAnsi="Courier New"/>
      <w:sz w:val="20"/>
    </w:rPr>
  </w:style>
  <w:style w:type="character" w:customStyle="1" w:styleId="WW8Num32z2">
    <w:name w:val="WW8Num32z2"/>
    <w:rsid w:val="009140B4"/>
    <w:rPr>
      <w:rFonts w:ascii="Wingdings" w:hAnsi="Wingdings"/>
      <w:sz w:val="20"/>
    </w:rPr>
  </w:style>
  <w:style w:type="character" w:customStyle="1" w:styleId="WW8Num35z1">
    <w:name w:val="WW8Num35z1"/>
    <w:rsid w:val="009140B4"/>
    <w:rPr>
      <w:rFonts w:ascii="Courier New" w:hAnsi="Courier New" w:cs="Courier New"/>
    </w:rPr>
  </w:style>
  <w:style w:type="character" w:customStyle="1" w:styleId="WW8Num35z2">
    <w:name w:val="WW8Num35z2"/>
    <w:rsid w:val="009140B4"/>
    <w:rPr>
      <w:rFonts w:ascii="Wingdings" w:hAnsi="Wingdings"/>
    </w:rPr>
  </w:style>
  <w:style w:type="character" w:customStyle="1" w:styleId="WW8Num36z1">
    <w:name w:val="WW8Num36z1"/>
    <w:rsid w:val="009140B4"/>
    <w:rPr>
      <w:rFonts w:ascii="Courier New" w:hAnsi="Courier New" w:cs="Courier New"/>
    </w:rPr>
  </w:style>
  <w:style w:type="character" w:customStyle="1" w:styleId="WW8Num36z2">
    <w:name w:val="WW8Num36z2"/>
    <w:rsid w:val="009140B4"/>
    <w:rPr>
      <w:rFonts w:ascii="Wingdings" w:hAnsi="Wingdings"/>
    </w:rPr>
  </w:style>
  <w:style w:type="character" w:customStyle="1" w:styleId="WW8Num37z1">
    <w:name w:val="WW8Num37z1"/>
    <w:rsid w:val="009140B4"/>
    <w:rPr>
      <w:rFonts w:ascii="Courier New" w:hAnsi="Courier New" w:cs="Courier New"/>
    </w:rPr>
  </w:style>
  <w:style w:type="character" w:customStyle="1" w:styleId="WW8Num37z2">
    <w:name w:val="WW8Num37z2"/>
    <w:rsid w:val="009140B4"/>
    <w:rPr>
      <w:rFonts w:ascii="Wingdings" w:hAnsi="Wingdings"/>
    </w:rPr>
  </w:style>
  <w:style w:type="character" w:customStyle="1" w:styleId="WW8Num38z1">
    <w:name w:val="WW8Num38z1"/>
    <w:rsid w:val="009140B4"/>
    <w:rPr>
      <w:rFonts w:ascii="Courier New" w:hAnsi="Courier New" w:cs="Times New Roman"/>
    </w:rPr>
  </w:style>
  <w:style w:type="character" w:customStyle="1" w:styleId="WW8Num39z1">
    <w:name w:val="WW8Num39z1"/>
    <w:rsid w:val="009140B4"/>
    <w:rPr>
      <w:rFonts w:ascii="Courier New" w:hAnsi="Courier New"/>
      <w:sz w:val="20"/>
    </w:rPr>
  </w:style>
  <w:style w:type="character" w:customStyle="1" w:styleId="WW8Num39z2">
    <w:name w:val="WW8Num39z2"/>
    <w:rsid w:val="009140B4"/>
    <w:rPr>
      <w:rFonts w:ascii="Wingdings" w:hAnsi="Wingdings"/>
      <w:sz w:val="20"/>
    </w:rPr>
  </w:style>
  <w:style w:type="character" w:customStyle="1" w:styleId="WW8Num41z1">
    <w:name w:val="WW8Num41z1"/>
    <w:rsid w:val="009140B4"/>
    <w:rPr>
      <w:rFonts w:ascii="Courier New" w:hAnsi="Courier New" w:cs="Courier New"/>
    </w:rPr>
  </w:style>
  <w:style w:type="character" w:customStyle="1" w:styleId="WW8Num41z2">
    <w:name w:val="WW8Num41z2"/>
    <w:rsid w:val="009140B4"/>
    <w:rPr>
      <w:rFonts w:ascii="Wingdings" w:hAnsi="Wingdings"/>
    </w:rPr>
  </w:style>
  <w:style w:type="character" w:customStyle="1" w:styleId="WW8Num42z1">
    <w:name w:val="WW8Num42z1"/>
    <w:rsid w:val="009140B4"/>
    <w:rPr>
      <w:rFonts w:ascii="Courier New" w:hAnsi="Courier New"/>
      <w:sz w:val="20"/>
    </w:rPr>
  </w:style>
  <w:style w:type="character" w:customStyle="1" w:styleId="WW8Num42z2">
    <w:name w:val="WW8Num42z2"/>
    <w:rsid w:val="009140B4"/>
    <w:rPr>
      <w:rFonts w:ascii="Wingdings" w:hAnsi="Wingdings"/>
      <w:sz w:val="20"/>
    </w:rPr>
  </w:style>
  <w:style w:type="character" w:customStyle="1" w:styleId="WW8Num44z1">
    <w:name w:val="WW8Num44z1"/>
    <w:rsid w:val="009140B4"/>
    <w:rPr>
      <w:rFonts w:ascii="Courier New" w:hAnsi="Courier New"/>
      <w:sz w:val="20"/>
    </w:rPr>
  </w:style>
  <w:style w:type="character" w:customStyle="1" w:styleId="WW8Num44z2">
    <w:name w:val="WW8Num44z2"/>
    <w:rsid w:val="009140B4"/>
    <w:rPr>
      <w:rFonts w:ascii="Wingdings" w:hAnsi="Wingdings"/>
      <w:sz w:val="20"/>
    </w:rPr>
  </w:style>
  <w:style w:type="character" w:customStyle="1" w:styleId="WW8Num46z1">
    <w:name w:val="WW8Num46z1"/>
    <w:rsid w:val="009140B4"/>
    <w:rPr>
      <w:rFonts w:ascii="Courier New" w:hAnsi="Courier New" w:cs="Courier New"/>
    </w:rPr>
  </w:style>
  <w:style w:type="character" w:customStyle="1" w:styleId="WW8Num46z2">
    <w:name w:val="WW8Num46z2"/>
    <w:rsid w:val="009140B4"/>
    <w:rPr>
      <w:rFonts w:ascii="Wingdings" w:hAnsi="Wingdings"/>
    </w:rPr>
  </w:style>
  <w:style w:type="character" w:customStyle="1" w:styleId="WW8Num47z1">
    <w:name w:val="WW8Num47z1"/>
    <w:rsid w:val="009140B4"/>
    <w:rPr>
      <w:rFonts w:ascii="Courier New" w:hAnsi="Courier New"/>
      <w:sz w:val="20"/>
    </w:rPr>
  </w:style>
  <w:style w:type="character" w:customStyle="1" w:styleId="WW8Num47z2">
    <w:name w:val="WW8Num47z2"/>
    <w:rsid w:val="009140B4"/>
    <w:rPr>
      <w:rFonts w:ascii="Wingdings" w:hAnsi="Wingdings"/>
      <w:sz w:val="20"/>
    </w:rPr>
  </w:style>
  <w:style w:type="character" w:customStyle="1" w:styleId="WW8Num51z1">
    <w:name w:val="WW8Num51z1"/>
    <w:rsid w:val="009140B4"/>
    <w:rPr>
      <w:rFonts w:ascii="Courier New" w:hAnsi="Courier New" w:cs="Courier New"/>
    </w:rPr>
  </w:style>
  <w:style w:type="character" w:customStyle="1" w:styleId="WW8Num51z2">
    <w:name w:val="WW8Num51z2"/>
    <w:rsid w:val="009140B4"/>
    <w:rPr>
      <w:rFonts w:ascii="Wingdings" w:hAnsi="Wingdings"/>
    </w:rPr>
  </w:style>
  <w:style w:type="character" w:customStyle="1" w:styleId="WW8Num52z1">
    <w:name w:val="WW8Num52z1"/>
    <w:rsid w:val="009140B4"/>
    <w:rPr>
      <w:rFonts w:ascii="Courier New" w:hAnsi="Courier New"/>
      <w:sz w:val="20"/>
    </w:rPr>
  </w:style>
  <w:style w:type="character" w:customStyle="1" w:styleId="WW8Num52z2">
    <w:name w:val="WW8Num52z2"/>
    <w:rsid w:val="009140B4"/>
    <w:rPr>
      <w:rFonts w:ascii="Wingdings" w:hAnsi="Wingdings"/>
      <w:sz w:val="20"/>
    </w:rPr>
  </w:style>
  <w:style w:type="character" w:customStyle="1" w:styleId="WW8Num54z1">
    <w:name w:val="WW8Num54z1"/>
    <w:rsid w:val="009140B4"/>
    <w:rPr>
      <w:rFonts w:ascii="Courier New" w:hAnsi="Courier New"/>
      <w:sz w:val="20"/>
    </w:rPr>
  </w:style>
  <w:style w:type="character" w:customStyle="1" w:styleId="WW8Num54z2">
    <w:name w:val="WW8Num54z2"/>
    <w:rsid w:val="009140B4"/>
    <w:rPr>
      <w:rFonts w:ascii="Wingdings" w:hAnsi="Wingdings"/>
      <w:sz w:val="20"/>
    </w:rPr>
  </w:style>
  <w:style w:type="character" w:customStyle="1" w:styleId="Fuentedeprrafopredeter1">
    <w:name w:val="Fuente de párrafo predeter.1"/>
    <w:rsid w:val="009140B4"/>
  </w:style>
  <w:style w:type="character" w:customStyle="1" w:styleId="longtext">
    <w:name w:val="long_text"/>
    <w:basedOn w:val="Fuentedeprrafopredeter1"/>
    <w:rsid w:val="009140B4"/>
  </w:style>
  <w:style w:type="character" w:customStyle="1" w:styleId="A6">
    <w:name w:val="A6"/>
    <w:rsid w:val="009140B4"/>
    <w:rPr>
      <w:rFonts w:ascii="Symbol" w:hAnsi="Symbol" w:cs="Symbol"/>
      <w:color w:val="1F98B9"/>
      <w:sz w:val="21"/>
      <w:szCs w:val="21"/>
    </w:rPr>
  </w:style>
  <w:style w:type="character" w:customStyle="1" w:styleId="A7">
    <w:name w:val="A7"/>
    <w:rsid w:val="009140B4"/>
    <w:rPr>
      <w:color w:val="221E1F"/>
      <w:sz w:val="12"/>
      <w:szCs w:val="12"/>
    </w:rPr>
  </w:style>
  <w:style w:type="character" w:customStyle="1" w:styleId="detailsshow">
    <w:name w:val="detailsshow"/>
    <w:basedOn w:val="Fuentedeprrafopredeter1"/>
    <w:rsid w:val="009140B4"/>
  </w:style>
  <w:style w:type="character" w:customStyle="1" w:styleId="light">
    <w:name w:val="light"/>
    <w:basedOn w:val="Fuentedeprrafopredeter1"/>
    <w:rsid w:val="009140B4"/>
  </w:style>
  <w:style w:type="character" w:customStyle="1" w:styleId="blackmdb">
    <w:name w:val="blackmdb"/>
    <w:basedOn w:val="Fuentedeprrafopredeter1"/>
    <w:rsid w:val="009140B4"/>
  </w:style>
  <w:style w:type="character" w:customStyle="1" w:styleId="Vietas">
    <w:name w:val="Viñetas"/>
    <w:rsid w:val="009140B4"/>
    <w:rPr>
      <w:rFonts w:ascii="OpenSymbol" w:eastAsia="OpenSymbol" w:hAnsi="OpenSymbol" w:cs="OpenSymbol"/>
    </w:rPr>
  </w:style>
  <w:style w:type="paragraph" w:customStyle="1" w:styleId="Encabezado1">
    <w:name w:val="Encabezado1"/>
    <w:basedOn w:val="Normal"/>
    <w:next w:val="Textoindependiente"/>
    <w:rsid w:val="009140B4"/>
    <w:pPr>
      <w:keepNext/>
      <w:widowControl/>
      <w:suppressAutoHyphens/>
      <w:spacing w:before="240" w:after="120" w:line="276" w:lineRule="auto"/>
    </w:pPr>
    <w:rPr>
      <w:rFonts w:ascii="Arial" w:eastAsia="MS Mincho" w:hAnsi="Arial" w:cs="Tahoma"/>
      <w:sz w:val="28"/>
      <w:szCs w:val="28"/>
      <w:lang w:val="es-MX" w:eastAsia="ar-SA"/>
    </w:rPr>
  </w:style>
  <w:style w:type="character" w:customStyle="1" w:styleId="TextoindependienteCar1">
    <w:name w:val="Texto independiente Car1"/>
    <w:rsid w:val="009140B4"/>
    <w:rPr>
      <w:sz w:val="22"/>
      <w:lang w:eastAsia="ar-SA"/>
    </w:rPr>
  </w:style>
  <w:style w:type="paragraph" w:styleId="Lista">
    <w:name w:val="List"/>
    <w:basedOn w:val="Textoindependiente"/>
    <w:rsid w:val="009140B4"/>
    <w:pPr>
      <w:widowControl w:val="0"/>
      <w:suppressAutoHyphens/>
      <w:jc w:val="both"/>
    </w:pPr>
    <w:rPr>
      <w:rFonts w:cs="Tahoma"/>
      <w:b w:val="0"/>
      <w:sz w:val="22"/>
      <w:lang w:val="es-ES" w:eastAsia="ar-SA"/>
    </w:rPr>
  </w:style>
  <w:style w:type="paragraph" w:customStyle="1" w:styleId="Etiqueta">
    <w:name w:val="Etiqueta"/>
    <w:basedOn w:val="Normal"/>
    <w:rsid w:val="009140B4"/>
    <w:pPr>
      <w:widowControl/>
      <w:suppressLineNumbers/>
      <w:suppressAutoHyphens/>
      <w:spacing w:before="120" w:after="120" w:line="276" w:lineRule="auto"/>
    </w:pPr>
    <w:rPr>
      <w:rFonts w:ascii="Calibri" w:eastAsia="Calibri" w:hAnsi="Calibri" w:cs="Tahoma"/>
      <w:i/>
      <w:iCs/>
      <w:sz w:val="24"/>
      <w:szCs w:val="24"/>
      <w:lang w:val="es-MX" w:eastAsia="ar-SA"/>
    </w:rPr>
  </w:style>
  <w:style w:type="paragraph" w:customStyle="1" w:styleId="ndice">
    <w:name w:val="Índice"/>
    <w:basedOn w:val="Normal"/>
    <w:rsid w:val="009140B4"/>
    <w:pPr>
      <w:widowControl/>
      <w:suppressLineNumbers/>
      <w:suppressAutoHyphens/>
      <w:spacing w:after="200" w:line="276" w:lineRule="auto"/>
    </w:pPr>
    <w:rPr>
      <w:rFonts w:ascii="Calibri" w:eastAsia="Calibri" w:hAnsi="Calibri" w:cs="Tahoma"/>
      <w:sz w:val="22"/>
      <w:szCs w:val="22"/>
      <w:lang w:val="es-MX" w:eastAsia="ar-SA"/>
    </w:rPr>
  </w:style>
  <w:style w:type="paragraph" w:customStyle="1" w:styleId="CM9">
    <w:name w:val="CM9"/>
    <w:basedOn w:val="Default"/>
    <w:next w:val="Default"/>
    <w:rsid w:val="009140B4"/>
    <w:pPr>
      <w:widowControl w:val="0"/>
      <w:suppressAutoHyphens/>
      <w:autoSpaceDN/>
      <w:adjustRightInd/>
    </w:pPr>
    <w:rPr>
      <w:rFonts w:eastAsia="Arial"/>
      <w:color w:val="auto"/>
      <w:lang w:val="es-ES" w:eastAsia="ar-SA"/>
    </w:rPr>
  </w:style>
  <w:style w:type="paragraph" w:customStyle="1" w:styleId="CM4">
    <w:name w:val="CM4"/>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CM7">
    <w:name w:val="CM7"/>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Pa2">
    <w:name w:val="Pa2"/>
    <w:basedOn w:val="Default"/>
    <w:next w:val="Default"/>
    <w:rsid w:val="009140B4"/>
    <w:pPr>
      <w:widowControl w:val="0"/>
      <w:suppressAutoHyphens/>
      <w:autoSpaceDN/>
      <w:adjustRightInd/>
      <w:spacing w:line="221" w:lineRule="atLeast"/>
    </w:pPr>
    <w:rPr>
      <w:rFonts w:eastAsia="Arial"/>
      <w:color w:val="auto"/>
      <w:lang w:val="es-ES" w:eastAsia="ar-SA"/>
    </w:rPr>
  </w:style>
  <w:style w:type="paragraph" w:customStyle="1" w:styleId="Pa3">
    <w:name w:val="Pa3"/>
    <w:basedOn w:val="Default"/>
    <w:next w:val="Default"/>
    <w:rsid w:val="009140B4"/>
    <w:pPr>
      <w:widowControl w:val="0"/>
      <w:suppressAutoHyphens/>
      <w:autoSpaceDN/>
      <w:adjustRightInd/>
      <w:spacing w:line="241" w:lineRule="atLeast"/>
    </w:pPr>
    <w:rPr>
      <w:rFonts w:eastAsia="Arial"/>
      <w:color w:val="auto"/>
      <w:lang w:val="es-ES" w:eastAsia="ar-SA"/>
    </w:rPr>
  </w:style>
  <w:style w:type="paragraph" w:customStyle="1" w:styleId="Pa4">
    <w:name w:val="Pa4"/>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5">
    <w:name w:val="Pa5"/>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6">
    <w:name w:val="Pa6"/>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Contenidodelatabla">
    <w:name w:val="Contenido de la tabla"/>
    <w:basedOn w:val="Normal"/>
    <w:rsid w:val="009140B4"/>
    <w:pPr>
      <w:suppressLineNumbers/>
      <w:suppressAutoHyphens/>
    </w:pPr>
    <w:rPr>
      <w:rFonts w:ascii="Verdana" w:eastAsia="Lucida Sans Unicode" w:hAnsi="Verdana"/>
      <w:kern w:val="1"/>
      <w:sz w:val="24"/>
      <w:szCs w:val="24"/>
      <w:lang w:eastAsia="ar-SA"/>
    </w:rPr>
  </w:style>
  <w:style w:type="character" w:customStyle="1" w:styleId="TextodegloboCar1">
    <w:name w:val="Texto de globo Car1"/>
    <w:rsid w:val="009140B4"/>
    <w:rPr>
      <w:rFonts w:ascii="Tahoma" w:eastAsia="Calibri" w:hAnsi="Tahoma" w:cs="Tahoma"/>
      <w:sz w:val="16"/>
      <w:szCs w:val="16"/>
      <w:lang w:val="es-MX" w:eastAsia="ar-SA"/>
    </w:rPr>
  </w:style>
  <w:style w:type="paragraph" w:customStyle="1" w:styleId="Encabezadodelatabla">
    <w:name w:val="Encabezado de la tabla"/>
    <w:basedOn w:val="Contenidodelatabla"/>
    <w:rsid w:val="009140B4"/>
    <w:pPr>
      <w:jc w:val="center"/>
    </w:pPr>
    <w:rPr>
      <w:b/>
      <w:bCs/>
    </w:rPr>
  </w:style>
  <w:style w:type="character" w:customStyle="1" w:styleId="prodpagesubtitle1">
    <w:name w:val="prod_page_subtitle1"/>
    <w:rsid w:val="009140B4"/>
    <w:rPr>
      <w:rFonts w:ascii="Arial" w:hAnsi="Arial" w:cs="Arial" w:hint="default"/>
      <w:b/>
      <w:bCs/>
      <w:color w:val="000000"/>
      <w:sz w:val="24"/>
      <w:szCs w:val="24"/>
    </w:rPr>
  </w:style>
  <w:style w:type="paragraph" w:styleId="Lista3">
    <w:name w:val="List 3"/>
    <w:basedOn w:val="Normal"/>
    <w:rsid w:val="009140B4"/>
    <w:pPr>
      <w:ind w:left="849" w:hanging="283"/>
      <w:contextualSpacing/>
    </w:pPr>
  </w:style>
  <w:style w:type="paragraph" w:styleId="Lista4">
    <w:name w:val="List 4"/>
    <w:basedOn w:val="Normal"/>
    <w:rsid w:val="009140B4"/>
    <w:pPr>
      <w:ind w:left="1132" w:hanging="283"/>
      <w:contextualSpacing/>
    </w:pPr>
  </w:style>
  <w:style w:type="paragraph" w:styleId="Encabezadodemensaje">
    <w:name w:val="Message Header"/>
    <w:basedOn w:val="Normal"/>
    <w:link w:val="EncabezadodemensajeCar"/>
    <w:rsid w:val="009140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rsid w:val="009140B4"/>
    <w:rPr>
      <w:rFonts w:ascii="Cambria" w:eastAsia="Times New Roman" w:hAnsi="Cambria" w:cs="Times New Roman"/>
      <w:sz w:val="24"/>
      <w:szCs w:val="24"/>
      <w:shd w:val="pct20" w:color="auto" w:fill="auto"/>
      <w:lang w:val="es-ES" w:eastAsia="es-ES"/>
    </w:rPr>
  </w:style>
  <w:style w:type="paragraph" w:styleId="Saludo">
    <w:name w:val="Salutation"/>
    <w:basedOn w:val="Normal"/>
    <w:next w:val="Normal"/>
    <w:link w:val="SaludoCar"/>
    <w:rsid w:val="009140B4"/>
  </w:style>
  <w:style w:type="character" w:customStyle="1" w:styleId="SaludoCar">
    <w:name w:val="Saludo Car"/>
    <w:basedOn w:val="Fuentedeprrafopredeter"/>
    <w:link w:val="Saludo"/>
    <w:rsid w:val="009140B4"/>
    <w:rPr>
      <w:rFonts w:ascii="Times New Roman" w:eastAsia="Times New Roman" w:hAnsi="Times New Roman" w:cs="Times New Roman"/>
      <w:sz w:val="20"/>
      <w:szCs w:val="20"/>
      <w:lang w:val="es-ES" w:eastAsia="es-ES"/>
    </w:rPr>
  </w:style>
  <w:style w:type="paragraph" w:styleId="Listaconvietas">
    <w:name w:val="List Bullet"/>
    <w:basedOn w:val="Normal"/>
    <w:rsid w:val="009140B4"/>
    <w:pPr>
      <w:numPr>
        <w:numId w:val="18"/>
      </w:numPr>
      <w:contextualSpacing/>
    </w:pPr>
  </w:style>
  <w:style w:type="paragraph" w:styleId="Listaconvietas4">
    <w:name w:val="List Bullet 4"/>
    <w:basedOn w:val="Normal"/>
    <w:rsid w:val="009140B4"/>
    <w:pPr>
      <w:numPr>
        <w:numId w:val="19"/>
      </w:numPr>
      <w:contextualSpacing/>
    </w:pPr>
  </w:style>
  <w:style w:type="paragraph" w:styleId="Continuarlista">
    <w:name w:val="List Continue"/>
    <w:basedOn w:val="Normal"/>
    <w:rsid w:val="009140B4"/>
    <w:pPr>
      <w:spacing w:after="120"/>
      <w:ind w:left="283"/>
      <w:contextualSpacing/>
    </w:pPr>
  </w:style>
  <w:style w:type="paragraph" w:styleId="Continuarlista2">
    <w:name w:val="List Continue 2"/>
    <w:basedOn w:val="Normal"/>
    <w:rsid w:val="009140B4"/>
    <w:pPr>
      <w:spacing w:after="120"/>
      <w:ind w:left="566"/>
      <w:contextualSpacing/>
    </w:pPr>
  </w:style>
  <w:style w:type="paragraph" w:styleId="Continuarlista3">
    <w:name w:val="List Continue 3"/>
    <w:basedOn w:val="Normal"/>
    <w:rsid w:val="009140B4"/>
    <w:pPr>
      <w:spacing w:after="120"/>
      <w:ind w:left="849"/>
      <w:contextualSpacing/>
    </w:pPr>
  </w:style>
  <w:style w:type="paragraph" w:customStyle="1" w:styleId="Direccininterior">
    <w:name w:val="Dirección interior"/>
    <w:basedOn w:val="Normal"/>
    <w:rsid w:val="009140B4"/>
  </w:style>
  <w:style w:type="paragraph" w:customStyle="1" w:styleId="Infodocumentosadjuntos">
    <w:name w:val="Info documentos adjuntos"/>
    <w:basedOn w:val="Normal"/>
    <w:rsid w:val="009140B4"/>
  </w:style>
  <w:style w:type="paragraph" w:styleId="Textoindependienteprimerasangra">
    <w:name w:val="Body Text First Indent"/>
    <w:basedOn w:val="Textoindependiente"/>
    <w:link w:val="TextoindependienteprimerasangraCar"/>
    <w:rsid w:val="009140B4"/>
    <w:pPr>
      <w:widowControl w:val="0"/>
      <w:spacing w:after="120"/>
      <w:ind w:firstLine="210"/>
    </w:pPr>
    <w:rPr>
      <w:b w:val="0"/>
      <w:lang w:val="es-ES"/>
    </w:rPr>
  </w:style>
  <w:style w:type="character" w:customStyle="1" w:styleId="TextoindependienteprimerasangraCar">
    <w:name w:val="Texto independiente primera sangría Car"/>
    <w:basedOn w:val="TextoindependienteCar"/>
    <w:link w:val="Textoindependienteprimerasangra"/>
    <w:rsid w:val="009140B4"/>
    <w:rPr>
      <w:rFonts w:ascii="Times New Roman" w:eastAsia="Times New Roman" w:hAnsi="Times New Roman" w:cs="Times New Roman"/>
      <w:b w:val="0"/>
      <w:sz w:val="20"/>
      <w:szCs w:val="20"/>
      <w:lang w:val="es-ES" w:eastAsia="es-ES"/>
    </w:rPr>
  </w:style>
  <w:style w:type="paragraph" w:styleId="Textoindependienteprimerasangra2">
    <w:name w:val="Body Text First Indent 2"/>
    <w:basedOn w:val="Sangradetextonormal"/>
    <w:link w:val="Textoindependienteprimerasangra2Car"/>
    <w:rsid w:val="009140B4"/>
    <w:pPr>
      <w:spacing w:after="120"/>
      <w:ind w:left="283" w:firstLine="210"/>
      <w:jc w:val="left"/>
    </w:pPr>
    <w:rPr>
      <w:b w:val="0"/>
      <w:i w:val="0"/>
      <w:color w:val="auto"/>
      <w:sz w:val="20"/>
      <w:lang w:val="es-ES"/>
    </w:rPr>
  </w:style>
  <w:style w:type="character" w:customStyle="1" w:styleId="Textoindependienteprimerasangra2Car">
    <w:name w:val="Texto independiente primera sangría 2 Car"/>
    <w:basedOn w:val="SangradetextonormalCar"/>
    <w:link w:val="Textoindependienteprimerasangra2"/>
    <w:rsid w:val="009140B4"/>
    <w:rPr>
      <w:rFonts w:ascii="Times New Roman" w:eastAsia="Times New Roman" w:hAnsi="Times New Roman" w:cs="Times New Roman"/>
      <w:b w:val="0"/>
      <w:i w:val="0"/>
      <w:color w:val="000000"/>
      <w:sz w:val="20"/>
      <w:szCs w:val="20"/>
      <w:lang w:val="es-ES" w:eastAsia="es-ES"/>
    </w:rPr>
  </w:style>
  <w:style w:type="character" w:customStyle="1" w:styleId="title4">
    <w:name w:val="title4"/>
    <w:basedOn w:val="Fuentedeprrafopredeter"/>
    <w:rsid w:val="009140B4"/>
  </w:style>
  <w:style w:type="character" w:customStyle="1" w:styleId="txt">
    <w:name w:val="txt"/>
    <w:basedOn w:val="Fuentedeprrafopredeter"/>
    <w:rsid w:val="009140B4"/>
  </w:style>
  <w:style w:type="paragraph" w:customStyle="1" w:styleId="txt5">
    <w:name w:val="txt5"/>
    <w:basedOn w:val="Normal"/>
    <w:rsid w:val="009140B4"/>
    <w:pPr>
      <w:widowControl/>
      <w:spacing w:before="100" w:beforeAutospacing="1" w:after="100" w:afterAutospacing="1"/>
    </w:pPr>
    <w:rPr>
      <w:sz w:val="24"/>
      <w:szCs w:val="24"/>
      <w:lang w:val="es-MX" w:eastAsia="es-MX"/>
    </w:rPr>
  </w:style>
  <w:style w:type="paragraph" w:customStyle="1" w:styleId="regtext">
    <w:name w:val="reg_text"/>
    <w:basedOn w:val="Normal"/>
    <w:rsid w:val="009140B4"/>
    <w:pPr>
      <w:widowControl/>
      <w:spacing w:before="100" w:beforeAutospacing="1" w:after="100" w:afterAutospacing="1"/>
    </w:pPr>
    <w:rPr>
      <w:rFonts w:ascii="Arial" w:hAnsi="Arial" w:cs="Arial"/>
      <w:color w:val="333333"/>
      <w:sz w:val="24"/>
      <w:szCs w:val="24"/>
      <w:lang w:val="es-MX" w:eastAsia="es-MX"/>
    </w:rPr>
  </w:style>
  <w:style w:type="paragraph" w:customStyle="1" w:styleId="redheadingslarge">
    <w:name w:val="red_headingslarge"/>
    <w:basedOn w:val="Normal"/>
    <w:rsid w:val="009140B4"/>
    <w:pPr>
      <w:widowControl/>
      <w:spacing w:before="100" w:beforeAutospacing="1" w:after="100" w:afterAutospacing="1"/>
    </w:pPr>
    <w:rPr>
      <w:rFonts w:ascii="Arial" w:hAnsi="Arial" w:cs="Arial"/>
      <w:b/>
      <w:bCs/>
      <w:color w:val="990000"/>
      <w:sz w:val="32"/>
      <w:szCs w:val="32"/>
      <w:lang w:val="es-MX" w:eastAsia="es-MX"/>
    </w:rPr>
  </w:style>
  <w:style w:type="paragraph" w:customStyle="1" w:styleId="redheadings">
    <w:name w:val="red_headings"/>
    <w:basedOn w:val="Normal"/>
    <w:rsid w:val="009140B4"/>
    <w:pPr>
      <w:widowControl/>
      <w:spacing w:before="100" w:beforeAutospacing="1" w:after="100" w:afterAutospacing="1"/>
    </w:pPr>
    <w:rPr>
      <w:rFonts w:ascii="Arial" w:hAnsi="Arial" w:cs="Arial"/>
      <w:b/>
      <w:bCs/>
      <w:color w:val="990000"/>
      <w:sz w:val="26"/>
      <w:szCs w:val="26"/>
      <w:lang w:val="es-MX" w:eastAsia="es-MX"/>
    </w:rPr>
  </w:style>
  <w:style w:type="paragraph" w:customStyle="1" w:styleId="regtextsmaller">
    <w:name w:val="reg_textsmaller"/>
    <w:basedOn w:val="Normal"/>
    <w:rsid w:val="009140B4"/>
    <w:pPr>
      <w:widowControl/>
      <w:spacing w:before="100" w:beforeAutospacing="1" w:after="100" w:afterAutospacing="1"/>
    </w:pPr>
    <w:rPr>
      <w:rFonts w:ascii="Arial" w:hAnsi="Arial" w:cs="Arial"/>
      <w:color w:val="333333"/>
      <w:sz w:val="22"/>
      <w:szCs w:val="22"/>
      <w:lang w:val="es-MX" w:eastAsia="es-MX"/>
    </w:rPr>
  </w:style>
  <w:style w:type="character" w:customStyle="1" w:styleId="regtextsmaller1">
    <w:name w:val="reg_textsmaller1"/>
    <w:rsid w:val="009140B4"/>
    <w:rPr>
      <w:rFonts w:ascii="Arial" w:hAnsi="Arial" w:cs="Arial" w:hint="default"/>
      <w:color w:val="333333"/>
      <w:sz w:val="22"/>
      <w:szCs w:val="22"/>
    </w:rPr>
  </w:style>
  <w:style w:type="character" w:customStyle="1" w:styleId="redheadings1">
    <w:name w:val="red_headings1"/>
    <w:rsid w:val="009140B4"/>
    <w:rPr>
      <w:rFonts w:ascii="Arial" w:hAnsi="Arial" w:cs="Arial" w:hint="default"/>
      <w:b/>
      <w:bCs/>
      <w:color w:val="990000"/>
      <w:sz w:val="26"/>
      <w:szCs w:val="26"/>
    </w:rPr>
  </w:style>
  <w:style w:type="paragraph" w:customStyle="1" w:styleId="estilo3">
    <w:name w:val="estilo3"/>
    <w:basedOn w:val="Normal"/>
    <w:rsid w:val="009140B4"/>
    <w:pPr>
      <w:widowControl/>
      <w:spacing w:before="100" w:beforeAutospacing="1" w:after="100" w:afterAutospacing="1"/>
    </w:pPr>
    <w:rPr>
      <w:sz w:val="24"/>
      <w:szCs w:val="24"/>
    </w:rPr>
  </w:style>
  <w:style w:type="paragraph" w:customStyle="1" w:styleId="estilo2">
    <w:name w:val="estilo2"/>
    <w:basedOn w:val="Normal"/>
    <w:rsid w:val="009140B4"/>
    <w:pPr>
      <w:widowControl/>
      <w:spacing w:before="100" w:beforeAutospacing="1" w:after="100" w:afterAutospacing="1"/>
    </w:pPr>
    <w:rPr>
      <w:sz w:val="24"/>
      <w:szCs w:val="24"/>
    </w:rPr>
  </w:style>
  <w:style w:type="paragraph" w:customStyle="1" w:styleId="estilo1">
    <w:name w:val="estilo1"/>
    <w:basedOn w:val="Normal"/>
    <w:rsid w:val="009140B4"/>
    <w:pPr>
      <w:widowControl/>
      <w:spacing w:before="100" w:beforeAutospacing="1" w:after="100" w:afterAutospacing="1"/>
    </w:pPr>
    <w:rPr>
      <w:sz w:val="24"/>
      <w:szCs w:val="24"/>
    </w:rPr>
  </w:style>
  <w:style w:type="paragraph" w:customStyle="1" w:styleId="estilo10">
    <w:name w:val="estilo10"/>
    <w:basedOn w:val="Normal"/>
    <w:rsid w:val="009140B4"/>
    <w:pPr>
      <w:widowControl/>
      <w:spacing w:before="100" w:beforeAutospacing="1" w:after="100" w:afterAutospacing="1"/>
    </w:pPr>
    <w:rPr>
      <w:sz w:val="24"/>
      <w:szCs w:val="24"/>
    </w:rPr>
  </w:style>
  <w:style w:type="character" w:customStyle="1" w:styleId="Heading1Char">
    <w:name w:val="Heading 1 Char"/>
    <w:locked/>
    <w:rsid w:val="009140B4"/>
    <w:rPr>
      <w:rFonts w:ascii="Arial" w:hAnsi="Arial" w:cs="Arial"/>
      <w:b/>
      <w:bCs/>
      <w:kern w:val="32"/>
      <w:sz w:val="32"/>
      <w:szCs w:val="32"/>
      <w:lang w:val="es-ES" w:eastAsia="es-ES"/>
    </w:rPr>
  </w:style>
  <w:style w:type="character" w:customStyle="1" w:styleId="prodsubtitle2">
    <w:name w:val="prod_subtitle2"/>
    <w:rsid w:val="009140B4"/>
    <w:rPr>
      <w:rFonts w:cs="Times New Roman"/>
    </w:rPr>
  </w:style>
  <w:style w:type="character" w:customStyle="1" w:styleId="CarCarCar">
    <w:name w:val="Car Car Car"/>
    <w:rsid w:val="009140B4"/>
    <w:rPr>
      <w:rFonts w:ascii="Arial" w:hAnsi="Arial"/>
      <w:b/>
      <w:lang w:val="es-ES" w:eastAsia="es-ES" w:bidi="ar-SA"/>
    </w:rPr>
  </w:style>
  <w:style w:type="paragraph" w:styleId="Listaconvietas2">
    <w:name w:val="List Bullet 2"/>
    <w:basedOn w:val="Normal"/>
    <w:rsid w:val="009140B4"/>
    <w:pPr>
      <w:widowControl/>
      <w:numPr>
        <w:numId w:val="20"/>
      </w:numPr>
    </w:pPr>
  </w:style>
  <w:style w:type="paragraph" w:customStyle="1" w:styleId="Textoindependiente22">
    <w:name w:val="Texto independiente 22"/>
    <w:basedOn w:val="Normal"/>
    <w:rsid w:val="009140B4"/>
    <w:pPr>
      <w:ind w:right="51"/>
      <w:jc w:val="both"/>
    </w:pPr>
    <w:rPr>
      <w:sz w:val="22"/>
    </w:rPr>
  </w:style>
  <w:style w:type="paragraph" w:customStyle="1" w:styleId="xl24">
    <w:name w:val="xl2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25">
    <w:name w:val="xl2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26">
    <w:name w:val="xl2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28">
    <w:name w:val="xl2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sz w:val="24"/>
      <w:szCs w:val="24"/>
    </w:rPr>
  </w:style>
  <w:style w:type="paragraph" w:customStyle="1" w:styleId="xl29">
    <w:name w:val="xl29"/>
    <w:basedOn w:val="Normal"/>
    <w:rsid w:val="009140B4"/>
    <w:pPr>
      <w:widowControl/>
      <w:pBdr>
        <w:top w:val="single" w:sz="4" w:space="0" w:color="auto"/>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30">
    <w:name w:val="xl30"/>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1">
    <w:name w:val="xl31"/>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2">
    <w:name w:val="xl32"/>
    <w:basedOn w:val="Normal"/>
    <w:rsid w:val="009140B4"/>
    <w:pPr>
      <w:widowControl/>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9140B4"/>
    <w:pPr>
      <w:widowControl/>
      <w:pBdr>
        <w:left w:val="single" w:sz="8"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4">
    <w:name w:val="xl34"/>
    <w:basedOn w:val="Normal"/>
    <w:rsid w:val="009140B4"/>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35">
    <w:name w:val="xl35"/>
    <w:basedOn w:val="Normal"/>
    <w:rsid w:val="009140B4"/>
    <w:pPr>
      <w:widowControl/>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36">
    <w:name w:val="xl36"/>
    <w:basedOn w:val="Normal"/>
    <w:rsid w:val="009140B4"/>
    <w:pPr>
      <w:widowControl/>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37">
    <w:name w:val="xl37"/>
    <w:basedOn w:val="Normal"/>
    <w:rsid w:val="009140B4"/>
    <w:pPr>
      <w:widowControl/>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9">
    <w:name w:val="xl39"/>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0">
    <w:name w:val="xl40"/>
    <w:basedOn w:val="Normal"/>
    <w:rsid w:val="009140B4"/>
    <w:pPr>
      <w:widowControl/>
      <w:pBdr>
        <w:left w:val="single" w:sz="8" w:space="0" w:color="auto"/>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1">
    <w:name w:val="xl41"/>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2">
    <w:name w:val="xl42"/>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3">
    <w:name w:val="xl43"/>
    <w:basedOn w:val="Normal"/>
    <w:rsid w:val="009140B4"/>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4">
    <w:name w:val="xl44"/>
    <w:basedOn w:val="Normal"/>
    <w:rsid w:val="009140B4"/>
    <w:pPr>
      <w:widowControl/>
      <w:pBdr>
        <w:top w:val="single" w:sz="4" w:space="0" w:color="auto"/>
        <w:left w:val="single" w:sz="8"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5">
    <w:name w:val="xl45"/>
    <w:basedOn w:val="Normal"/>
    <w:rsid w:val="009140B4"/>
    <w:pPr>
      <w:widowControl/>
      <w:pBdr>
        <w:top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6">
    <w:name w:val="xl46"/>
    <w:basedOn w:val="Normal"/>
    <w:rsid w:val="009140B4"/>
    <w:pPr>
      <w:widowControl/>
      <w:pBdr>
        <w:top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7">
    <w:name w:val="xl47"/>
    <w:basedOn w:val="Normal"/>
    <w:rsid w:val="009140B4"/>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rsid w:val="009140B4"/>
    <w:pPr>
      <w:widowControl/>
      <w:pBdr>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49">
    <w:name w:val="xl49"/>
    <w:basedOn w:val="Normal"/>
    <w:rsid w:val="009140B4"/>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50">
    <w:name w:val="xl50"/>
    <w:basedOn w:val="Normal"/>
    <w:rsid w:val="009140B4"/>
    <w:pPr>
      <w:widowControl/>
      <w:pBdr>
        <w:top w:val="single" w:sz="4" w:space="0" w:color="auto"/>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1">
    <w:name w:val="xl51"/>
    <w:basedOn w:val="Normal"/>
    <w:rsid w:val="009140B4"/>
    <w:pPr>
      <w:widowControl/>
      <w:pBdr>
        <w:top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2">
    <w:name w:val="xl52"/>
    <w:basedOn w:val="Normal"/>
    <w:rsid w:val="009140B4"/>
    <w:pPr>
      <w:widowControl/>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3">
    <w:name w:val="xl53"/>
    <w:basedOn w:val="Normal"/>
    <w:rsid w:val="009140B4"/>
    <w:pPr>
      <w:widowControl/>
      <w:pBdr>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4">
    <w:name w:val="xl54"/>
    <w:basedOn w:val="Normal"/>
    <w:rsid w:val="009140B4"/>
    <w:pPr>
      <w:widowControl/>
      <w:pBdr>
        <w:left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5">
    <w:name w:val="xl55"/>
    <w:basedOn w:val="Normal"/>
    <w:rsid w:val="009140B4"/>
    <w:pPr>
      <w:widowControl/>
      <w:pBdr>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6">
    <w:name w:val="xl56"/>
    <w:basedOn w:val="Normal"/>
    <w:rsid w:val="009140B4"/>
    <w:pPr>
      <w:widowControl/>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7">
    <w:name w:val="xl57"/>
    <w:basedOn w:val="Normal"/>
    <w:rsid w:val="009140B4"/>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58">
    <w:name w:val="xl58"/>
    <w:basedOn w:val="Normal"/>
    <w:rsid w:val="009140B4"/>
    <w:pPr>
      <w:widowControl/>
      <w:pBdr>
        <w:bottom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0">
    <w:name w:val="xl6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3">
    <w:name w:val="xl63"/>
    <w:basedOn w:val="Normal"/>
    <w:rsid w:val="009140B4"/>
    <w:pPr>
      <w:widowControl/>
      <w:pBdr>
        <w:left w:val="single" w:sz="8" w:space="0" w:color="auto"/>
      </w:pBdr>
      <w:shd w:val="clear" w:color="auto" w:fill="969696"/>
      <w:spacing w:before="100" w:beforeAutospacing="1" w:after="100" w:afterAutospacing="1"/>
      <w:jc w:val="center"/>
    </w:pPr>
    <w:rPr>
      <w:rFonts w:ascii="Arial" w:eastAsia="Arial Unicode MS" w:hAnsi="Arial" w:cs="Arial"/>
      <w:b/>
      <w:bCs/>
      <w:color w:val="FFFFFF"/>
      <w:sz w:val="24"/>
      <w:szCs w:val="24"/>
    </w:rPr>
  </w:style>
  <w:style w:type="paragraph" w:customStyle="1" w:styleId="xl64">
    <w:name w:val="xl64"/>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estilo2estilo4">
    <w:name w:val="estilo2 estilo4"/>
    <w:basedOn w:val="Normal"/>
    <w:rsid w:val="009140B4"/>
    <w:pPr>
      <w:widowControl/>
      <w:spacing w:before="100" w:beforeAutospacing="1" w:after="100" w:afterAutospacing="1"/>
    </w:pPr>
    <w:rPr>
      <w:sz w:val="24"/>
      <w:szCs w:val="24"/>
    </w:rPr>
  </w:style>
  <w:style w:type="paragraph" w:customStyle="1" w:styleId="estilo2estilo3">
    <w:name w:val="estilo2 estilo3"/>
    <w:basedOn w:val="Normal"/>
    <w:rsid w:val="009140B4"/>
    <w:pPr>
      <w:widowControl/>
      <w:spacing w:before="100" w:beforeAutospacing="1" w:after="100" w:afterAutospacing="1"/>
    </w:pPr>
    <w:rPr>
      <w:sz w:val="24"/>
      <w:szCs w:val="24"/>
    </w:rPr>
  </w:style>
  <w:style w:type="character" w:customStyle="1" w:styleId="productspecialprice">
    <w:name w:val="productspecialprice"/>
    <w:basedOn w:val="Fuentedeprrafopredeter"/>
    <w:rsid w:val="009140B4"/>
  </w:style>
  <w:style w:type="paragraph" w:customStyle="1" w:styleId="estilo3estilo5">
    <w:name w:val="estilo3 estilo5"/>
    <w:basedOn w:val="Normal"/>
    <w:rsid w:val="009140B4"/>
    <w:pPr>
      <w:widowControl/>
      <w:spacing w:before="100" w:beforeAutospacing="1" w:after="100" w:afterAutospacing="1"/>
    </w:pPr>
    <w:rPr>
      <w:sz w:val="24"/>
      <w:szCs w:val="24"/>
    </w:rPr>
  </w:style>
  <w:style w:type="paragraph" w:customStyle="1" w:styleId="estilo3estilo4">
    <w:name w:val="estilo3 estilo4"/>
    <w:basedOn w:val="Normal"/>
    <w:rsid w:val="009140B4"/>
    <w:pPr>
      <w:widowControl/>
      <w:spacing w:before="100" w:beforeAutospacing="1" w:after="100" w:afterAutospacing="1"/>
    </w:pPr>
    <w:rPr>
      <w:sz w:val="24"/>
      <w:szCs w:val="24"/>
    </w:rPr>
  </w:style>
  <w:style w:type="character" w:customStyle="1" w:styleId="apple-style-span">
    <w:name w:val="apple-style-span"/>
    <w:basedOn w:val="Fuentedeprrafopredeter"/>
    <w:rsid w:val="009140B4"/>
  </w:style>
  <w:style w:type="character" w:customStyle="1" w:styleId="smalltext">
    <w:name w:val="smalltext"/>
    <w:basedOn w:val="Fuentedeprrafopredeter"/>
    <w:rsid w:val="009140B4"/>
  </w:style>
  <w:style w:type="paragraph" w:customStyle="1" w:styleId="productoss">
    <w:name w:val="productoss"/>
    <w:basedOn w:val="Normal"/>
    <w:rsid w:val="009140B4"/>
    <w:pPr>
      <w:widowControl/>
      <w:spacing w:before="100" w:beforeAutospacing="1" w:after="100" w:afterAutospacing="1"/>
    </w:pPr>
    <w:rPr>
      <w:sz w:val="24"/>
      <w:szCs w:val="24"/>
    </w:rPr>
  </w:style>
  <w:style w:type="character" w:customStyle="1" w:styleId="titulos2">
    <w:name w:val="titulos2"/>
    <w:basedOn w:val="Fuentedeprrafopredeter"/>
    <w:rsid w:val="009140B4"/>
  </w:style>
  <w:style w:type="character" w:customStyle="1" w:styleId="WW8Num2z1">
    <w:name w:val="WW8Num2z1"/>
    <w:rsid w:val="009140B4"/>
    <w:rPr>
      <w:rFonts w:ascii="Courier New" w:hAnsi="Courier New"/>
    </w:rPr>
  </w:style>
  <w:style w:type="character" w:customStyle="1" w:styleId="WW8Num2z2">
    <w:name w:val="WW8Num2z2"/>
    <w:rsid w:val="009140B4"/>
    <w:rPr>
      <w:rFonts w:ascii="Wingdings" w:hAnsi="Wingdings"/>
    </w:rPr>
  </w:style>
  <w:style w:type="character" w:customStyle="1" w:styleId="WW8Num5z1">
    <w:name w:val="WW8Num5z1"/>
    <w:rsid w:val="009140B4"/>
    <w:rPr>
      <w:rFonts w:ascii="Courier New" w:hAnsi="Courier New"/>
      <w:sz w:val="20"/>
    </w:rPr>
  </w:style>
  <w:style w:type="character" w:customStyle="1" w:styleId="WW8Num5z2">
    <w:name w:val="WW8Num5z2"/>
    <w:rsid w:val="009140B4"/>
    <w:rPr>
      <w:rFonts w:ascii="Wingdings" w:hAnsi="Wingdings"/>
      <w:sz w:val="20"/>
    </w:rPr>
  </w:style>
  <w:style w:type="character" w:customStyle="1" w:styleId="WW8Num6z1">
    <w:name w:val="WW8Num6z1"/>
    <w:rsid w:val="009140B4"/>
    <w:rPr>
      <w:rFonts w:ascii="Courier New" w:hAnsi="Courier New"/>
    </w:rPr>
  </w:style>
  <w:style w:type="character" w:customStyle="1" w:styleId="WW8Num6z2">
    <w:name w:val="WW8Num6z2"/>
    <w:rsid w:val="009140B4"/>
    <w:rPr>
      <w:rFonts w:ascii="Wingdings" w:hAnsi="Wingdings"/>
    </w:rPr>
  </w:style>
  <w:style w:type="character" w:customStyle="1" w:styleId="WW8Num7z1">
    <w:name w:val="WW8Num7z1"/>
    <w:rsid w:val="009140B4"/>
    <w:rPr>
      <w:rFonts w:ascii="Courier New" w:hAnsi="Courier New"/>
      <w:sz w:val="20"/>
    </w:rPr>
  </w:style>
  <w:style w:type="character" w:customStyle="1" w:styleId="WW8Num7z2">
    <w:name w:val="WW8Num7z2"/>
    <w:rsid w:val="009140B4"/>
    <w:rPr>
      <w:rFonts w:ascii="Wingdings" w:hAnsi="Wingdings"/>
      <w:sz w:val="20"/>
    </w:rPr>
  </w:style>
  <w:style w:type="character" w:customStyle="1" w:styleId="WW8Num8z1">
    <w:name w:val="WW8Num8z1"/>
    <w:rsid w:val="009140B4"/>
    <w:rPr>
      <w:rFonts w:ascii="Courier New" w:hAnsi="Courier New"/>
      <w:sz w:val="20"/>
    </w:rPr>
  </w:style>
  <w:style w:type="character" w:customStyle="1" w:styleId="WW8Num8z2">
    <w:name w:val="WW8Num8z2"/>
    <w:rsid w:val="009140B4"/>
    <w:rPr>
      <w:rFonts w:ascii="Wingdings" w:hAnsi="Wingdings"/>
      <w:sz w:val="20"/>
    </w:rPr>
  </w:style>
  <w:style w:type="character" w:customStyle="1" w:styleId="WW8Num10z1">
    <w:name w:val="WW8Num10z1"/>
    <w:rsid w:val="009140B4"/>
    <w:rPr>
      <w:rFonts w:ascii="Courier New" w:hAnsi="Courier New"/>
      <w:sz w:val="20"/>
    </w:rPr>
  </w:style>
  <w:style w:type="character" w:customStyle="1" w:styleId="WW8Num10z2">
    <w:name w:val="WW8Num10z2"/>
    <w:rsid w:val="009140B4"/>
    <w:rPr>
      <w:rFonts w:ascii="Wingdings" w:hAnsi="Wingdings"/>
      <w:sz w:val="20"/>
    </w:rPr>
  </w:style>
  <w:style w:type="character" w:customStyle="1" w:styleId="WW8Num1z0">
    <w:name w:val="WW8Num1z0"/>
    <w:rsid w:val="009140B4"/>
    <w:rPr>
      <w:rFonts w:ascii="Courier New" w:hAnsi="Courier New"/>
    </w:rPr>
  </w:style>
  <w:style w:type="character" w:customStyle="1" w:styleId="WW8Num3z1">
    <w:name w:val="WW8Num3z1"/>
    <w:rsid w:val="009140B4"/>
    <w:rPr>
      <w:rFonts w:ascii="Courier New" w:hAnsi="Courier New"/>
      <w:sz w:val="20"/>
    </w:rPr>
  </w:style>
  <w:style w:type="character" w:customStyle="1" w:styleId="WW8Num3z2">
    <w:name w:val="WW8Num3z2"/>
    <w:rsid w:val="009140B4"/>
    <w:rPr>
      <w:rFonts w:ascii="Wingdings" w:hAnsi="Wingdings"/>
      <w:sz w:val="20"/>
    </w:rPr>
  </w:style>
  <w:style w:type="character" w:customStyle="1" w:styleId="WW8Num4z1">
    <w:name w:val="WW8Num4z1"/>
    <w:rsid w:val="009140B4"/>
    <w:rPr>
      <w:rFonts w:ascii="Courier New" w:hAnsi="Courier New"/>
    </w:rPr>
  </w:style>
  <w:style w:type="character" w:customStyle="1" w:styleId="WW8Num4z2">
    <w:name w:val="WW8Num4z2"/>
    <w:rsid w:val="009140B4"/>
    <w:rPr>
      <w:rFonts w:ascii="Wingdings" w:hAnsi="Wingdings"/>
    </w:rPr>
  </w:style>
  <w:style w:type="character" w:customStyle="1" w:styleId="WW8Num9z1">
    <w:name w:val="WW8Num9z1"/>
    <w:rsid w:val="009140B4"/>
    <w:rPr>
      <w:rFonts w:ascii="Courier New" w:hAnsi="Courier New"/>
      <w:sz w:val="20"/>
    </w:rPr>
  </w:style>
  <w:style w:type="character" w:customStyle="1" w:styleId="WW8Num9z2">
    <w:name w:val="WW8Num9z2"/>
    <w:rsid w:val="009140B4"/>
    <w:rPr>
      <w:rFonts w:ascii="Wingdings" w:hAnsi="Wingdings"/>
      <w:sz w:val="20"/>
    </w:rPr>
  </w:style>
  <w:style w:type="character" w:customStyle="1" w:styleId="Heading3Char">
    <w:name w:val="Heading 3 Char"/>
    <w:rsid w:val="009140B4"/>
    <w:rPr>
      <w:rFonts w:ascii="Times New Roman" w:hAnsi="Times New Roman" w:cs="Times New Roman"/>
      <w:b/>
      <w:bCs/>
      <w:sz w:val="27"/>
      <w:szCs w:val="27"/>
    </w:rPr>
  </w:style>
  <w:style w:type="character" w:customStyle="1" w:styleId="TitleChar">
    <w:name w:val="Title Char"/>
    <w:rsid w:val="009140B4"/>
    <w:rPr>
      <w:rFonts w:ascii="Footlight MT Light" w:hAnsi="Footlight MT Light" w:cs="Times New Roman"/>
      <w:sz w:val="20"/>
      <w:szCs w:val="20"/>
      <w:lang w:val="es-ES"/>
    </w:rPr>
  </w:style>
  <w:style w:type="character" w:customStyle="1" w:styleId="HTMLPreformattedChar">
    <w:name w:val="HTML Preformatted Char"/>
    <w:rsid w:val="009140B4"/>
    <w:rPr>
      <w:rFonts w:ascii="Courier New" w:hAnsi="Courier New" w:cs="Courier New"/>
      <w:sz w:val="20"/>
      <w:szCs w:val="20"/>
    </w:rPr>
  </w:style>
  <w:style w:type="paragraph" w:customStyle="1" w:styleId="Estndar">
    <w:name w:val="Estándar"/>
    <w:basedOn w:val="Normal"/>
    <w:rsid w:val="009140B4"/>
    <w:pPr>
      <w:suppressAutoHyphens/>
    </w:pPr>
    <w:rPr>
      <w:rFonts w:ascii="Tahoma" w:hAnsi="Tahoma" w:cs="Calibri"/>
      <w:sz w:val="24"/>
      <w:lang w:val="es-MX" w:eastAsia="ar-SA"/>
    </w:rPr>
  </w:style>
  <w:style w:type="paragraph" w:customStyle="1" w:styleId="HTMLconformatoprevio1">
    <w:name w:val="HTML con formato previo1"/>
    <w:basedOn w:val="Normal"/>
    <w:rsid w:val="00914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s-MX" w:eastAsia="ar-SA"/>
    </w:rPr>
  </w:style>
  <w:style w:type="character" w:customStyle="1" w:styleId="ilad">
    <w:name w:val="il_ad"/>
    <w:basedOn w:val="Fuentedeprrafopredeter"/>
    <w:rsid w:val="009140B4"/>
  </w:style>
  <w:style w:type="character" w:customStyle="1" w:styleId="themebody1">
    <w:name w:val="themebody1"/>
    <w:rsid w:val="009140B4"/>
    <w:rPr>
      <w:color w:val="FFFFFF"/>
    </w:rPr>
  </w:style>
  <w:style w:type="character" w:customStyle="1" w:styleId="txtvideoproyectores">
    <w:name w:val="txt_videoproyectores"/>
    <w:basedOn w:val="Fuentedeprrafopredeter"/>
    <w:rsid w:val="009140B4"/>
  </w:style>
  <w:style w:type="character" w:customStyle="1" w:styleId="DeltaViewInsertion">
    <w:name w:val="DeltaView Insertion"/>
    <w:rsid w:val="009140B4"/>
    <w:rPr>
      <w:color w:val="0000FF"/>
      <w:spacing w:val="0"/>
      <w:u w:val="double"/>
    </w:rPr>
  </w:style>
  <w:style w:type="paragraph" w:customStyle="1" w:styleId="Textoindependiente23">
    <w:name w:val="Texto independiente 23"/>
    <w:basedOn w:val="Normal"/>
    <w:rsid w:val="009140B4"/>
    <w:pPr>
      <w:suppressAutoHyphens/>
      <w:overflowPunct w:val="0"/>
      <w:autoSpaceDE w:val="0"/>
      <w:jc w:val="both"/>
      <w:textAlignment w:val="baseline"/>
    </w:pPr>
    <w:rPr>
      <w:rFonts w:ascii="Arial" w:hAnsi="Arial"/>
      <w:lang w:eastAsia="ar-SA"/>
    </w:rPr>
  </w:style>
  <w:style w:type="character" w:customStyle="1" w:styleId="unsafesenderemail1">
    <w:name w:val="unsafesenderemail1"/>
    <w:rsid w:val="009140B4"/>
  </w:style>
  <w:style w:type="character" w:customStyle="1" w:styleId="st">
    <w:name w:val="st"/>
    <w:rsid w:val="009140B4"/>
  </w:style>
  <w:style w:type="character" w:customStyle="1" w:styleId="Cuerpodeltexto7pto">
    <w:name w:val="Cuerpo del texto + 7 pto"/>
    <w:aliases w:val="Negrita"/>
    <w:rsid w:val="009140B4"/>
    <w:rPr>
      <w:rFonts w:ascii="Arial" w:eastAsia="Times New Roman" w:hAnsi="Arial"/>
      <w:b/>
      <w:color w:val="000000"/>
      <w:spacing w:val="0"/>
      <w:w w:val="100"/>
      <w:position w:val="0"/>
      <w:sz w:val="14"/>
      <w:u w:val="none"/>
      <w:lang w:val="es-ES" w:eastAsia="x-none"/>
    </w:rPr>
  </w:style>
  <w:style w:type="paragraph" w:customStyle="1" w:styleId="Titulodellibro">
    <w:name w:val="Titulo del libro"/>
    <w:basedOn w:val="Normal"/>
    <w:uiPriority w:val="99"/>
    <w:rsid w:val="009140B4"/>
    <w:pPr>
      <w:widowControl/>
      <w:tabs>
        <w:tab w:val="left" w:pos="6300"/>
      </w:tabs>
      <w:autoSpaceDE w:val="0"/>
      <w:autoSpaceDN w:val="0"/>
      <w:adjustRightInd w:val="0"/>
      <w:spacing w:line="480" w:lineRule="atLeast"/>
      <w:jc w:val="right"/>
      <w:textAlignment w:val="center"/>
    </w:pPr>
    <w:rPr>
      <w:rFonts w:ascii="Minion Pro" w:eastAsia="Calibri" w:hAnsi="Minion Pro" w:cs="Minion Pro"/>
      <w:color w:val="000000"/>
      <w:sz w:val="48"/>
      <w:szCs w:val="48"/>
      <w:lang w:val="es-ES_tradnl" w:eastAsia="es-ES_tradnl"/>
    </w:rPr>
  </w:style>
  <w:style w:type="character" w:customStyle="1" w:styleId="PuestoCar">
    <w:name w:val="Puesto Car"/>
    <w:rsid w:val="009140B4"/>
    <w:rPr>
      <w:rFonts w:ascii="Footlight MT Light" w:eastAsia="Times New Roman" w:hAnsi="Footlight MT Light" w:cs="Times New Roman"/>
      <w:sz w:val="44"/>
      <w:szCs w:val="20"/>
      <w:lang w:val="es-ES" w:eastAsia="es-ES"/>
    </w:rPr>
  </w:style>
  <w:style w:type="character" w:customStyle="1" w:styleId="AsuntodelcomentarioCar">
    <w:name w:val="Asunto del comentario Car"/>
    <w:basedOn w:val="TextocomentarioCar"/>
    <w:link w:val="Asuntodelcomentario"/>
    <w:uiPriority w:val="99"/>
    <w:semiHidden/>
    <w:rsid w:val="009140B4"/>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140B4"/>
    <w:rPr>
      <w:b/>
      <w:bCs/>
    </w:rPr>
  </w:style>
  <w:style w:type="character" w:customStyle="1" w:styleId="AsuntodelcomentarioCar1">
    <w:name w:val="Asunto del comentario Car1"/>
    <w:basedOn w:val="TextocomentarioCar"/>
    <w:uiPriority w:val="99"/>
    <w:semiHidden/>
    <w:rsid w:val="009140B4"/>
    <w:rPr>
      <w:rFonts w:ascii="Times New Roman" w:eastAsia="Times New Roman" w:hAnsi="Times New Roman" w:cs="Times New Roman"/>
      <w:b/>
      <w:bCs/>
      <w:sz w:val="20"/>
      <w:szCs w:val="20"/>
      <w:lang w:val="es-ES" w:eastAsia="es-ES"/>
    </w:rPr>
  </w:style>
  <w:style w:type="character" w:customStyle="1" w:styleId="Cuerpodeltexto6pto">
    <w:name w:val="Cuerpo del texto + 6 pto"/>
    <w:rsid w:val="009140B4"/>
    <w:rPr>
      <w:rFonts w:ascii="Arial" w:eastAsia="Arial" w:hAnsi="Arial" w:cs="Arial"/>
      <w:b w:val="0"/>
      <w:bCs w:val="0"/>
      <w:i w:val="0"/>
      <w:iCs w:val="0"/>
      <w:smallCaps w:val="0"/>
      <w:strike w:val="0"/>
      <w:color w:val="000000"/>
      <w:spacing w:val="0"/>
      <w:w w:val="100"/>
      <w:position w:val="0"/>
      <w:sz w:val="12"/>
      <w:szCs w:val="12"/>
      <w:u w:val="none"/>
      <w:lang w:val="es-ES"/>
    </w:rPr>
  </w:style>
  <w:style w:type="character" w:customStyle="1" w:styleId="Cuerpodeltexto75pto">
    <w:name w:val="Cuerpo del texto + 7.5 pto"/>
    <w:rsid w:val="009140B4"/>
    <w:rPr>
      <w:rFonts w:ascii="Arial" w:eastAsia="Arial" w:hAnsi="Arial" w:cs="Arial"/>
      <w:b w:val="0"/>
      <w:bCs w:val="0"/>
      <w:i w:val="0"/>
      <w:iCs w:val="0"/>
      <w:smallCaps w:val="0"/>
      <w:strike w:val="0"/>
      <w:color w:val="000000"/>
      <w:spacing w:val="0"/>
      <w:w w:val="100"/>
      <w:position w:val="0"/>
      <w:sz w:val="15"/>
      <w:szCs w:val="15"/>
      <w:u w:val="none"/>
      <w:lang w:val="es-ES"/>
    </w:rPr>
  </w:style>
  <w:style w:type="character" w:customStyle="1" w:styleId="a-size-large">
    <w:name w:val="a-size-large"/>
    <w:basedOn w:val="Fuentedeprrafopredeter"/>
    <w:rsid w:val="009140B4"/>
  </w:style>
  <w:style w:type="character" w:customStyle="1" w:styleId="Mencinsinresolver1">
    <w:name w:val="Mención sin resolver1"/>
    <w:basedOn w:val="Fuentedeprrafopredeter"/>
    <w:uiPriority w:val="99"/>
    <w:semiHidden/>
    <w:unhideWhenUsed/>
    <w:rsid w:val="009140B4"/>
    <w:rPr>
      <w:color w:val="605E5C"/>
      <w:shd w:val="clear" w:color="auto" w:fill="E1DFDD"/>
    </w:rPr>
  </w:style>
  <w:style w:type="character" w:customStyle="1" w:styleId="Mencinsinresolver2">
    <w:name w:val="Mención sin resolver2"/>
    <w:basedOn w:val="Fuentedeprrafopredeter"/>
    <w:uiPriority w:val="99"/>
    <w:semiHidden/>
    <w:unhideWhenUsed/>
    <w:rsid w:val="009140B4"/>
    <w:rPr>
      <w:color w:val="605E5C"/>
      <w:shd w:val="clear" w:color="auto" w:fill="E1DFDD"/>
    </w:rPr>
  </w:style>
  <w:style w:type="table" w:customStyle="1" w:styleId="Tablaconcuadrcula2">
    <w:name w:val="Tabla con cuadrícula2"/>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9140B4"/>
    <w:rPr>
      <w:color w:val="605E5C"/>
      <w:shd w:val="clear" w:color="auto" w:fill="E1DFDD"/>
    </w:rPr>
  </w:style>
  <w:style w:type="table" w:customStyle="1" w:styleId="Tablaconcuadrcula11">
    <w:name w:val="Tabla con cuadrícula1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573EF0"/>
    <w:rPr>
      <w:color w:val="605E5C"/>
      <w:shd w:val="clear" w:color="auto" w:fill="E1DFDD"/>
    </w:rPr>
  </w:style>
  <w:style w:type="table" w:customStyle="1" w:styleId="Tablaconcuadrcula3">
    <w:name w:val="Tabla con cuadrícula3"/>
    <w:basedOn w:val="Tablanormal"/>
    <w:next w:val="Tablaconcuadrcula"/>
    <w:uiPriority w:val="39"/>
    <w:rsid w:val="00080F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FD6F17"/>
    <w:rPr>
      <w:color w:val="605E5C"/>
      <w:shd w:val="clear" w:color="auto" w:fill="E1DFDD"/>
    </w:rPr>
  </w:style>
  <w:style w:type="table" w:customStyle="1" w:styleId="TableNormal">
    <w:name w:val="Table Normal"/>
    <w:uiPriority w:val="2"/>
    <w:semiHidden/>
    <w:unhideWhenUsed/>
    <w:qFormat/>
    <w:rsid w:val="009A31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3136"/>
    <w:pPr>
      <w:autoSpaceDE w:val="0"/>
      <w:autoSpaceDN w:val="0"/>
      <w:ind w:left="110"/>
      <w:jc w:val="center"/>
    </w:pPr>
    <w:rPr>
      <w:rFonts w:ascii="Arial" w:eastAsia="Arial" w:hAnsi="Arial" w:cs="Arial"/>
      <w:sz w:val="22"/>
      <w:szCs w:val="22"/>
      <w:lang w:eastAsia="en-US"/>
    </w:rPr>
  </w:style>
  <w:style w:type="character" w:styleId="Mencinsinresolver">
    <w:name w:val="Unresolved Mention"/>
    <w:basedOn w:val="Fuentedeprrafopredeter"/>
    <w:uiPriority w:val="99"/>
    <w:semiHidden/>
    <w:unhideWhenUsed/>
    <w:rsid w:val="00F01DAF"/>
    <w:rPr>
      <w:color w:val="605E5C"/>
      <w:shd w:val="clear" w:color="auto" w:fill="E1DFDD"/>
    </w:rPr>
  </w:style>
  <w:style w:type="character" w:styleId="Refdenotaalpie">
    <w:name w:val="footnote reference"/>
    <w:basedOn w:val="Fuentedeprrafopredeter"/>
    <w:uiPriority w:val="99"/>
    <w:semiHidden/>
    <w:unhideWhenUsed/>
    <w:rsid w:val="00E04155"/>
    <w:rPr>
      <w:vertAlign w:val="superscript"/>
    </w:rPr>
  </w:style>
  <w:style w:type="table" w:customStyle="1" w:styleId="Tablaconcuadrcula4">
    <w:name w:val="Tabla con cuadrícula4"/>
    <w:basedOn w:val="Tablanormal"/>
    <w:uiPriority w:val="39"/>
    <w:rsid w:val="00E04155"/>
    <w:pPr>
      <w:spacing w:after="0" w:line="240" w:lineRule="auto"/>
    </w:pPr>
    <w:rPr>
      <w:rFonts w:ascii="Times New Roman" w:eastAsia="Times New Roman" w:hAnsi="Times New Roman" w:cs="Times New Roman"/>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39"/>
    <w:rsid w:val="00B859B5"/>
    <w:pPr>
      <w:spacing w:after="0" w:line="240" w:lineRule="auto"/>
    </w:pPr>
    <w:rPr>
      <w:rFonts w:ascii="Times New Roman" w:eastAsia="Times New Roman" w:hAnsi="Times New Roman" w:cs="Times New Roman"/>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uiPriority w:val="39"/>
    <w:rsid w:val="00B859B5"/>
    <w:pPr>
      <w:spacing w:after="0" w:line="240" w:lineRule="auto"/>
    </w:pPr>
    <w:rPr>
      <w:rFonts w:ascii="Times New Roman" w:eastAsia="Times New Roman" w:hAnsi="Times New Roman" w:cs="Times New Roman"/>
      <w:kern w:val="2"/>
      <w:sz w:val="20"/>
      <w:szCs w:val="20"/>
      <w:lang w:val="es-ES" w:eastAsia="es-E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uiPriority w:val="39"/>
    <w:rsid w:val="00B859B5"/>
    <w:pPr>
      <w:spacing w:after="0" w:line="240" w:lineRule="auto"/>
    </w:pPr>
    <w:rPr>
      <w:rFonts w:ascii="Times New Roman" w:eastAsia="Times New Roman" w:hAnsi="Times New Roman" w:cs="Times New Roman"/>
      <w:kern w:val="2"/>
      <w:sz w:val="20"/>
      <w:szCs w:val="20"/>
      <w:lang w:val="es-ES" w:eastAsia="es-E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39"/>
    <w:rsid w:val="006A087D"/>
    <w:pPr>
      <w:spacing w:after="0" w:line="240" w:lineRule="auto"/>
    </w:pPr>
    <w:rPr>
      <w:rFonts w:ascii="Times New Roman" w:eastAsia="Times New Roman" w:hAnsi="Times New Roman" w:cs="Times New Roman"/>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666">
      <w:bodyDiv w:val="1"/>
      <w:marLeft w:val="0"/>
      <w:marRight w:val="0"/>
      <w:marTop w:val="0"/>
      <w:marBottom w:val="0"/>
      <w:divBdr>
        <w:top w:val="none" w:sz="0" w:space="0" w:color="auto"/>
        <w:left w:val="none" w:sz="0" w:space="0" w:color="auto"/>
        <w:bottom w:val="none" w:sz="0" w:space="0" w:color="auto"/>
        <w:right w:val="none" w:sz="0" w:space="0" w:color="auto"/>
      </w:divBdr>
    </w:div>
    <w:div w:id="27872432">
      <w:bodyDiv w:val="1"/>
      <w:marLeft w:val="0"/>
      <w:marRight w:val="0"/>
      <w:marTop w:val="0"/>
      <w:marBottom w:val="0"/>
      <w:divBdr>
        <w:top w:val="none" w:sz="0" w:space="0" w:color="auto"/>
        <w:left w:val="none" w:sz="0" w:space="0" w:color="auto"/>
        <w:bottom w:val="none" w:sz="0" w:space="0" w:color="auto"/>
        <w:right w:val="none" w:sz="0" w:space="0" w:color="auto"/>
      </w:divBdr>
    </w:div>
    <w:div w:id="46223826">
      <w:bodyDiv w:val="1"/>
      <w:marLeft w:val="0"/>
      <w:marRight w:val="0"/>
      <w:marTop w:val="0"/>
      <w:marBottom w:val="0"/>
      <w:divBdr>
        <w:top w:val="none" w:sz="0" w:space="0" w:color="auto"/>
        <w:left w:val="none" w:sz="0" w:space="0" w:color="auto"/>
        <w:bottom w:val="none" w:sz="0" w:space="0" w:color="auto"/>
        <w:right w:val="none" w:sz="0" w:space="0" w:color="auto"/>
      </w:divBdr>
    </w:div>
    <w:div w:id="48773835">
      <w:bodyDiv w:val="1"/>
      <w:marLeft w:val="0"/>
      <w:marRight w:val="0"/>
      <w:marTop w:val="0"/>
      <w:marBottom w:val="0"/>
      <w:divBdr>
        <w:top w:val="none" w:sz="0" w:space="0" w:color="auto"/>
        <w:left w:val="none" w:sz="0" w:space="0" w:color="auto"/>
        <w:bottom w:val="none" w:sz="0" w:space="0" w:color="auto"/>
        <w:right w:val="none" w:sz="0" w:space="0" w:color="auto"/>
      </w:divBdr>
    </w:div>
    <w:div w:id="52773189">
      <w:bodyDiv w:val="1"/>
      <w:marLeft w:val="0"/>
      <w:marRight w:val="0"/>
      <w:marTop w:val="0"/>
      <w:marBottom w:val="0"/>
      <w:divBdr>
        <w:top w:val="none" w:sz="0" w:space="0" w:color="auto"/>
        <w:left w:val="none" w:sz="0" w:space="0" w:color="auto"/>
        <w:bottom w:val="none" w:sz="0" w:space="0" w:color="auto"/>
        <w:right w:val="none" w:sz="0" w:space="0" w:color="auto"/>
      </w:divBdr>
    </w:div>
    <w:div w:id="112595448">
      <w:bodyDiv w:val="1"/>
      <w:marLeft w:val="0"/>
      <w:marRight w:val="0"/>
      <w:marTop w:val="0"/>
      <w:marBottom w:val="0"/>
      <w:divBdr>
        <w:top w:val="none" w:sz="0" w:space="0" w:color="auto"/>
        <w:left w:val="none" w:sz="0" w:space="0" w:color="auto"/>
        <w:bottom w:val="none" w:sz="0" w:space="0" w:color="auto"/>
        <w:right w:val="none" w:sz="0" w:space="0" w:color="auto"/>
      </w:divBdr>
    </w:div>
    <w:div w:id="284889492">
      <w:bodyDiv w:val="1"/>
      <w:marLeft w:val="0"/>
      <w:marRight w:val="0"/>
      <w:marTop w:val="0"/>
      <w:marBottom w:val="0"/>
      <w:divBdr>
        <w:top w:val="none" w:sz="0" w:space="0" w:color="auto"/>
        <w:left w:val="none" w:sz="0" w:space="0" w:color="auto"/>
        <w:bottom w:val="none" w:sz="0" w:space="0" w:color="auto"/>
        <w:right w:val="none" w:sz="0" w:space="0" w:color="auto"/>
      </w:divBdr>
    </w:div>
    <w:div w:id="288979485">
      <w:bodyDiv w:val="1"/>
      <w:marLeft w:val="0"/>
      <w:marRight w:val="0"/>
      <w:marTop w:val="0"/>
      <w:marBottom w:val="0"/>
      <w:divBdr>
        <w:top w:val="none" w:sz="0" w:space="0" w:color="auto"/>
        <w:left w:val="none" w:sz="0" w:space="0" w:color="auto"/>
        <w:bottom w:val="none" w:sz="0" w:space="0" w:color="auto"/>
        <w:right w:val="none" w:sz="0" w:space="0" w:color="auto"/>
      </w:divBdr>
    </w:div>
    <w:div w:id="326788445">
      <w:bodyDiv w:val="1"/>
      <w:marLeft w:val="0"/>
      <w:marRight w:val="0"/>
      <w:marTop w:val="0"/>
      <w:marBottom w:val="0"/>
      <w:divBdr>
        <w:top w:val="none" w:sz="0" w:space="0" w:color="auto"/>
        <w:left w:val="none" w:sz="0" w:space="0" w:color="auto"/>
        <w:bottom w:val="none" w:sz="0" w:space="0" w:color="auto"/>
        <w:right w:val="none" w:sz="0" w:space="0" w:color="auto"/>
      </w:divBdr>
    </w:div>
    <w:div w:id="353271350">
      <w:bodyDiv w:val="1"/>
      <w:marLeft w:val="0"/>
      <w:marRight w:val="0"/>
      <w:marTop w:val="0"/>
      <w:marBottom w:val="0"/>
      <w:divBdr>
        <w:top w:val="none" w:sz="0" w:space="0" w:color="auto"/>
        <w:left w:val="none" w:sz="0" w:space="0" w:color="auto"/>
        <w:bottom w:val="none" w:sz="0" w:space="0" w:color="auto"/>
        <w:right w:val="none" w:sz="0" w:space="0" w:color="auto"/>
      </w:divBdr>
    </w:div>
    <w:div w:id="370568297">
      <w:bodyDiv w:val="1"/>
      <w:marLeft w:val="0"/>
      <w:marRight w:val="0"/>
      <w:marTop w:val="0"/>
      <w:marBottom w:val="0"/>
      <w:divBdr>
        <w:top w:val="none" w:sz="0" w:space="0" w:color="auto"/>
        <w:left w:val="none" w:sz="0" w:space="0" w:color="auto"/>
        <w:bottom w:val="none" w:sz="0" w:space="0" w:color="auto"/>
        <w:right w:val="none" w:sz="0" w:space="0" w:color="auto"/>
      </w:divBdr>
    </w:div>
    <w:div w:id="382750960">
      <w:bodyDiv w:val="1"/>
      <w:marLeft w:val="0"/>
      <w:marRight w:val="0"/>
      <w:marTop w:val="0"/>
      <w:marBottom w:val="0"/>
      <w:divBdr>
        <w:top w:val="none" w:sz="0" w:space="0" w:color="auto"/>
        <w:left w:val="none" w:sz="0" w:space="0" w:color="auto"/>
        <w:bottom w:val="none" w:sz="0" w:space="0" w:color="auto"/>
        <w:right w:val="none" w:sz="0" w:space="0" w:color="auto"/>
      </w:divBdr>
    </w:div>
    <w:div w:id="392437241">
      <w:bodyDiv w:val="1"/>
      <w:marLeft w:val="0"/>
      <w:marRight w:val="0"/>
      <w:marTop w:val="0"/>
      <w:marBottom w:val="0"/>
      <w:divBdr>
        <w:top w:val="none" w:sz="0" w:space="0" w:color="auto"/>
        <w:left w:val="none" w:sz="0" w:space="0" w:color="auto"/>
        <w:bottom w:val="none" w:sz="0" w:space="0" w:color="auto"/>
        <w:right w:val="none" w:sz="0" w:space="0" w:color="auto"/>
      </w:divBdr>
    </w:div>
    <w:div w:id="399913037">
      <w:bodyDiv w:val="1"/>
      <w:marLeft w:val="0"/>
      <w:marRight w:val="0"/>
      <w:marTop w:val="0"/>
      <w:marBottom w:val="0"/>
      <w:divBdr>
        <w:top w:val="none" w:sz="0" w:space="0" w:color="auto"/>
        <w:left w:val="none" w:sz="0" w:space="0" w:color="auto"/>
        <w:bottom w:val="none" w:sz="0" w:space="0" w:color="auto"/>
        <w:right w:val="none" w:sz="0" w:space="0" w:color="auto"/>
      </w:divBdr>
    </w:div>
    <w:div w:id="430978627">
      <w:bodyDiv w:val="1"/>
      <w:marLeft w:val="0"/>
      <w:marRight w:val="0"/>
      <w:marTop w:val="0"/>
      <w:marBottom w:val="0"/>
      <w:divBdr>
        <w:top w:val="none" w:sz="0" w:space="0" w:color="auto"/>
        <w:left w:val="none" w:sz="0" w:space="0" w:color="auto"/>
        <w:bottom w:val="none" w:sz="0" w:space="0" w:color="auto"/>
        <w:right w:val="none" w:sz="0" w:space="0" w:color="auto"/>
      </w:divBdr>
    </w:div>
    <w:div w:id="477841635">
      <w:bodyDiv w:val="1"/>
      <w:marLeft w:val="0"/>
      <w:marRight w:val="0"/>
      <w:marTop w:val="0"/>
      <w:marBottom w:val="0"/>
      <w:divBdr>
        <w:top w:val="none" w:sz="0" w:space="0" w:color="auto"/>
        <w:left w:val="none" w:sz="0" w:space="0" w:color="auto"/>
        <w:bottom w:val="none" w:sz="0" w:space="0" w:color="auto"/>
        <w:right w:val="none" w:sz="0" w:space="0" w:color="auto"/>
      </w:divBdr>
    </w:div>
    <w:div w:id="484591203">
      <w:bodyDiv w:val="1"/>
      <w:marLeft w:val="0"/>
      <w:marRight w:val="0"/>
      <w:marTop w:val="0"/>
      <w:marBottom w:val="0"/>
      <w:divBdr>
        <w:top w:val="none" w:sz="0" w:space="0" w:color="auto"/>
        <w:left w:val="none" w:sz="0" w:space="0" w:color="auto"/>
        <w:bottom w:val="none" w:sz="0" w:space="0" w:color="auto"/>
        <w:right w:val="none" w:sz="0" w:space="0" w:color="auto"/>
      </w:divBdr>
    </w:div>
    <w:div w:id="487984098">
      <w:bodyDiv w:val="1"/>
      <w:marLeft w:val="0"/>
      <w:marRight w:val="0"/>
      <w:marTop w:val="0"/>
      <w:marBottom w:val="0"/>
      <w:divBdr>
        <w:top w:val="none" w:sz="0" w:space="0" w:color="auto"/>
        <w:left w:val="none" w:sz="0" w:space="0" w:color="auto"/>
        <w:bottom w:val="none" w:sz="0" w:space="0" w:color="auto"/>
        <w:right w:val="none" w:sz="0" w:space="0" w:color="auto"/>
      </w:divBdr>
    </w:div>
    <w:div w:id="497156706">
      <w:bodyDiv w:val="1"/>
      <w:marLeft w:val="0"/>
      <w:marRight w:val="0"/>
      <w:marTop w:val="0"/>
      <w:marBottom w:val="0"/>
      <w:divBdr>
        <w:top w:val="none" w:sz="0" w:space="0" w:color="auto"/>
        <w:left w:val="none" w:sz="0" w:space="0" w:color="auto"/>
        <w:bottom w:val="none" w:sz="0" w:space="0" w:color="auto"/>
        <w:right w:val="none" w:sz="0" w:space="0" w:color="auto"/>
      </w:divBdr>
    </w:div>
    <w:div w:id="500706170">
      <w:bodyDiv w:val="1"/>
      <w:marLeft w:val="0"/>
      <w:marRight w:val="0"/>
      <w:marTop w:val="0"/>
      <w:marBottom w:val="0"/>
      <w:divBdr>
        <w:top w:val="none" w:sz="0" w:space="0" w:color="auto"/>
        <w:left w:val="none" w:sz="0" w:space="0" w:color="auto"/>
        <w:bottom w:val="none" w:sz="0" w:space="0" w:color="auto"/>
        <w:right w:val="none" w:sz="0" w:space="0" w:color="auto"/>
      </w:divBdr>
    </w:div>
    <w:div w:id="531965572">
      <w:bodyDiv w:val="1"/>
      <w:marLeft w:val="0"/>
      <w:marRight w:val="0"/>
      <w:marTop w:val="0"/>
      <w:marBottom w:val="0"/>
      <w:divBdr>
        <w:top w:val="none" w:sz="0" w:space="0" w:color="auto"/>
        <w:left w:val="none" w:sz="0" w:space="0" w:color="auto"/>
        <w:bottom w:val="none" w:sz="0" w:space="0" w:color="auto"/>
        <w:right w:val="none" w:sz="0" w:space="0" w:color="auto"/>
      </w:divBdr>
    </w:div>
    <w:div w:id="540435298">
      <w:bodyDiv w:val="1"/>
      <w:marLeft w:val="0"/>
      <w:marRight w:val="0"/>
      <w:marTop w:val="0"/>
      <w:marBottom w:val="0"/>
      <w:divBdr>
        <w:top w:val="none" w:sz="0" w:space="0" w:color="auto"/>
        <w:left w:val="none" w:sz="0" w:space="0" w:color="auto"/>
        <w:bottom w:val="none" w:sz="0" w:space="0" w:color="auto"/>
        <w:right w:val="none" w:sz="0" w:space="0" w:color="auto"/>
      </w:divBdr>
    </w:div>
    <w:div w:id="563830290">
      <w:bodyDiv w:val="1"/>
      <w:marLeft w:val="0"/>
      <w:marRight w:val="0"/>
      <w:marTop w:val="0"/>
      <w:marBottom w:val="0"/>
      <w:divBdr>
        <w:top w:val="none" w:sz="0" w:space="0" w:color="auto"/>
        <w:left w:val="none" w:sz="0" w:space="0" w:color="auto"/>
        <w:bottom w:val="none" w:sz="0" w:space="0" w:color="auto"/>
        <w:right w:val="none" w:sz="0" w:space="0" w:color="auto"/>
      </w:divBdr>
    </w:div>
    <w:div w:id="570391366">
      <w:bodyDiv w:val="1"/>
      <w:marLeft w:val="0"/>
      <w:marRight w:val="0"/>
      <w:marTop w:val="0"/>
      <w:marBottom w:val="0"/>
      <w:divBdr>
        <w:top w:val="none" w:sz="0" w:space="0" w:color="auto"/>
        <w:left w:val="none" w:sz="0" w:space="0" w:color="auto"/>
        <w:bottom w:val="none" w:sz="0" w:space="0" w:color="auto"/>
        <w:right w:val="none" w:sz="0" w:space="0" w:color="auto"/>
      </w:divBdr>
    </w:div>
    <w:div w:id="590546290">
      <w:bodyDiv w:val="1"/>
      <w:marLeft w:val="0"/>
      <w:marRight w:val="0"/>
      <w:marTop w:val="0"/>
      <w:marBottom w:val="0"/>
      <w:divBdr>
        <w:top w:val="none" w:sz="0" w:space="0" w:color="auto"/>
        <w:left w:val="none" w:sz="0" w:space="0" w:color="auto"/>
        <w:bottom w:val="none" w:sz="0" w:space="0" w:color="auto"/>
        <w:right w:val="none" w:sz="0" w:space="0" w:color="auto"/>
      </w:divBdr>
    </w:div>
    <w:div w:id="639269110">
      <w:bodyDiv w:val="1"/>
      <w:marLeft w:val="0"/>
      <w:marRight w:val="0"/>
      <w:marTop w:val="0"/>
      <w:marBottom w:val="0"/>
      <w:divBdr>
        <w:top w:val="none" w:sz="0" w:space="0" w:color="auto"/>
        <w:left w:val="none" w:sz="0" w:space="0" w:color="auto"/>
        <w:bottom w:val="none" w:sz="0" w:space="0" w:color="auto"/>
        <w:right w:val="none" w:sz="0" w:space="0" w:color="auto"/>
      </w:divBdr>
    </w:div>
    <w:div w:id="760755938">
      <w:bodyDiv w:val="1"/>
      <w:marLeft w:val="0"/>
      <w:marRight w:val="0"/>
      <w:marTop w:val="0"/>
      <w:marBottom w:val="0"/>
      <w:divBdr>
        <w:top w:val="none" w:sz="0" w:space="0" w:color="auto"/>
        <w:left w:val="none" w:sz="0" w:space="0" w:color="auto"/>
        <w:bottom w:val="none" w:sz="0" w:space="0" w:color="auto"/>
        <w:right w:val="none" w:sz="0" w:space="0" w:color="auto"/>
      </w:divBdr>
    </w:div>
    <w:div w:id="767771234">
      <w:bodyDiv w:val="1"/>
      <w:marLeft w:val="0"/>
      <w:marRight w:val="0"/>
      <w:marTop w:val="0"/>
      <w:marBottom w:val="0"/>
      <w:divBdr>
        <w:top w:val="none" w:sz="0" w:space="0" w:color="auto"/>
        <w:left w:val="none" w:sz="0" w:space="0" w:color="auto"/>
        <w:bottom w:val="none" w:sz="0" w:space="0" w:color="auto"/>
        <w:right w:val="none" w:sz="0" w:space="0" w:color="auto"/>
      </w:divBdr>
    </w:div>
    <w:div w:id="859048776">
      <w:bodyDiv w:val="1"/>
      <w:marLeft w:val="0"/>
      <w:marRight w:val="0"/>
      <w:marTop w:val="0"/>
      <w:marBottom w:val="0"/>
      <w:divBdr>
        <w:top w:val="none" w:sz="0" w:space="0" w:color="auto"/>
        <w:left w:val="none" w:sz="0" w:space="0" w:color="auto"/>
        <w:bottom w:val="none" w:sz="0" w:space="0" w:color="auto"/>
        <w:right w:val="none" w:sz="0" w:space="0" w:color="auto"/>
      </w:divBdr>
    </w:div>
    <w:div w:id="939531025">
      <w:bodyDiv w:val="1"/>
      <w:marLeft w:val="0"/>
      <w:marRight w:val="0"/>
      <w:marTop w:val="0"/>
      <w:marBottom w:val="0"/>
      <w:divBdr>
        <w:top w:val="none" w:sz="0" w:space="0" w:color="auto"/>
        <w:left w:val="none" w:sz="0" w:space="0" w:color="auto"/>
        <w:bottom w:val="none" w:sz="0" w:space="0" w:color="auto"/>
        <w:right w:val="none" w:sz="0" w:space="0" w:color="auto"/>
      </w:divBdr>
    </w:div>
    <w:div w:id="980960300">
      <w:bodyDiv w:val="1"/>
      <w:marLeft w:val="0"/>
      <w:marRight w:val="0"/>
      <w:marTop w:val="0"/>
      <w:marBottom w:val="0"/>
      <w:divBdr>
        <w:top w:val="none" w:sz="0" w:space="0" w:color="auto"/>
        <w:left w:val="none" w:sz="0" w:space="0" w:color="auto"/>
        <w:bottom w:val="none" w:sz="0" w:space="0" w:color="auto"/>
        <w:right w:val="none" w:sz="0" w:space="0" w:color="auto"/>
      </w:divBdr>
    </w:div>
    <w:div w:id="988677902">
      <w:bodyDiv w:val="1"/>
      <w:marLeft w:val="0"/>
      <w:marRight w:val="0"/>
      <w:marTop w:val="0"/>
      <w:marBottom w:val="0"/>
      <w:divBdr>
        <w:top w:val="none" w:sz="0" w:space="0" w:color="auto"/>
        <w:left w:val="none" w:sz="0" w:space="0" w:color="auto"/>
        <w:bottom w:val="none" w:sz="0" w:space="0" w:color="auto"/>
        <w:right w:val="none" w:sz="0" w:space="0" w:color="auto"/>
      </w:divBdr>
    </w:div>
    <w:div w:id="1066106062">
      <w:bodyDiv w:val="1"/>
      <w:marLeft w:val="0"/>
      <w:marRight w:val="0"/>
      <w:marTop w:val="0"/>
      <w:marBottom w:val="0"/>
      <w:divBdr>
        <w:top w:val="none" w:sz="0" w:space="0" w:color="auto"/>
        <w:left w:val="none" w:sz="0" w:space="0" w:color="auto"/>
        <w:bottom w:val="none" w:sz="0" w:space="0" w:color="auto"/>
        <w:right w:val="none" w:sz="0" w:space="0" w:color="auto"/>
      </w:divBdr>
    </w:div>
    <w:div w:id="1170295271">
      <w:bodyDiv w:val="1"/>
      <w:marLeft w:val="0"/>
      <w:marRight w:val="0"/>
      <w:marTop w:val="0"/>
      <w:marBottom w:val="0"/>
      <w:divBdr>
        <w:top w:val="none" w:sz="0" w:space="0" w:color="auto"/>
        <w:left w:val="none" w:sz="0" w:space="0" w:color="auto"/>
        <w:bottom w:val="none" w:sz="0" w:space="0" w:color="auto"/>
        <w:right w:val="none" w:sz="0" w:space="0" w:color="auto"/>
      </w:divBdr>
    </w:div>
    <w:div w:id="1339967439">
      <w:bodyDiv w:val="1"/>
      <w:marLeft w:val="0"/>
      <w:marRight w:val="0"/>
      <w:marTop w:val="0"/>
      <w:marBottom w:val="0"/>
      <w:divBdr>
        <w:top w:val="none" w:sz="0" w:space="0" w:color="auto"/>
        <w:left w:val="none" w:sz="0" w:space="0" w:color="auto"/>
        <w:bottom w:val="none" w:sz="0" w:space="0" w:color="auto"/>
        <w:right w:val="none" w:sz="0" w:space="0" w:color="auto"/>
      </w:divBdr>
    </w:div>
    <w:div w:id="1342126510">
      <w:bodyDiv w:val="1"/>
      <w:marLeft w:val="0"/>
      <w:marRight w:val="0"/>
      <w:marTop w:val="0"/>
      <w:marBottom w:val="0"/>
      <w:divBdr>
        <w:top w:val="none" w:sz="0" w:space="0" w:color="auto"/>
        <w:left w:val="none" w:sz="0" w:space="0" w:color="auto"/>
        <w:bottom w:val="none" w:sz="0" w:space="0" w:color="auto"/>
        <w:right w:val="none" w:sz="0" w:space="0" w:color="auto"/>
      </w:divBdr>
    </w:div>
    <w:div w:id="1350595936">
      <w:bodyDiv w:val="1"/>
      <w:marLeft w:val="0"/>
      <w:marRight w:val="0"/>
      <w:marTop w:val="0"/>
      <w:marBottom w:val="0"/>
      <w:divBdr>
        <w:top w:val="none" w:sz="0" w:space="0" w:color="auto"/>
        <w:left w:val="none" w:sz="0" w:space="0" w:color="auto"/>
        <w:bottom w:val="none" w:sz="0" w:space="0" w:color="auto"/>
        <w:right w:val="none" w:sz="0" w:space="0" w:color="auto"/>
      </w:divBdr>
    </w:div>
    <w:div w:id="1384332749">
      <w:bodyDiv w:val="1"/>
      <w:marLeft w:val="0"/>
      <w:marRight w:val="0"/>
      <w:marTop w:val="0"/>
      <w:marBottom w:val="0"/>
      <w:divBdr>
        <w:top w:val="none" w:sz="0" w:space="0" w:color="auto"/>
        <w:left w:val="none" w:sz="0" w:space="0" w:color="auto"/>
        <w:bottom w:val="none" w:sz="0" w:space="0" w:color="auto"/>
        <w:right w:val="none" w:sz="0" w:space="0" w:color="auto"/>
      </w:divBdr>
    </w:div>
    <w:div w:id="1565138949">
      <w:bodyDiv w:val="1"/>
      <w:marLeft w:val="0"/>
      <w:marRight w:val="0"/>
      <w:marTop w:val="0"/>
      <w:marBottom w:val="0"/>
      <w:divBdr>
        <w:top w:val="none" w:sz="0" w:space="0" w:color="auto"/>
        <w:left w:val="none" w:sz="0" w:space="0" w:color="auto"/>
        <w:bottom w:val="none" w:sz="0" w:space="0" w:color="auto"/>
        <w:right w:val="none" w:sz="0" w:space="0" w:color="auto"/>
      </w:divBdr>
    </w:div>
    <w:div w:id="1594511292">
      <w:bodyDiv w:val="1"/>
      <w:marLeft w:val="0"/>
      <w:marRight w:val="0"/>
      <w:marTop w:val="0"/>
      <w:marBottom w:val="0"/>
      <w:divBdr>
        <w:top w:val="none" w:sz="0" w:space="0" w:color="auto"/>
        <w:left w:val="none" w:sz="0" w:space="0" w:color="auto"/>
        <w:bottom w:val="none" w:sz="0" w:space="0" w:color="auto"/>
        <w:right w:val="none" w:sz="0" w:space="0" w:color="auto"/>
      </w:divBdr>
    </w:div>
    <w:div w:id="1627854057">
      <w:bodyDiv w:val="1"/>
      <w:marLeft w:val="0"/>
      <w:marRight w:val="0"/>
      <w:marTop w:val="0"/>
      <w:marBottom w:val="0"/>
      <w:divBdr>
        <w:top w:val="none" w:sz="0" w:space="0" w:color="auto"/>
        <w:left w:val="none" w:sz="0" w:space="0" w:color="auto"/>
        <w:bottom w:val="none" w:sz="0" w:space="0" w:color="auto"/>
        <w:right w:val="none" w:sz="0" w:space="0" w:color="auto"/>
      </w:divBdr>
    </w:div>
    <w:div w:id="1694649735">
      <w:bodyDiv w:val="1"/>
      <w:marLeft w:val="0"/>
      <w:marRight w:val="0"/>
      <w:marTop w:val="0"/>
      <w:marBottom w:val="0"/>
      <w:divBdr>
        <w:top w:val="none" w:sz="0" w:space="0" w:color="auto"/>
        <w:left w:val="none" w:sz="0" w:space="0" w:color="auto"/>
        <w:bottom w:val="none" w:sz="0" w:space="0" w:color="auto"/>
        <w:right w:val="none" w:sz="0" w:space="0" w:color="auto"/>
      </w:divBdr>
    </w:div>
    <w:div w:id="1816952626">
      <w:bodyDiv w:val="1"/>
      <w:marLeft w:val="0"/>
      <w:marRight w:val="0"/>
      <w:marTop w:val="0"/>
      <w:marBottom w:val="0"/>
      <w:divBdr>
        <w:top w:val="none" w:sz="0" w:space="0" w:color="auto"/>
        <w:left w:val="none" w:sz="0" w:space="0" w:color="auto"/>
        <w:bottom w:val="none" w:sz="0" w:space="0" w:color="auto"/>
        <w:right w:val="none" w:sz="0" w:space="0" w:color="auto"/>
      </w:divBdr>
    </w:div>
    <w:div w:id="1825271671">
      <w:bodyDiv w:val="1"/>
      <w:marLeft w:val="0"/>
      <w:marRight w:val="0"/>
      <w:marTop w:val="0"/>
      <w:marBottom w:val="0"/>
      <w:divBdr>
        <w:top w:val="none" w:sz="0" w:space="0" w:color="auto"/>
        <w:left w:val="none" w:sz="0" w:space="0" w:color="auto"/>
        <w:bottom w:val="none" w:sz="0" w:space="0" w:color="auto"/>
        <w:right w:val="none" w:sz="0" w:space="0" w:color="auto"/>
      </w:divBdr>
    </w:div>
    <w:div w:id="1935822529">
      <w:bodyDiv w:val="1"/>
      <w:marLeft w:val="0"/>
      <w:marRight w:val="0"/>
      <w:marTop w:val="0"/>
      <w:marBottom w:val="0"/>
      <w:divBdr>
        <w:top w:val="none" w:sz="0" w:space="0" w:color="auto"/>
        <w:left w:val="none" w:sz="0" w:space="0" w:color="auto"/>
        <w:bottom w:val="none" w:sz="0" w:space="0" w:color="auto"/>
        <w:right w:val="none" w:sz="0" w:space="0" w:color="auto"/>
      </w:divBdr>
    </w:div>
    <w:div w:id="2053726542">
      <w:bodyDiv w:val="1"/>
      <w:marLeft w:val="0"/>
      <w:marRight w:val="0"/>
      <w:marTop w:val="0"/>
      <w:marBottom w:val="0"/>
      <w:divBdr>
        <w:top w:val="none" w:sz="0" w:space="0" w:color="auto"/>
        <w:left w:val="none" w:sz="0" w:space="0" w:color="auto"/>
        <w:bottom w:val="none" w:sz="0" w:space="0" w:color="auto"/>
        <w:right w:val="none" w:sz="0" w:space="0" w:color="auto"/>
      </w:divBdr>
    </w:div>
    <w:div w:id="2070380237">
      <w:bodyDiv w:val="1"/>
      <w:marLeft w:val="0"/>
      <w:marRight w:val="0"/>
      <w:marTop w:val="0"/>
      <w:marBottom w:val="0"/>
      <w:divBdr>
        <w:top w:val="none" w:sz="0" w:space="0" w:color="auto"/>
        <w:left w:val="none" w:sz="0" w:space="0" w:color="auto"/>
        <w:bottom w:val="none" w:sz="0" w:space="0" w:color="auto"/>
        <w:right w:val="none" w:sz="0" w:space="0" w:color="auto"/>
      </w:divBdr>
    </w:div>
    <w:div w:id="209485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a.mx/informacionpublica/transparencia-proactiva/convocatorias-para-adquisiciones-de-bienes-y-servicios/ejercicio-2026/licitacion-publica-nacional" TargetMode="External"/><Relationship Id="rId13" Type="http://schemas.openxmlformats.org/officeDocument/2006/relationships/hyperlink" Target="https://eservicios2.aguascalientes.gob.mx/sefi/obligacionesrfc/login.aspx" TargetMode="External"/><Relationship Id="rId18" Type="http://schemas.openxmlformats.org/officeDocument/2006/relationships/hyperlink" Target="https://www.uaa.mx/informacionpublic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mailto:jorge.silva@edu.uaa.mx" TargetMode="External"/><Relationship Id="rId17" Type="http://schemas.openxmlformats.org/officeDocument/2006/relationships/hyperlink" Target="https://www.uaa.mx/dgf/compras/index.php/normatividad-y-procedimiento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at.gob.mx"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ionesuaa@edu.uaa.m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dquisicionesyobrapublica.uaa.mx/" TargetMode="External"/><Relationship Id="rId23" Type="http://schemas.openxmlformats.org/officeDocument/2006/relationships/footer" Target="footer1.xml"/><Relationship Id="rId10" Type="http://schemas.openxmlformats.org/officeDocument/2006/relationships/hyperlink" Target="mailto:%20virginia.mariscal@edu.uaa.mx,%20socorro.munoz@edu.uaa.mx,%20arodriguezr@correo.uaa.mx" TargetMode="External"/><Relationship Id="rId19" Type="http://schemas.openxmlformats.org/officeDocument/2006/relationships/hyperlink" Target="http://eventos.uaa.mx/salas/Expo_Foro.php/" TargetMode="External"/><Relationship Id="rId4" Type="http://schemas.openxmlformats.org/officeDocument/2006/relationships/settings" Target="settings.xml"/><Relationship Id="rId9" Type="http://schemas.openxmlformats.org/officeDocument/2006/relationships/hyperlink" Target="https://siuaaxt.uaa.mx/siima/IMW_Mdi/main.aspx" TargetMode="External"/><Relationship Id="rId14" Type="http://schemas.openxmlformats.org/officeDocument/2006/relationships/hyperlink" Target="https://directoriosancionados.buengobierno.gob.m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B73C9-898D-4A5A-BE60-6C9DB9D01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47</Pages>
  <Words>23986</Words>
  <Characters>131926</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dc:creator>
  <cp:keywords/>
  <dc:description/>
  <cp:lastModifiedBy>GABRIELA DEL SOCORRO MUÑOZ VERA</cp:lastModifiedBy>
  <cp:revision>908</cp:revision>
  <cp:lastPrinted>2026-06-08T18:10:00Z</cp:lastPrinted>
  <dcterms:created xsi:type="dcterms:W3CDTF">2026-05-06T21:23:00Z</dcterms:created>
  <dcterms:modified xsi:type="dcterms:W3CDTF">2026-07-27T18:44:00Z</dcterms:modified>
</cp:coreProperties>
</file>