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3A2823" w14:textId="63F50F4D" w:rsidR="00040D6D" w:rsidRDefault="00040D6D" w:rsidP="00002FB2">
      <w:pPr>
        <w:pStyle w:val="Ttulo"/>
        <w:jc w:val="both"/>
        <w:rPr>
          <w:rFonts w:ascii="Arial" w:hAnsi="Arial" w:cs="Arial"/>
          <w:b w:val="0"/>
          <w:sz w:val="18"/>
          <w:szCs w:val="18"/>
          <w:lang w:val="es-MX"/>
        </w:rPr>
      </w:pPr>
    </w:p>
    <w:p w14:paraId="4B58F6E1" w14:textId="2F0403E2" w:rsidR="00AB0762" w:rsidRDefault="00AB0762" w:rsidP="00002FB2">
      <w:pPr>
        <w:pStyle w:val="Ttulo"/>
        <w:jc w:val="both"/>
        <w:rPr>
          <w:rFonts w:ascii="Arial" w:hAnsi="Arial" w:cs="Arial"/>
          <w:b w:val="0"/>
          <w:sz w:val="18"/>
          <w:szCs w:val="18"/>
          <w:lang w:val="es-MX"/>
        </w:rPr>
      </w:pPr>
    </w:p>
    <w:p w14:paraId="4815CF64" w14:textId="77777777" w:rsidR="00AB0762" w:rsidRDefault="00AB0762" w:rsidP="00002FB2">
      <w:pPr>
        <w:pStyle w:val="Ttulo"/>
        <w:jc w:val="both"/>
        <w:rPr>
          <w:rFonts w:ascii="Arial" w:hAnsi="Arial" w:cs="Arial"/>
          <w:b w:val="0"/>
          <w:sz w:val="18"/>
          <w:szCs w:val="18"/>
          <w:lang w:val="es-MX"/>
        </w:rPr>
      </w:pPr>
    </w:p>
    <w:p w14:paraId="2C2C7A10" w14:textId="5E924440" w:rsidR="00002FB2" w:rsidRDefault="00040D6D" w:rsidP="00002FB2">
      <w:pPr>
        <w:pStyle w:val="Ttulo"/>
        <w:jc w:val="both"/>
        <w:rPr>
          <w:rFonts w:ascii="Arial" w:hAnsi="Arial" w:cs="Arial"/>
          <w:b w:val="0"/>
          <w:sz w:val="18"/>
          <w:szCs w:val="18"/>
          <w:lang w:val="es-MX"/>
        </w:rPr>
      </w:pPr>
      <w:r w:rsidRPr="00040D6D">
        <w:rPr>
          <w:rFonts w:ascii="Arial" w:hAnsi="Arial" w:cs="Arial"/>
          <w:sz w:val="18"/>
          <w:szCs w:val="18"/>
          <w:lang w:val="es-MX"/>
        </w:rPr>
        <w:t xml:space="preserve">ACTA ADMINISTRATIVA PARA LA CORRECCIÓN DE ERRORES DETECTADOS EN </w:t>
      </w:r>
      <w:r w:rsidR="000E312B">
        <w:rPr>
          <w:rFonts w:ascii="Arial" w:hAnsi="Arial" w:cs="Arial"/>
          <w:sz w:val="18"/>
          <w:szCs w:val="18"/>
          <w:lang w:val="es-MX"/>
        </w:rPr>
        <w:t xml:space="preserve">EL </w:t>
      </w:r>
      <w:r w:rsidR="000E312B" w:rsidRPr="000E312B">
        <w:rPr>
          <w:rFonts w:ascii="Arial" w:hAnsi="Arial" w:cs="Arial"/>
          <w:sz w:val="18"/>
          <w:szCs w:val="18"/>
          <w:lang w:val="es-MX"/>
        </w:rPr>
        <w:t>ANEXO "2" PROPUESTA ECONÓMICA</w:t>
      </w:r>
      <w:r w:rsidR="000E312B">
        <w:rPr>
          <w:rFonts w:ascii="Arial" w:hAnsi="Arial" w:cs="Arial"/>
          <w:sz w:val="18"/>
          <w:szCs w:val="18"/>
          <w:lang w:val="es-MX"/>
        </w:rPr>
        <w:t xml:space="preserve">, ANEXO CORRESPONDIENTE AL ARCHIVO DIGITAL MEDIANTE EL CUAL SE REALIZA LA CAPTURA DE PRECIOS EN EL ACTO DE PRESENTACIÓN Y APERTURA DE PROPUESTAS, ASÍ COMO EN EL ACTA DE FALLO Y EN EL </w:t>
      </w:r>
      <w:r w:rsidR="000E312B" w:rsidRPr="000E312B">
        <w:rPr>
          <w:rFonts w:ascii="Arial" w:hAnsi="Arial" w:cs="Arial"/>
          <w:sz w:val="18"/>
          <w:szCs w:val="18"/>
          <w:lang w:val="es-MX"/>
        </w:rPr>
        <w:t>ANEXO "1.1" DICTAMEN TÉCNICO DE PRECIOS</w:t>
      </w:r>
      <w:r w:rsidR="000E312B">
        <w:rPr>
          <w:rFonts w:ascii="Arial" w:hAnsi="Arial" w:cs="Arial"/>
          <w:sz w:val="18"/>
          <w:szCs w:val="18"/>
          <w:lang w:val="es-MX"/>
        </w:rPr>
        <w:t>,</w:t>
      </w:r>
      <w:r w:rsidRPr="00040D6D">
        <w:rPr>
          <w:rFonts w:ascii="Arial" w:hAnsi="Arial" w:cs="Arial"/>
          <w:sz w:val="18"/>
          <w:szCs w:val="18"/>
          <w:lang w:val="es-MX"/>
        </w:rPr>
        <w:t xml:space="preserve"> DE LA LICITACIÓN PÚBLICA </w:t>
      </w:r>
      <w:r>
        <w:rPr>
          <w:rFonts w:ascii="Arial" w:hAnsi="Arial" w:cs="Arial"/>
          <w:sz w:val="18"/>
          <w:szCs w:val="18"/>
          <w:lang w:val="es-MX"/>
        </w:rPr>
        <w:t>NACIONAL, NÚMERO E/901045968-0</w:t>
      </w:r>
      <w:r w:rsidR="000E312B">
        <w:rPr>
          <w:rFonts w:ascii="Arial" w:hAnsi="Arial" w:cs="Arial"/>
          <w:sz w:val="18"/>
          <w:szCs w:val="18"/>
          <w:lang w:val="es-MX"/>
        </w:rPr>
        <w:t>31</w:t>
      </w:r>
      <w:r>
        <w:rPr>
          <w:rFonts w:ascii="Arial" w:hAnsi="Arial" w:cs="Arial"/>
          <w:sz w:val="18"/>
          <w:szCs w:val="18"/>
          <w:lang w:val="es-MX"/>
        </w:rPr>
        <w:t>-202</w:t>
      </w:r>
      <w:r w:rsidR="000E312B">
        <w:rPr>
          <w:rFonts w:ascii="Arial" w:hAnsi="Arial" w:cs="Arial"/>
          <w:sz w:val="18"/>
          <w:szCs w:val="18"/>
          <w:lang w:val="es-MX"/>
        </w:rPr>
        <w:t>6</w:t>
      </w:r>
      <w:r w:rsidRPr="00040D6D">
        <w:rPr>
          <w:rFonts w:ascii="Arial" w:hAnsi="Arial" w:cs="Arial"/>
          <w:sz w:val="18"/>
          <w:szCs w:val="18"/>
          <w:lang w:val="es-MX"/>
        </w:rPr>
        <w:t xml:space="preserve">, </w:t>
      </w:r>
      <w:r>
        <w:rPr>
          <w:rFonts w:ascii="Arial" w:hAnsi="Arial" w:cs="Arial"/>
          <w:sz w:val="18"/>
          <w:szCs w:val="18"/>
          <w:lang w:val="es-MX"/>
        </w:rPr>
        <w:t xml:space="preserve">PARA LA </w:t>
      </w:r>
      <w:r w:rsidRPr="00040D6D">
        <w:rPr>
          <w:rFonts w:ascii="Arial" w:hAnsi="Arial" w:cs="Arial"/>
          <w:sz w:val="18"/>
          <w:szCs w:val="18"/>
          <w:lang w:val="es-MX"/>
        </w:rPr>
        <w:t>ADQUISICIÓN DE MATERIALES PARA EL ALMACÉN GENERAL DE CONSUMIBLES DEPTO. DE COMPRAS DE LA DGF DE LA UNIVERSIDAD AUTÓNOMA DE AGUASCALIENTES.</w:t>
      </w:r>
      <w:r w:rsidR="00405781">
        <w:rPr>
          <w:rFonts w:ascii="Arial" w:hAnsi="Arial" w:cs="Arial"/>
          <w:b w:val="0"/>
          <w:sz w:val="18"/>
          <w:szCs w:val="18"/>
          <w:lang w:val="es-MX"/>
        </w:rPr>
        <w:t>--------------------------------------------------------</w:t>
      </w:r>
      <w:r w:rsidR="00C7282A">
        <w:rPr>
          <w:rFonts w:ascii="Arial" w:hAnsi="Arial" w:cs="Arial"/>
          <w:b w:val="0"/>
          <w:sz w:val="18"/>
          <w:szCs w:val="18"/>
          <w:lang w:val="es-MX"/>
        </w:rPr>
        <w:t>-----------------------</w:t>
      </w:r>
      <w:r w:rsidR="00405781">
        <w:rPr>
          <w:rFonts w:ascii="Arial" w:hAnsi="Arial" w:cs="Arial"/>
          <w:b w:val="0"/>
          <w:sz w:val="18"/>
          <w:szCs w:val="18"/>
          <w:lang w:val="es-MX"/>
        </w:rPr>
        <w:t>------------------------</w:t>
      </w:r>
      <w:r w:rsidR="005168C2">
        <w:rPr>
          <w:rFonts w:ascii="Arial" w:hAnsi="Arial" w:cs="Arial"/>
          <w:b w:val="0"/>
          <w:sz w:val="18"/>
          <w:szCs w:val="18"/>
          <w:lang w:val="es-MX"/>
        </w:rPr>
        <w:t>-----------------------</w:t>
      </w:r>
      <w:r w:rsidR="00405781">
        <w:rPr>
          <w:rFonts w:ascii="Arial" w:hAnsi="Arial" w:cs="Arial"/>
          <w:b w:val="0"/>
          <w:sz w:val="18"/>
          <w:szCs w:val="18"/>
          <w:lang w:val="es-MX"/>
        </w:rPr>
        <w:t>-----------</w:t>
      </w:r>
      <w:r w:rsidR="005168C2">
        <w:rPr>
          <w:rFonts w:ascii="Arial" w:hAnsi="Arial" w:cs="Arial"/>
          <w:b w:val="0"/>
          <w:sz w:val="18"/>
          <w:szCs w:val="18"/>
          <w:lang w:val="es-MX"/>
        </w:rPr>
        <w:t>-----------------------</w:t>
      </w:r>
      <w:r w:rsidR="006F2B84">
        <w:rPr>
          <w:rFonts w:ascii="Arial" w:hAnsi="Arial" w:cs="Arial"/>
          <w:b w:val="0"/>
          <w:sz w:val="18"/>
          <w:szCs w:val="18"/>
          <w:lang w:val="es-MX"/>
        </w:rPr>
        <w:t>-------</w:t>
      </w:r>
      <w:r w:rsidR="00EC3898">
        <w:rPr>
          <w:rFonts w:ascii="Arial" w:hAnsi="Arial" w:cs="Arial"/>
          <w:b w:val="0"/>
          <w:sz w:val="18"/>
          <w:szCs w:val="18"/>
          <w:lang w:val="es-MX"/>
        </w:rPr>
        <w:t>----------</w:t>
      </w:r>
    </w:p>
    <w:p w14:paraId="694C67CF" w14:textId="42AF03BD" w:rsidR="007960F4" w:rsidRDefault="00040D6D" w:rsidP="003A7A6E">
      <w:pPr>
        <w:autoSpaceDE w:val="0"/>
        <w:autoSpaceDN w:val="0"/>
        <w:adjustRightInd w:val="0"/>
        <w:jc w:val="both"/>
        <w:rPr>
          <w:rFonts w:ascii="Arial" w:hAnsi="Arial" w:cs="Arial"/>
          <w:sz w:val="18"/>
          <w:szCs w:val="18"/>
        </w:rPr>
      </w:pPr>
      <w:bookmarkStart w:id="0" w:name="_Hlk237440783"/>
      <w:r w:rsidRPr="00040D6D">
        <w:rPr>
          <w:rFonts w:ascii="Arial" w:hAnsi="Arial" w:cs="Arial"/>
          <w:sz w:val="18"/>
          <w:szCs w:val="18"/>
        </w:rPr>
        <w:t xml:space="preserve">En la </w:t>
      </w:r>
      <w:r w:rsidR="000B0DAE">
        <w:rPr>
          <w:rFonts w:ascii="Arial" w:hAnsi="Arial" w:cs="Arial"/>
          <w:sz w:val="18"/>
          <w:szCs w:val="18"/>
        </w:rPr>
        <w:t>Ciudad</w:t>
      </w:r>
      <w:r w:rsidRPr="00040D6D">
        <w:rPr>
          <w:rFonts w:ascii="Arial" w:hAnsi="Arial" w:cs="Arial"/>
          <w:sz w:val="18"/>
          <w:szCs w:val="18"/>
        </w:rPr>
        <w:t xml:space="preserve"> de Aguascalientes, Ags., </w:t>
      </w:r>
      <w:r>
        <w:rPr>
          <w:rFonts w:ascii="Arial" w:hAnsi="Arial" w:cs="Arial"/>
          <w:sz w:val="18"/>
          <w:szCs w:val="18"/>
        </w:rPr>
        <w:t xml:space="preserve">a </w:t>
      </w:r>
      <w:r w:rsidRPr="00040D6D">
        <w:rPr>
          <w:rFonts w:ascii="Arial" w:hAnsi="Arial" w:cs="Arial"/>
          <w:sz w:val="18"/>
          <w:szCs w:val="18"/>
        </w:rPr>
        <w:t>las 1</w:t>
      </w:r>
      <w:r w:rsidR="007960F4">
        <w:rPr>
          <w:rFonts w:ascii="Arial" w:hAnsi="Arial" w:cs="Arial"/>
          <w:sz w:val="18"/>
          <w:szCs w:val="18"/>
        </w:rPr>
        <w:t>7</w:t>
      </w:r>
      <w:r w:rsidRPr="00040D6D">
        <w:rPr>
          <w:rFonts w:ascii="Arial" w:hAnsi="Arial" w:cs="Arial"/>
          <w:sz w:val="18"/>
          <w:szCs w:val="18"/>
        </w:rPr>
        <w:t>:00 (</w:t>
      </w:r>
      <w:r w:rsidR="005A7F07">
        <w:rPr>
          <w:rFonts w:ascii="Arial" w:hAnsi="Arial" w:cs="Arial"/>
          <w:sz w:val="18"/>
          <w:szCs w:val="18"/>
        </w:rPr>
        <w:t>diecisiete</w:t>
      </w:r>
      <w:r w:rsidRPr="00040D6D">
        <w:rPr>
          <w:rFonts w:ascii="Arial" w:hAnsi="Arial" w:cs="Arial"/>
          <w:sz w:val="18"/>
          <w:szCs w:val="18"/>
        </w:rPr>
        <w:t xml:space="preserve">) horas del día </w:t>
      </w:r>
      <w:r w:rsidR="000B0DAE" w:rsidRPr="000B0DAE">
        <w:rPr>
          <w:rFonts w:ascii="Arial" w:hAnsi="Arial" w:cs="Arial"/>
          <w:sz w:val="18"/>
          <w:szCs w:val="18"/>
        </w:rPr>
        <w:t>06 de agosto de 2026</w:t>
      </w:r>
      <w:r w:rsidRPr="00040D6D">
        <w:rPr>
          <w:rFonts w:ascii="Arial" w:hAnsi="Arial" w:cs="Arial"/>
          <w:sz w:val="18"/>
          <w:szCs w:val="18"/>
        </w:rPr>
        <w:t xml:space="preserve">, </w:t>
      </w:r>
      <w:r w:rsidR="007960F4">
        <w:rPr>
          <w:rFonts w:ascii="Arial" w:hAnsi="Arial" w:cs="Arial"/>
          <w:sz w:val="18"/>
          <w:szCs w:val="18"/>
        </w:rPr>
        <w:t>se emite la presente acta administrativa con base en los siguientes</w:t>
      </w:r>
      <w:bookmarkEnd w:id="0"/>
      <w:r w:rsidR="007960F4">
        <w:rPr>
          <w:rFonts w:ascii="Arial" w:hAnsi="Arial" w:cs="Arial"/>
          <w:sz w:val="18"/>
          <w:szCs w:val="18"/>
        </w:rPr>
        <w:t xml:space="preserve">. --------------------------------------------------------------------------------------------------------------------------------------------------------------------------------------------------------------------------- </w:t>
      </w:r>
    </w:p>
    <w:p w14:paraId="4BDC2F7F" w14:textId="28B9178F" w:rsidR="007960F4" w:rsidRPr="005A7F07" w:rsidRDefault="005A7F07" w:rsidP="005A7F07">
      <w:pPr>
        <w:autoSpaceDE w:val="0"/>
        <w:autoSpaceDN w:val="0"/>
        <w:adjustRightInd w:val="0"/>
        <w:jc w:val="both"/>
        <w:rPr>
          <w:rFonts w:ascii="Arial" w:hAnsi="Arial" w:cs="Arial"/>
          <w:sz w:val="18"/>
          <w:szCs w:val="18"/>
        </w:rPr>
      </w:pPr>
      <w:r w:rsidRPr="005A7F07">
        <w:rPr>
          <w:rFonts w:ascii="Arial" w:hAnsi="Arial" w:cs="Arial"/>
          <w:sz w:val="18"/>
          <w:szCs w:val="18"/>
        </w:rPr>
        <w:t>-----------------------------------------------------</w:t>
      </w:r>
      <w:r w:rsidR="00AB0762">
        <w:rPr>
          <w:rFonts w:ascii="Arial" w:hAnsi="Arial" w:cs="Arial"/>
          <w:sz w:val="18"/>
          <w:szCs w:val="18"/>
        </w:rPr>
        <w:t>---</w:t>
      </w:r>
      <w:r w:rsidR="007960F4" w:rsidRPr="007960F4">
        <w:rPr>
          <w:rFonts w:ascii="Arial" w:hAnsi="Arial" w:cs="Arial"/>
          <w:b/>
          <w:sz w:val="18"/>
          <w:szCs w:val="18"/>
        </w:rPr>
        <w:t>ANTECEDENTES</w:t>
      </w:r>
      <w:r w:rsidRPr="005A7F07">
        <w:rPr>
          <w:rFonts w:ascii="Arial" w:hAnsi="Arial" w:cs="Arial"/>
          <w:sz w:val="18"/>
          <w:szCs w:val="18"/>
        </w:rPr>
        <w:t>---------------------------------------------------------------------------------------------------------------------------------------------------------------------------------------------------------------------</w:t>
      </w:r>
    </w:p>
    <w:p w14:paraId="555979D4" w14:textId="6447BBD6" w:rsidR="00EA2EA7" w:rsidRDefault="00EA2EA7" w:rsidP="003A7A6E">
      <w:pPr>
        <w:autoSpaceDE w:val="0"/>
        <w:autoSpaceDN w:val="0"/>
        <w:adjustRightInd w:val="0"/>
        <w:jc w:val="both"/>
        <w:rPr>
          <w:rFonts w:ascii="Arial" w:hAnsi="Arial" w:cs="Arial"/>
          <w:sz w:val="18"/>
          <w:szCs w:val="18"/>
        </w:rPr>
      </w:pPr>
      <w:r w:rsidRPr="00EA2EA7">
        <w:rPr>
          <w:rFonts w:ascii="Arial" w:hAnsi="Arial" w:cs="Arial"/>
          <w:sz w:val="18"/>
          <w:szCs w:val="18"/>
        </w:rPr>
        <w:t xml:space="preserve">En la Ciudad de Aguascalientes, Ags., a las 10:00 (diez) horas del día 31 de julio de 2026, se </w:t>
      </w:r>
      <w:r>
        <w:rPr>
          <w:rFonts w:ascii="Arial" w:hAnsi="Arial" w:cs="Arial"/>
          <w:sz w:val="18"/>
          <w:szCs w:val="18"/>
        </w:rPr>
        <w:t xml:space="preserve">llevó a cabo el </w:t>
      </w:r>
      <w:r w:rsidRPr="00EA2EA7">
        <w:rPr>
          <w:rFonts w:ascii="Arial" w:hAnsi="Arial" w:cs="Arial"/>
          <w:sz w:val="18"/>
          <w:szCs w:val="18"/>
        </w:rPr>
        <w:t>act</w:t>
      </w:r>
      <w:r>
        <w:rPr>
          <w:rFonts w:ascii="Arial" w:hAnsi="Arial" w:cs="Arial"/>
          <w:sz w:val="18"/>
          <w:szCs w:val="18"/>
        </w:rPr>
        <w:t>o</w:t>
      </w:r>
      <w:r w:rsidRPr="00EA2EA7">
        <w:rPr>
          <w:rFonts w:ascii="Arial" w:hAnsi="Arial" w:cs="Arial"/>
          <w:sz w:val="18"/>
          <w:szCs w:val="18"/>
        </w:rPr>
        <w:t xml:space="preserve"> de presentación y apertura de propuestas</w:t>
      </w:r>
      <w:r>
        <w:rPr>
          <w:rFonts w:ascii="Arial" w:hAnsi="Arial" w:cs="Arial"/>
          <w:sz w:val="18"/>
          <w:szCs w:val="18"/>
        </w:rPr>
        <w:t>, donde se realizó la inscripción de 3 (tres) propuestas, siendo las siguientes: ----------------------------------------------------------------------------------------------------------------------------------------------------------------------------------------------------------------------------------------------------------------------------------</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66"/>
        <w:gridCol w:w="8362"/>
      </w:tblGrid>
      <w:tr w:rsidR="00EA2EA7" w:rsidRPr="00EA2EA7" w14:paraId="258741B1" w14:textId="77777777" w:rsidTr="009F2828">
        <w:trPr>
          <w:trHeight w:val="300"/>
        </w:trPr>
        <w:tc>
          <w:tcPr>
            <w:tcW w:w="264" w:type="pct"/>
            <w:shd w:val="clear" w:color="auto" w:fill="D9D9D9"/>
            <w:noWrap/>
            <w:hideMark/>
          </w:tcPr>
          <w:p w14:paraId="137EA9DB" w14:textId="77777777" w:rsidR="00EA2EA7" w:rsidRPr="00EA2EA7" w:rsidRDefault="00EA2EA7" w:rsidP="00EA2EA7">
            <w:pPr>
              <w:jc w:val="center"/>
              <w:rPr>
                <w:rFonts w:ascii="Arial" w:hAnsi="Arial" w:cs="Arial"/>
                <w:b/>
                <w:sz w:val="18"/>
                <w:szCs w:val="18"/>
                <w:lang w:val="es-MX"/>
              </w:rPr>
            </w:pPr>
          </w:p>
        </w:tc>
        <w:tc>
          <w:tcPr>
            <w:tcW w:w="4736" w:type="pct"/>
            <w:shd w:val="clear" w:color="auto" w:fill="D9D9D9"/>
            <w:noWrap/>
            <w:vAlign w:val="center"/>
            <w:hideMark/>
          </w:tcPr>
          <w:p w14:paraId="7D46F08D" w14:textId="77777777" w:rsidR="00EA2EA7" w:rsidRPr="00EA2EA7" w:rsidRDefault="00EA2EA7" w:rsidP="00EA2EA7">
            <w:pPr>
              <w:jc w:val="center"/>
              <w:rPr>
                <w:rFonts w:ascii="Arial" w:hAnsi="Arial" w:cs="Arial"/>
                <w:b/>
                <w:sz w:val="18"/>
                <w:szCs w:val="18"/>
                <w:lang w:val="es-MX"/>
              </w:rPr>
            </w:pPr>
            <w:r w:rsidRPr="00EA2EA7">
              <w:rPr>
                <w:rFonts w:ascii="Arial" w:hAnsi="Arial" w:cs="Arial"/>
                <w:b/>
                <w:sz w:val="18"/>
                <w:szCs w:val="18"/>
                <w:lang w:val="es-MX"/>
              </w:rPr>
              <w:t>Licitante</w:t>
            </w:r>
          </w:p>
        </w:tc>
      </w:tr>
      <w:tr w:rsidR="00EA2EA7" w:rsidRPr="00EA2EA7" w14:paraId="3BF29A0A" w14:textId="77777777" w:rsidTr="009F2828">
        <w:trPr>
          <w:trHeight w:val="300"/>
        </w:trPr>
        <w:tc>
          <w:tcPr>
            <w:tcW w:w="264" w:type="pct"/>
            <w:noWrap/>
            <w:vAlign w:val="center"/>
          </w:tcPr>
          <w:p w14:paraId="50EFEF81" w14:textId="77777777" w:rsidR="00EA2EA7" w:rsidRPr="00EA2EA7" w:rsidRDefault="00EA2EA7" w:rsidP="00EA2EA7">
            <w:pPr>
              <w:jc w:val="center"/>
              <w:rPr>
                <w:rFonts w:ascii="Arial" w:hAnsi="Arial" w:cs="Arial"/>
                <w:b/>
                <w:sz w:val="16"/>
                <w:szCs w:val="16"/>
                <w:lang w:val="es-MX"/>
              </w:rPr>
            </w:pPr>
            <w:r w:rsidRPr="00EA2EA7">
              <w:rPr>
                <w:rFonts w:ascii="Arial" w:hAnsi="Arial" w:cs="Arial"/>
                <w:b/>
                <w:sz w:val="16"/>
                <w:szCs w:val="16"/>
                <w:lang w:val="es-MX"/>
              </w:rPr>
              <w:t>1</w:t>
            </w:r>
          </w:p>
        </w:tc>
        <w:tc>
          <w:tcPr>
            <w:tcW w:w="4736" w:type="pct"/>
            <w:noWrap/>
            <w:vAlign w:val="center"/>
          </w:tcPr>
          <w:p w14:paraId="1FC3F74A" w14:textId="77777777" w:rsidR="00EA2EA7" w:rsidRPr="00EA2EA7" w:rsidRDefault="00EA2EA7" w:rsidP="00EA2EA7">
            <w:pPr>
              <w:tabs>
                <w:tab w:val="left" w:pos="7260"/>
              </w:tabs>
              <w:jc w:val="both"/>
              <w:rPr>
                <w:rFonts w:ascii="Arial" w:hAnsi="Arial" w:cs="Arial"/>
                <w:b/>
                <w:sz w:val="16"/>
                <w:szCs w:val="16"/>
                <w:lang w:val="es-MX"/>
              </w:rPr>
            </w:pPr>
            <w:r w:rsidRPr="00EA2EA7">
              <w:rPr>
                <w:rFonts w:ascii="Arial" w:hAnsi="Arial" w:cs="Arial"/>
                <w:b/>
                <w:sz w:val="16"/>
                <w:szCs w:val="16"/>
              </w:rPr>
              <w:t>PAPELERIA CONSUMIBLES Y ACCESORIOS, S.A. DE C.V.</w:t>
            </w:r>
          </w:p>
        </w:tc>
      </w:tr>
      <w:tr w:rsidR="00EA2EA7" w:rsidRPr="00EA2EA7" w14:paraId="43342E5C" w14:textId="77777777" w:rsidTr="009F2828">
        <w:trPr>
          <w:trHeight w:val="300"/>
        </w:trPr>
        <w:tc>
          <w:tcPr>
            <w:tcW w:w="264" w:type="pct"/>
            <w:noWrap/>
            <w:vAlign w:val="center"/>
          </w:tcPr>
          <w:p w14:paraId="650C4866" w14:textId="77777777" w:rsidR="00EA2EA7" w:rsidRPr="00EA2EA7" w:rsidRDefault="00EA2EA7" w:rsidP="00EA2EA7">
            <w:pPr>
              <w:jc w:val="center"/>
              <w:rPr>
                <w:rFonts w:ascii="Arial" w:hAnsi="Arial" w:cs="Arial"/>
                <w:b/>
                <w:sz w:val="16"/>
                <w:szCs w:val="16"/>
                <w:lang w:val="es-MX"/>
              </w:rPr>
            </w:pPr>
            <w:r w:rsidRPr="00EA2EA7">
              <w:rPr>
                <w:rFonts w:ascii="Arial" w:hAnsi="Arial" w:cs="Arial"/>
                <w:b/>
                <w:sz w:val="16"/>
                <w:szCs w:val="16"/>
                <w:lang w:val="es-MX"/>
              </w:rPr>
              <w:t>2</w:t>
            </w:r>
          </w:p>
        </w:tc>
        <w:tc>
          <w:tcPr>
            <w:tcW w:w="4736" w:type="pct"/>
            <w:noWrap/>
            <w:vAlign w:val="center"/>
          </w:tcPr>
          <w:p w14:paraId="234257EF" w14:textId="77777777" w:rsidR="00EA2EA7" w:rsidRPr="00EA2EA7" w:rsidRDefault="00EA2EA7" w:rsidP="00EA2EA7">
            <w:pPr>
              <w:tabs>
                <w:tab w:val="left" w:pos="7260"/>
              </w:tabs>
              <w:jc w:val="both"/>
              <w:rPr>
                <w:rFonts w:ascii="Arial" w:hAnsi="Arial" w:cs="Arial"/>
                <w:b/>
                <w:sz w:val="16"/>
                <w:szCs w:val="16"/>
              </w:rPr>
            </w:pPr>
            <w:r w:rsidRPr="00EA2EA7">
              <w:rPr>
                <w:rFonts w:ascii="Arial" w:hAnsi="Arial" w:cs="Arial"/>
                <w:b/>
                <w:sz w:val="16"/>
                <w:szCs w:val="16"/>
              </w:rPr>
              <w:t>SPUL INDUSTRIAL, S.A DE C.V.</w:t>
            </w:r>
          </w:p>
        </w:tc>
      </w:tr>
      <w:tr w:rsidR="00EA2EA7" w:rsidRPr="00EA2EA7" w14:paraId="5E07F8DC" w14:textId="77777777" w:rsidTr="009F2828">
        <w:trPr>
          <w:trHeight w:val="300"/>
        </w:trPr>
        <w:tc>
          <w:tcPr>
            <w:tcW w:w="264" w:type="pct"/>
            <w:noWrap/>
            <w:vAlign w:val="center"/>
          </w:tcPr>
          <w:p w14:paraId="43E364A6" w14:textId="77777777" w:rsidR="00EA2EA7" w:rsidRPr="00EA2EA7" w:rsidRDefault="00EA2EA7" w:rsidP="00EA2EA7">
            <w:pPr>
              <w:jc w:val="center"/>
              <w:rPr>
                <w:rFonts w:ascii="Arial" w:hAnsi="Arial" w:cs="Arial"/>
                <w:b/>
                <w:sz w:val="16"/>
                <w:szCs w:val="16"/>
                <w:lang w:val="es-MX"/>
              </w:rPr>
            </w:pPr>
            <w:r w:rsidRPr="00EA2EA7">
              <w:rPr>
                <w:rFonts w:ascii="Arial" w:hAnsi="Arial" w:cs="Arial"/>
                <w:b/>
                <w:sz w:val="16"/>
                <w:szCs w:val="16"/>
                <w:lang w:val="es-MX"/>
              </w:rPr>
              <w:t>3</w:t>
            </w:r>
          </w:p>
        </w:tc>
        <w:tc>
          <w:tcPr>
            <w:tcW w:w="4736" w:type="pct"/>
            <w:noWrap/>
            <w:vAlign w:val="center"/>
          </w:tcPr>
          <w:p w14:paraId="05991D5C" w14:textId="77777777" w:rsidR="00EA2EA7" w:rsidRPr="00EA2EA7" w:rsidRDefault="00EA2EA7" w:rsidP="00EA2EA7">
            <w:pPr>
              <w:tabs>
                <w:tab w:val="left" w:pos="7260"/>
              </w:tabs>
              <w:jc w:val="both"/>
              <w:rPr>
                <w:rFonts w:ascii="Arial" w:hAnsi="Arial" w:cs="Arial"/>
                <w:b/>
                <w:sz w:val="16"/>
                <w:szCs w:val="16"/>
                <w:lang w:val="es-MX"/>
              </w:rPr>
            </w:pPr>
            <w:r w:rsidRPr="00EA2EA7">
              <w:rPr>
                <w:rFonts w:ascii="Arial" w:hAnsi="Arial" w:cs="Arial"/>
                <w:b/>
                <w:sz w:val="16"/>
                <w:szCs w:val="16"/>
              </w:rPr>
              <w:t>GRUPO FERRETERO PADI, S.A. DE C.V.</w:t>
            </w:r>
          </w:p>
        </w:tc>
      </w:tr>
    </w:tbl>
    <w:p w14:paraId="51EE679E" w14:textId="56084F32" w:rsidR="00EA2EA7" w:rsidRPr="005F6463" w:rsidRDefault="00EA2EA7" w:rsidP="003A7A6E">
      <w:pPr>
        <w:autoSpaceDE w:val="0"/>
        <w:autoSpaceDN w:val="0"/>
        <w:adjustRightInd w:val="0"/>
        <w:jc w:val="both"/>
        <w:rPr>
          <w:rFonts w:ascii="Arial" w:hAnsi="Arial" w:cs="Arial"/>
          <w:sz w:val="18"/>
          <w:szCs w:val="18"/>
          <w:lang w:val="es-MX"/>
        </w:rPr>
      </w:pPr>
      <w:r>
        <w:rPr>
          <w:rFonts w:ascii="Arial" w:hAnsi="Arial" w:cs="Arial"/>
          <w:sz w:val="18"/>
          <w:szCs w:val="18"/>
          <w:lang w:val="es-MX"/>
        </w:rPr>
        <w:t>---------------------------------------------------------------------------------------------------------------------------------------------------</w:t>
      </w:r>
      <w:r w:rsidR="005F6463">
        <w:rPr>
          <w:rFonts w:ascii="Arial" w:hAnsi="Arial" w:cs="Arial"/>
          <w:sz w:val="18"/>
          <w:szCs w:val="18"/>
          <w:lang w:val="es-MX"/>
        </w:rPr>
        <w:t xml:space="preserve">En la realización de </w:t>
      </w:r>
      <w:r w:rsidR="005F6463">
        <w:rPr>
          <w:rFonts w:ascii="Arial" w:hAnsi="Arial" w:cs="Arial"/>
          <w:sz w:val="18"/>
          <w:szCs w:val="18"/>
        </w:rPr>
        <w:t xml:space="preserve">dicho evento, se utilizan archivos para la captura de información </w:t>
      </w:r>
      <w:r w:rsidR="005325C9">
        <w:rPr>
          <w:rFonts w:ascii="Arial" w:hAnsi="Arial" w:cs="Arial"/>
          <w:sz w:val="18"/>
          <w:szCs w:val="18"/>
        </w:rPr>
        <w:t xml:space="preserve">de la descripción de las partidas, </w:t>
      </w:r>
      <w:r w:rsidR="005F6463">
        <w:rPr>
          <w:rFonts w:ascii="Arial" w:hAnsi="Arial" w:cs="Arial"/>
          <w:sz w:val="18"/>
          <w:szCs w:val="18"/>
        </w:rPr>
        <w:t xml:space="preserve">y los precios ofertados por los licitantes, archivos en los que la convocante, </w:t>
      </w:r>
      <w:r w:rsidR="005325C9">
        <w:rPr>
          <w:rFonts w:ascii="Arial" w:hAnsi="Arial" w:cs="Arial"/>
          <w:sz w:val="18"/>
          <w:szCs w:val="18"/>
        </w:rPr>
        <w:t>realiza</w:t>
      </w:r>
      <w:r w:rsidR="00FF4544">
        <w:rPr>
          <w:rFonts w:ascii="Arial" w:hAnsi="Arial" w:cs="Arial"/>
          <w:sz w:val="18"/>
          <w:szCs w:val="18"/>
        </w:rPr>
        <w:t xml:space="preserve"> un llenado previo a la apertura</w:t>
      </w:r>
      <w:r w:rsidR="005325C9">
        <w:rPr>
          <w:rFonts w:ascii="Arial" w:hAnsi="Arial" w:cs="Arial"/>
          <w:sz w:val="18"/>
          <w:szCs w:val="18"/>
        </w:rPr>
        <w:t xml:space="preserve"> sobre la descripción</w:t>
      </w:r>
      <w:r w:rsidR="00FF4544">
        <w:rPr>
          <w:rFonts w:ascii="Arial" w:hAnsi="Arial" w:cs="Arial"/>
          <w:sz w:val="18"/>
          <w:szCs w:val="18"/>
        </w:rPr>
        <w:t xml:space="preserve">, por lo que, en referencia al Anexo </w:t>
      </w:r>
      <w:r w:rsidR="00FF4544" w:rsidRPr="00FF4544">
        <w:rPr>
          <w:rFonts w:ascii="Arial" w:hAnsi="Arial" w:cs="Arial"/>
          <w:sz w:val="18"/>
          <w:szCs w:val="18"/>
        </w:rPr>
        <w:t>"2" Propuesta Económica</w:t>
      </w:r>
      <w:r w:rsidR="00FF4544">
        <w:rPr>
          <w:rFonts w:ascii="Arial" w:hAnsi="Arial" w:cs="Arial"/>
          <w:sz w:val="18"/>
          <w:szCs w:val="18"/>
        </w:rPr>
        <w:t xml:space="preserve">, </w:t>
      </w:r>
      <w:r w:rsidR="005325C9">
        <w:rPr>
          <w:rFonts w:ascii="Arial" w:hAnsi="Arial" w:cs="Arial"/>
          <w:sz w:val="18"/>
          <w:szCs w:val="18"/>
        </w:rPr>
        <w:t xml:space="preserve">utilizado ese día de la apertura de propuestas, en formato </w:t>
      </w:r>
      <w:proofErr w:type="spellStart"/>
      <w:r w:rsidR="005325C9">
        <w:rPr>
          <w:rFonts w:ascii="Arial" w:hAnsi="Arial" w:cs="Arial"/>
          <w:sz w:val="18"/>
          <w:szCs w:val="18"/>
        </w:rPr>
        <w:t>excel</w:t>
      </w:r>
      <w:proofErr w:type="spellEnd"/>
      <w:r w:rsidR="005325C9">
        <w:rPr>
          <w:rFonts w:ascii="Arial" w:hAnsi="Arial" w:cs="Arial"/>
          <w:sz w:val="18"/>
          <w:szCs w:val="18"/>
        </w:rPr>
        <w:t>, se capturan el día del evento los precios ofertados. -------------------------------------------------------------------------------------------------------------------------------------------------------------</w:t>
      </w:r>
      <w:r w:rsidR="00FF4544">
        <w:rPr>
          <w:rFonts w:ascii="Arial" w:hAnsi="Arial" w:cs="Arial"/>
          <w:sz w:val="18"/>
          <w:szCs w:val="18"/>
        </w:rPr>
        <w:t xml:space="preserve"> </w:t>
      </w:r>
    </w:p>
    <w:p w14:paraId="072E705A" w14:textId="4F251B4C" w:rsidR="00040D6D" w:rsidRDefault="005A7F07" w:rsidP="003A7A6E">
      <w:pPr>
        <w:autoSpaceDE w:val="0"/>
        <w:autoSpaceDN w:val="0"/>
        <w:adjustRightInd w:val="0"/>
        <w:jc w:val="both"/>
        <w:rPr>
          <w:rFonts w:ascii="Arial" w:hAnsi="Arial" w:cs="Arial"/>
          <w:sz w:val="18"/>
          <w:szCs w:val="18"/>
        </w:rPr>
      </w:pPr>
      <w:r>
        <w:rPr>
          <w:rFonts w:ascii="Arial" w:hAnsi="Arial" w:cs="Arial"/>
          <w:sz w:val="18"/>
          <w:szCs w:val="18"/>
        </w:rPr>
        <w:t>D</w:t>
      </w:r>
      <w:r w:rsidR="00040D6D" w:rsidRPr="00040D6D">
        <w:rPr>
          <w:rFonts w:ascii="Arial" w:hAnsi="Arial" w:cs="Arial"/>
          <w:sz w:val="18"/>
          <w:szCs w:val="18"/>
        </w:rPr>
        <w:t xml:space="preserve">e conformidad con lo establecido en el numeral VIII.3, </w:t>
      </w:r>
      <w:r w:rsidR="00040D6D">
        <w:rPr>
          <w:rFonts w:ascii="Arial" w:hAnsi="Arial" w:cs="Arial"/>
          <w:sz w:val="18"/>
          <w:szCs w:val="18"/>
        </w:rPr>
        <w:t xml:space="preserve">de la Convocatoria </w:t>
      </w:r>
      <w:r w:rsidR="00040D6D" w:rsidRPr="00040D6D">
        <w:rPr>
          <w:rFonts w:ascii="Arial" w:hAnsi="Arial" w:cs="Arial"/>
          <w:sz w:val="18"/>
          <w:szCs w:val="18"/>
        </w:rPr>
        <w:t>de la LPN N° E/901045968-0</w:t>
      </w:r>
      <w:r w:rsidR="000B0DAE">
        <w:rPr>
          <w:rFonts w:ascii="Arial" w:hAnsi="Arial" w:cs="Arial"/>
          <w:sz w:val="18"/>
          <w:szCs w:val="18"/>
        </w:rPr>
        <w:t>31</w:t>
      </w:r>
      <w:r w:rsidR="00040D6D" w:rsidRPr="00040D6D">
        <w:rPr>
          <w:rFonts w:ascii="Arial" w:hAnsi="Arial" w:cs="Arial"/>
          <w:sz w:val="18"/>
          <w:szCs w:val="18"/>
        </w:rPr>
        <w:t>-202</w:t>
      </w:r>
      <w:r w:rsidR="000B0DAE">
        <w:rPr>
          <w:rFonts w:ascii="Arial" w:hAnsi="Arial" w:cs="Arial"/>
          <w:sz w:val="18"/>
          <w:szCs w:val="18"/>
        </w:rPr>
        <w:t>6</w:t>
      </w:r>
      <w:r w:rsidR="00040D6D" w:rsidRPr="00040D6D">
        <w:rPr>
          <w:rFonts w:ascii="Arial" w:hAnsi="Arial" w:cs="Arial"/>
          <w:sz w:val="18"/>
          <w:szCs w:val="18"/>
        </w:rPr>
        <w:t xml:space="preserve"> para la Adquisición de Materiales para el Almacén General de Consumibles Depto. de Compras de la DGF de la Universidad Autónoma de Aguascalientes, (en adelante la Convocatoria), con “</w:t>
      </w:r>
      <w:r w:rsidR="00E05BA1" w:rsidRPr="00E05BA1">
        <w:rPr>
          <w:rFonts w:ascii="Arial" w:hAnsi="Arial" w:cs="Arial"/>
          <w:sz w:val="18"/>
          <w:szCs w:val="18"/>
        </w:rPr>
        <w:t>Fondo Ordinario Estatal, conforme al oficio DGF-333/2026</w:t>
      </w:r>
      <w:r w:rsidR="00040D6D" w:rsidRPr="00040D6D">
        <w:rPr>
          <w:rFonts w:ascii="Arial" w:hAnsi="Arial" w:cs="Arial"/>
          <w:sz w:val="18"/>
          <w:szCs w:val="18"/>
        </w:rPr>
        <w:t>”,</w:t>
      </w:r>
      <w:r w:rsidR="00040D6D">
        <w:rPr>
          <w:rFonts w:ascii="Arial" w:hAnsi="Arial" w:cs="Arial"/>
          <w:sz w:val="18"/>
          <w:szCs w:val="18"/>
        </w:rPr>
        <w:t xml:space="preserve"> </w:t>
      </w:r>
      <w:r>
        <w:rPr>
          <w:rFonts w:ascii="Arial" w:hAnsi="Arial" w:cs="Arial"/>
          <w:sz w:val="18"/>
          <w:szCs w:val="18"/>
        </w:rPr>
        <w:t xml:space="preserve">a las 14:00 (catorce) horas, del día 06 de agosto de 2026, </w:t>
      </w:r>
      <w:r w:rsidR="00040D6D">
        <w:rPr>
          <w:rFonts w:ascii="Arial" w:hAnsi="Arial" w:cs="Arial"/>
          <w:sz w:val="18"/>
          <w:szCs w:val="18"/>
        </w:rPr>
        <w:t>se realizó la celebración del fallo del proceso mencionado</w:t>
      </w:r>
      <w:r w:rsidR="005325C9">
        <w:rPr>
          <w:rFonts w:ascii="Arial" w:hAnsi="Arial" w:cs="Arial"/>
          <w:sz w:val="18"/>
          <w:szCs w:val="18"/>
        </w:rPr>
        <w:t>, previo análisis de las propuestas ofertadas por los licitantes, procediendo a la adjudicación conforme a las mejores condiciones técnicas, administrativas y económicas</w:t>
      </w:r>
      <w:r w:rsidR="00040D6D">
        <w:rPr>
          <w:rFonts w:ascii="Arial" w:hAnsi="Arial" w:cs="Arial"/>
          <w:sz w:val="18"/>
          <w:szCs w:val="18"/>
        </w:rPr>
        <w:t>. -------------------------------------------------------------------------------------------------------------------------------------------------------</w:t>
      </w:r>
    </w:p>
    <w:p w14:paraId="0859A2FB" w14:textId="2A74AC53" w:rsidR="00040D6D" w:rsidRPr="00040D6D" w:rsidRDefault="005325C9" w:rsidP="00040D6D">
      <w:pPr>
        <w:autoSpaceDE w:val="0"/>
        <w:autoSpaceDN w:val="0"/>
        <w:adjustRightInd w:val="0"/>
        <w:jc w:val="both"/>
        <w:rPr>
          <w:rFonts w:ascii="Arial" w:hAnsi="Arial" w:cs="Arial"/>
          <w:sz w:val="18"/>
          <w:szCs w:val="18"/>
        </w:rPr>
      </w:pPr>
      <w:r>
        <w:rPr>
          <w:rFonts w:ascii="Arial" w:hAnsi="Arial" w:cs="Arial"/>
          <w:sz w:val="18"/>
          <w:szCs w:val="18"/>
        </w:rPr>
        <w:t xml:space="preserve">El mismo día 06 de agosto de 2026, de manera posterior a la emisión del fallo, </w:t>
      </w:r>
      <w:r w:rsidR="00040D6D">
        <w:rPr>
          <w:rFonts w:ascii="Arial" w:hAnsi="Arial" w:cs="Arial"/>
          <w:sz w:val="18"/>
          <w:szCs w:val="18"/>
        </w:rPr>
        <w:t xml:space="preserve">se detectó  que existió el siguiente </w:t>
      </w:r>
      <w:r w:rsidR="00040D6D" w:rsidRPr="00040D6D">
        <w:rPr>
          <w:rFonts w:ascii="Arial" w:hAnsi="Arial" w:cs="Arial"/>
          <w:sz w:val="18"/>
          <w:szCs w:val="18"/>
        </w:rPr>
        <w:t>error involuntario:</w:t>
      </w:r>
      <w:r w:rsidR="00A70607">
        <w:rPr>
          <w:rFonts w:ascii="Arial" w:hAnsi="Arial" w:cs="Arial"/>
          <w:sz w:val="18"/>
          <w:szCs w:val="18"/>
        </w:rPr>
        <w:t xml:space="preserve"> -----------------------------------------------------------------------------------------------------------------------------------------------------------------------------------------------------------------------------------------------</w:t>
      </w:r>
      <w:r>
        <w:rPr>
          <w:rFonts w:ascii="Arial" w:hAnsi="Arial" w:cs="Arial"/>
          <w:sz w:val="18"/>
          <w:szCs w:val="18"/>
        </w:rPr>
        <w:t>-------------------------------</w:t>
      </w:r>
    </w:p>
    <w:p w14:paraId="17E07CFD" w14:textId="1763EF9C" w:rsidR="008B4E52" w:rsidRDefault="00A70607" w:rsidP="00E11717">
      <w:pPr>
        <w:autoSpaceDE w:val="0"/>
        <w:autoSpaceDN w:val="0"/>
        <w:adjustRightInd w:val="0"/>
        <w:jc w:val="both"/>
        <w:rPr>
          <w:rFonts w:ascii="Arial" w:hAnsi="Arial" w:cs="Arial"/>
          <w:sz w:val="18"/>
          <w:szCs w:val="18"/>
        </w:rPr>
      </w:pPr>
      <w:r>
        <w:rPr>
          <w:rFonts w:ascii="Arial" w:hAnsi="Arial" w:cs="Arial"/>
          <w:sz w:val="18"/>
          <w:szCs w:val="18"/>
        </w:rPr>
        <w:t xml:space="preserve">Al momento de </w:t>
      </w:r>
      <w:r w:rsidR="00A26540">
        <w:rPr>
          <w:rFonts w:ascii="Arial" w:hAnsi="Arial" w:cs="Arial"/>
          <w:sz w:val="18"/>
          <w:szCs w:val="18"/>
        </w:rPr>
        <w:t>capturar</w:t>
      </w:r>
      <w:r w:rsidR="005325C9">
        <w:rPr>
          <w:rFonts w:ascii="Arial" w:hAnsi="Arial" w:cs="Arial"/>
          <w:sz w:val="18"/>
          <w:szCs w:val="18"/>
        </w:rPr>
        <w:t xml:space="preserve"> </w:t>
      </w:r>
      <w:r w:rsidR="00A570D0">
        <w:rPr>
          <w:rFonts w:ascii="Arial" w:hAnsi="Arial" w:cs="Arial"/>
          <w:sz w:val="18"/>
          <w:szCs w:val="18"/>
        </w:rPr>
        <w:t>la descripción de las partidas correspondientes en el archivo digital</w:t>
      </w:r>
      <w:r w:rsidR="005325C9">
        <w:rPr>
          <w:rFonts w:ascii="Arial" w:hAnsi="Arial" w:cs="Arial"/>
          <w:sz w:val="18"/>
          <w:szCs w:val="18"/>
        </w:rPr>
        <w:t xml:space="preserve"> de </w:t>
      </w:r>
      <w:proofErr w:type="spellStart"/>
      <w:r w:rsidR="005325C9">
        <w:rPr>
          <w:rFonts w:ascii="Arial" w:hAnsi="Arial" w:cs="Arial"/>
          <w:sz w:val="18"/>
          <w:szCs w:val="18"/>
        </w:rPr>
        <w:t>excel</w:t>
      </w:r>
      <w:proofErr w:type="spellEnd"/>
      <w:r w:rsidR="00E6791B">
        <w:rPr>
          <w:rFonts w:ascii="Arial" w:hAnsi="Arial" w:cs="Arial"/>
          <w:sz w:val="18"/>
          <w:szCs w:val="18"/>
        </w:rPr>
        <w:t>,</w:t>
      </w:r>
      <w:r w:rsidR="00A570D0">
        <w:rPr>
          <w:rFonts w:ascii="Arial" w:hAnsi="Arial" w:cs="Arial"/>
          <w:sz w:val="18"/>
          <w:szCs w:val="18"/>
        </w:rPr>
        <w:t xml:space="preserve"> </w:t>
      </w:r>
      <w:r w:rsidR="00A570D0" w:rsidRPr="00A570D0">
        <w:rPr>
          <w:rFonts w:ascii="Arial" w:hAnsi="Arial" w:cs="Arial"/>
          <w:sz w:val="18"/>
          <w:szCs w:val="18"/>
        </w:rPr>
        <w:t>el cual</w:t>
      </w:r>
      <w:r w:rsidR="005325C9">
        <w:rPr>
          <w:rFonts w:ascii="Arial" w:hAnsi="Arial" w:cs="Arial"/>
          <w:sz w:val="18"/>
          <w:szCs w:val="18"/>
        </w:rPr>
        <w:t xml:space="preserve"> fue utilizado </w:t>
      </w:r>
      <w:r w:rsidR="00E6791B">
        <w:rPr>
          <w:rFonts w:ascii="Arial" w:hAnsi="Arial" w:cs="Arial"/>
          <w:sz w:val="18"/>
          <w:szCs w:val="18"/>
        </w:rPr>
        <w:t>para</w:t>
      </w:r>
      <w:r w:rsidR="00A570D0" w:rsidRPr="00A570D0">
        <w:rPr>
          <w:rFonts w:ascii="Arial" w:hAnsi="Arial" w:cs="Arial"/>
          <w:sz w:val="18"/>
          <w:szCs w:val="18"/>
        </w:rPr>
        <w:t xml:space="preserve"> la captura de precios </w:t>
      </w:r>
      <w:r w:rsidR="00E6791B">
        <w:rPr>
          <w:rFonts w:ascii="Arial" w:hAnsi="Arial" w:cs="Arial"/>
          <w:sz w:val="18"/>
          <w:szCs w:val="18"/>
        </w:rPr>
        <w:t xml:space="preserve">ofertados por los licitantes </w:t>
      </w:r>
      <w:r w:rsidR="00A570D0" w:rsidRPr="00A570D0">
        <w:rPr>
          <w:rFonts w:ascii="Arial" w:hAnsi="Arial" w:cs="Arial"/>
          <w:sz w:val="18"/>
          <w:szCs w:val="18"/>
        </w:rPr>
        <w:t>en el acto de presentación y apertura de propuestas</w:t>
      </w:r>
      <w:r w:rsidR="005325C9">
        <w:rPr>
          <w:rFonts w:ascii="Arial" w:hAnsi="Arial" w:cs="Arial"/>
          <w:sz w:val="18"/>
          <w:szCs w:val="18"/>
        </w:rPr>
        <w:t xml:space="preserve"> de fecha 31 de julio de 2026,</w:t>
      </w:r>
      <w:r w:rsidR="006E250C">
        <w:rPr>
          <w:rFonts w:ascii="Arial" w:hAnsi="Arial" w:cs="Arial"/>
          <w:sz w:val="18"/>
          <w:szCs w:val="18"/>
        </w:rPr>
        <w:t xml:space="preserve"> nombrado como </w:t>
      </w:r>
      <w:bookmarkStart w:id="1" w:name="_Hlk237357220"/>
      <w:r w:rsidR="000A7946" w:rsidRPr="000A7946">
        <w:rPr>
          <w:rFonts w:ascii="Arial" w:hAnsi="Arial" w:cs="Arial"/>
          <w:b/>
          <w:sz w:val="18"/>
          <w:szCs w:val="18"/>
        </w:rPr>
        <w:t>Anexo "2" Propuesta Económica</w:t>
      </w:r>
      <w:bookmarkEnd w:id="1"/>
      <w:r w:rsidR="00E16E3E">
        <w:rPr>
          <w:rFonts w:ascii="Arial" w:hAnsi="Arial" w:cs="Arial"/>
          <w:sz w:val="18"/>
          <w:szCs w:val="18"/>
        </w:rPr>
        <w:t>,</w:t>
      </w:r>
      <w:r w:rsidR="008B4E52">
        <w:rPr>
          <w:rFonts w:ascii="Arial" w:hAnsi="Arial" w:cs="Arial"/>
          <w:sz w:val="18"/>
          <w:szCs w:val="18"/>
        </w:rPr>
        <w:t xml:space="preserve"> </w:t>
      </w:r>
      <w:r w:rsidR="008B4E52" w:rsidRPr="00162A7C">
        <w:rPr>
          <w:rFonts w:ascii="Arial" w:hAnsi="Arial" w:cs="Arial"/>
          <w:b/>
          <w:sz w:val="18"/>
          <w:szCs w:val="18"/>
        </w:rPr>
        <w:t xml:space="preserve">involuntariamente se duplicó la descripción de la partida </w:t>
      </w:r>
      <w:r w:rsidR="00162A7C" w:rsidRPr="00162A7C">
        <w:rPr>
          <w:rFonts w:ascii="Arial" w:hAnsi="Arial" w:cs="Arial"/>
          <w:b/>
          <w:sz w:val="18"/>
          <w:szCs w:val="18"/>
        </w:rPr>
        <w:t>83</w:t>
      </w:r>
      <w:r w:rsidR="008B4E52" w:rsidRPr="00162A7C">
        <w:rPr>
          <w:rFonts w:ascii="Arial" w:hAnsi="Arial" w:cs="Arial"/>
          <w:b/>
          <w:sz w:val="18"/>
          <w:szCs w:val="18"/>
        </w:rPr>
        <w:t xml:space="preserve"> </w:t>
      </w:r>
      <w:r w:rsidR="008B4E52" w:rsidRPr="00D22BE3">
        <w:rPr>
          <w:rFonts w:ascii="Arial" w:hAnsi="Arial" w:cs="Arial"/>
          <w:sz w:val="18"/>
          <w:szCs w:val="18"/>
        </w:rPr>
        <w:t xml:space="preserve">con la descripción </w:t>
      </w:r>
      <w:r w:rsidR="00D22BE3">
        <w:rPr>
          <w:rFonts w:ascii="Arial" w:hAnsi="Arial" w:cs="Arial"/>
          <w:sz w:val="18"/>
          <w:szCs w:val="18"/>
        </w:rPr>
        <w:t xml:space="preserve">idéntica a la </w:t>
      </w:r>
      <w:r w:rsidR="008B4E52" w:rsidRPr="00D22BE3">
        <w:rPr>
          <w:rFonts w:ascii="Arial" w:hAnsi="Arial" w:cs="Arial"/>
          <w:sz w:val="18"/>
          <w:szCs w:val="18"/>
        </w:rPr>
        <w:t>de la</w:t>
      </w:r>
      <w:r w:rsidR="008B4E52" w:rsidRPr="00162A7C">
        <w:rPr>
          <w:rFonts w:ascii="Arial" w:hAnsi="Arial" w:cs="Arial"/>
          <w:b/>
          <w:sz w:val="18"/>
          <w:szCs w:val="18"/>
        </w:rPr>
        <w:t xml:space="preserve"> partida </w:t>
      </w:r>
      <w:r w:rsidR="00162A7C" w:rsidRPr="00162A7C">
        <w:rPr>
          <w:rFonts w:ascii="Arial" w:hAnsi="Arial" w:cs="Arial"/>
          <w:b/>
          <w:sz w:val="18"/>
          <w:szCs w:val="18"/>
        </w:rPr>
        <w:t>82</w:t>
      </w:r>
      <w:r w:rsidR="008B4E52">
        <w:rPr>
          <w:rFonts w:ascii="Arial" w:hAnsi="Arial" w:cs="Arial"/>
          <w:sz w:val="18"/>
          <w:szCs w:val="18"/>
        </w:rPr>
        <w:t xml:space="preserve">, misma situación </w:t>
      </w:r>
      <w:r w:rsidR="00D22BE3">
        <w:rPr>
          <w:rFonts w:ascii="Arial" w:hAnsi="Arial" w:cs="Arial"/>
          <w:sz w:val="18"/>
          <w:szCs w:val="18"/>
        </w:rPr>
        <w:t>ocurrió con</w:t>
      </w:r>
      <w:r w:rsidR="008B4E52">
        <w:rPr>
          <w:rFonts w:ascii="Arial" w:hAnsi="Arial" w:cs="Arial"/>
          <w:sz w:val="18"/>
          <w:szCs w:val="18"/>
        </w:rPr>
        <w:t xml:space="preserve"> la </w:t>
      </w:r>
      <w:r w:rsidR="008B4E52" w:rsidRPr="00162A7C">
        <w:rPr>
          <w:rFonts w:ascii="Arial" w:hAnsi="Arial" w:cs="Arial"/>
          <w:b/>
          <w:sz w:val="18"/>
          <w:szCs w:val="18"/>
        </w:rPr>
        <w:t xml:space="preserve">partida </w:t>
      </w:r>
      <w:r w:rsidR="00162A7C" w:rsidRPr="00162A7C">
        <w:rPr>
          <w:rFonts w:ascii="Arial" w:hAnsi="Arial" w:cs="Arial"/>
          <w:b/>
          <w:sz w:val="18"/>
          <w:szCs w:val="18"/>
        </w:rPr>
        <w:t>89</w:t>
      </w:r>
      <w:r w:rsidR="008B4E52" w:rsidRPr="00162A7C">
        <w:rPr>
          <w:rFonts w:ascii="Arial" w:hAnsi="Arial" w:cs="Arial"/>
          <w:b/>
          <w:sz w:val="18"/>
          <w:szCs w:val="18"/>
        </w:rPr>
        <w:t xml:space="preserve"> </w:t>
      </w:r>
      <w:r w:rsidR="00D22BE3" w:rsidRPr="00D22BE3">
        <w:rPr>
          <w:rFonts w:ascii="Arial" w:hAnsi="Arial" w:cs="Arial"/>
          <w:sz w:val="18"/>
          <w:szCs w:val="18"/>
        </w:rPr>
        <w:t>y</w:t>
      </w:r>
      <w:r w:rsidR="008B4E52" w:rsidRPr="00D22BE3">
        <w:rPr>
          <w:rFonts w:ascii="Arial" w:hAnsi="Arial" w:cs="Arial"/>
          <w:sz w:val="18"/>
          <w:szCs w:val="18"/>
        </w:rPr>
        <w:t xml:space="preserve"> la</w:t>
      </w:r>
      <w:r w:rsidR="008B4E52" w:rsidRPr="00162A7C">
        <w:rPr>
          <w:rFonts w:ascii="Arial" w:hAnsi="Arial" w:cs="Arial"/>
          <w:b/>
          <w:sz w:val="18"/>
          <w:szCs w:val="18"/>
        </w:rPr>
        <w:t xml:space="preserve"> partida </w:t>
      </w:r>
      <w:r w:rsidR="00162A7C" w:rsidRPr="00162A7C">
        <w:rPr>
          <w:rFonts w:ascii="Arial" w:hAnsi="Arial" w:cs="Arial"/>
          <w:b/>
          <w:sz w:val="18"/>
          <w:szCs w:val="18"/>
        </w:rPr>
        <w:t>88</w:t>
      </w:r>
      <w:r w:rsidR="008B4E52">
        <w:rPr>
          <w:rFonts w:ascii="Arial" w:hAnsi="Arial" w:cs="Arial"/>
          <w:sz w:val="18"/>
          <w:szCs w:val="18"/>
        </w:rPr>
        <w:t xml:space="preserve">, </w:t>
      </w:r>
      <w:r w:rsidR="00D22BE3">
        <w:rPr>
          <w:rFonts w:ascii="Arial" w:hAnsi="Arial" w:cs="Arial"/>
          <w:sz w:val="18"/>
          <w:szCs w:val="18"/>
        </w:rPr>
        <w:t xml:space="preserve">en las cuales, por error se </w:t>
      </w:r>
      <w:proofErr w:type="spellStart"/>
      <w:r w:rsidR="00D22BE3">
        <w:rPr>
          <w:rFonts w:ascii="Arial" w:hAnsi="Arial" w:cs="Arial"/>
          <w:sz w:val="18"/>
          <w:szCs w:val="18"/>
        </w:rPr>
        <w:t>acentaron</w:t>
      </w:r>
      <w:proofErr w:type="spellEnd"/>
      <w:r w:rsidR="00D22BE3">
        <w:rPr>
          <w:rFonts w:ascii="Arial" w:hAnsi="Arial" w:cs="Arial"/>
          <w:sz w:val="18"/>
          <w:szCs w:val="18"/>
        </w:rPr>
        <w:t xml:space="preserve"> descripciones idénticas, </w:t>
      </w:r>
      <w:r w:rsidR="008B4E52">
        <w:rPr>
          <w:rFonts w:ascii="Arial" w:hAnsi="Arial" w:cs="Arial"/>
          <w:sz w:val="18"/>
          <w:szCs w:val="18"/>
        </w:rPr>
        <w:t xml:space="preserve">quedando </w:t>
      </w:r>
      <w:r w:rsidR="00D22BE3">
        <w:rPr>
          <w:rFonts w:ascii="Arial" w:hAnsi="Arial" w:cs="Arial"/>
          <w:sz w:val="18"/>
          <w:szCs w:val="18"/>
        </w:rPr>
        <w:t xml:space="preserve">plasmado en dicho archivo, </w:t>
      </w:r>
      <w:r w:rsidR="008B4E52">
        <w:rPr>
          <w:rFonts w:ascii="Arial" w:hAnsi="Arial" w:cs="Arial"/>
          <w:sz w:val="18"/>
          <w:szCs w:val="18"/>
        </w:rPr>
        <w:t>erróneamente como se describe a continuación: -</w:t>
      </w:r>
      <w:r w:rsidR="00D22BE3">
        <w:rPr>
          <w:rFonts w:ascii="Arial" w:hAnsi="Arial" w:cs="Arial"/>
          <w:sz w:val="18"/>
          <w:szCs w:val="18"/>
        </w:rPr>
        <w:t>---------------</w:t>
      </w:r>
    </w:p>
    <w:p w14:paraId="3FD2D1C3" w14:textId="03D24A02" w:rsidR="00A570D0" w:rsidRDefault="008B4E52" w:rsidP="00E11717">
      <w:pPr>
        <w:autoSpaceDE w:val="0"/>
        <w:autoSpaceDN w:val="0"/>
        <w:adjustRightInd w:val="0"/>
        <w:jc w:val="both"/>
        <w:rPr>
          <w:rFonts w:ascii="Arial" w:hAnsi="Arial" w:cs="Arial"/>
          <w:sz w:val="18"/>
          <w:szCs w:val="18"/>
        </w:rPr>
      </w:pPr>
      <w:r>
        <w:rPr>
          <w:rFonts w:ascii="Arial" w:hAnsi="Arial" w:cs="Arial"/>
          <w:sz w:val="18"/>
          <w:szCs w:val="18"/>
        </w:rPr>
        <w:t>---------------------------------------------------------------------------------------------------------------------------------------------------</w:t>
      </w:r>
      <w:r w:rsidR="00E16E3E">
        <w:rPr>
          <w:rFonts w:ascii="Arial" w:hAnsi="Arial" w:cs="Arial"/>
          <w:sz w:val="18"/>
          <w:szCs w:val="18"/>
        </w:rPr>
        <w:t xml:space="preserve"> </w:t>
      </w:r>
    </w:p>
    <w:tbl>
      <w:tblPr>
        <w:tblStyle w:val="Tablaconcuadrcula"/>
        <w:tblW w:w="882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46"/>
        <w:gridCol w:w="3723"/>
        <w:gridCol w:w="850"/>
        <w:gridCol w:w="987"/>
        <w:gridCol w:w="1261"/>
        <w:gridCol w:w="1161"/>
      </w:tblGrid>
      <w:tr w:rsidR="00162A7C" w14:paraId="425264AA" w14:textId="77777777" w:rsidTr="00122A37">
        <w:trPr>
          <w:trHeight w:hRule="exact" w:val="889"/>
        </w:trPr>
        <w:tc>
          <w:tcPr>
            <w:tcW w:w="846" w:type="dxa"/>
            <w:shd w:val="clear" w:color="000000" w:fill="D9D9D9"/>
            <w:vAlign w:val="center"/>
          </w:tcPr>
          <w:p w14:paraId="70DD345B" w14:textId="503D5E8E" w:rsidR="00162A7C" w:rsidRPr="00122A37" w:rsidRDefault="00162A7C" w:rsidP="00162A7C">
            <w:pPr>
              <w:autoSpaceDE w:val="0"/>
              <w:autoSpaceDN w:val="0"/>
              <w:adjustRightInd w:val="0"/>
              <w:jc w:val="center"/>
              <w:rPr>
                <w:rFonts w:ascii="Arial" w:hAnsi="Arial" w:cs="Arial"/>
                <w:sz w:val="18"/>
                <w:szCs w:val="18"/>
              </w:rPr>
            </w:pPr>
            <w:r w:rsidRPr="00122A37">
              <w:rPr>
                <w:rFonts w:ascii="Arial" w:hAnsi="Arial" w:cs="Arial"/>
                <w:b/>
                <w:bCs/>
                <w:color w:val="000000"/>
                <w:sz w:val="18"/>
                <w:szCs w:val="16"/>
              </w:rPr>
              <w:t>Partida</w:t>
            </w:r>
          </w:p>
        </w:tc>
        <w:tc>
          <w:tcPr>
            <w:tcW w:w="3723" w:type="dxa"/>
            <w:shd w:val="clear" w:color="000000" w:fill="D9D9D9"/>
            <w:vAlign w:val="center"/>
          </w:tcPr>
          <w:p w14:paraId="712E6E75" w14:textId="5D615AD4" w:rsidR="00162A7C" w:rsidRPr="00122A37" w:rsidRDefault="00162A7C" w:rsidP="00162A7C">
            <w:pPr>
              <w:autoSpaceDE w:val="0"/>
              <w:autoSpaceDN w:val="0"/>
              <w:adjustRightInd w:val="0"/>
              <w:jc w:val="center"/>
              <w:rPr>
                <w:rFonts w:ascii="Arial" w:hAnsi="Arial" w:cs="Arial"/>
                <w:sz w:val="18"/>
                <w:szCs w:val="18"/>
              </w:rPr>
            </w:pPr>
            <w:r w:rsidRPr="00122A37">
              <w:rPr>
                <w:rFonts w:ascii="Arial" w:hAnsi="Arial" w:cs="Arial"/>
                <w:b/>
                <w:bCs/>
                <w:color w:val="000000"/>
                <w:sz w:val="18"/>
                <w:szCs w:val="16"/>
              </w:rPr>
              <w:t>Descripción</w:t>
            </w:r>
          </w:p>
        </w:tc>
        <w:tc>
          <w:tcPr>
            <w:tcW w:w="850" w:type="dxa"/>
            <w:shd w:val="clear" w:color="000000" w:fill="D9D9D9"/>
            <w:vAlign w:val="center"/>
          </w:tcPr>
          <w:p w14:paraId="1D5071D2" w14:textId="7AE670C5" w:rsidR="00162A7C" w:rsidRPr="00122A37" w:rsidRDefault="00162A7C" w:rsidP="00162A7C">
            <w:pPr>
              <w:autoSpaceDE w:val="0"/>
              <w:autoSpaceDN w:val="0"/>
              <w:adjustRightInd w:val="0"/>
              <w:jc w:val="center"/>
              <w:rPr>
                <w:rFonts w:ascii="Arial" w:hAnsi="Arial" w:cs="Arial"/>
                <w:sz w:val="18"/>
                <w:szCs w:val="18"/>
              </w:rPr>
            </w:pPr>
            <w:r w:rsidRPr="00122A37">
              <w:rPr>
                <w:rFonts w:ascii="Arial" w:hAnsi="Arial" w:cs="Arial"/>
                <w:b/>
                <w:bCs/>
                <w:color w:val="000000"/>
                <w:sz w:val="18"/>
                <w:szCs w:val="16"/>
              </w:rPr>
              <w:t>Unidad de Medida</w:t>
            </w:r>
          </w:p>
        </w:tc>
        <w:tc>
          <w:tcPr>
            <w:tcW w:w="987" w:type="dxa"/>
            <w:shd w:val="clear" w:color="000000" w:fill="D9D9D9"/>
            <w:vAlign w:val="center"/>
          </w:tcPr>
          <w:p w14:paraId="51B95DD5" w14:textId="75813C22" w:rsidR="00162A7C" w:rsidRPr="00122A37" w:rsidRDefault="00162A7C" w:rsidP="00162A7C">
            <w:pPr>
              <w:autoSpaceDE w:val="0"/>
              <w:autoSpaceDN w:val="0"/>
              <w:adjustRightInd w:val="0"/>
              <w:jc w:val="center"/>
              <w:rPr>
                <w:rFonts w:ascii="Arial" w:hAnsi="Arial" w:cs="Arial"/>
                <w:sz w:val="18"/>
                <w:szCs w:val="18"/>
              </w:rPr>
            </w:pPr>
            <w:r w:rsidRPr="00122A37">
              <w:rPr>
                <w:rFonts w:ascii="Arial" w:hAnsi="Arial" w:cs="Arial"/>
                <w:b/>
                <w:bCs/>
                <w:color w:val="000000"/>
                <w:sz w:val="18"/>
                <w:szCs w:val="16"/>
              </w:rPr>
              <w:t>Cantidad</w:t>
            </w:r>
          </w:p>
        </w:tc>
        <w:tc>
          <w:tcPr>
            <w:tcW w:w="1261" w:type="dxa"/>
            <w:shd w:val="clear" w:color="000000" w:fill="D9D9D9"/>
            <w:vAlign w:val="center"/>
          </w:tcPr>
          <w:p w14:paraId="7FACAE20" w14:textId="79ECED3E" w:rsidR="00162A7C" w:rsidRPr="00122A37" w:rsidRDefault="00162A7C" w:rsidP="00162A7C">
            <w:pPr>
              <w:autoSpaceDE w:val="0"/>
              <w:autoSpaceDN w:val="0"/>
              <w:adjustRightInd w:val="0"/>
              <w:jc w:val="center"/>
              <w:rPr>
                <w:rFonts w:ascii="Arial" w:hAnsi="Arial" w:cs="Arial"/>
                <w:sz w:val="18"/>
                <w:szCs w:val="18"/>
              </w:rPr>
            </w:pPr>
            <w:r w:rsidRPr="00122A37">
              <w:rPr>
                <w:rFonts w:ascii="Arial" w:hAnsi="Arial" w:cs="Arial"/>
                <w:b/>
                <w:bCs/>
                <w:sz w:val="18"/>
                <w:szCs w:val="16"/>
              </w:rPr>
              <w:t>Precio Unitario antes de IVA</w:t>
            </w:r>
          </w:p>
        </w:tc>
        <w:tc>
          <w:tcPr>
            <w:tcW w:w="1161" w:type="dxa"/>
            <w:shd w:val="clear" w:color="000000" w:fill="D9D9D9"/>
            <w:vAlign w:val="center"/>
          </w:tcPr>
          <w:p w14:paraId="322B4DBF" w14:textId="11565E56" w:rsidR="00162A7C" w:rsidRPr="00122A37" w:rsidRDefault="00162A7C" w:rsidP="00162A7C">
            <w:pPr>
              <w:autoSpaceDE w:val="0"/>
              <w:autoSpaceDN w:val="0"/>
              <w:adjustRightInd w:val="0"/>
              <w:jc w:val="center"/>
              <w:rPr>
                <w:rFonts w:ascii="Arial" w:hAnsi="Arial" w:cs="Arial"/>
                <w:sz w:val="18"/>
                <w:szCs w:val="18"/>
              </w:rPr>
            </w:pPr>
            <w:r w:rsidRPr="00122A37">
              <w:rPr>
                <w:rFonts w:ascii="Arial" w:hAnsi="Arial" w:cs="Arial"/>
                <w:b/>
                <w:bCs/>
                <w:sz w:val="18"/>
                <w:szCs w:val="16"/>
              </w:rPr>
              <w:t>Precio Total antes de IVA</w:t>
            </w:r>
          </w:p>
        </w:tc>
      </w:tr>
      <w:tr w:rsidR="00162A7C" w14:paraId="7CB0FEA1" w14:textId="77777777" w:rsidTr="00122A37">
        <w:trPr>
          <w:trHeight w:hRule="exact" w:val="845"/>
        </w:trPr>
        <w:tc>
          <w:tcPr>
            <w:tcW w:w="846" w:type="dxa"/>
            <w:shd w:val="clear" w:color="auto" w:fill="auto"/>
            <w:vAlign w:val="center"/>
          </w:tcPr>
          <w:p w14:paraId="6DECA426" w14:textId="3F34C3B7" w:rsidR="00162A7C" w:rsidRPr="00122A37" w:rsidRDefault="00162A7C" w:rsidP="00162A7C">
            <w:pPr>
              <w:autoSpaceDE w:val="0"/>
              <w:autoSpaceDN w:val="0"/>
              <w:adjustRightInd w:val="0"/>
              <w:jc w:val="center"/>
              <w:rPr>
                <w:rFonts w:ascii="Arial" w:hAnsi="Arial" w:cs="Arial"/>
                <w:sz w:val="18"/>
                <w:szCs w:val="18"/>
              </w:rPr>
            </w:pPr>
            <w:r w:rsidRPr="00122A37">
              <w:rPr>
                <w:rFonts w:ascii="Arial" w:hAnsi="Arial" w:cs="Arial"/>
                <w:color w:val="000000"/>
                <w:sz w:val="16"/>
                <w:szCs w:val="16"/>
              </w:rPr>
              <w:t>82</w:t>
            </w:r>
          </w:p>
        </w:tc>
        <w:tc>
          <w:tcPr>
            <w:tcW w:w="3723" w:type="dxa"/>
            <w:shd w:val="clear" w:color="auto" w:fill="auto"/>
          </w:tcPr>
          <w:p w14:paraId="2A623034" w14:textId="664518E6" w:rsidR="00162A7C" w:rsidRPr="00122A37" w:rsidRDefault="00162A7C" w:rsidP="00162A7C">
            <w:pPr>
              <w:autoSpaceDE w:val="0"/>
              <w:autoSpaceDN w:val="0"/>
              <w:adjustRightInd w:val="0"/>
              <w:jc w:val="both"/>
              <w:rPr>
                <w:rFonts w:ascii="Arial" w:hAnsi="Arial" w:cs="Arial"/>
                <w:sz w:val="16"/>
                <w:szCs w:val="18"/>
              </w:rPr>
            </w:pPr>
            <w:r w:rsidRPr="00122A37">
              <w:rPr>
                <w:rFonts w:ascii="Arial" w:hAnsi="Arial" w:cs="Arial"/>
                <w:color w:val="000000"/>
                <w:sz w:val="16"/>
                <w:szCs w:val="16"/>
              </w:rPr>
              <w:t>Folder plastificado AZUL MARINO tamaño carta (21.5 cm x 28 cm), doble solapa interior, cubierta resistente, liso, material papel brillante laminado marca OXFORD</w:t>
            </w:r>
          </w:p>
        </w:tc>
        <w:tc>
          <w:tcPr>
            <w:tcW w:w="850" w:type="dxa"/>
            <w:shd w:val="clear" w:color="auto" w:fill="auto"/>
            <w:vAlign w:val="center"/>
          </w:tcPr>
          <w:p w14:paraId="13E01209" w14:textId="0B4934AF" w:rsidR="00162A7C" w:rsidRPr="00122A37" w:rsidRDefault="00162A7C" w:rsidP="00162A7C">
            <w:pPr>
              <w:autoSpaceDE w:val="0"/>
              <w:autoSpaceDN w:val="0"/>
              <w:adjustRightInd w:val="0"/>
              <w:jc w:val="center"/>
              <w:rPr>
                <w:rFonts w:ascii="Arial" w:hAnsi="Arial" w:cs="Arial"/>
                <w:sz w:val="18"/>
                <w:szCs w:val="18"/>
              </w:rPr>
            </w:pPr>
            <w:r w:rsidRPr="00122A37">
              <w:rPr>
                <w:rFonts w:ascii="Arial" w:hAnsi="Arial" w:cs="Arial"/>
                <w:color w:val="000000"/>
                <w:sz w:val="16"/>
                <w:szCs w:val="16"/>
              </w:rPr>
              <w:t>PIEZA</w:t>
            </w:r>
          </w:p>
        </w:tc>
        <w:tc>
          <w:tcPr>
            <w:tcW w:w="987" w:type="dxa"/>
            <w:shd w:val="clear" w:color="auto" w:fill="auto"/>
            <w:vAlign w:val="center"/>
          </w:tcPr>
          <w:p w14:paraId="0A3F2430" w14:textId="38B1B4B5" w:rsidR="00162A7C" w:rsidRPr="00122A37" w:rsidRDefault="00162A7C" w:rsidP="00162A7C">
            <w:pPr>
              <w:autoSpaceDE w:val="0"/>
              <w:autoSpaceDN w:val="0"/>
              <w:adjustRightInd w:val="0"/>
              <w:jc w:val="center"/>
              <w:rPr>
                <w:rFonts w:ascii="Arial" w:hAnsi="Arial" w:cs="Arial"/>
                <w:sz w:val="18"/>
                <w:szCs w:val="18"/>
              </w:rPr>
            </w:pPr>
            <w:r w:rsidRPr="00122A37">
              <w:rPr>
                <w:rFonts w:ascii="Arial" w:hAnsi="Arial" w:cs="Arial"/>
                <w:color w:val="000000"/>
                <w:sz w:val="16"/>
                <w:szCs w:val="16"/>
              </w:rPr>
              <w:t>150</w:t>
            </w:r>
          </w:p>
        </w:tc>
        <w:tc>
          <w:tcPr>
            <w:tcW w:w="1261" w:type="dxa"/>
            <w:shd w:val="clear" w:color="auto" w:fill="auto"/>
            <w:vAlign w:val="center"/>
          </w:tcPr>
          <w:p w14:paraId="23A47EC2" w14:textId="146E623E" w:rsidR="00162A7C" w:rsidRPr="00122A37" w:rsidRDefault="00162A7C" w:rsidP="00162A7C">
            <w:pPr>
              <w:autoSpaceDE w:val="0"/>
              <w:autoSpaceDN w:val="0"/>
              <w:adjustRightInd w:val="0"/>
              <w:jc w:val="right"/>
              <w:rPr>
                <w:rFonts w:ascii="Arial" w:hAnsi="Arial" w:cs="Arial"/>
                <w:sz w:val="18"/>
                <w:szCs w:val="18"/>
              </w:rPr>
            </w:pPr>
            <w:r w:rsidRPr="00122A37">
              <w:rPr>
                <w:rFonts w:ascii="Arial" w:hAnsi="Arial" w:cs="Arial"/>
                <w:sz w:val="16"/>
                <w:szCs w:val="16"/>
              </w:rPr>
              <w:t>$0.00</w:t>
            </w:r>
          </w:p>
        </w:tc>
        <w:tc>
          <w:tcPr>
            <w:tcW w:w="1161" w:type="dxa"/>
            <w:shd w:val="clear" w:color="auto" w:fill="auto"/>
            <w:vAlign w:val="center"/>
          </w:tcPr>
          <w:p w14:paraId="1620A044" w14:textId="69BB99DF" w:rsidR="00162A7C" w:rsidRPr="00122A37" w:rsidRDefault="00162A7C" w:rsidP="00162A7C">
            <w:pPr>
              <w:autoSpaceDE w:val="0"/>
              <w:autoSpaceDN w:val="0"/>
              <w:adjustRightInd w:val="0"/>
              <w:jc w:val="right"/>
              <w:rPr>
                <w:rFonts w:ascii="Arial" w:hAnsi="Arial" w:cs="Arial"/>
                <w:sz w:val="18"/>
                <w:szCs w:val="18"/>
              </w:rPr>
            </w:pPr>
            <w:r w:rsidRPr="00122A37">
              <w:rPr>
                <w:rFonts w:ascii="Arial" w:hAnsi="Arial" w:cs="Arial"/>
                <w:sz w:val="16"/>
                <w:szCs w:val="16"/>
              </w:rPr>
              <w:t>$0.00</w:t>
            </w:r>
          </w:p>
        </w:tc>
      </w:tr>
      <w:tr w:rsidR="00122A37" w14:paraId="30B1C0F2" w14:textId="77777777" w:rsidTr="00122A37">
        <w:trPr>
          <w:trHeight w:val="265"/>
        </w:trPr>
        <w:tc>
          <w:tcPr>
            <w:tcW w:w="846" w:type="dxa"/>
            <w:vMerge w:val="restart"/>
            <w:shd w:val="clear" w:color="auto" w:fill="auto"/>
            <w:vAlign w:val="center"/>
          </w:tcPr>
          <w:p w14:paraId="78A7009C" w14:textId="5D0AE670" w:rsidR="00122A37" w:rsidRPr="00122A37" w:rsidRDefault="00122A37" w:rsidP="00162A7C">
            <w:pPr>
              <w:autoSpaceDE w:val="0"/>
              <w:autoSpaceDN w:val="0"/>
              <w:adjustRightInd w:val="0"/>
              <w:jc w:val="center"/>
              <w:rPr>
                <w:rFonts w:ascii="Arial" w:hAnsi="Arial" w:cs="Arial"/>
                <w:sz w:val="18"/>
                <w:szCs w:val="18"/>
              </w:rPr>
            </w:pPr>
            <w:r w:rsidRPr="00122A37">
              <w:rPr>
                <w:rFonts w:ascii="Arial" w:hAnsi="Arial" w:cs="Arial"/>
                <w:color w:val="000000"/>
                <w:sz w:val="16"/>
                <w:szCs w:val="16"/>
              </w:rPr>
              <w:t>83</w:t>
            </w:r>
          </w:p>
        </w:tc>
        <w:tc>
          <w:tcPr>
            <w:tcW w:w="3723" w:type="dxa"/>
            <w:shd w:val="clear" w:color="auto" w:fill="D9D9D9" w:themeFill="background1" w:themeFillShade="D9"/>
          </w:tcPr>
          <w:p w14:paraId="39CF5D94" w14:textId="28C72373" w:rsidR="00122A37" w:rsidRPr="00122A37" w:rsidRDefault="00122A37" w:rsidP="00122A37">
            <w:pPr>
              <w:autoSpaceDE w:val="0"/>
              <w:autoSpaceDN w:val="0"/>
              <w:adjustRightInd w:val="0"/>
              <w:jc w:val="center"/>
              <w:rPr>
                <w:rFonts w:ascii="Arial" w:hAnsi="Arial" w:cs="Arial"/>
                <w:b/>
                <w:sz w:val="16"/>
                <w:szCs w:val="18"/>
              </w:rPr>
            </w:pPr>
            <w:r w:rsidRPr="00122A37">
              <w:rPr>
                <w:rFonts w:ascii="Arial" w:hAnsi="Arial" w:cs="Arial"/>
                <w:b/>
                <w:sz w:val="16"/>
                <w:szCs w:val="18"/>
              </w:rPr>
              <w:t>DESCRIPCION DUPLICADA</w:t>
            </w:r>
          </w:p>
        </w:tc>
        <w:tc>
          <w:tcPr>
            <w:tcW w:w="850" w:type="dxa"/>
            <w:vMerge w:val="restart"/>
            <w:shd w:val="clear" w:color="auto" w:fill="auto"/>
            <w:vAlign w:val="center"/>
          </w:tcPr>
          <w:p w14:paraId="6345C8CF" w14:textId="72757A72" w:rsidR="00122A37" w:rsidRPr="00122A37" w:rsidRDefault="00122A37" w:rsidP="00162A7C">
            <w:pPr>
              <w:autoSpaceDE w:val="0"/>
              <w:autoSpaceDN w:val="0"/>
              <w:adjustRightInd w:val="0"/>
              <w:jc w:val="center"/>
              <w:rPr>
                <w:rFonts w:ascii="Arial" w:hAnsi="Arial" w:cs="Arial"/>
                <w:sz w:val="18"/>
                <w:szCs w:val="18"/>
              </w:rPr>
            </w:pPr>
            <w:r w:rsidRPr="00122A37">
              <w:rPr>
                <w:rFonts w:ascii="Arial" w:hAnsi="Arial" w:cs="Arial"/>
                <w:color w:val="000000"/>
                <w:sz w:val="16"/>
                <w:szCs w:val="16"/>
              </w:rPr>
              <w:t>PIEZA</w:t>
            </w:r>
          </w:p>
        </w:tc>
        <w:tc>
          <w:tcPr>
            <w:tcW w:w="987" w:type="dxa"/>
            <w:vMerge w:val="restart"/>
            <w:shd w:val="clear" w:color="auto" w:fill="auto"/>
            <w:vAlign w:val="center"/>
          </w:tcPr>
          <w:p w14:paraId="69D94125" w14:textId="12586EED" w:rsidR="00122A37" w:rsidRPr="00122A37" w:rsidRDefault="00122A37" w:rsidP="00162A7C">
            <w:pPr>
              <w:autoSpaceDE w:val="0"/>
              <w:autoSpaceDN w:val="0"/>
              <w:adjustRightInd w:val="0"/>
              <w:jc w:val="center"/>
              <w:rPr>
                <w:rFonts w:ascii="Arial" w:hAnsi="Arial" w:cs="Arial"/>
                <w:sz w:val="18"/>
                <w:szCs w:val="18"/>
              </w:rPr>
            </w:pPr>
            <w:r w:rsidRPr="00122A37">
              <w:rPr>
                <w:rFonts w:ascii="Arial" w:hAnsi="Arial" w:cs="Arial"/>
                <w:color w:val="000000"/>
                <w:sz w:val="16"/>
                <w:szCs w:val="16"/>
              </w:rPr>
              <w:t>15</w:t>
            </w:r>
          </w:p>
        </w:tc>
        <w:tc>
          <w:tcPr>
            <w:tcW w:w="1261" w:type="dxa"/>
            <w:vMerge w:val="restart"/>
            <w:shd w:val="clear" w:color="auto" w:fill="auto"/>
            <w:vAlign w:val="center"/>
          </w:tcPr>
          <w:p w14:paraId="209FC993" w14:textId="65A435AA" w:rsidR="00122A37" w:rsidRPr="00122A37" w:rsidRDefault="00122A37" w:rsidP="00162A7C">
            <w:pPr>
              <w:autoSpaceDE w:val="0"/>
              <w:autoSpaceDN w:val="0"/>
              <w:adjustRightInd w:val="0"/>
              <w:jc w:val="right"/>
              <w:rPr>
                <w:rFonts w:ascii="Arial" w:hAnsi="Arial" w:cs="Arial"/>
                <w:sz w:val="18"/>
                <w:szCs w:val="18"/>
              </w:rPr>
            </w:pPr>
            <w:r w:rsidRPr="00122A37">
              <w:rPr>
                <w:rFonts w:ascii="Arial" w:hAnsi="Arial" w:cs="Arial"/>
                <w:sz w:val="16"/>
                <w:szCs w:val="16"/>
              </w:rPr>
              <w:t>$0.00</w:t>
            </w:r>
          </w:p>
        </w:tc>
        <w:tc>
          <w:tcPr>
            <w:tcW w:w="1161" w:type="dxa"/>
            <w:vMerge w:val="restart"/>
            <w:shd w:val="clear" w:color="auto" w:fill="auto"/>
            <w:vAlign w:val="center"/>
          </w:tcPr>
          <w:p w14:paraId="0735A96F" w14:textId="67ABA41B" w:rsidR="00122A37" w:rsidRPr="00122A37" w:rsidRDefault="00122A37" w:rsidP="00162A7C">
            <w:pPr>
              <w:autoSpaceDE w:val="0"/>
              <w:autoSpaceDN w:val="0"/>
              <w:adjustRightInd w:val="0"/>
              <w:jc w:val="right"/>
              <w:rPr>
                <w:rFonts w:ascii="Arial" w:hAnsi="Arial" w:cs="Arial"/>
                <w:sz w:val="18"/>
                <w:szCs w:val="18"/>
              </w:rPr>
            </w:pPr>
            <w:r w:rsidRPr="00122A37">
              <w:rPr>
                <w:rFonts w:ascii="Arial" w:hAnsi="Arial" w:cs="Arial"/>
                <w:sz w:val="16"/>
                <w:szCs w:val="16"/>
              </w:rPr>
              <w:t>$0.00</w:t>
            </w:r>
          </w:p>
        </w:tc>
      </w:tr>
      <w:tr w:rsidR="00122A37" w14:paraId="08B0FA26" w14:textId="77777777" w:rsidTr="00122A37">
        <w:trPr>
          <w:trHeight w:hRule="exact" w:val="861"/>
        </w:trPr>
        <w:tc>
          <w:tcPr>
            <w:tcW w:w="846" w:type="dxa"/>
            <w:vMerge/>
            <w:shd w:val="clear" w:color="auto" w:fill="auto"/>
            <w:vAlign w:val="center"/>
          </w:tcPr>
          <w:p w14:paraId="2B3E8682" w14:textId="77777777" w:rsidR="00122A37" w:rsidRPr="00122A37" w:rsidRDefault="00122A37" w:rsidP="00162A7C">
            <w:pPr>
              <w:autoSpaceDE w:val="0"/>
              <w:autoSpaceDN w:val="0"/>
              <w:adjustRightInd w:val="0"/>
              <w:jc w:val="center"/>
              <w:rPr>
                <w:rFonts w:ascii="Arial" w:hAnsi="Arial" w:cs="Arial"/>
                <w:color w:val="000000"/>
                <w:sz w:val="16"/>
                <w:szCs w:val="16"/>
              </w:rPr>
            </w:pPr>
          </w:p>
        </w:tc>
        <w:tc>
          <w:tcPr>
            <w:tcW w:w="3723" w:type="dxa"/>
            <w:shd w:val="clear" w:color="auto" w:fill="F2F2F2" w:themeFill="background1" w:themeFillShade="F2"/>
          </w:tcPr>
          <w:p w14:paraId="18BAE852" w14:textId="1C5DF225" w:rsidR="00122A37" w:rsidRDefault="00122A37" w:rsidP="00162A7C">
            <w:pPr>
              <w:autoSpaceDE w:val="0"/>
              <w:autoSpaceDN w:val="0"/>
              <w:adjustRightInd w:val="0"/>
              <w:jc w:val="both"/>
              <w:rPr>
                <w:rFonts w:ascii="Arial" w:hAnsi="Arial" w:cs="Arial"/>
                <w:color w:val="000000"/>
                <w:sz w:val="16"/>
                <w:szCs w:val="16"/>
              </w:rPr>
            </w:pPr>
            <w:r w:rsidRPr="00122A37">
              <w:rPr>
                <w:rFonts w:ascii="Arial" w:hAnsi="Arial" w:cs="Arial"/>
                <w:color w:val="000000"/>
                <w:sz w:val="16"/>
                <w:szCs w:val="16"/>
              </w:rPr>
              <w:t>Folder plastificado AZUL MARINO tamaño carta (21.5 cm x 28 cm), doble solapa interior, cubierta resistente, liso, material papel brillante laminado marca OXFORD</w:t>
            </w:r>
          </w:p>
        </w:tc>
        <w:tc>
          <w:tcPr>
            <w:tcW w:w="850" w:type="dxa"/>
            <w:vMerge/>
            <w:shd w:val="clear" w:color="auto" w:fill="auto"/>
            <w:vAlign w:val="center"/>
          </w:tcPr>
          <w:p w14:paraId="556F4304" w14:textId="77777777" w:rsidR="00122A37" w:rsidRPr="00122A37" w:rsidRDefault="00122A37" w:rsidP="00162A7C">
            <w:pPr>
              <w:autoSpaceDE w:val="0"/>
              <w:autoSpaceDN w:val="0"/>
              <w:adjustRightInd w:val="0"/>
              <w:jc w:val="center"/>
              <w:rPr>
                <w:rFonts w:ascii="Arial" w:hAnsi="Arial" w:cs="Arial"/>
                <w:color w:val="000000"/>
                <w:sz w:val="16"/>
                <w:szCs w:val="16"/>
              </w:rPr>
            </w:pPr>
          </w:p>
        </w:tc>
        <w:tc>
          <w:tcPr>
            <w:tcW w:w="987" w:type="dxa"/>
            <w:vMerge/>
            <w:shd w:val="clear" w:color="auto" w:fill="auto"/>
            <w:vAlign w:val="center"/>
          </w:tcPr>
          <w:p w14:paraId="286AD742" w14:textId="77777777" w:rsidR="00122A37" w:rsidRPr="00122A37" w:rsidRDefault="00122A37" w:rsidP="00162A7C">
            <w:pPr>
              <w:autoSpaceDE w:val="0"/>
              <w:autoSpaceDN w:val="0"/>
              <w:adjustRightInd w:val="0"/>
              <w:jc w:val="center"/>
              <w:rPr>
                <w:rFonts w:ascii="Arial" w:hAnsi="Arial" w:cs="Arial"/>
                <w:color w:val="000000"/>
                <w:sz w:val="16"/>
                <w:szCs w:val="16"/>
              </w:rPr>
            </w:pPr>
          </w:p>
        </w:tc>
        <w:tc>
          <w:tcPr>
            <w:tcW w:w="1261" w:type="dxa"/>
            <w:vMerge/>
            <w:shd w:val="clear" w:color="auto" w:fill="auto"/>
            <w:vAlign w:val="center"/>
          </w:tcPr>
          <w:p w14:paraId="25D0BA8C" w14:textId="77777777" w:rsidR="00122A37" w:rsidRPr="00122A37" w:rsidRDefault="00122A37" w:rsidP="00162A7C">
            <w:pPr>
              <w:autoSpaceDE w:val="0"/>
              <w:autoSpaceDN w:val="0"/>
              <w:adjustRightInd w:val="0"/>
              <w:jc w:val="right"/>
              <w:rPr>
                <w:rFonts w:ascii="Arial" w:hAnsi="Arial" w:cs="Arial"/>
                <w:sz w:val="16"/>
                <w:szCs w:val="16"/>
              </w:rPr>
            </w:pPr>
          </w:p>
        </w:tc>
        <w:tc>
          <w:tcPr>
            <w:tcW w:w="1161" w:type="dxa"/>
            <w:vMerge/>
            <w:shd w:val="clear" w:color="auto" w:fill="auto"/>
            <w:vAlign w:val="center"/>
          </w:tcPr>
          <w:p w14:paraId="53914FD8" w14:textId="77777777" w:rsidR="00122A37" w:rsidRPr="00122A37" w:rsidRDefault="00122A37" w:rsidP="00162A7C">
            <w:pPr>
              <w:autoSpaceDE w:val="0"/>
              <w:autoSpaceDN w:val="0"/>
              <w:adjustRightInd w:val="0"/>
              <w:jc w:val="right"/>
              <w:rPr>
                <w:rFonts w:ascii="Arial" w:hAnsi="Arial" w:cs="Arial"/>
                <w:sz w:val="16"/>
                <w:szCs w:val="16"/>
              </w:rPr>
            </w:pPr>
          </w:p>
        </w:tc>
      </w:tr>
      <w:tr w:rsidR="00162A7C" w14:paraId="64034483" w14:textId="77777777" w:rsidTr="00122A37">
        <w:trPr>
          <w:trHeight w:hRule="exact" w:val="863"/>
        </w:trPr>
        <w:tc>
          <w:tcPr>
            <w:tcW w:w="846" w:type="dxa"/>
            <w:shd w:val="clear" w:color="auto" w:fill="auto"/>
            <w:vAlign w:val="center"/>
          </w:tcPr>
          <w:p w14:paraId="2D2573F4" w14:textId="1659D763" w:rsidR="00162A7C" w:rsidRPr="00122A37" w:rsidRDefault="00162A7C" w:rsidP="00162A7C">
            <w:pPr>
              <w:autoSpaceDE w:val="0"/>
              <w:autoSpaceDN w:val="0"/>
              <w:adjustRightInd w:val="0"/>
              <w:jc w:val="center"/>
              <w:rPr>
                <w:rFonts w:ascii="Arial" w:hAnsi="Arial" w:cs="Arial"/>
                <w:sz w:val="18"/>
                <w:szCs w:val="18"/>
              </w:rPr>
            </w:pPr>
            <w:r w:rsidRPr="00122A37">
              <w:rPr>
                <w:rFonts w:ascii="Arial" w:hAnsi="Arial" w:cs="Arial"/>
                <w:color w:val="000000"/>
                <w:sz w:val="18"/>
                <w:szCs w:val="18"/>
              </w:rPr>
              <w:t>88</w:t>
            </w:r>
          </w:p>
        </w:tc>
        <w:tc>
          <w:tcPr>
            <w:tcW w:w="3723" w:type="dxa"/>
            <w:shd w:val="clear" w:color="auto" w:fill="auto"/>
          </w:tcPr>
          <w:p w14:paraId="10DE2F16" w14:textId="0FA8BE38" w:rsidR="00162A7C" w:rsidRPr="00122A37" w:rsidRDefault="00162A7C" w:rsidP="00162A7C">
            <w:pPr>
              <w:autoSpaceDE w:val="0"/>
              <w:autoSpaceDN w:val="0"/>
              <w:adjustRightInd w:val="0"/>
              <w:jc w:val="both"/>
              <w:rPr>
                <w:rFonts w:ascii="Arial" w:hAnsi="Arial" w:cs="Arial"/>
                <w:sz w:val="16"/>
                <w:szCs w:val="18"/>
              </w:rPr>
            </w:pPr>
            <w:r w:rsidRPr="00122A37">
              <w:rPr>
                <w:rFonts w:ascii="Arial" w:hAnsi="Arial" w:cs="Arial"/>
                <w:color w:val="000000"/>
                <w:sz w:val="16"/>
                <w:szCs w:val="16"/>
              </w:rPr>
              <w:t>Marcador de tinta fugaz (</w:t>
            </w:r>
            <w:proofErr w:type="spellStart"/>
            <w:r w:rsidRPr="00122A37">
              <w:rPr>
                <w:rFonts w:ascii="Arial" w:hAnsi="Arial" w:cs="Arial"/>
                <w:color w:val="000000"/>
                <w:sz w:val="16"/>
                <w:szCs w:val="16"/>
              </w:rPr>
              <w:t>pintagis</w:t>
            </w:r>
            <w:proofErr w:type="spellEnd"/>
            <w:r w:rsidRPr="00122A37">
              <w:rPr>
                <w:rFonts w:ascii="Arial" w:hAnsi="Arial" w:cs="Arial"/>
                <w:color w:val="000000"/>
                <w:sz w:val="16"/>
                <w:szCs w:val="16"/>
              </w:rPr>
              <w:t>) "AZOR MAGISTRAL” color azul, para pizarrón blanco, no. 83403. Punta de cincel 6mm, rendimiento de 350 metros, no tóxico, con norma ASTM D 4236.</w:t>
            </w:r>
          </w:p>
        </w:tc>
        <w:tc>
          <w:tcPr>
            <w:tcW w:w="850" w:type="dxa"/>
            <w:shd w:val="clear" w:color="auto" w:fill="auto"/>
            <w:vAlign w:val="center"/>
          </w:tcPr>
          <w:p w14:paraId="36C1117F" w14:textId="073EC2CA" w:rsidR="00162A7C" w:rsidRPr="00122A37" w:rsidRDefault="00162A7C" w:rsidP="00162A7C">
            <w:pPr>
              <w:autoSpaceDE w:val="0"/>
              <w:autoSpaceDN w:val="0"/>
              <w:adjustRightInd w:val="0"/>
              <w:jc w:val="center"/>
              <w:rPr>
                <w:rFonts w:ascii="Arial" w:hAnsi="Arial" w:cs="Arial"/>
                <w:sz w:val="18"/>
                <w:szCs w:val="18"/>
              </w:rPr>
            </w:pPr>
            <w:r w:rsidRPr="00122A37">
              <w:rPr>
                <w:rFonts w:ascii="Arial" w:hAnsi="Arial" w:cs="Arial"/>
                <w:color w:val="000000"/>
                <w:sz w:val="16"/>
                <w:szCs w:val="16"/>
              </w:rPr>
              <w:t>PIEZA</w:t>
            </w:r>
          </w:p>
        </w:tc>
        <w:tc>
          <w:tcPr>
            <w:tcW w:w="987" w:type="dxa"/>
            <w:shd w:val="clear" w:color="auto" w:fill="auto"/>
            <w:vAlign w:val="center"/>
          </w:tcPr>
          <w:p w14:paraId="2D663E09" w14:textId="369260FC" w:rsidR="00162A7C" w:rsidRPr="00122A37" w:rsidRDefault="00162A7C" w:rsidP="00162A7C">
            <w:pPr>
              <w:autoSpaceDE w:val="0"/>
              <w:autoSpaceDN w:val="0"/>
              <w:adjustRightInd w:val="0"/>
              <w:jc w:val="center"/>
              <w:rPr>
                <w:rFonts w:ascii="Arial" w:hAnsi="Arial" w:cs="Arial"/>
                <w:sz w:val="18"/>
                <w:szCs w:val="18"/>
              </w:rPr>
            </w:pPr>
            <w:r w:rsidRPr="00122A37">
              <w:rPr>
                <w:rFonts w:ascii="Arial" w:hAnsi="Arial" w:cs="Arial"/>
                <w:color w:val="000000"/>
                <w:sz w:val="16"/>
                <w:szCs w:val="16"/>
              </w:rPr>
              <w:t>500</w:t>
            </w:r>
          </w:p>
        </w:tc>
        <w:tc>
          <w:tcPr>
            <w:tcW w:w="1261" w:type="dxa"/>
            <w:shd w:val="clear" w:color="auto" w:fill="auto"/>
            <w:vAlign w:val="center"/>
          </w:tcPr>
          <w:p w14:paraId="2E3B7EA1" w14:textId="289F7F90" w:rsidR="00162A7C" w:rsidRPr="00122A37" w:rsidRDefault="00162A7C" w:rsidP="00162A7C">
            <w:pPr>
              <w:autoSpaceDE w:val="0"/>
              <w:autoSpaceDN w:val="0"/>
              <w:adjustRightInd w:val="0"/>
              <w:jc w:val="right"/>
              <w:rPr>
                <w:rFonts w:ascii="Arial" w:hAnsi="Arial" w:cs="Arial"/>
                <w:sz w:val="18"/>
                <w:szCs w:val="18"/>
              </w:rPr>
            </w:pPr>
            <w:r w:rsidRPr="00122A37">
              <w:rPr>
                <w:rFonts w:ascii="Arial" w:hAnsi="Arial" w:cs="Arial"/>
                <w:sz w:val="16"/>
                <w:szCs w:val="16"/>
              </w:rPr>
              <w:t>$0.00</w:t>
            </w:r>
          </w:p>
        </w:tc>
        <w:tc>
          <w:tcPr>
            <w:tcW w:w="1161" w:type="dxa"/>
            <w:shd w:val="clear" w:color="auto" w:fill="auto"/>
            <w:vAlign w:val="center"/>
          </w:tcPr>
          <w:p w14:paraId="27C8F8F3" w14:textId="09ED6CE4" w:rsidR="00162A7C" w:rsidRPr="00122A37" w:rsidRDefault="00162A7C" w:rsidP="00162A7C">
            <w:pPr>
              <w:autoSpaceDE w:val="0"/>
              <w:autoSpaceDN w:val="0"/>
              <w:adjustRightInd w:val="0"/>
              <w:jc w:val="right"/>
              <w:rPr>
                <w:rFonts w:ascii="Arial" w:hAnsi="Arial" w:cs="Arial"/>
                <w:sz w:val="18"/>
                <w:szCs w:val="18"/>
              </w:rPr>
            </w:pPr>
            <w:r w:rsidRPr="00122A37">
              <w:rPr>
                <w:rFonts w:ascii="Arial" w:hAnsi="Arial" w:cs="Arial"/>
                <w:sz w:val="16"/>
                <w:szCs w:val="16"/>
              </w:rPr>
              <w:t>$0.00</w:t>
            </w:r>
          </w:p>
        </w:tc>
      </w:tr>
      <w:tr w:rsidR="00122A37" w14:paraId="6D3DA4E6" w14:textId="77777777" w:rsidTr="00122A37">
        <w:trPr>
          <w:trHeight w:val="256"/>
        </w:trPr>
        <w:tc>
          <w:tcPr>
            <w:tcW w:w="846" w:type="dxa"/>
            <w:vMerge w:val="restart"/>
            <w:shd w:val="clear" w:color="auto" w:fill="auto"/>
            <w:vAlign w:val="center"/>
          </w:tcPr>
          <w:p w14:paraId="6C68454E" w14:textId="7477156E" w:rsidR="00122A37" w:rsidRPr="00122A37" w:rsidRDefault="00122A37" w:rsidP="00162A7C">
            <w:pPr>
              <w:autoSpaceDE w:val="0"/>
              <w:autoSpaceDN w:val="0"/>
              <w:adjustRightInd w:val="0"/>
              <w:jc w:val="center"/>
              <w:rPr>
                <w:rFonts w:ascii="Arial" w:hAnsi="Arial" w:cs="Arial"/>
                <w:sz w:val="18"/>
                <w:szCs w:val="18"/>
              </w:rPr>
            </w:pPr>
            <w:r w:rsidRPr="00122A37">
              <w:rPr>
                <w:rFonts w:ascii="Arial" w:hAnsi="Arial" w:cs="Arial"/>
                <w:color w:val="000000"/>
                <w:sz w:val="18"/>
                <w:szCs w:val="18"/>
              </w:rPr>
              <w:t>89</w:t>
            </w:r>
          </w:p>
        </w:tc>
        <w:tc>
          <w:tcPr>
            <w:tcW w:w="3723" w:type="dxa"/>
            <w:shd w:val="clear" w:color="auto" w:fill="D9D9D9" w:themeFill="background1" w:themeFillShade="D9"/>
          </w:tcPr>
          <w:p w14:paraId="7737BADE" w14:textId="0302FA4D" w:rsidR="00122A37" w:rsidRPr="00122A37" w:rsidRDefault="00122A37" w:rsidP="00122A37">
            <w:pPr>
              <w:autoSpaceDE w:val="0"/>
              <w:autoSpaceDN w:val="0"/>
              <w:adjustRightInd w:val="0"/>
              <w:jc w:val="center"/>
              <w:rPr>
                <w:rFonts w:ascii="Arial" w:hAnsi="Arial" w:cs="Arial"/>
                <w:sz w:val="16"/>
                <w:szCs w:val="18"/>
              </w:rPr>
            </w:pPr>
            <w:r w:rsidRPr="00122A37">
              <w:rPr>
                <w:rFonts w:ascii="Arial" w:hAnsi="Arial" w:cs="Arial"/>
                <w:b/>
                <w:sz w:val="16"/>
                <w:szCs w:val="18"/>
              </w:rPr>
              <w:t>DESCRIPCION DUPLICADA</w:t>
            </w:r>
          </w:p>
        </w:tc>
        <w:tc>
          <w:tcPr>
            <w:tcW w:w="850" w:type="dxa"/>
            <w:vMerge w:val="restart"/>
            <w:shd w:val="clear" w:color="auto" w:fill="auto"/>
            <w:vAlign w:val="center"/>
          </w:tcPr>
          <w:p w14:paraId="3008C877" w14:textId="1C45A8AD" w:rsidR="00122A37" w:rsidRPr="00122A37" w:rsidRDefault="00122A37" w:rsidP="00162A7C">
            <w:pPr>
              <w:autoSpaceDE w:val="0"/>
              <w:autoSpaceDN w:val="0"/>
              <w:adjustRightInd w:val="0"/>
              <w:jc w:val="center"/>
              <w:rPr>
                <w:rFonts w:ascii="Arial" w:hAnsi="Arial" w:cs="Arial"/>
                <w:sz w:val="18"/>
                <w:szCs w:val="18"/>
              </w:rPr>
            </w:pPr>
            <w:r w:rsidRPr="00122A37">
              <w:rPr>
                <w:rFonts w:ascii="Arial" w:hAnsi="Arial" w:cs="Arial"/>
                <w:color w:val="000000"/>
                <w:sz w:val="16"/>
                <w:szCs w:val="16"/>
              </w:rPr>
              <w:t>PIEZA</w:t>
            </w:r>
          </w:p>
        </w:tc>
        <w:tc>
          <w:tcPr>
            <w:tcW w:w="987" w:type="dxa"/>
            <w:vMerge w:val="restart"/>
            <w:shd w:val="clear" w:color="auto" w:fill="auto"/>
            <w:vAlign w:val="center"/>
          </w:tcPr>
          <w:p w14:paraId="69602C50" w14:textId="28FA31D1" w:rsidR="00122A37" w:rsidRPr="00122A37" w:rsidRDefault="00122A37" w:rsidP="00162A7C">
            <w:pPr>
              <w:autoSpaceDE w:val="0"/>
              <w:autoSpaceDN w:val="0"/>
              <w:adjustRightInd w:val="0"/>
              <w:jc w:val="center"/>
              <w:rPr>
                <w:rFonts w:ascii="Arial" w:hAnsi="Arial" w:cs="Arial"/>
                <w:sz w:val="18"/>
                <w:szCs w:val="18"/>
              </w:rPr>
            </w:pPr>
            <w:r w:rsidRPr="00122A37">
              <w:rPr>
                <w:rFonts w:ascii="Arial" w:hAnsi="Arial" w:cs="Arial"/>
                <w:color w:val="000000"/>
                <w:sz w:val="16"/>
                <w:szCs w:val="16"/>
              </w:rPr>
              <w:t>20</w:t>
            </w:r>
          </w:p>
        </w:tc>
        <w:tc>
          <w:tcPr>
            <w:tcW w:w="1261" w:type="dxa"/>
            <w:vMerge w:val="restart"/>
            <w:shd w:val="clear" w:color="auto" w:fill="auto"/>
            <w:vAlign w:val="center"/>
          </w:tcPr>
          <w:p w14:paraId="2F26AAC6" w14:textId="2155E549" w:rsidR="00122A37" w:rsidRPr="00122A37" w:rsidRDefault="00122A37" w:rsidP="00162A7C">
            <w:pPr>
              <w:autoSpaceDE w:val="0"/>
              <w:autoSpaceDN w:val="0"/>
              <w:adjustRightInd w:val="0"/>
              <w:jc w:val="right"/>
              <w:rPr>
                <w:rFonts w:ascii="Arial" w:hAnsi="Arial" w:cs="Arial"/>
                <w:sz w:val="18"/>
                <w:szCs w:val="18"/>
              </w:rPr>
            </w:pPr>
            <w:r w:rsidRPr="00122A37">
              <w:rPr>
                <w:rFonts w:ascii="Arial" w:hAnsi="Arial" w:cs="Arial"/>
                <w:sz w:val="16"/>
                <w:szCs w:val="16"/>
              </w:rPr>
              <w:t>$0.00</w:t>
            </w:r>
          </w:p>
        </w:tc>
        <w:tc>
          <w:tcPr>
            <w:tcW w:w="1161" w:type="dxa"/>
            <w:vMerge w:val="restart"/>
            <w:shd w:val="clear" w:color="auto" w:fill="auto"/>
            <w:vAlign w:val="center"/>
          </w:tcPr>
          <w:p w14:paraId="5BFF53C5" w14:textId="7749EA7F" w:rsidR="00122A37" w:rsidRPr="00122A37" w:rsidRDefault="00122A37" w:rsidP="00162A7C">
            <w:pPr>
              <w:autoSpaceDE w:val="0"/>
              <w:autoSpaceDN w:val="0"/>
              <w:adjustRightInd w:val="0"/>
              <w:jc w:val="right"/>
              <w:rPr>
                <w:rFonts w:ascii="Arial" w:hAnsi="Arial" w:cs="Arial"/>
                <w:sz w:val="18"/>
                <w:szCs w:val="18"/>
              </w:rPr>
            </w:pPr>
            <w:r w:rsidRPr="00122A37">
              <w:rPr>
                <w:rFonts w:ascii="Arial" w:hAnsi="Arial" w:cs="Arial"/>
                <w:sz w:val="16"/>
                <w:szCs w:val="16"/>
              </w:rPr>
              <w:t>$0.00</w:t>
            </w:r>
          </w:p>
        </w:tc>
      </w:tr>
      <w:tr w:rsidR="00122A37" w14:paraId="17BCFC0C" w14:textId="77777777" w:rsidTr="00122A37">
        <w:trPr>
          <w:trHeight w:hRule="exact" w:val="851"/>
        </w:trPr>
        <w:tc>
          <w:tcPr>
            <w:tcW w:w="846" w:type="dxa"/>
            <w:vMerge/>
            <w:shd w:val="clear" w:color="auto" w:fill="auto"/>
            <w:vAlign w:val="center"/>
          </w:tcPr>
          <w:p w14:paraId="28BCD257" w14:textId="77777777" w:rsidR="00122A37" w:rsidRPr="00122A37" w:rsidRDefault="00122A37" w:rsidP="00162A7C">
            <w:pPr>
              <w:autoSpaceDE w:val="0"/>
              <w:autoSpaceDN w:val="0"/>
              <w:adjustRightInd w:val="0"/>
              <w:jc w:val="center"/>
              <w:rPr>
                <w:rFonts w:ascii="Arial" w:hAnsi="Arial" w:cs="Arial"/>
                <w:color w:val="000000"/>
                <w:sz w:val="18"/>
                <w:szCs w:val="18"/>
              </w:rPr>
            </w:pPr>
          </w:p>
        </w:tc>
        <w:tc>
          <w:tcPr>
            <w:tcW w:w="3723" w:type="dxa"/>
            <w:shd w:val="clear" w:color="auto" w:fill="F2F2F2" w:themeFill="background1" w:themeFillShade="F2"/>
          </w:tcPr>
          <w:p w14:paraId="6EDE1AC9" w14:textId="79EFE24A" w:rsidR="00122A37" w:rsidRDefault="00122A37" w:rsidP="00162A7C">
            <w:pPr>
              <w:autoSpaceDE w:val="0"/>
              <w:autoSpaceDN w:val="0"/>
              <w:adjustRightInd w:val="0"/>
              <w:jc w:val="both"/>
              <w:rPr>
                <w:rFonts w:ascii="Arial" w:hAnsi="Arial" w:cs="Arial"/>
                <w:color w:val="000000"/>
                <w:sz w:val="16"/>
                <w:szCs w:val="16"/>
              </w:rPr>
            </w:pPr>
            <w:r w:rsidRPr="00122A37">
              <w:rPr>
                <w:rFonts w:ascii="Arial" w:hAnsi="Arial" w:cs="Arial"/>
                <w:color w:val="000000"/>
                <w:sz w:val="16"/>
                <w:szCs w:val="16"/>
              </w:rPr>
              <w:t>Marcador de tinta fugaz (</w:t>
            </w:r>
            <w:proofErr w:type="spellStart"/>
            <w:r w:rsidRPr="00122A37">
              <w:rPr>
                <w:rFonts w:ascii="Arial" w:hAnsi="Arial" w:cs="Arial"/>
                <w:color w:val="000000"/>
                <w:sz w:val="16"/>
                <w:szCs w:val="16"/>
              </w:rPr>
              <w:t>pintagis</w:t>
            </w:r>
            <w:proofErr w:type="spellEnd"/>
            <w:r w:rsidRPr="00122A37">
              <w:rPr>
                <w:rFonts w:ascii="Arial" w:hAnsi="Arial" w:cs="Arial"/>
                <w:color w:val="000000"/>
                <w:sz w:val="16"/>
                <w:szCs w:val="16"/>
              </w:rPr>
              <w:t>) "AZOR MAGISTRAL” color azul, para pizarrón blanco, no. 83403. Punta de cincel 6mm, rendimiento de 350 metros, no tóxico, con norma ASTM D 4236.</w:t>
            </w:r>
          </w:p>
        </w:tc>
        <w:tc>
          <w:tcPr>
            <w:tcW w:w="850" w:type="dxa"/>
            <w:vMerge/>
            <w:shd w:val="clear" w:color="auto" w:fill="auto"/>
            <w:vAlign w:val="center"/>
          </w:tcPr>
          <w:p w14:paraId="59B68049" w14:textId="77777777" w:rsidR="00122A37" w:rsidRPr="00122A37" w:rsidRDefault="00122A37" w:rsidP="00162A7C">
            <w:pPr>
              <w:autoSpaceDE w:val="0"/>
              <w:autoSpaceDN w:val="0"/>
              <w:adjustRightInd w:val="0"/>
              <w:jc w:val="center"/>
              <w:rPr>
                <w:rFonts w:ascii="Arial" w:hAnsi="Arial" w:cs="Arial"/>
                <w:color w:val="000000"/>
                <w:sz w:val="16"/>
                <w:szCs w:val="16"/>
              </w:rPr>
            </w:pPr>
          </w:p>
        </w:tc>
        <w:tc>
          <w:tcPr>
            <w:tcW w:w="987" w:type="dxa"/>
            <w:vMerge/>
            <w:shd w:val="clear" w:color="auto" w:fill="auto"/>
            <w:vAlign w:val="center"/>
          </w:tcPr>
          <w:p w14:paraId="496466AE" w14:textId="77777777" w:rsidR="00122A37" w:rsidRPr="00122A37" w:rsidRDefault="00122A37" w:rsidP="00162A7C">
            <w:pPr>
              <w:autoSpaceDE w:val="0"/>
              <w:autoSpaceDN w:val="0"/>
              <w:adjustRightInd w:val="0"/>
              <w:jc w:val="center"/>
              <w:rPr>
                <w:rFonts w:ascii="Arial" w:hAnsi="Arial" w:cs="Arial"/>
                <w:color w:val="000000"/>
                <w:sz w:val="16"/>
                <w:szCs w:val="16"/>
              </w:rPr>
            </w:pPr>
          </w:p>
        </w:tc>
        <w:tc>
          <w:tcPr>
            <w:tcW w:w="1261" w:type="dxa"/>
            <w:vMerge/>
            <w:shd w:val="clear" w:color="auto" w:fill="auto"/>
            <w:vAlign w:val="center"/>
          </w:tcPr>
          <w:p w14:paraId="2BC40C36" w14:textId="77777777" w:rsidR="00122A37" w:rsidRPr="00122A37" w:rsidRDefault="00122A37" w:rsidP="00162A7C">
            <w:pPr>
              <w:autoSpaceDE w:val="0"/>
              <w:autoSpaceDN w:val="0"/>
              <w:adjustRightInd w:val="0"/>
              <w:jc w:val="right"/>
              <w:rPr>
                <w:rFonts w:ascii="Arial" w:hAnsi="Arial" w:cs="Arial"/>
                <w:sz w:val="16"/>
                <w:szCs w:val="16"/>
              </w:rPr>
            </w:pPr>
          </w:p>
        </w:tc>
        <w:tc>
          <w:tcPr>
            <w:tcW w:w="1161" w:type="dxa"/>
            <w:vMerge/>
            <w:shd w:val="clear" w:color="auto" w:fill="auto"/>
            <w:vAlign w:val="center"/>
          </w:tcPr>
          <w:p w14:paraId="1B1535C8" w14:textId="77777777" w:rsidR="00122A37" w:rsidRPr="00122A37" w:rsidRDefault="00122A37" w:rsidP="00162A7C">
            <w:pPr>
              <w:autoSpaceDE w:val="0"/>
              <w:autoSpaceDN w:val="0"/>
              <w:adjustRightInd w:val="0"/>
              <w:jc w:val="right"/>
              <w:rPr>
                <w:rFonts w:ascii="Arial" w:hAnsi="Arial" w:cs="Arial"/>
                <w:sz w:val="16"/>
                <w:szCs w:val="16"/>
              </w:rPr>
            </w:pPr>
          </w:p>
        </w:tc>
      </w:tr>
    </w:tbl>
    <w:p w14:paraId="64BB4CBD" w14:textId="008DA0B2" w:rsidR="00A570D0" w:rsidRDefault="008B4E52" w:rsidP="00E11717">
      <w:pPr>
        <w:autoSpaceDE w:val="0"/>
        <w:autoSpaceDN w:val="0"/>
        <w:adjustRightInd w:val="0"/>
        <w:jc w:val="both"/>
        <w:rPr>
          <w:rFonts w:ascii="Arial" w:hAnsi="Arial" w:cs="Arial"/>
          <w:sz w:val="18"/>
          <w:szCs w:val="18"/>
        </w:rPr>
      </w:pPr>
      <w:r>
        <w:rPr>
          <w:rFonts w:ascii="Arial" w:hAnsi="Arial" w:cs="Arial"/>
          <w:sz w:val="18"/>
          <w:szCs w:val="18"/>
        </w:rPr>
        <w:t>---------------------------------------------------------------------------------------------------------------------------------------------------</w:t>
      </w:r>
    </w:p>
    <w:p w14:paraId="01E12A70" w14:textId="49FD288F" w:rsidR="007357D0" w:rsidRDefault="003D3624" w:rsidP="003D3624">
      <w:pPr>
        <w:jc w:val="both"/>
        <w:rPr>
          <w:rFonts w:ascii="Arial" w:hAnsi="Arial" w:cs="Arial"/>
          <w:sz w:val="18"/>
          <w:szCs w:val="18"/>
        </w:rPr>
      </w:pPr>
      <w:r>
        <w:rPr>
          <w:rFonts w:ascii="Arial" w:hAnsi="Arial" w:cs="Arial"/>
          <w:sz w:val="18"/>
          <w:szCs w:val="18"/>
        </w:rPr>
        <w:t>Cabe señalar que</w:t>
      </w:r>
      <w:r w:rsidR="00334C8E">
        <w:rPr>
          <w:rFonts w:ascii="Arial" w:hAnsi="Arial" w:cs="Arial"/>
          <w:sz w:val="18"/>
          <w:szCs w:val="18"/>
        </w:rPr>
        <w:t xml:space="preserve"> solamente el rubro de </w:t>
      </w:r>
      <w:r w:rsidR="00334C8E" w:rsidRPr="00334C8E">
        <w:rPr>
          <w:rFonts w:ascii="Arial" w:hAnsi="Arial" w:cs="Arial"/>
          <w:sz w:val="18"/>
          <w:szCs w:val="18"/>
        </w:rPr>
        <w:t>Descripción</w:t>
      </w:r>
      <w:r w:rsidR="00334C8E">
        <w:rPr>
          <w:rFonts w:ascii="Arial" w:hAnsi="Arial" w:cs="Arial"/>
          <w:sz w:val="18"/>
          <w:szCs w:val="18"/>
        </w:rPr>
        <w:t xml:space="preserve"> es lo </w:t>
      </w:r>
      <w:r w:rsidR="000B2428">
        <w:rPr>
          <w:rFonts w:ascii="Arial" w:hAnsi="Arial" w:cs="Arial"/>
          <w:sz w:val="18"/>
          <w:szCs w:val="18"/>
        </w:rPr>
        <w:t>duplicado</w:t>
      </w:r>
      <w:r w:rsidR="00334C8E">
        <w:rPr>
          <w:rFonts w:ascii="Arial" w:hAnsi="Arial" w:cs="Arial"/>
          <w:sz w:val="18"/>
          <w:szCs w:val="18"/>
        </w:rPr>
        <w:t xml:space="preserve">, ya que </w:t>
      </w:r>
      <w:r w:rsidR="0018599D">
        <w:rPr>
          <w:rFonts w:ascii="Arial" w:hAnsi="Arial" w:cs="Arial"/>
          <w:sz w:val="18"/>
          <w:szCs w:val="18"/>
        </w:rPr>
        <w:t xml:space="preserve">los apartados de </w:t>
      </w:r>
      <w:r w:rsidR="00334C8E">
        <w:rPr>
          <w:rFonts w:ascii="Arial" w:hAnsi="Arial" w:cs="Arial"/>
          <w:sz w:val="18"/>
          <w:szCs w:val="18"/>
        </w:rPr>
        <w:t>Unidad de Medida</w:t>
      </w:r>
      <w:r w:rsidR="00531834">
        <w:rPr>
          <w:rFonts w:ascii="Arial" w:hAnsi="Arial" w:cs="Arial"/>
          <w:sz w:val="18"/>
          <w:szCs w:val="18"/>
        </w:rPr>
        <w:t xml:space="preserve"> y Cantidad</w:t>
      </w:r>
      <w:r w:rsidR="007A7FBE">
        <w:rPr>
          <w:rFonts w:ascii="Arial" w:hAnsi="Arial" w:cs="Arial"/>
          <w:sz w:val="18"/>
          <w:szCs w:val="18"/>
        </w:rPr>
        <w:t>,</w:t>
      </w:r>
      <w:r w:rsidR="008B4E52">
        <w:rPr>
          <w:rFonts w:ascii="Arial" w:hAnsi="Arial" w:cs="Arial"/>
          <w:sz w:val="18"/>
          <w:szCs w:val="18"/>
        </w:rPr>
        <w:t xml:space="preserve"> </w:t>
      </w:r>
      <w:r w:rsidR="008B4E52" w:rsidRPr="00755F50">
        <w:rPr>
          <w:rFonts w:ascii="Arial" w:hAnsi="Arial" w:cs="Arial"/>
          <w:b/>
          <w:sz w:val="18"/>
          <w:szCs w:val="18"/>
        </w:rPr>
        <w:t xml:space="preserve">los </w:t>
      </w:r>
      <w:r w:rsidRPr="00755F50">
        <w:rPr>
          <w:rFonts w:ascii="Arial" w:hAnsi="Arial" w:cs="Arial"/>
          <w:b/>
          <w:sz w:val="18"/>
          <w:szCs w:val="18"/>
        </w:rPr>
        <w:t>licitantes que participaron en la presente licitación</w:t>
      </w:r>
      <w:r w:rsidR="007A7FBE" w:rsidRPr="00755F50">
        <w:rPr>
          <w:rFonts w:ascii="Arial" w:hAnsi="Arial" w:cs="Arial"/>
          <w:b/>
          <w:sz w:val="18"/>
          <w:szCs w:val="18"/>
        </w:rPr>
        <w:t xml:space="preserve"> y ofertaron en las partidas referidas, sí colocaron de manera </w:t>
      </w:r>
      <w:r w:rsidR="00755F50" w:rsidRPr="00755F50">
        <w:rPr>
          <w:rFonts w:ascii="Arial" w:hAnsi="Arial" w:cs="Arial"/>
          <w:b/>
          <w:sz w:val="18"/>
          <w:szCs w:val="18"/>
        </w:rPr>
        <w:t>correcta la Descripción del bien, la Unidad de Medida, así como la Cantidad conforme a lo solicitado en las bases de la convocatoria</w:t>
      </w:r>
      <w:r w:rsidR="00D22BE3">
        <w:rPr>
          <w:rFonts w:ascii="Arial" w:hAnsi="Arial" w:cs="Arial"/>
          <w:b/>
          <w:sz w:val="18"/>
          <w:szCs w:val="18"/>
        </w:rPr>
        <w:t xml:space="preserve"> y en particular de manera correcta, </w:t>
      </w:r>
      <w:proofErr w:type="gramStart"/>
      <w:r w:rsidR="00D22BE3">
        <w:rPr>
          <w:rFonts w:ascii="Arial" w:hAnsi="Arial" w:cs="Arial"/>
          <w:b/>
          <w:sz w:val="18"/>
          <w:szCs w:val="18"/>
        </w:rPr>
        <w:t>conforme  al</w:t>
      </w:r>
      <w:proofErr w:type="gramEnd"/>
      <w:r w:rsidR="00D22BE3">
        <w:rPr>
          <w:rFonts w:ascii="Arial" w:hAnsi="Arial" w:cs="Arial"/>
          <w:b/>
          <w:sz w:val="18"/>
          <w:szCs w:val="18"/>
        </w:rPr>
        <w:t xml:space="preserve"> Anexo “1”</w:t>
      </w:r>
      <w:r w:rsidR="00755F50">
        <w:rPr>
          <w:rFonts w:ascii="Arial" w:hAnsi="Arial" w:cs="Arial"/>
          <w:sz w:val="18"/>
          <w:szCs w:val="18"/>
        </w:rPr>
        <w:t xml:space="preserve">, es decir, como se describe a continuación. </w:t>
      </w:r>
      <w:r w:rsidR="00520699">
        <w:rPr>
          <w:rFonts w:ascii="Arial" w:hAnsi="Arial" w:cs="Arial"/>
          <w:sz w:val="18"/>
          <w:szCs w:val="18"/>
        </w:rPr>
        <w:t>----------------------------------------------------------------------------------------------------------------------------------------------------------</w:t>
      </w:r>
      <w:r w:rsidR="007357D0">
        <w:rPr>
          <w:rFonts w:ascii="Arial" w:hAnsi="Arial" w:cs="Arial"/>
          <w:sz w:val="18"/>
          <w:szCs w:val="18"/>
        </w:rPr>
        <w:t>-</w:t>
      </w:r>
      <w:r w:rsidR="00D22BE3">
        <w:rPr>
          <w:rFonts w:ascii="Arial" w:hAnsi="Arial" w:cs="Arial"/>
          <w:sz w:val="18"/>
          <w:szCs w:val="18"/>
        </w:rPr>
        <w:t>--------------------------------------------------------------</w:t>
      </w:r>
    </w:p>
    <w:tbl>
      <w:tblPr>
        <w:tblStyle w:val="Tablaconcuadrcula"/>
        <w:tblW w:w="882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46"/>
        <w:gridCol w:w="3724"/>
        <w:gridCol w:w="850"/>
        <w:gridCol w:w="987"/>
        <w:gridCol w:w="1260"/>
        <w:gridCol w:w="1161"/>
      </w:tblGrid>
      <w:tr w:rsidR="0007606A" w14:paraId="258EFDD4" w14:textId="77777777" w:rsidTr="00122A37">
        <w:trPr>
          <w:trHeight w:hRule="exact" w:val="877"/>
        </w:trPr>
        <w:tc>
          <w:tcPr>
            <w:tcW w:w="846" w:type="dxa"/>
            <w:shd w:val="clear" w:color="000000" w:fill="D9D9D9"/>
            <w:vAlign w:val="center"/>
          </w:tcPr>
          <w:p w14:paraId="7D98FC54" w14:textId="77777777" w:rsidR="0007606A" w:rsidRPr="00122A37" w:rsidRDefault="0007606A" w:rsidP="002B7249">
            <w:pPr>
              <w:autoSpaceDE w:val="0"/>
              <w:autoSpaceDN w:val="0"/>
              <w:adjustRightInd w:val="0"/>
              <w:jc w:val="center"/>
              <w:rPr>
                <w:rFonts w:ascii="Arial" w:hAnsi="Arial" w:cs="Arial"/>
                <w:sz w:val="18"/>
                <w:szCs w:val="18"/>
              </w:rPr>
            </w:pPr>
            <w:r w:rsidRPr="00122A37">
              <w:rPr>
                <w:rFonts w:ascii="Arial" w:hAnsi="Arial" w:cs="Arial"/>
                <w:b/>
                <w:bCs/>
                <w:color w:val="000000"/>
                <w:sz w:val="18"/>
                <w:szCs w:val="16"/>
              </w:rPr>
              <w:t>Partida</w:t>
            </w:r>
          </w:p>
        </w:tc>
        <w:tc>
          <w:tcPr>
            <w:tcW w:w="3827" w:type="dxa"/>
            <w:shd w:val="clear" w:color="000000" w:fill="D9D9D9"/>
            <w:vAlign w:val="center"/>
          </w:tcPr>
          <w:p w14:paraId="71152A0F" w14:textId="77777777" w:rsidR="0007606A" w:rsidRPr="00122A37" w:rsidRDefault="0007606A" w:rsidP="002B7249">
            <w:pPr>
              <w:autoSpaceDE w:val="0"/>
              <w:autoSpaceDN w:val="0"/>
              <w:adjustRightInd w:val="0"/>
              <w:jc w:val="center"/>
              <w:rPr>
                <w:rFonts w:ascii="Arial" w:hAnsi="Arial" w:cs="Arial"/>
                <w:sz w:val="18"/>
                <w:szCs w:val="18"/>
              </w:rPr>
            </w:pPr>
            <w:r w:rsidRPr="00122A37">
              <w:rPr>
                <w:rFonts w:ascii="Arial" w:hAnsi="Arial" w:cs="Arial"/>
                <w:b/>
                <w:bCs/>
                <w:color w:val="000000"/>
                <w:sz w:val="18"/>
                <w:szCs w:val="16"/>
              </w:rPr>
              <w:t>Descripción</w:t>
            </w:r>
          </w:p>
        </w:tc>
        <w:tc>
          <w:tcPr>
            <w:tcW w:w="851" w:type="dxa"/>
            <w:shd w:val="clear" w:color="000000" w:fill="D9D9D9"/>
            <w:vAlign w:val="center"/>
          </w:tcPr>
          <w:p w14:paraId="53FB71EA" w14:textId="77777777" w:rsidR="0007606A" w:rsidRPr="00122A37" w:rsidRDefault="0007606A" w:rsidP="002B7249">
            <w:pPr>
              <w:autoSpaceDE w:val="0"/>
              <w:autoSpaceDN w:val="0"/>
              <w:adjustRightInd w:val="0"/>
              <w:jc w:val="center"/>
              <w:rPr>
                <w:rFonts w:ascii="Arial" w:hAnsi="Arial" w:cs="Arial"/>
                <w:sz w:val="18"/>
                <w:szCs w:val="18"/>
              </w:rPr>
            </w:pPr>
            <w:r w:rsidRPr="00122A37">
              <w:rPr>
                <w:rFonts w:ascii="Arial" w:hAnsi="Arial" w:cs="Arial"/>
                <w:b/>
                <w:bCs/>
                <w:color w:val="000000"/>
                <w:sz w:val="18"/>
                <w:szCs w:val="16"/>
              </w:rPr>
              <w:t>Unidad de Medida</w:t>
            </w:r>
          </w:p>
        </w:tc>
        <w:tc>
          <w:tcPr>
            <w:tcW w:w="850" w:type="dxa"/>
            <w:shd w:val="clear" w:color="000000" w:fill="D9D9D9"/>
            <w:vAlign w:val="center"/>
          </w:tcPr>
          <w:p w14:paraId="704E1092" w14:textId="77777777" w:rsidR="0007606A" w:rsidRPr="00122A37" w:rsidRDefault="0007606A" w:rsidP="002B7249">
            <w:pPr>
              <w:autoSpaceDE w:val="0"/>
              <w:autoSpaceDN w:val="0"/>
              <w:adjustRightInd w:val="0"/>
              <w:jc w:val="center"/>
              <w:rPr>
                <w:rFonts w:ascii="Arial" w:hAnsi="Arial" w:cs="Arial"/>
                <w:sz w:val="18"/>
                <w:szCs w:val="18"/>
              </w:rPr>
            </w:pPr>
            <w:r w:rsidRPr="00122A37">
              <w:rPr>
                <w:rFonts w:ascii="Arial" w:hAnsi="Arial" w:cs="Arial"/>
                <w:b/>
                <w:bCs/>
                <w:color w:val="000000"/>
                <w:sz w:val="18"/>
                <w:szCs w:val="16"/>
              </w:rPr>
              <w:t>Cantidad</w:t>
            </w:r>
          </w:p>
        </w:tc>
        <w:tc>
          <w:tcPr>
            <w:tcW w:w="1276" w:type="dxa"/>
            <w:shd w:val="clear" w:color="000000" w:fill="D9D9D9"/>
            <w:vAlign w:val="center"/>
          </w:tcPr>
          <w:p w14:paraId="7DDEA6D3" w14:textId="77777777" w:rsidR="0007606A" w:rsidRPr="00122A37" w:rsidRDefault="0007606A" w:rsidP="002B7249">
            <w:pPr>
              <w:autoSpaceDE w:val="0"/>
              <w:autoSpaceDN w:val="0"/>
              <w:adjustRightInd w:val="0"/>
              <w:jc w:val="center"/>
              <w:rPr>
                <w:rFonts w:ascii="Arial" w:hAnsi="Arial" w:cs="Arial"/>
                <w:sz w:val="18"/>
                <w:szCs w:val="18"/>
              </w:rPr>
            </w:pPr>
            <w:r w:rsidRPr="00122A37">
              <w:rPr>
                <w:rFonts w:ascii="Arial" w:hAnsi="Arial" w:cs="Arial"/>
                <w:b/>
                <w:bCs/>
                <w:sz w:val="18"/>
                <w:szCs w:val="16"/>
              </w:rPr>
              <w:t>Precio Unitario antes de IVA</w:t>
            </w:r>
          </w:p>
        </w:tc>
        <w:tc>
          <w:tcPr>
            <w:tcW w:w="1178" w:type="dxa"/>
            <w:shd w:val="clear" w:color="000000" w:fill="D9D9D9"/>
            <w:vAlign w:val="center"/>
          </w:tcPr>
          <w:p w14:paraId="61B2DB2B" w14:textId="77777777" w:rsidR="0007606A" w:rsidRPr="00122A37" w:rsidRDefault="0007606A" w:rsidP="002B7249">
            <w:pPr>
              <w:autoSpaceDE w:val="0"/>
              <w:autoSpaceDN w:val="0"/>
              <w:adjustRightInd w:val="0"/>
              <w:jc w:val="center"/>
              <w:rPr>
                <w:rFonts w:ascii="Arial" w:hAnsi="Arial" w:cs="Arial"/>
                <w:sz w:val="18"/>
                <w:szCs w:val="18"/>
              </w:rPr>
            </w:pPr>
            <w:r w:rsidRPr="00122A37">
              <w:rPr>
                <w:rFonts w:ascii="Arial" w:hAnsi="Arial" w:cs="Arial"/>
                <w:b/>
                <w:bCs/>
                <w:sz w:val="18"/>
                <w:szCs w:val="16"/>
              </w:rPr>
              <w:t>Precio Total antes de IVA</w:t>
            </w:r>
          </w:p>
        </w:tc>
      </w:tr>
      <w:tr w:rsidR="0007606A" w14:paraId="109A2E2A" w14:textId="77777777" w:rsidTr="00122A37">
        <w:trPr>
          <w:trHeight w:hRule="exact" w:val="990"/>
        </w:trPr>
        <w:tc>
          <w:tcPr>
            <w:tcW w:w="846" w:type="dxa"/>
            <w:shd w:val="clear" w:color="auto" w:fill="auto"/>
            <w:vAlign w:val="center"/>
          </w:tcPr>
          <w:p w14:paraId="79AC757E" w14:textId="77777777" w:rsidR="0007606A" w:rsidRPr="00122A37" w:rsidRDefault="0007606A" w:rsidP="002B7249">
            <w:pPr>
              <w:autoSpaceDE w:val="0"/>
              <w:autoSpaceDN w:val="0"/>
              <w:adjustRightInd w:val="0"/>
              <w:jc w:val="center"/>
              <w:rPr>
                <w:rFonts w:ascii="Arial" w:hAnsi="Arial" w:cs="Arial"/>
                <w:sz w:val="18"/>
                <w:szCs w:val="18"/>
              </w:rPr>
            </w:pPr>
            <w:r w:rsidRPr="00122A37">
              <w:rPr>
                <w:rFonts w:ascii="Arial" w:hAnsi="Arial" w:cs="Arial"/>
                <w:color w:val="000000"/>
                <w:sz w:val="18"/>
                <w:szCs w:val="18"/>
              </w:rPr>
              <w:t>82</w:t>
            </w:r>
          </w:p>
        </w:tc>
        <w:tc>
          <w:tcPr>
            <w:tcW w:w="3827" w:type="dxa"/>
            <w:shd w:val="clear" w:color="auto" w:fill="auto"/>
          </w:tcPr>
          <w:p w14:paraId="68246DEA" w14:textId="77777777" w:rsidR="0007606A" w:rsidRPr="00122A37" w:rsidRDefault="0007606A" w:rsidP="002B7249">
            <w:pPr>
              <w:autoSpaceDE w:val="0"/>
              <w:autoSpaceDN w:val="0"/>
              <w:adjustRightInd w:val="0"/>
              <w:jc w:val="both"/>
              <w:rPr>
                <w:rFonts w:ascii="Arial" w:hAnsi="Arial" w:cs="Arial"/>
                <w:sz w:val="18"/>
                <w:szCs w:val="18"/>
              </w:rPr>
            </w:pPr>
            <w:r w:rsidRPr="00122A37">
              <w:rPr>
                <w:rFonts w:ascii="Arial" w:hAnsi="Arial" w:cs="Arial"/>
                <w:color w:val="000000"/>
                <w:sz w:val="18"/>
                <w:szCs w:val="18"/>
              </w:rPr>
              <w:t>Folder plastificado AZUL MARINO tamaño carta (21.5 cm x 28 cm), doble solapa interior, cubierta resistente, liso, material papel brillante laminado marca OXFORD</w:t>
            </w:r>
          </w:p>
        </w:tc>
        <w:tc>
          <w:tcPr>
            <w:tcW w:w="851" w:type="dxa"/>
            <w:shd w:val="clear" w:color="auto" w:fill="auto"/>
            <w:vAlign w:val="center"/>
          </w:tcPr>
          <w:p w14:paraId="58998FAF" w14:textId="77777777" w:rsidR="0007606A" w:rsidRPr="00774389" w:rsidRDefault="0007606A" w:rsidP="002B7249">
            <w:pPr>
              <w:autoSpaceDE w:val="0"/>
              <w:autoSpaceDN w:val="0"/>
              <w:adjustRightInd w:val="0"/>
              <w:jc w:val="center"/>
              <w:rPr>
                <w:rFonts w:ascii="Arial" w:hAnsi="Arial" w:cs="Arial"/>
                <w:sz w:val="16"/>
                <w:szCs w:val="16"/>
              </w:rPr>
            </w:pPr>
            <w:r w:rsidRPr="00774389">
              <w:rPr>
                <w:rFonts w:ascii="Arial" w:hAnsi="Arial" w:cs="Arial"/>
                <w:color w:val="000000"/>
                <w:sz w:val="16"/>
                <w:szCs w:val="16"/>
              </w:rPr>
              <w:t>PIEZA</w:t>
            </w:r>
          </w:p>
        </w:tc>
        <w:tc>
          <w:tcPr>
            <w:tcW w:w="850" w:type="dxa"/>
            <w:shd w:val="clear" w:color="auto" w:fill="auto"/>
            <w:vAlign w:val="center"/>
          </w:tcPr>
          <w:p w14:paraId="162A1913" w14:textId="77777777" w:rsidR="0007606A" w:rsidRPr="00774389" w:rsidRDefault="0007606A" w:rsidP="002B7249">
            <w:pPr>
              <w:autoSpaceDE w:val="0"/>
              <w:autoSpaceDN w:val="0"/>
              <w:adjustRightInd w:val="0"/>
              <w:jc w:val="center"/>
              <w:rPr>
                <w:rFonts w:ascii="Arial" w:hAnsi="Arial" w:cs="Arial"/>
                <w:sz w:val="16"/>
                <w:szCs w:val="16"/>
              </w:rPr>
            </w:pPr>
            <w:r w:rsidRPr="00774389">
              <w:rPr>
                <w:rFonts w:ascii="Arial" w:hAnsi="Arial" w:cs="Arial"/>
                <w:color w:val="000000"/>
                <w:sz w:val="16"/>
                <w:szCs w:val="16"/>
              </w:rPr>
              <w:t>150</w:t>
            </w:r>
          </w:p>
        </w:tc>
        <w:tc>
          <w:tcPr>
            <w:tcW w:w="1276" w:type="dxa"/>
            <w:shd w:val="clear" w:color="auto" w:fill="auto"/>
            <w:vAlign w:val="center"/>
          </w:tcPr>
          <w:p w14:paraId="6810A1FA" w14:textId="77777777" w:rsidR="0007606A" w:rsidRPr="00774389" w:rsidRDefault="0007606A" w:rsidP="002B7249">
            <w:pPr>
              <w:autoSpaceDE w:val="0"/>
              <w:autoSpaceDN w:val="0"/>
              <w:adjustRightInd w:val="0"/>
              <w:jc w:val="right"/>
              <w:rPr>
                <w:rFonts w:ascii="Arial" w:hAnsi="Arial" w:cs="Arial"/>
                <w:sz w:val="16"/>
                <w:szCs w:val="16"/>
              </w:rPr>
            </w:pPr>
            <w:r w:rsidRPr="00774389">
              <w:rPr>
                <w:rFonts w:ascii="Arial" w:hAnsi="Arial" w:cs="Arial"/>
                <w:sz w:val="16"/>
                <w:szCs w:val="16"/>
              </w:rPr>
              <w:t>$0.00</w:t>
            </w:r>
          </w:p>
        </w:tc>
        <w:tc>
          <w:tcPr>
            <w:tcW w:w="1178" w:type="dxa"/>
            <w:shd w:val="clear" w:color="auto" w:fill="auto"/>
            <w:vAlign w:val="center"/>
          </w:tcPr>
          <w:p w14:paraId="6122D6E0" w14:textId="77777777" w:rsidR="0007606A" w:rsidRPr="00774389" w:rsidRDefault="0007606A" w:rsidP="002B7249">
            <w:pPr>
              <w:autoSpaceDE w:val="0"/>
              <w:autoSpaceDN w:val="0"/>
              <w:adjustRightInd w:val="0"/>
              <w:jc w:val="right"/>
              <w:rPr>
                <w:rFonts w:ascii="Arial" w:hAnsi="Arial" w:cs="Arial"/>
                <w:sz w:val="16"/>
                <w:szCs w:val="16"/>
              </w:rPr>
            </w:pPr>
            <w:r w:rsidRPr="00774389">
              <w:rPr>
                <w:rFonts w:ascii="Arial" w:hAnsi="Arial" w:cs="Arial"/>
                <w:sz w:val="16"/>
                <w:szCs w:val="16"/>
              </w:rPr>
              <w:t>$0.00</w:t>
            </w:r>
          </w:p>
        </w:tc>
      </w:tr>
      <w:tr w:rsidR="0007606A" w14:paraId="02B72725" w14:textId="77777777" w:rsidTr="00122A37">
        <w:trPr>
          <w:trHeight w:hRule="exact" w:val="749"/>
        </w:trPr>
        <w:tc>
          <w:tcPr>
            <w:tcW w:w="846" w:type="dxa"/>
            <w:shd w:val="clear" w:color="auto" w:fill="auto"/>
            <w:vAlign w:val="center"/>
          </w:tcPr>
          <w:p w14:paraId="05E9AC1F" w14:textId="77777777" w:rsidR="0007606A" w:rsidRPr="00122A37" w:rsidRDefault="0007606A" w:rsidP="002B7249">
            <w:pPr>
              <w:autoSpaceDE w:val="0"/>
              <w:autoSpaceDN w:val="0"/>
              <w:adjustRightInd w:val="0"/>
              <w:jc w:val="center"/>
              <w:rPr>
                <w:rFonts w:ascii="Arial" w:hAnsi="Arial" w:cs="Arial"/>
                <w:sz w:val="18"/>
                <w:szCs w:val="18"/>
              </w:rPr>
            </w:pPr>
            <w:r w:rsidRPr="00122A37">
              <w:rPr>
                <w:rFonts w:ascii="Arial" w:hAnsi="Arial" w:cs="Arial"/>
                <w:color w:val="000000"/>
                <w:sz w:val="18"/>
                <w:szCs w:val="18"/>
              </w:rPr>
              <w:t>83</w:t>
            </w:r>
          </w:p>
        </w:tc>
        <w:tc>
          <w:tcPr>
            <w:tcW w:w="3827" w:type="dxa"/>
            <w:shd w:val="clear" w:color="auto" w:fill="auto"/>
          </w:tcPr>
          <w:p w14:paraId="707CD0D7" w14:textId="748122C0" w:rsidR="0007606A" w:rsidRPr="00122A37" w:rsidRDefault="00334C8E" w:rsidP="00334C8E">
            <w:pPr>
              <w:autoSpaceDE w:val="0"/>
              <w:autoSpaceDN w:val="0"/>
              <w:adjustRightInd w:val="0"/>
              <w:rPr>
                <w:rFonts w:ascii="Arial" w:hAnsi="Arial" w:cs="Arial"/>
                <w:sz w:val="18"/>
                <w:szCs w:val="18"/>
              </w:rPr>
            </w:pPr>
            <w:r w:rsidRPr="00122A37">
              <w:rPr>
                <w:rFonts w:ascii="Arial" w:hAnsi="Arial" w:cs="Arial"/>
                <w:sz w:val="18"/>
                <w:szCs w:val="18"/>
              </w:rPr>
              <w:t xml:space="preserve">Extensión eléctrica multiusos de 15 </w:t>
            </w:r>
            <w:proofErr w:type="spellStart"/>
            <w:r w:rsidRPr="00122A37">
              <w:rPr>
                <w:rFonts w:ascii="Arial" w:hAnsi="Arial" w:cs="Arial"/>
                <w:sz w:val="18"/>
                <w:szCs w:val="18"/>
              </w:rPr>
              <w:t>mtrs</w:t>
            </w:r>
            <w:proofErr w:type="spellEnd"/>
            <w:r w:rsidRPr="00122A37">
              <w:rPr>
                <w:rFonts w:ascii="Arial" w:hAnsi="Arial" w:cs="Arial"/>
                <w:sz w:val="18"/>
                <w:szCs w:val="18"/>
              </w:rPr>
              <w:t xml:space="preserve"> tensión de 120/240v calibre de 16 color naranja VOLTEX</w:t>
            </w:r>
          </w:p>
        </w:tc>
        <w:tc>
          <w:tcPr>
            <w:tcW w:w="851" w:type="dxa"/>
            <w:shd w:val="clear" w:color="auto" w:fill="auto"/>
            <w:vAlign w:val="center"/>
          </w:tcPr>
          <w:p w14:paraId="7F64AF0E" w14:textId="77777777" w:rsidR="0007606A" w:rsidRPr="00774389" w:rsidRDefault="0007606A" w:rsidP="002B7249">
            <w:pPr>
              <w:autoSpaceDE w:val="0"/>
              <w:autoSpaceDN w:val="0"/>
              <w:adjustRightInd w:val="0"/>
              <w:jc w:val="center"/>
              <w:rPr>
                <w:rFonts w:ascii="Arial" w:hAnsi="Arial" w:cs="Arial"/>
                <w:sz w:val="16"/>
                <w:szCs w:val="16"/>
              </w:rPr>
            </w:pPr>
            <w:r w:rsidRPr="00774389">
              <w:rPr>
                <w:rFonts w:ascii="Arial" w:hAnsi="Arial" w:cs="Arial"/>
                <w:color w:val="000000"/>
                <w:sz w:val="16"/>
                <w:szCs w:val="16"/>
              </w:rPr>
              <w:t>PIEZA</w:t>
            </w:r>
          </w:p>
        </w:tc>
        <w:tc>
          <w:tcPr>
            <w:tcW w:w="850" w:type="dxa"/>
            <w:shd w:val="clear" w:color="auto" w:fill="auto"/>
            <w:vAlign w:val="center"/>
          </w:tcPr>
          <w:p w14:paraId="549C9C1A" w14:textId="77777777" w:rsidR="0007606A" w:rsidRPr="00774389" w:rsidRDefault="0007606A" w:rsidP="002B7249">
            <w:pPr>
              <w:autoSpaceDE w:val="0"/>
              <w:autoSpaceDN w:val="0"/>
              <w:adjustRightInd w:val="0"/>
              <w:jc w:val="center"/>
              <w:rPr>
                <w:rFonts w:ascii="Arial" w:hAnsi="Arial" w:cs="Arial"/>
                <w:sz w:val="16"/>
                <w:szCs w:val="16"/>
              </w:rPr>
            </w:pPr>
            <w:r w:rsidRPr="00774389">
              <w:rPr>
                <w:rFonts w:ascii="Arial" w:hAnsi="Arial" w:cs="Arial"/>
                <w:color w:val="000000"/>
                <w:sz w:val="16"/>
                <w:szCs w:val="16"/>
              </w:rPr>
              <w:t>15</w:t>
            </w:r>
          </w:p>
        </w:tc>
        <w:tc>
          <w:tcPr>
            <w:tcW w:w="1276" w:type="dxa"/>
            <w:shd w:val="clear" w:color="auto" w:fill="auto"/>
            <w:vAlign w:val="center"/>
          </w:tcPr>
          <w:p w14:paraId="171D8091" w14:textId="77777777" w:rsidR="0007606A" w:rsidRPr="00774389" w:rsidRDefault="0007606A" w:rsidP="002B7249">
            <w:pPr>
              <w:autoSpaceDE w:val="0"/>
              <w:autoSpaceDN w:val="0"/>
              <w:adjustRightInd w:val="0"/>
              <w:jc w:val="right"/>
              <w:rPr>
                <w:rFonts w:ascii="Arial" w:hAnsi="Arial" w:cs="Arial"/>
                <w:sz w:val="16"/>
                <w:szCs w:val="16"/>
              </w:rPr>
            </w:pPr>
            <w:r w:rsidRPr="00774389">
              <w:rPr>
                <w:rFonts w:ascii="Arial" w:hAnsi="Arial" w:cs="Arial"/>
                <w:sz w:val="16"/>
                <w:szCs w:val="16"/>
              </w:rPr>
              <w:t>$0.00</w:t>
            </w:r>
          </w:p>
        </w:tc>
        <w:tc>
          <w:tcPr>
            <w:tcW w:w="1178" w:type="dxa"/>
            <w:shd w:val="clear" w:color="auto" w:fill="auto"/>
            <w:vAlign w:val="center"/>
          </w:tcPr>
          <w:p w14:paraId="61D9FC76" w14:textId="77777777" w:rsidR="0007606A" w:rsidRPr="00774389" w:rsidRDefault="0007606A" w:rsidP="002B7249">
            <w:pPr>
              <w:autoSpaceDE w:val="0"/>
              <w:autoSpaceDN w:val="0"/>
              <w:adjustRightInd w:val="0"/>
              <w:jc w:val="right"/>
              <w:rPr>
                <w:rFonts w:ascii="Arial" w:hAnsi="Arial" w:cs="Arial"/>
                <w:sz w:val="16"/>
                <w:szCs w:val="16"/>
              </w:rPr>
            </w:pPr>
            <w:r w:rsidRPr="00774389">
              <w:rPr>
                <w:rFonts w:ascii="Arial" w:hAnsi="Arial" w:cs="Arial"/>
                <w:sz w:val="16"/>
                <w:szCs w:val="16"/>
              </w:rPr>
              <w:t>$0.00</w:t>
            </w:r>
          </w:p>
        </w:tc>
      </w:tr>
      <w:tr w:rsidR="0007606A" w14:paraId="7DCB2C9D" w14:textId="77777777" w:rsidTr="00122A37">
        <w:trPr>
          <w:trHeight w:hRule="exact" w:val="1128"/>
        </w:trPr>
        <w:tc>
          <w:tcPr>
            <w:tcW w:w="846" w:type="dxa"/>
            <w:shd w:val="clear" w:color="auto" w:fill="auto"/>
            <w:vAlign w:val="center"/>
          </w:tcPr>
          <w:p w14:paraId="4765559D" w14:textId="77777777" w:rsidR="0007606A" w:rsidRPr="00122A37" w:rsidRDefault="0007606A" w:rsidP="002B7249">
            <w:pPr>
              <w:autoSpaceDE w:val="0"/>
              <w:autoSpaceDN w:val="0"/>
              <w:adjustRightInd w:val="0"/>
              <w:jc w:val="center"/>
              <w:rPr>
                <w:rFonts w:ascii="Arial" w:hAnsi="Arial" w:cs="Arial"/>
                <w:sz w:val="18"/>
                <w:szCs w:val="18"/>
              </w:rPr>
            </w:pPr>
            <w:r w:rsidRPr="00122A37">
              <w:rPr>
                <w:rFonts w:ascii="Arial" w:hAnsi="Arial" w:cs="Arial"/>
                <w:color w:val="000000"/>
                <w:sz w:val="18"/>
                <w:szCs w:val="18"/>
              </w:rPr>
              <w:t>88</w:t>
            </w:r>
          </w:p>
        </w:tc>
        <w:tc>
          <w:tcPr>
            <w:tcW w:w="3827" w:type="dxa"/>
            <w:shd w:val="clear" w:color="auto" w:fill="auto"/>
          </w:tcPr>
          <w:p w14:paraId="15923118" w14:textId="77777777" w:rsidR="0007606A" w:rsidRPr="00122A37" w:rsidRDefault="0007606A" w:rsidP="002B7249">
            <w:pPr>
              <w:autoSpaceDE w:val="0"/>
              <w:autoSpaceDN w:val="0"/>
              <w:adjustRightInd w:val="0"/>
              <w:jc w:val="both"/>
              <w:rPr>
                <w:rFonts w:ascii="Arial" w:hAnsi="Arial" w:cs="Arial"/>
                <w:sz w:val="18"/>
                <w:szCs w:val="18"/>
              </w:rPr>
            </w:pPr>
            <w:r w:rsidRPr="00122A37">
              <w:rPr>
                <w:rFonts w:ascii="Arial" w:hAnsi="Arial" w:cs="Arial"/>
                <w:color w:val="000000"/>
                <w:sz w:val="18"/>
                <w:szCs w:val="18"/>
              </w:rPr>
              <w:t>Marcador de tinta fugaz (</w:t>
            </w:r>
            <w:proofErr w:type="spellStart"/>
            <w:r w:rsidRPr="00122A37">
              <w:rPr>
                <w:rFonts w:ascii="Arial" w:hAnsi="Arial" w:cs="Arial"/>
                <w:color w:val="000000"/>
                <w:sz w:val="18"/>
                <w:szCs w:val="18"/>
              </w:rPr>
              <w:t>pintagis</w:t>
            </w:r>
            <w:proofErr w:type="spellEnd"/>
            <w:r w:rsidRPr="00122A37">
              <w:rPr>
                <w:rFonts w:ascii="Arial" w:hAnsi="Arial" w:cs="Arial"/>
                <w:color w:val="000000"/>
                <w:sz w:val="18"/>
                <w:szCs w:val="18"/>
              </w:rPr>
              <w:t>) "AZOR MAGISTRAL” color azul, para pizarrón blanco, no. 83403. Punta de cincel 6mm, rendimiento de 350 metros, no tóxico, con norma ASTM D 4236.</w:t>
            </w:r>
          </w:p>
        </w:tc>
        <w:tc>
          <w:tcPr>
            <w:tcW w:w="851" w:type="dxa"/>
            <w:shd w:val="clear" w:color="auto" w:fill="auto"/>
            <w:vAlign w:val="center"/>
          </w:tcPr>
          <w:p w14:paraId="24723405" w14:textId="77777777" w:rsidR="0007606A" w:rsidRPr="00774389" w:rsidRDefault="0007606A" w:rsidP="002B7249">
            <w:pPr>
              <w:autoSpaceDE w:val="0"/>
              <w:autoSpaceDN w:val="0"/>
              <w:adjustRightInd w:val="0"/>
              <w:jc w:val="center"/>
              <w:rPr>
                <w:rFonts w:ascii="Arial" w:hAnsi="Arial" w:cs="Arial"/>
                <w:sz w:val="16"/>
                <w:szCs w:val="16"/>
              </w:rPr>
            </w:pPr>
            <w:r w:rsidRPr="00774389">
              <w:rPr>
                <w:rFonts w:ascii="Arial" w:hAnsi="Arial" w:cs="Arial"/>
                <w:color w:val="000000"/>
                <w:sz w:val="16"/>
                <w:szCs w:val="16"/>
              </w:rPr>
              <w:t>PIEZA</w:t>
            </w:r>
          </w:p>
        </w:tc>
        <w:tc>
          <w:tcPr>
            <w:tcW w:w="850" w:type="dxa"/>
            <w:shd w:val="clear" w:color="auto" w:fill="auto"/>
            <w:vAlign w:val="center"/>
          </w:tcPr>
          <w:p w14:paraId="4C427689" w14:textId="77777777" w:rsidR="0007606A" w:rsidRPr="00774389" w:rsidRDefault="0007606A" w:rsidP="002B7249">
            <w:pPr>
              <w:autoSpaceDE w:val="0"/>
              <w:autoSpaceDN w:val="0"/>
              <w:adjustRightInd w:val="0"/>
              <w:jc w:val="center"/>
              <w:rPr>
                <w:rFonts w:ascii="Arial" w:hAnsi="Arial" w:cs="Arial"/>
                <w:sz w:val="16"/>
                <w:szCs w:val="16"/>
              </w:rPr>
            </w:pPr>
            <w:r w:rsidRPr="00774389">
              <w:rPr>
                <w:rFonts w:ascii="Arial" w:hAnsi="Arial" w:cs="Arial"/>
                <w:color w:val="000000"/>
                <w:sz w:val="16"/>
                <w:szCs w:val="16"/>
              </w:rPr>
              <w:t>500</w:t>
            </w:r>
          </w:p>
        </w:tc>
        <w:tc>
          <w:tcPr>
            <w:tcW w:w="1276" w:type="dxa"/>
            <w:shd w:val="clear" w:color="auto" w:fill="auto"/>
            <w:vAlign w:val="center"/>
          </w:tcPr>
          <w:p w14:paraId="2CCA53FE" w14:textId="77777777" w:rsidR="0007606A" w:rsidRPr="00774389" w:rsidRDefault="0007606A" w:rsidP="002B7249">
            <w:pPr>
              <w:autoSpaceDE w:val="0"/>
              <w:autoSpaceDN w:val="0"/>
              <w:adjustRightInd w:val="0"/>
              <w:jc w:val="right"/>
              <w:rPr>
                <w:rFonts w:ascii="Arial" w:hAnsi="Arial" w:cs="Arial"/>
                <w:sz w:val="16"/>
                <w:szCs w:val="16"/>
              </w:rPr>
            </w:pPr>
            <w:r w:rsidRPr="00774389">
              <w:rPr>
                <w:rFonts w:ascii="Arial" w:hAnsi="Arial" w:cs="Arial"/>
                <w:sz w:val="16"/>
                <w:szCs w:val="16"/>
              </w:rPr>
              <w:t>$0.00</w:t>
            </w:r>
          </w:p>
        </w:tc>
        <w:tc>
          <w:tcPr>
            <w:tcW w:w="1178" w:type="dxa"/>
            <w:shd w:val="clear" w:color="auto" w:fill="auto"/>
            <w:vAlign w:val="center"/>
          </w:tcPr>
          <w:p w14:paraId="6904F22A" w14:textId="77777777" w:rsidR="0007606A" w:rsidRPr="00774389" w:rsidRDefault="0007606A" w:rsidP="002B7249">
            <w:pPr>
              <w:autoSpaceDE w:val="0"/>
              <w:autoSpaceDN w:val="0"/>
              <w:adjustRightInd w:val="0"/>
              <w:jc w:val="right"/>
              <w:rPr>
                <w:rFonts w:ascii="Arial" w:hAnsi="Arial" w:cs="Arial"/>
                <w:sz w:val="16"/>
                <w:szCs w:val="16"/>
              </w:rPr>
            </w:pPr>
            <w:r w:rsidRPr="00774389">
              <w:rPr>
                <w:rFonts w:ascii="Arial" w:hAnsi="Arial" w:cs="Arial"/>
                <w:sz w:val="16"/>
                <w:szCs w:val="16"/>
              </w:rPr>
              <w:t>$0.00</w:t>
            </w:r>
          </w:p>
        </w:tc>
      </w:tr>
      <w:tr w:rsidR="0007606A" w14:paraId="72CE7831" w14:textId="77777777" w:rsidTr="00122A37">
        <w:trPr>
          <w:trHeight w:hRule="exact" w:val="434"/>
        </w:trPr>
        <w:tc>
          <w:tcPr>
            <w:tcW w:w="846" w:type="dxa"/>
            <w:shd w:val="clear" w:color="auto" w:fill="auto"/>
            <w:vAlign w:val="center"/>
          </w:tcPr>
          <w:p w14:paraId="767B90CC" w14:textId="77777777" w:rsidR="0007606A" w:rsidRPr="00122A37" w:rsidRDefault="0007606A" w:rsidP="002B7249">
            <w:pPr>
              <w:autoSpaceDE w:val="0"/>
              <w:autoSpaceDN w:val="0"/>
              <w:adjustRightInd w:val="0"/>
              <w:jc w:val="center"/>
              <w:rPr>
                <w:rFonts w:ascii="Arial" w:hAnsi="Arial" w:cs="Arial"/>
                <w:sz w:val="18"/>
                <w:szCs w:val="18"/>
              </w:rPr>
            </w:pPr>
            <w:r w:rsidRPr="00122A37">
              <w:rPr>
                <w:rFonts w:ascii="Arial" w:hAnsi="Arial" w:cs="Arial"/>
                <w:color w:val="000000"/>
                <w:sz w:val="18"/>
                <w:szCs w:val="18"/>
              </w:rPr>
              <w:t>89</w:t>
            </w:r>
          </w:p>
        </w:tc>
        <w:tc>
          <w:tcPr>
            <w:tcW w:w="3827" w:type="dxa"/>
            <w:shd w:val="clear" w:color="auto" w:fill="auto"/>
          </w:tcPr>
          <w:p w14:paraId="7D6ED56C" w14:textId="344FB049" w:rsidR="0007606A" w:rsidRPr="00122A37" w:rsidRDefault="00122A37" w:rsidP="002B7249">
            <w:pPr>
              <w:autoSpaceDE w:val="0"/>
              <w:autoSpaceDN w:val="0"/>
              <w:adjustRightInd w:val="0"/>
              <w:jc w:val="both"/>
              <w:rPr>
                <w:rFonts w:ascii="Arial" w:hAnsi="Arial" w:cs="Arial"/>
                <w:sz w:val="18"/>
                <w:szCs w:val="18"/>
              </w:rPr>
            </w:pPr>
            <w:r w:rsidRPr="00122A37">
              <w:rPr>
                <w:rFonts w:ascii="Arial" w:hAnsi="Arial" w:cs="Arial"/>
                <w:sz w:val="18"/>
                <w:szCs w:val="18"/>
              </w:rPr>
              <w:t>Tinta GOTERO color AZUL para sellos frasco 25 ml, secado rápido, marca COLOP</w:t>
            </w:r>
          </w:p>
        </w:tc>
        <w:tc>
          <w:tcPr>
            <w:tcW w:w="851" w:type="dxa"/>
            <w:shd w:val="clear" w:color="auto" w:fill="auto"/>
            <w:vAlign w:val="center"/>
          </w:tcPr>
          <w:p w14:paraId="1FFE7F0E" w14:textId="77777777" w:rsidR="0007606A" w:rsidRPr="00774389" w:rsidRDefault="0007606A" w:rsidP="002B7249">
            <w:pPr>
              <w:autoSpaceDE w:val="0"/>
              <w:autoSpaceDN w:val="0"/>
              <w:adjustRightInd w:val="0"/>
              <w:jc w:val="center"/>
              <w:rPr>
                <w:rFonts w:ascii="Arial" w:hAnsi="Arial" w:cs="Arial"/>
                <w:sz w:val="16"/>
                <w:szCs w:val="16"/>
              </w:rPr>
            </w:pPr>
            <w:r w:rsidRPr="00774389">
              <w:rPr>
                <w:rFonts w:ascii="Arial" w:hAnsi="Arial" w:cs="Arial"/>
                <w:color w:val="000000"/>
                <w:sz w:val="16"/>
                <w:szCs w:val="16"/>
              </w:rPr>
              <w:t>PIEZA</w:t>
            </w:r>
          </w:p>
        </w:tc>
        <w:tc>
          <w:tcPr>
            <w:tcW w:w="850" w:type="dxa"/>
            <w:shd w:val="clear" w:color="auto" w:fill="auto"/>
            <w:vAlign w:val="center"/>
          </w:tcPr>
          <w:p w14:paraId="015D0871" w14:textId="77777777" w:rsidR="0007606A" w:rsidRPr="00774389" w:rsidRDefault="0007606A" w:rsidP="002B7249">
            <w:pPr>
              <w:autoSpaceDE w:val="0"/>
              <w:autoSpaceDN w:val="0"/>
              <w:adjustRightInd w:val="0"/>
              <w:jc w:val="center"/>
              <w:rPr>
                <w:rFonts w:ascii="Arial" w:hAnsi="Arial" w:cs="Arial"/>
                <w:sz w:val="16"/>
                <w:szCs w:val="16"/>
              </w:rPr>
            </w:pPr>
            <w:r w:rsidRPr="00774389">
              <w:rPr>
                <w:rFonts w:ascii="Arial" w:hAnsi="Arial" w:cs="Arial"/>
                <w:color w:val="000000"/>
                <w:sz w:val="16"/>
                <w:szCs w:val="16"/>
              </w:rPr>
              <w:t>20</w:t>
            </w:r>
          </w:p>
        </w:tc>
        <w:tc>
          <w:tcPr>
            <w:tcW w:w="1276" w:type="dxa"/>
            <w:shd w:val="clear" w:color="auto" w:fill="auto"/>
            <w:vAlign w:val="center"/>
          </w:tcPr>
          <w:p w14:paraId="69198E0C" w14:textId="77777777" w:rsidR="0007606A" w:rsidRPr="00774389" w:rsidRDefault="0007606A" w:rsidP="002B7249">
            <w:pPr>
              <w:autoSpaceDE w:val="0"/>
              <w:autoSpaceDN w:val="0"/>
              <w:adjustRightInd w:val="0"/>
              <w:jc w:val="right"/>
              <w:rPr>
                <w:rFonts w:ascii="Arial" w:hAnsi="Arial" w:cs="Arial"/>
                <w:sz w:val="16"/>
                <w:szCs w:val="16"/>
              </w:rPr>
            </w:pPr>
            <w:r w:rsidRPr="00774389">
              <w:rPr>
                <w:rFonts w:ascii="Arial" w:hAnsi="Arial" w:cs="Arial"/>
                <w:sz w:val="16"/>
                <w:szCs w:val="16"/>
              </w:rPr>
              <w:t>$0.00</w:t>
            </w:r>
          </w:p>
        </w:tc>
        <w:tc>
          <w:tcPr>
            <w:tcW w:w="1178" w:type="dxa"/>
            <w:shd w:val="clear" w:color="auto" w:fill="auto"/>
            <w:vAlign w:val="center"/>
          </w:tcPr>
          <w:p w14:paraId="146B48A4" w14:textId="77777777" w:rsidR="0007606A" w:rsidRPr="00774389" w:rsidRDefault="0007606A" w:rsidP="002B7249">
            <w:pPr>
              <w:autoSpaceDE w:val="0"/>
              <w:autoSpaceDN w:val="0"/>
              <w:adjustRightInd w:val="0"/>
              <w:jc w:val="right"/>
              <w:rPr>
                <w:rFonts w:ascii="Arial" w:hAnsi="Arial" w:cs="Arial"/>
                <w:sz w:val="16"/>
                <w:szCs w:val="16"/>
              </w:rPr>
            </w:pPr>
            <w:r w:rsidRPr="00774389">
              <w:rPr>
                <w:rFonts w:ascii="Arial" w:hAnsi="Arial" w:cs="Arial"/>
                <w:sz w:val="16"/>
                <w:szCs w:val="16"/>
              </w:rPr>
              <w:t>$0.00</w:t>
            </w:r>
          </w:p>
        </w:tc>
      </w:tr>
    </w:tbl>
    <w:p w14:paraId="25F2FEB3" w14:textId="77777777" w:rsidR="006D166A" w:rsidRDefault="00F141BA" w:rsidP="00AC40C6">
      <w:pPr>
        <w:jc w:val="both"/>
        <w:rPr>
          <w:rFonts w:ascii="Arial" w:hAnsi="Arial" w:cs="Arial"/>
          <w:sz w:val="18"/>
          <w:szCs w:val="18"/>
        </w:rPr>
      </w:pPr>
      <w:r>
        <w:rPr>
          <w:rFonts w:ascii="Arial" w:hAnsi="Arial" w:cs="Arial"/>
          <w:sz w:val="18"/>
          <w:szCs w:val="18"/>
        </w:rPr>
        <w:t>---------------------------------------------------------------------------------------------------------------------------------------------------</w:t>
      </w:r>
    </w:p>
    <w:p w14:paraId="135C050B" w14:textId="7484309E" w:rsidR="00D04D0F" w:rsidRDefault="006D166A" w:rsidP="00AC40C6">
      <w:pPr>
        <w:jc w:val="both"/>
        <w:rPr>
          <w:rFonts w:ascii="Arial" w:hAnsi="Arial" w:cs="Arial"/>
          <w:sz w:val="18"/>
          <w:szCs w:val="18"/>
        </w:rPr>
      </w:pPr>
      <w:r>
        <w:rPr>
          <w:rFonts w:ascii="Arial" w:hAnsi="Arial" w:cs="Arial"/>
          <w:sz w:val="18"/>
          <w:szCs w:val="18"/>
        </w:rPr>
        <w:t xml:space="preserve">Conforme a lo anterior, las propuestas presentadas y adjudicadas al licitante ganador correspondiente en dichas partidas, </w:t>
      </w:r>
      <w:r w:rsidRPr="006D166A">
        <w:rPr>
          <w:rFonts w:ascii="Arial" w:hAnsi="Arial" w:cs="Arial"/>
          <w:sz w:val="18"/>
          <w:szCs w:val="18"/>
        </w:rPr>
        <w:t>no afecta el resultado de la evaluación realizada por la convocante</w:t>
      </w:r>
      <w:r w:rsidR="00AD2C3C">
        <w:rPr>
          <w:rFonts w:ascii="Arial" w:hAnsi="Arial" w:cs="Arial"/>
          <w:sz w:val="18"/>
          <w:szCs w:val="18"/>
        </w:rPr>
        <w:t xml:space="preserve">, solamente se aclara que erróneamente, en dicho archivo </w:t>
      </w:r>
      <w:r w:rsidR="00AD2C3C" w:rsidRPr="00AD2C3C">
        <w:rPr>
          <w:rFonts w:ascii="Arial" w:hAnsi="Arial" w:cs="Arial"/>
          <w:sz w:val="18"/>
          <w:szCs w:val="18"/>
        </w:rPr>
        <w:t>Anexo "2" Propuesta Económica</w:t>
      </w:r>
      <w:r w:rsidR="00AD2C3C">
        <w:rPr>
          <w:rFonts w:ascii="Arial" w:hAnsi="Arial" w:cs="Arial"/>
          <w:sz w:val="18"/>
          <w:szCs w:val="18"/>
        </w:rPr>
        <w:t>,</w:t>
      </w:r>
      <w:r>
        <w:rPr>
          <w:rFonts w:ascii="Arial" w:hAnsi="Arial" w:cs="Arial"/>
          <w:sz w:val="18"/>
          <w:szCs w:val="18"/>
        </w:rPr>
        <w:t xml:space="preserve"> </w:t>
      </w:r>
      <w:r w:rsidR="00AD2C3C">
        <w:rPr>
          <w:rFonts w:ascii="Arial" w:hAnsi="Arial" w:cs="Arial"/>
          <w:sz w:val="18"/>
          <w:szCs w:val="18"/>
        </w:rPr>
        <w:t xml:space="preserve">del día del acto de presentación y apertura de propuestas, celebrado el </w:t>
      </w:r>
      <w:r w:rsidR="00AD2C3C" w:rsidRPr="00AD2C3C">
        <w:rPr>
          <w:rFonts w:ascii="Arial" w:hAnsi="Arial" w:cs="Arial"/>
          <w:sz w:val="18"/>
          <w:szCs w:val="18"/>
        </w:rPr>
        <w:t>31 de julio de 2026</w:t>
      </w:r>
      <w:r w:rsidR="00AD2C3C">
        <w:rPr>
          <w:rFonts w:ascii="Arial" w:hAnsi="Arial" w:cs="Arial"/>
          <w:sz w:val="18"/>
          <w:szCs w:val="18"/>
        </w:rPr>
        <w:t>, se duplicó la descripción</w:t>
      </w:r>
      <w:r w:rsidR="001F09AF">
        <w:rPr>
          <w:rFonts w:ascii="Arial" w:hAnsi="Arial" w:cs="Arial"/>
          <w:sz w:val="18"/>
          <w:szCs w:val="18"/>
        </w:rPr>
        <w:t xml:space="preserve"> de los bienes</w:t>
      </w:r>
      <w:r w:rsidR="00AD2C3C">
        <w:rPr>
          <w:rFonts w:ascii="Arial" w:hAnsi="Arial" w:cs="Arial"/>
          <w:sz w:val="18"/>
          <w:szCs w:val="18"/>
        </w:rPr>
        <w:t>, conforme a lo anteriormente señalado</w:t>
      </w:r>
      <w:r w:rsidR="001F09AF">
        <w:rPr>
          <w:rFonts w:ascii="Arial" w:hAnsi="Arial" w:cs="Arial"/>
          <w:sz w:val="18"/>
          <w:szCs w:val="18"/>
        </w:rPr>
        <w:t xml:space="preserve"> en las partidas mencionadas</w:t>
      </w:r>
      <w:r w:rsidR="00AD2C3C">
        <w:rPr>
          <w:rFonts w:ascii="Arial" w:hAnsi="Arial" w:cs="Arial"/>
          <w:sz w:val="18"/>
          <w:szCs w:val="18"/>
        </w:rPr>
        <w:t xml:space="preserve">, </w:t>
      </w:r>
      <w:r w:rsidR="00D22BE3">
        <w:rPr>
          <w:rFonts w:ascii="Arial" w:hAnsi="Arial" w:cs="Arial"/>
          <w:sz w:val="18"/>
          <w:szCs w:val="18"/>
        </w:rPr>
        <w:t xml:space="preserve">por lo que, la convocante al utilizar la información de dicho archivo de Excel, para elaborar el fallo correspondiente, lo anterior en atención a las numerosas partidas, de igual forma por error, esta </w:t>
      </w:r>
      <w:r w:rsidR="00AD2C3C">
        <w:rPr>
          <w:rFonts w:ascii="Arial" w:hAnsi="Arial" w:cs="Arial"/>
          <w:sz w:val="18"/>
          <w:szCs w:val="18"/>
        </w:rPr>
        <w:t>situación que se replicó en el acta de notificación de fallo</w:t>
      </w:r>
      <w:r w:rsidR="00E71213">
        <w:rPr>
          <w:rFonts w:ascii="Arial" w:hAnsi="Arial" w:cs="Arial"/>
          <w:sz w:val="18"/>
          <w:szCs w:val="18"/>
        </w:rPr>
        <w:t xml:space="preserve">, </w:t>
      </w:r>
      <w:r w:rsidR="00D04D0F">
        <w:rPr>
          <w:rFonts w:ascii="Arial" w:hAnsi="Arial" w:cs="Arial"/>
          <w:sz w:val="18"/>
          <w:szCs w:val="18"/>
        </w:rPr>
        <w:t xml:space="preserve">tomando en consideración, las siguientes </w:t>
      </w:r>
      <w:proofErr w:type="spellStart"/>
      <w:r w:rsidR="00D04D0F">
        <w:rPr>
          <w:rFonts w:ascii="Arial" w:hAnsi="Arial" w:cs="Arial"/>
          <w:sz w:val="18"/>
          <w:szCs w:val="18"/>
        </w:rPr>
        <w:t>presiciones</w:t>
      </w:r>
      <w:proofErr w:type="spellEnd"/>
      <w:r w:rsidR="00D04D0F">
        <w:rPr>
          <w:rFonts w:ascii="Arial" w:hAnsi="Arial" w:cs="Arial"/>
          <w:sz w:val="18"/>
          <w:szCs w:val="18"/>
        </w:rPr>
        <w:t>: ----------------------------------------------------------------------------------------------------------------------------------------------------------------------------------------------------------------------------------------------</w:t>
      </w:r>
    </w:p>
    <w:p w14:paraId="5D13BC61" w14:textId="384D55DA" w:rsidR="00D04D0F" w:rsidRDefault="00D04D0F" w:rsidP="00AC40C6">
      <w:pPr>
        <w:jc w:val="both"/>
        <w:rPr>
          <w:rFonts w:ascii="Arial" w:hAnsi="Arial" w:cs="Arial"/>
          <w:sz w:val="18"/>
          <w:szCs w:val="18"/>
        </w:rPr>
      </w:pPr>
      <w:r>
        <w:rPr>
          <w:rFonts w:ascii="Arial" w:hAnsi="Arial" w:cs="Arial"/>
          <w:sz w:val="18"/>
          <w:szCs w:val="18"/>
        </w:rPr>
        <w:t xml:space="preserve">1.- Partida 82, adjudicada correctamente a </w:t>
      </w:r>
      <w:r w:rsidRPr="00D04D0F">
        <w:rPr>
          <w:rFonts w:ascii="Arial" w:hAnsi="Arial" w:cs="Arial"/>
          <w:sz w:val="18"/>
          <w:szCs w:val="18"/>
        </w:rPr>
        <w:t>PAPELERIA CONSUMIBLES Y ACCESORIOS, S.A. DE C.V.</w:t>
      </w:r>
      <w:r>
        <w:rPr>
          <w:rFonts w:ascii="Arial" w:hAnsi="Arial" w:cs="Arial"/>
          <w:sz w:val="18"/>
          <w:szCs w:val="18"/>
        </w:rPr>
        <w:t>, en cuanto a descripción “</w:t>
      </w:r>
      <w:r w:rsidRPr="00D04D0F">
        <w:rPr>
          <w:rFonts w:ascii="Arial" w:hAnsi="Arial" w:cs="Arial"/>
          <w:sz w:val="18"/>
          <w:szCs w:val="18"/>
        </w:rPr>
        <w:t>Folder plastificado AZUL MARINO tamaño carta (21.5 cm x 28 cm), doble solapa interior, cubierta resistente, liso, material papel brillante laminado marca OXFORD</w:t>
      </w:r>
      <w:r>
        <w:rPr>
          <w:rFonts w:ascii="Arial" w:hAnsi="Arial" w:cs="Arial"/>
          <w:sz w:val="18"/>
          <w:szCs w:val="18"/>
        </w:rPr>
        <w:t>”, unidad de medida y precio unitario antes de IVA. ----------------------------------------------------------------------------------------------------------------------------------------------------------------------------------------------------------------------------------------------------------------------------------</w:t>
      </w:r>
    </w:p>
    <w:p w14:paraId="738E6F6E" w14:textId="482A4747" w:rsidR="00D04D0F" w:rsidRDefault="00D04D0F" w:rsidP="00AC40C6">
      <w:pPr>
        <w:jc w:val="both"/>
        <w:rPr>
          <w:rFonts w:ascii="Arial" w:hAnsi="Arial" w:cs="Arial"/>
          <w:sz w:val="18"/>
          <w:szCs w:val="18"/>
        </w:rPr>
      </w:pPr>
      <w:r>
        <w:rPr>
          <w:rFonts w:ascii="Arial" w:hAnsi="Arial" w:cs="Arial"/>
          <w:sz w:val="18"/>
          <w:szCs w:val="18"/>
        </w:rPr>
        <w:t xml:space="preserve">2.- Partida 83, adjudicada a </w:t>
      </w:r>
      <w:r w:rsidRPr="00D04D0F">
        <w:rPr>
          <w:rFonts w:ascii="Arial" w:hAnsi="Arial" w:cs="Arial"/>
          <w:sz w:val="18"/>
          <w:szCs w:val="18"/>
        </w:rPr>
        <w:t>GRUPO FERRETERO PADI, S.A. DE C.V.</w:t>
      </w:r>
      <w:r>
        <w:rPr>
          <w:rFonts w:ascii="Arial" w:hAnsi="Arial" w:cs="Arial"/>
          <w:sz w:val="18"/>
          <w:szCs w:val="18"/>
        </w:rPr>
        <w:t>, con unidad de medida y precio unitario antes de IVA correctos, con la descripción errónea “</w:t>
      </w:r>
      <w:r w:rsidRPr="00D04D0F">
        <w:rPr>
          <w:rFonts w:ascii="Arial" w:hAnsi="Arial" w:cs="Arial"/>
          <w:sz w:val="18"/>
          <w:szCs w:val="18"/>
        </w:rPr>
        <w:t>Folder plastificado AZUL MARINO tamaño carta (21.5 cm x 28 cm), doble solapa interior, cubierta resistente, liso, material papel brillante laminado marca OXFORD</w:t>
      </w:r>
      <w:r>
        <w:rPr>
          <w:rFonts w:ascii="Arial" w:hAnsi="Arial" w:cs="Arial"/>
          <w:sz w:val="18"/>
          <w:szCs w:val="18"/>
        </w:rPr>
        <w:t>”, debiendo ser la descripción correcta para dicha partida la siguiente: “</w:t>
      </w:r>
      <w:r w:rsidRPr="00D04D0F">
        <w:rPr>
          <w:rFonts w:ascii="Arial" w:hAnsi="Arial" w:cs="Arial"/>
          <w:sz w:val="18"/>
          <w:szCs w:val="18"/>
        </w:rPr>
        <w:t xml:space="preserve">Extensión eléctrica multiusos de 15 </w:t>
      </w:r>
      <w:proofErr w:type="spellStart"/>
      <w:r w:rsidRPr="00D04D0F">
        <w:rPr>
          <w:rFonts w:ascii="Arial" w:hAnsi="Arial" w:cs="Arial"/>
          <w:sz w:val="18"/>
          <w:szCs w:val="18"/>
        </w:rPr>
        <w:t>mtrs</w:t>
      </w:r>
      <w:proofErr w:type="spellEnd"/>
      <w:r w:rsidRPr="00D04D0F">
        <w:rPr>
          <w:rFonts w:ascii="Arial" w:hAnsi="Arial" w:cs="Arial"/>
          <w:sz w:val="18"/>
          <w:szCs w:val="18"/>
        </w:rPr>
        <w:t xml:space="preserve"> tensión de 120/240v calibre de 16 color naranja VOLTEX</w:t>
      </w:r>
      <w:r>
        <w:rPr>
          <w:rFonts w:ascii="Arial" w:hAnsi="Arial" w:cs="Arial"/>
          <w:sz w:val="18"/>
          <w:szCs w:val="18"/>
        </w:rPr>
        <w:t>”. ---------------------------------------------------------------------</w:t>
      </w:r>
      <w:r>
        <w:rPr>
          <w:rFonts w:ascii="Arial" w:hAnsi="Arial" w:cs="Arial"/>
          <w:sz w:val="18"/>
          <w:szCs w:val="18"/>
        </w:rPr>
        <w:lastRenderedPageBreak/>
        <w:t xml:space="preserve">---------------------------------------------------------------------------------------------------------------------------------------------------3.- Partida 88, adjudicada correctamente a </w:t>
      </w:r>
      <w:r w:rsidRPr="00D04D0F">
        <w:rPr>
          <w:rFonts w:ascii="Arial" w:hAnsi="Arial" w:cs="Arial"/>
          <w:sz w:val="18"/>
          <w:szCs w:val="18"/>
        </w:rPr>
        <w:t>PAPELERIA CONSUMIBLES Y ACCESORIOS, S.A. DE C.V.</w:t>
      </w:r>
      <w:r>
        <w:rPr>
          <w:rFonts w:ascii="Arial" w:hAnsi="Arial" w:cs="Arial"/>
          <w:sz w:val="18"/>
          <w:szCs w:val="18"/>
        </w:rPr>
        <w:t>, en cuanto a descripción “</w:t>
      </w:r>
      <w:r w:rsidRPr="00122A37">
        <w:rPr>
          <w:rFonts w:ascii="Arial" w:hAnsi="Arial" w:cs="Arial"/>
          <w:color w:val="000000"/>
          <w:sz w:val="18"/>
          <w:szCs w:val="18"/>
        </w:rPr>
        <w:t>Marcador de tinta fugaz (</w:t>
      </w:r>
      <w:proofErr w:type="spellStart"/>
      <w:r w:rsidRPr="00122A37">
        <w:rPr>
          <w:rFonts w:ascii="Arial" w:hAnsi="Arial" w:cs="Arial"/>
          <w:color w:val="000000"/>
          <w:sz w:val="18"/>
          <w:szCs w:val="18"/>
        </w:rPr>
        <w:t>pintagis</w:t>
      </w:r>
      <w:proofErr w:type="spellEnd"/>
      <w:r w:rsidRPr="00122A37">
        <w:rPr>
          <w:rFonts w:ascii="Arial" w:hAnsi="Arial" w:cs="Arial"/>
          <w:color w:val="000000"/>
          <w:sz w:val="18"/>
          <w:szCs w:val="18"/>
        </w:rPr>
        <w:t>) "AZOR MAGISTRAL” color azul, para pizarrón blanco, no. 83403. Punta de cincel 6mm, rendimiento de 350 metros, no tóxico, con norma ASTM D 4236</w:t>
      </w:r>
      <w:r>
        <w:rPr>
          <w:rFonts w:ascii="Arial" w:hAnsi="Arial" w:cs="Arial"/>
          <w:color w:val="000000"/>
          <w:sz w:val="18"/>
          <w:szCs w:val="18"/>
        </w:rPr>
        <w:t>”</w:t>
      </w:r>
      <w:r>
        <w:rPr>
          <w:rFonts w:ascii="Arial" w:hAnsi="Arial" w:cs="Arial"/>
          <w:sz w:val="18"/>
          <w:szCs w:val="18"/>
        </w:rPr>
        <w:t>, unidad de medida y precio unitario antes de IVA. ---------------------------------------------------------------------------------------------------------------------------------------------------------------------------------------------------------------------------------------------------</w:t>
      </w:r>
    </w:p>
    <w:p w14:paraId="3F7000DB" w14:textId="7ABD0E11" w:rsidR="00D04D0F" w:rsidRDefault="00D04D0F" w:rsidP="00AC40C6">
      <w:pPr>
        <w:jc w:val="both"/>
        <w:rPr>
          <w:rFonts w:ascii="Arial" w:hAnsi="Arial" w:cs="Arial"/>
          <w:sz w:val="18"/>
          <w:szCs w:val="18"/>
        </w:rPr>
      </w:pPr>
      <w:r>
        <w:rPr>
          <w:rFonts w:ascii="Arial" w:hAnsi="Arial" w:cs="Arial"/>
          <w:sz w:val="18"/>
          <w:szCs w:val="18"/>
        </w:rPr>
        <w:t>4.-</w:t>
      </w:r>
      <w:r w:rsidRPr="00D04D0F">
        <w:t xml:space="preserve"> </w:t>
      </w:r>
      <w:r w:rsidRPr="00D04D0F">
        <w:rPr>
          <w:rFonts w:ascii="Arial" w:hAnsi="Arial" w:cs="Arial"/>
          <w:sz w:val="18"/>
          <w:szCs w:val="18"/>
        </w:rPr>
        <w:t>Partida 8</w:t>
      </w:r>
      <w:r>
        <w:rPr>
          <w:rFonts w:ascii="Arial" w:hAnsi="Arial" w:cs="Arial"/>
          <w:sz w:val="18"/>
          <w:szCs w:val="18"/>
        </w:rPr>
        <w:t>9</w:t>
      </w:r>
      <w:r w:rsidRPr="00D04D0F">
        <w:rPr>
          <w:rFonts w:ascii="Arial" w:hAnsi="Arial" w:cs="Arial"/>
          <w:sz w:val="18"/>
          <w:szCs w:val="18"/>
        </w:rPr>
        <w:t>, adjudicada a PAPELERIA CONSUMIBLES Y ACCESORIOS, S.A. DE C.V., con unidad de medida y precio unitario antes de IVA correctos, con la descripción errónea “Marcador de tinta fugaz (</w:t>
      </w:r>
      <w:proofErr w:type="spellStart"/>
      <w:r w:rsidRPr="00D04D0F">
        <w:rPr>
          <w:rFonts w:ascii="Arial" w:hAnsi="Arial" w:cs="Arial"/>
          <w:sz w:val="18"/>
          <w:szCs w:val="18"/>
        </w:rPr>
        <w:t>pintagis</w:t>
      </w:r>
      <w:proofErr w:type="spellEnd"/>
      <w:r w:rsidRPr="00D04D0F">
        <w:rPr>
          <w:rFonts w:ascii="Arial" w:hAnsi="Arial" w:cs="Arial"/>
          <w:sz w:val="18"/>
          <w:szCs w:val="18"/>
        </w:rPr>
        <w:t>) "AZOR MAGISTRAL” color azul, para pizarrón blanco, no. 83403. Punta de cincel 6mm, rendimiento de 350 metros, no tóxico, con norma ASTM D 4236”, debiendo ser la descripción correcta para dicha partida la siguiente: “Tinta GOTERO color AZUL para sellos frasco 25 ml, secado rápido, marca COLOP”</w:t>
      </w:r>
      <w:r>
        <w:rPr>
          <w:rFonts w:ascii="Arial" w:hAnsi="Arial" w:cs="Arial"/>
          <w:sz w:val="18"/>
          <w:szCs w:val="18"/>
        </w:rPr>
        <w:t xml:space="preserve">.-----------------------------------------------------------------------------------------------------------------------------------------------------------------------    </w:t>
      </w:r>
    </w:p>
    <w:p w14:paraId="41A024F5" w14:textId="0B8737CE" w:rsidR="006D166A" w:rsidRDefault="00D04D0F" w:rsidP="00AC40C6">
      <w:pPr>
        <w:jc w:val="both"/>
        <w:rPr>
          <w:rFonts w:ascii="Arial" w:hAnsi="Arial" w:cs="Arial"/>
          <w:sz w:val="18"/>
          <w:szCs w:val="18"/>
        </w:rPr>
      </w:pPr>
      <w:r>
        <w:rPr>
          <w:rFonts w:ascii="Arial" w:hAnsi="Arial" w:cs="Arial"/>
          <w:sz w:val="18"/>
          <w:szCs w:val="18"/>
        </w:rPr>
        <w:t>Si</w:t>
      </w:r>
      <w:r w:rsidR="007B5140">
        <w:rPr>
          <w:rFonts w:ascii="Arial" w:hAnsi="Arial" w:cs="Arial"/>
          <w:sz w:val="18"/>
          <w:szCs w:val="18"/>
        </w:rPr>
        <w:t>e</w:t>
      </w:r>
      <w:r>
        <w:rPr>
          <w:rFonts w:ascii="Arial" w:hAnsi="Arial" w:cs="Arial"/>
          <w:sz w:val="18"/>
          <w:szCs w:val="18"/>
        </w:rPr>
        <w:t xml:space="preserve">ndo importante precisar que, los errores detectados, fueron tomados en consideración para la elaboración con los datos correctos </w:t>
      </w:r>
      <w:r w:rsidR="007B5140">
        <w:rPr>
          <w:rFonts w:ascii="Arial" w:hAnsi="Arial" w:cs="Arial"/>
          <w:sz w:val="18"/>
          <w:szCs w:val="18"/>
        </w:rPr>
        <w:t>en cada uno de los contratos, coincidiendo las partidas adjudicadas con las partidas ofertadas por los licitantes.</w:t>
      </w:r>
      <w:r w:rsidR="00404080">
        <w:rPr>
          <w:rFonts w:ascii="Arial" w:hAnsi="Arial" w:cs="Arial"/>
          <w:sz w:val="18"/>
          <w:szCs w:val="18"/>
        </w:rPr>
        <w:t xml:space="preserve"> </w:t>
      </w:r>
      <w:r w:rsidR="008B3C90">
        <w:rPr>
          <w:rFonts w:ascii="Arial" w:hAnsi="Arial" w:cs="Arial"/>
          <w:sz w:val="18"/>
          <w:szCs w:val="18"/>
        </w:rPr>
        <w:t>-------------------------------------------------------------------------------------------------------------------------------------------------------------------------------------------------------------------------------</w:t>
      </w:r>
      <w:r w:rsidR="007B5140">
        <w:rPr>
          <w:rFonts w:ascii="Arial" w:hAnsi="Arial" w:cs="Arial"/>
          <w:sz w:val="18"/>
          <w:szCs w:val="18"/>
        </w:rPr>
        <w:t>-----------------------------------</w:t>
      </w:r>
    </w:p>
    <w:p w14:paraId="045D4D88" w14:textId="23710381" w:rsidR="00AC40C6" w:rsidRPr="00AC40C6" w:rsidRDefault="00AC40C6" w:rsidP="00AC40C6">
      <w:pPr>
        <w:jc w:val="both"/>
        <w:rPr>
          <w:rFonts w:ascii="Arial" w:hAnsi="Arial" w:cs="Arial"/>
          <w:sz w:val="18"/>
          <w:szCs w:val="18"/>
        </w:rPr>
      </w:pPr>
      <w:r>
        <w:rPr>
          <w:rFonts w:ascii="Arial" w:hAnsi="Arial" w:cs="Arial"/>
          <w:sz w:val="18"/>
          <w:szCs w:val="18"/>
        </w:rPr>
        <w:t xml:space="preserve">Las aclaraciones y correcciones anteriormente </w:t>
      </w:r>
      <w:proofErr w:type="spellStart"/>
      <w:r>
        <w:rPr>
          <w:rFonts w:ascii="Arial" w:hAnsi="Arial" w:cs="Arial"/>
          <w:sz w:val="18"/>
          <w:szCs w:val="18"/>
        </w:rPr>
        <w:t>señald</w:t>
      </w:r>
      <w:r w:rsidR="0007606A">
        <w:rPr>
          <w:rFonts w:ascii="Arial" w:hAnsi="Arial" w:cs="Arial"/>
          <w:sz w:val="18"/>
          <w:szCs w:val="18"/>
        </w:rPr>
        <w:t>a</w:t>
      </w:r>
      <w:r>
        <w:rPr>
          <w:rFonts w:ascii="Arial" w:hAnsi="Arial" w:cs="Arial"/>
          <w:sz w:val="18"/>
          <w:szCs w:val="18"/>
        </w:rPr>
        <w:t>s</w:t>
      </w:r>
      <w:proofErr w:type="spellEnd"/>
      <w:r>
        <w:rPr>
          <w:rFonts w:ascii="Arial" w:hAnsi="Arial" w:cs="Arial"/>
          <w:sz w:val="18"/>
          <w:szCs w:val="18"/>
        </w:rPr>
        <w:t xml:space="preserve">, se realizan de conformidad con lo </w:t>
      </w:r>
      <w:r w:rsidRPr="00AC40C6">
        <w:rPr>
          <w:rFonts w:ascii="Arial" w:hAnsi="Arial" w:cs="Arial"/>
          <w:sz w:val="18"/>
          <w:szCs w:val="18"/>
        </w:rPr>
        <w:t xml:space="preserve">en el penúltimo y último párrafo del artículo 57 de la Ley de Adquisiciones, Arrendamientos y Servicios del Estado de Aguascalientes y sus Municipios, se actualiza el supuesto de corrección conforme a lo siguiente: </w:t>
      </w:r>
      <w:r>
        <w:rPr>
          <w:rFonts w:ascii="Arial" w:hAnsi="Arial" w:cs="Arial"/>
          <w:sz w:val="18"/>
          <w:szCs w:val="18"/>
        </w:rPr>
        <w:t>--------------------------------------------------------------------------------------------------------------------------------------------------------------------</w:t>
      </w:r>
      <w:r w:rsidRPr="00AC40C6">
        <w:rPr>
          <w:rFonts w:ascii="Arial" w:hAnsi="Arial" w:cs="Arial"/>
          <w:sz w:val="18"/>
          <w:szCs w:val="18"/>
        </w:rPr>
        <w:t>-</w:t>
      </w:r>
    </w:p>
    <w:p w14:paraId="0B3B725D" w14:textId="4237519B" w:rsidR="00F141BA" w:rsidRDefault="00AC40C6" w:rsidP="00AC40C6">
      <w:pPr>
        <w:jc w:val="both"/>
        <w:rPr>
          <w:rFonts w:ascii="Arial" w:hAnsi="Arial" w:cs="Arial"/>
          <w:sz w:val="18"/>
          <w:szCs w:val="18"/>
        </w:rPr>
      </w:pPr>
      <w:r w:rsidRPr="00AC40C6">
        <w:rPr>
          <w:rFonts w:ascii="Arial" w:hAnsi="Arial" w:cs="Arial"/>
          <w:sz w:val="18"/>
          <w:szCs w:val="18"/>
        </w:rPr>
        <w:t xml:space="preserve">"Cuando se advierta en el fallo la existencia de un error aritmético, mecanográfico o de cualquier otra naturaleza, </w:t>
      </w:r>
      <w:r w:rsidRPr="00AC40C6">
        <w:rPr>
          <w:rFonts w:ascii="Arial" w:hAnsi="Arial" w:cs="Arial"/>
          <w:sz w:val="18"/>
          <w:szCs w:val="18"/>
          <w:u w:val="single"/>
        </w:rPr>
        <w:t>que no afecte el resultado de la evaluación</w:t>
      </w:r>
      <w:r w:rsidRPr="00AC40C6">
        <w:rPr>
          <w:rFonts w:ascii="Arial" w:hAnsi="Arial" w:cs="Arial"/>
          <w:sz w:val="18"/>
          <w:szCs w:val="18"/>
        </w:rPr>
        <w:t xml:space="preserve"> realizada por la convocante, dentro de los cinco días hábiles siguientes a su notificación y siempre que no se haya firmado el contrato, </w:t>
      </w:r>
      <w:r w:rsidRPr="006F16EC">
        <w:rPr>
          <w:rFonts w:ascii="Arial" w:hAnsi="Arial" w:cs="Arial"/>
          <w:sz w:val="18"/>
          <w:szCs w:val="18"/>
          <w:u w:val="single"/>
        </w:rPr>
        <w:t>el titular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w:t>
      </w:r>
      <w:r w:rsidRPr="00AC40C6">
        <w:rPr>
          <w:rFonts w:ascii="Arial" w:hAnsi="Arial" w:cs="Arial"/>
          <w:sz w:val="18"/>
          <w:szCs w:val="18"/>
        </w:rPr>
        <w:t xml:space="preserve"> hecho que se notificará a los Licitantes que hubieran participado en el procedimiento de contratación, remitiendo copia de la misma la Autoridad fiscalizadora, dentro de los cinco días hábiles posteriores a la fecha de su firma.</w:t>
      </w:r>
      <w:r w:rsidR="00FD63CD" w:rsidRPr="00FD63CD">
        <w:t xml:space="preserve"> </w:t>
      </w:r>
      <w:r w:rsidR="00FD63CD" w:rsidRPr="00FD63CD">
        <w:rPr>
          <w:rFonts w:ascii="Arial" w:hAnsi="Arial" w:cs="Arial"/>
          <w:sz w:val="18"/>
          <w:szCs w:val="18"/>
        </w:rPr>
        <w:t>Si el error cometido en el fallo no fuera susceptible de corrección conforme a lo dispuesto en el párrafo anterior, el servidor público responsable dará vista de inmediato a la Autoridad fiscalizadora, en su caso, a efecto de que, se emitan las directrices para su reposición.</w:t>
      </w:r>
      <w:r w:rsidR="00FD63CD">
        <w:rPr>
          <w:rFonts w:ascii="Arial" w:hAnsi="Arial" w:cs="Arial"/>
          <w:sz w:val="18"/>
          <w:szCs w:val="18"/>
        </w:rPr>
        <w:t xml:space="preserve"> -----------------------------------------------------------------------------------------------------------------------------------------------------------------------------------------------------------------------------------------------------------------------------------</w:t>
      </w:r>
    </w:p>
    <w:p w14:paraId="461DB4A4" w14:textId="7B2568B5" w:rsidR="00C02768" w:rsidRDefault="00FD63CD" w:rsidP="0007606A">
      <w:pPr>
        <w:jc w:val="both"/>
        <w:rPr>
          <w:rFonts w:ascii="Arial" w:hAnsi="Arial" w:cs="Arial"/>
          <w:sz w:val="18"/>
          <w:szCs w:val="18"/>
        </w:rPr>
      </w:pPr>
      <w:r w:rsidRPr="00FD63CD">
        <w:rPr>
          <w:rFonts w:ascii="Arial" w:hAnsi="Arial" w:cs="Arial"/>
          <w:sz w:val="18"/>
          <w:szCs w:val="18"/>
        </w:rPr>
        <w:t xml:space="preserve">Por lo anterior, es necesario corregir dicho error, lo cual es procedente en términos de lo dispuesto en el artículo 57 de la Ley, ya que no afecta el resultado de la evaluación realizada por la convocante, siendo importante mencionar que en el error en mención no existió dolo ni interés, el cual atendió </w:t>
      </w:r>
      <w:r w:rsidR="007B5140">
        <w:rPr>
          <w:rFonts w:ascii="Arial" w:hAnsi="Arial" w:cs="Arial"/>
          <w:sz w:val="18"/>
          <w:szCs w:val="18"/>
        </w:rPr>
        <w:t xml:space="preserve">a un error involuntario en la captura de los datos correspondientes a las descripciones de los bienes ofertados, sin que ello, implique transgresión </w:t>
      </w:r>
      <w:r w:rsidRPr="00FD63CD">
        <w:rPr>
          <w:rFonts w:ascii="Arial" w:hAnsi="Arial" w:cs="Arial"/>
          <w:sz w:val="18"/>
          <w:szCs w:val="18"/>
        </w:rPr>
        <w:t xml:space="preserve">a </w:t>
      </w:r>
      <w:r w:rsidR="007B5140">
        <w:rPr>
          <w:rFonts w:ascii="Arial" w:hAnsi="Arial" w:cs="Arial"/>
          <w:sz w:val="18"/>
          <w:szCs w:val="18"/>
        </w:rPr>
        <w:t xml:space="preserve">la legalidad y transparencia del procedimiento de licitación, </w:t>
      </w:r>
      <w:r w:rsidRPr="00FD63CD">
        <w:rPr>
          <w:rFonts w:ascii="Arial" w:hAnsi="Arial" w:cs="Arial"/>
          <w:sz w:val="18"/>
          <w:szCs w:val="18"/>
        </w:rPr>
        <w:t xml:space="preserve">asimismo y a través de esta acta, dando vista a la Contraloría Universitaria, </w:t>
      </w:r>
      <w:r w:rsidR="007B5140">
        <w:rPr>
          <w:rFonts w:ascii="Arial" w:hAnsi="Arial" w:cs="Arial"/>
          <w:sz w:val="18"/>
          <w:szCs w:val="18"/>
        </w:rPr>
        <w:t xml:space="preserve">en el plazo legal establecido, </w:t>
      </w:r>
      <w:r w:rsidRPr="00FD63CD">
        <w:rPr>
          <w:rFonts w:ascii="Arial" w:hAnsi="Arial" w:cs="Arial"/>
          <w:sz w:val="18"/>
          <w:szCs w:val="18"/>
        </w:rPr>
        <w:t xml:space="preserve">se emite la presente corrección para aclarar </w:t>
      </w:r>
      <w:r>
        <w:rPr>
          <w:rFonts w:ascii="Arial" w:hAnsi="Arial" w:cs="Arial"/>
          <w:sz w:val="18"/>
          <w:szCs w:val="18"/>
        </w:rPr>
        <w:t>y corregir l</w:t>
      </w:r>
      <w:r w:rsidR="008B3C90">
        <w:rPr>
          <w:rFonts w:ascii="Arial" w:hAnsi="Arial" w:cs="Arial"/>
          <w:sz w:val="18"/>
          <w:szCs w:val="18"/>
        </w:rPr>
        <w:t>a</w:t>
      </w:r>
      <w:r>
        <w:rPr>
          <w:rFonts w:ascii="Arial" w:hAnsi="Arial" w:cs="Arial"/>
          <w:sz w:val="18"/>
          <w:szCs w:val="18"/>
        </w:rPr>
        <w:t xml:space="preserve"> </w:t>
      </w:r>
      <w:r w:rsidR="008B3C90">
        <w:rPr>
          <w:rFonts w:ascii="Arial" w:hAnsi="Arial" w:cs="Arial"/>
          <w:sz w:val="18"/>
          <w:szCs w:val="18"/>
        </w:rPr>
        <w:t xml:space="preserve">descripción </w:t>
      </w:r>
      <w:r w:rsidR="000E180C">
        <w:rPr>
          <w:rFonts w:ascii="Arial" w:hAnsi="Arial" w:cs="Arial"/>
          <w:sz w:val="18"/>
          <w:szCs w:val="18"/>
        </w:rPr>
        <w:t>del bien</w:t>
      </w:r>
      <w:r>
        <w:rPr>
          <w:rFonts w:ascii="Arial" w:hAnsi="Arial" w:cs="Arial"/>
          <w:sz w:val="18"/>
          <w:szCs w:val="18"/>
        </w:rPr>
        <w:t xml:space="preserve"> </w:t>
      </w:r>
      <w:r w:rsidR="000E180C">
        <w:rPr>
          <w:rFonts w:ascii="Arial" w:hAnsi="Arial" w:cs="Arial"/>
          <w:sz w:val="18"/>
          <w:szCs w:val="18"/>
        </w:rPr>
        <w:t xml:space="preserve">adjudicado, </w:t>
      </w:r>
      <w:r>
        <w:rPr>
          <w:rFonts w:ascii="Arial" w:hAnsi="Arial" w:cs="Arial"/>
          <w:sz w:val="18"/>
          <w:szCs w:val="18"/>
        </w:rPr>
        <w:t xml:space="preserve">respecto </w:t>
      </w:r>
      <w:r w:rsidR="007B5140">
        <w:rPr>
          <w:rFonts w:ascii="Arial" w:hAnsi="Arial" w:cs="Arial"/>
          <w:sz w:val="18"/>
          <w:szCs w:val="18"/>
        </w:rPr>
        <w:t xml:space="preserve">a </w:t>
      </w:r>
      <w:r w:rsidRPr="00FD63CD">
        <w:rPr>
          <w:rFonts w:ascii="Arial" w:hAnsi="Arial" w:cs="Arial"/>
          <w:sz w:val="18"/>
          <w:szCs w:val="18"/>
        </w:rPr>
        <w:t>la</w:t>
      </w:r>
      <w:r>
        <w:rPr>
          <w:rFonts w:ascii="Arial" w:hAnsi="Arial" w:cs="Arial"/>
          <w:sz w:val="18"/>
          <w:szCs w:val="18"/>
        </w:rPr>
        <w:t>s partidas ya señaladas y adjudicadas a los licitantes en cuestión.------------------------------------------------------------------------------------------------------------------------------------------------------------------</w:t>
      </w:r>
      <w:r w:rsidR="007B5140">
        <w:rPr>
          <w:rFonts w:ascii="Arial" w:hAnsi="Arial" w:cs="Arial"/>
          <w:sz w:val="18"/>
          <w:szCs w:val="18"/>
        </w:rPr>
        <w:t>--------------------------------------------------------------------------------------------------------</w:t>
      </w:r>
      <w:r w:rsidR="0007606A">
        <w:rPr>
          <w:rFonts w:ascii="Arial" w:hAnsi="Arial" w:cs="Arial"/>
          <w:sz w:val="18"/>
          <w:szCs w:val="18"/>
        </w:rPr>
        <w:t xml:space="preserve"> </w:t>
      </w:r>
      <w:r w:rsidR="00E565DB" w:rsidRPr="00E565DB">
        <w:rPr>
          <w:rFonts w:ascii="Arial" w:hAnsi="Arial" w:cs="Arial"/>
          <w:sz w:val="18"/>
          <w:szCs w:val="18"/>
        </w:rPr>
        <w:t>Esta acta se notifica a los licitantes interesados y a los miembros del Comité de la Universidad Autónoma de Aguascalientes, y estando a la disposición copia de esta Acta en el Departamento de Compras de la Dirección General de Finanzas de la Universidad, edificio 222 P.B., domicilio de la convocante</w:t>
      </w:r>
      <w:r w:rsidR="00E565DB">
        <w:rPr>
          <w:rFonts w:ascii="Arial" w:hAnsi="Arial" w:cs="Arial"/>
          <w:sz w:val="18"/>
          <w:szCs w:val="18"/>
        </w:rPr>
        <w:t>. ------------------------------------------------------------------------------------------------------------------------------------------------------------------------------------</w:t>
      </w:r>
      <w:r w:rsidR="00C02768">
        <w:rPr>
          <w:rFonts w:ascii="Arial" w:hAnsi="Arial" w:cs="Arial"/>
          <w:sz w:val="18"/>
          <w:szCs w:val="18"/>
        </w:rPr>
        <w:t>Intervienen por la Universidad Autónoma de Aguascalientes. ------------------------------------------------------------------</w:t>
      </w:r>
    </w:p>
    <w:p w14:paraId="7919B1F0" w14:textId="7CA7E173" w:rsidR="00E565DB" w:rsidRDefault="00C02768" w:rsidP="00AC40C6">
      <w:pPr>
        <w:jc w:val="both"/>
        <w:rPr>
          <w:rFonts w:ascii="Arial" w:hAnsi="Arial" w:cs="Arial"/>
          <w:sz w:val="18"/>
          <w:szCs w:val="18"/>
        </w:rPr>
      </w:pPr>
      <w:bookmarkStart w:id="2" w:name="_GoBack"/>
      <w:bookmarkEnd w:id="2"/>
      <w:r>
        <w:rPr>
          <w:rFonts w:ascii="Arial" w:hAnsi="Arial" w:cs="Arial"/>
          <w:sz w:val="18"/>
          <w:szCs w:val="18"/>
        </w:rPr>
        <w:t>---------------------------------------------------------------------------------------------------------------------------------------------------</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414"/>
        <w:gridCol w:w="4414"/>
      </w:tblGrid>
      <w:tr w:rsidR="00D57B18" w:rsidRPr="004820BE" w14:paraId="55330F7D" w14:textId="77777777" w:rsidTr="007E64B6">
        <w:trPr>
          <w:jc w:val="center"/>
        </w:trPr>
        <w:tc>
          <w:tcPr>
            <w:tcW w:w="4414" w:type="dxa"/>
          </w:tcPr>
          <w:p w14:paraId="6BDB6E53" w14:textId="77777777" w:rsidR="00D57B18" w:rsidRPr="00CC4D03" w:rsidRDefault="00D57B18" w:rsidP="00D57B18">
            <w:pPr>
              <w:pStyle w:val="Sangradetextonormal"/>
              <w:ind w:left="0"/>
              <w:jc w:val="both"/>
              <w:rPr>
                <w:rFonts w:ascii="Arial" w:hAnsi="Arial" w:cs="Arial"/>
                <w:b/>
                <w:sz w:val="18"/>
                <w:szCs w:val="18"/>
              </w:rPr>
            </w:pPr>
          </w:p>
          <w:p w14:paraId="5C244B9B" w14:textId="77777777" w:rsidR="00D57B18" w:rsidRPr="00DE28DC" w:rsidRDefault="00D57B18" w:rsidP="00D57B18">
            <w:pPr>
              <w:pStyle w:val="Sangradetextonormal"/>
              <w:ind w:left="0"/>
              <w:jc w:val="both"/>
              <w:rPr>
                <w:rFonts w:ascii="Arial" w:hAnsi="Arial" w:cs="Arial"/>
                <w:sz w:val="18"/>
                <w:szCs w:val="18"/>
                <w:lang w:val="es-ES"/>
              </w:rPr>
            </w:pPr>
            <w:r w:rsidRPr="00DE28DC">
              <w:rPr>
                <w:rFonts w:ascii="Arial" w:hAnsi="Arial" w:cs="Arial"/>
                <w:sz w:val="18"/>
                <w:szCs w:val="18"/>
              </w:rPr>
              <w:t xml:space="preserve">C. </w:t>
            </w:r>
            <w:proofErr w:type="spellStart"/>
            <w:r w:rsidRPr="00DE28DC">
              <w:rPr>
                <w:rFonts w:ascii="Arial" w:hAnsi="Arial" w:cs="Arial"/>
                <w:sz w:val="18"/>
                <w:szCs w:val="18"/>
              </w:rPr>
              <w:t>Anargelia</w:t>
            </w:r>
            <w:proofErr w:type="spellEnd"/>
            <w:r w:rsidRPr="00DE28DC">
              <w:rPr>
                <w:rFonts w:ascii="Arial" w:hAnsi="Arial" w:cs="Arial"/>
                <w:sz w:val="18"/>
                <w:szCs w:val="18"/>
              </w:rPr>
              <w:t xml:space="preserve"> García Silva</w:t>
            </w:r>
          </w:p>
          <w:p w14:paraId="7775510C" w14:textId="77777777" w:rsidR="00D57B18" w:rsidRDefault="00D57B18" w:rsidP="00D57B18">
            <w:pPr>
              <w:pStyle w:val="Sangradetextonormal"/>
              <w:ind w:left="0"/>
              <w:jc w:val="both"/>
              <w:rPr>
                <w:rFonts w:ascii="Arial" w:hAnsi="Arial" w:cs="Arial"/>
                <w:b/>
                <w:sz w:val="18"/>
                <w:szCs w:val="18"/>
                <w:lang w:val="es-ES"/>
              </w:rPr>
            </w:pPr>
            <w:r w:rsidRPr="00DE28DC">
              <w:rPr>
                <w:rFonts w:ascii="Arial" w:hAnsi="Arial" w:cs="Arial"/>
                <w:b/>
                <w:sz w:val="18"/>
                <w:szCs w:val="18"/>
                <w:lang w:val="es-ES"/>
              </w:rPr>
              <w:t xml:space="preserve">Directora General de Finanzas </w:t>
            </w:r>
          </w:p>
          <w:p w14:paraId="513E071E" w14:textId="77777777" w:rsidR="00D57B18" w:rsidRPr="00C14F08" w:rsidRDefault="00D57B18" w:rsidP="00D57B18">
            <w:pPr>
              <w:rPr>
                <w:rFonts w:ascii="Arial" w:hAnsi="Arial" w:cs="Arial"/>
                <w:b/>
                <w:sz w:val="18"/>
                <w:szCs w:val="18"/>
                <w:lang w:val="es-MX"/>
              </w:rPr>
            </w:pPr>
          </w:p>
        </w:tc>
        <w:tc>
          <w:tcPr>
            <w:tcW w:w="4414" w:type="dxa"/>
          </w:tcPr>
          <w:p w14:paraId="6AB32E18" w14:textId="77777777" w:rsidR="00D57B18" w:rsidRDefault="00D57B18" w:rsidP="00D57B18">
            <w:pPr>
              <w:spacing w:line="276" w:lineRule="auto"/>
              <w:jc w:val="center"/>
              <w:rPr>
                <w:rFonts w:ascii="Arial" w:hAnsi="Arial" w:cs="Arial"/>
                <w:sz w:val="16"/>
                <w:szCs w:val="16"/>
                <w:lang w:val="x-none"/>
              </w:rPr>
            </w:pPr>
          </w:p>
          <w:p w14:paraId="76FC4EEB" w14:textId="77777777" w:rsidR="00D57B18" w:rsidRDefault="00D57B18" w:rsidP="00D57B18">
            <w:pPr>
              <w:pStyle w:val="Sangradetextonormal"/>
              <w:ind w:left="0"/>
              <w:jc w:val="center"/>
              <w:rPr>
                <w:rFonts w:ascii="Arial" w:hAnsi="Arial" w:cs="Arial"/>
                <w:sz w:val="16"/>
                <w:szCs w:val="16"/>
                <w:lang w:val="x-none"/>
              </w:rPr>
            </w:pPr>
          </w:p>
          <w:p w14:paraId="53A3FD23" w14:textId="181E8527" w:rsidR="00D57B18" w:rsidRPr="00D57B18" w:rsidRDefault="00D57B18" w:rsidP="00D57B18">
            <w:pPr>
              <w:jc w:val="center"/>
              <w:rPr>
                <w:rFonts w:ascii="Arial" w:hAnsi="Arial" w:cs="Arial"/>
                <w:sz w:val="18"/>
                <w:szCs w:val="18"/>
                <w:lang w:val="es-MX"/>
              </w:rPr>
            </w:pPr>
            <w:r>
              <w:rPr>
                <w:rFonts w:ascii="Arial" w:hAnsi="Arial" w:cs="Arial"/>
                <w:sz w:val="16"/>
                <w:szCs w:val="16"/>
                <w:lang w:val="x-none"/>
              </w:rPr>
              <w:t>____________________________________</w:t>
            </w:r>
            <w:r>
              <w:rPr>
                <w:rFonts w:ascii="Arial" w:hAnsi="Arial" w:cs="Arial"/>
                <w:sz w:val="16"/>
                <w:szCs w:val="16"/>
                <w:lang w:val="es-MX"/>
              </w:rPr>
              <w:t>___</w:t>
            </w:r>
          </w:p>
        </w:tc>
      </w:tr>
      <w:tr w:rsidR="00C02768" w:rsidRPr="004820BE" w14:paraId="19394C26" w14:textId="77777777" w:rsidTr="007E64B6">
        <w:trPr>
          <w:jc w:val="center"/>
        </w:trPr>
        <w:tc>
          <w:tcPr>
            <w:tcW w:w="4414" w:type="dxa"/>
          </w:tcPr>
          <w:p w14:paraId="563B1631" w14:textId="77777777" w:rsidR="00C02768" w:rsidRPr="00C14F08" w:rsidRDefault="00C02768" w:rsidP="007E64B6">
            <w:pPr>
              <w:rPr>
                <w:rFonts w:ascii="Arial" w:hAnsi="Arial" w:cs="Arial"/>
                <w:b/>
                <w:sz w:val="18"/>
                <w:szCs w:val="18"/>
                <w:lang w:val="es-MX"/>
              </w:rPr>
            </w:pPr>
          </w:p>
          <w:p w14:paraId="33CF28E6" w14:textId="636EF3F3" w:rsidR="00C02768" w:rsidRPr="00C14F08" w:rsidRDefault="000E5AA1" w:rsidP="007E64B6">
            <w:pPr>
              <w:rPr>
                <w:rFonts w:ascii="Arial" w:hAnsi="Arial" w:cs="Arial"/>
                <w:sz w:val="18"/>
                <w:szCs w:val="18"/>
              </w:rPr>
            </w:pPr>
            <w:r w:rsidRPr="00C14F08">
              <w:rPr>
                <w:rFonts w:ascii="Arial" w:hAnsi="Arial" w:cs="Arial"/>
                <w:sz w:val="18"/>
                <w:szCs w:val="18"/>
              </w:rPr>
              <w:t>Mtra</w:t>
            </w:r>
            <w:r w:rsidR="00C02768" w:rsidRPr="00C14F08">
              <w:rPr>
                <w:rFonts w:ascii="Arial" w:hAnsi="Arial" w:cs="Arial"/>
                <w:sz w:val="18"/>
                <w:szCs w:val="18"/>
              </w:rPr>
              <w:t xml:space="preserve">. </w:t>
            </w:r>
            <w:r w:rsidRPr="00C14F08">
              <w:rPr>
                <w:rFonts w:ascii="Arial" w:hAnsi="Arial" w:cs="Arial"/>
                <w:sz w:val="18"/>
                <w:szCs w:val="18"/>
              </w:rPr>
              <w:t>Virginia de los Ángeles Mariscal Bernal</w:t>
            </w:r>
          </w:p>
          <w:p w14:paraId="2D60C3E4" w14:textId="77777777" w:rsidR="00C02768" w:rsidRPr="00C14F08" w:rsidRDefault="00C02768" w:rsidP="007E64B6">
            <w:pPr>
              <w:rPr>
                <w:rFonts w:ascii="Arial" w:hAnsi="Arial" w:cs="Arial"/>
                <w:b/>
                <w:sz w:val="18"/>
                <w:szCs w:val="18"/>
              </w:rPr>
            </w:pPr>
            <w:r w:rsidRPr="00C14F08">
              <w:rPr>
                <w:rFonts w:ascii="Arial" w:hAnsi="Arial" w:cs="Arial"/>
                <w:b/>
                <w:sz w:val="18"/>
                <w:szCs w:val="18"/>
              </w:rPr>
              <w:t xml:space="preserve">Jefa del Departamento de Compras </w:t>
            </w:r>
          </w:p>
          <w:p w14:paraId="7447CE7A" w14:textId="77777777" w:rsidR="00C02768" w:rsidRPr="00C14F08" w:rsidRDefault="00C02768" w:rsidP="007E64B6">
            <w:pPr>
              <w:rPr>
                <w:rFonts w:ascii="Arial" w:hAnsi="Arial" w:cs="Arial"/>
                <w:b/>
                <w:sz w:val="18"/>
                <w:szCs w:val="18"/>
              </w:rPr>
            </w:pPr>
          </w:p>
        </w:tc>
        <w:tc>
          <w:tcPr>
            <w:tcW w:w="4414" w:type="dxa"/>
          </w:tcPr>
          <w:p w14:paraId="01C9178F" w14:textId="77777777" w:rsidR="00C02768" w:rsidRPr="004820BE" w:rsidRDefault="00C02768" w:rsidP="007E64B6">
            <w:pPr>
              <w:jc w:val="center"/>
              <w:rPr>
                <w:rFonts w:ascii="Arial" w:hAnsi="Arial" w:cs="Arial"/>
                <w:sz w:val="18"/>
                <w:szCs w:val="18"/>
                <w:lang w:val="es-MX"/>
              </w:rPr>
            </w:pPr>
          </w:p>
          <w:p w14:paraId="1A997888" w14:textId="77777777" w:rsidR="00C02768" w:rsidRPr="004820BE" w:rsidRDefault="00C02768" w:rsidP="007E64B6">
            <w:pPr>
              <w:jc w:val="center"/>
              <w:rPr>
                <w:rFonts w:ascii="Arial" w:hAnsi="Arial" w:cs="Arial"/>
                <w:sz w:val="18"/>
                <w:szCs w:val="18"/>
                <w:lang w:val="es-MX"/>
              </w:rPr>
            </w:pPr>
          </w:p>
          <w:p w14:paraId="0CB1BA00" w14:textId="77777777" w:rsidR="00C02768" w:rsidRPr="004820BE" w:rsidRDefault="00C02768" w:rsidP="007E64B6">
            <w:pPr>
              <w:jc w:val="center"/>
              <w:rPr>
                <w:rFonts w:ascii="Arial" w:hAnsi="Arial" w:cs="Arial"/>
                <w:sz w:val="18"/>
                <w:szCs w:val="18"/>
                <w:lang w:val="es-MX"/>
              </w:rPr>
            </w:pPr>
            <w:r w:rsidRPr="004820BE">
              <w:rPr>
                <w:rFonts w:ascii="Arial" w:hAnsi="Arial" w:cs="Arial"/>
                <w:sz w:val="18"/>
                <w:szCs w:val="18"/>
                <w:lang w:val="es-MX"/>
              </w:rPr>
              <w:t>____________________________________</w:t>
            </w:r>
          </w:p>
        </w:tc>
      </w:tr>
      <w:tr w:rsidR="00C02768" w:rsidRPr="004820BE" w14:paraId="0F99D7C2" w14:textId="77777777" w:rsidTr="007E64B6">
        <w:trPr>
          <w:jc w:val="center"/>
        </w:trPr>
        <w:tc>
          <w:tcPr>
            <w:tcW w:w="4414" w:type="dxa"/>
          </w:tcPr>
          <w:p w14:paraId="44BFF442" w14:textId="77777777" w:rsidR="00C02768" w:rsidRPr="00C14F08" w:rsidRDefault="00C02768" w:rsidP="007E64B6">
            <w:pPr>
              <w:rPr>
                <w:rFonts w:ascii="Arial" w:hAnsi="Arial" w:cs="Arial"/>
                <w:b/>
                <w:sz w:val="18"/>
                <w:szCs w:val="18"/>
              </w:rPr>
            </w:pPr>
          </w:p>
          <w:p w14:paraId="130A5B13" w14:textId="31205BCA" w:rsidR="00C02768" w:rsidRPr="00C14F08" w:rsidRDefault="000E5AA1" w:rsidP="007E64B6">
            <w:pPr>
              <w:rPr>
                <w:rFonts w:ascii="Arial" w:hAnsi="Arial" w:cs="Arial"/>
                <w:sz w:val="18"/>
                <w:szCs w:val="18"/>
              </w:rPr>
            </w:pPr>
            <w:r w:rsidRPr="00C14F08">
              <w:rPr>
                <w:rFonts w:ascii="Arial" w:hAnsi="Arial" w:cs="Arial"/>
                <w:sz w:val="18"/>
                <w:szCs w:val="18"/>
              </w:rPr>
              <w:t>Lic</w:t>
            </w:r>
            <w:r w:rsidR="00C02768" w:rsidRPr="00C14F08">
              <w:rPr>
                <w:rFonts w:ascii="Arial" w:hAnsi="Arial" w:cs="Arial"/>
                <w:sz w:val="18"/>
                <w:szCs w:val="18"/>
              </w:rPr>
              <w:t>. Gabriela del Socorro Muñoz Vera</w:t>
            </w:r>
          </w:p>
          <w:p w14:paraId="0F54AC3E" w14:textId="77C4EABB" w:rsidR="00C02768" w:rsidRPr="00C14F08" w:rsidRDefault="000E5AA1" w:rsidP="007E64B6">
            <w:pPr>
              <w:rPr>
                <w:rFonts w:ascii="Arial" w:hAnsi="Arial" w:cs="Arial"/>
                <w:b/>
                <w:sz w:val="18"/>
                <w:szCs w:val="18"/>
              </w:rPr>
            </w:pPr>
            <w:r w:rsidRPr="00C14F08">
              <w:rPr>
                <w:rFonts w:ascii="Arial" w:hAnsi="Arial" w:cs="Arial"/>
                <w:b/>
                <w:sz w:val="18"/>
                <w:szCs w:val="18"/>
              </w:rPr>
              <w:t>Jefa de la Sección de Licitaciones</w:t>
            </w:r>
          </w:p>
          <w:p w14:paraId="3E606CD0" w14:textId="0C7CE272" w:rsidR="00C02768" w:rsidRPr="00C14F08" w:rsidRDefault="00C02768" w:rsidP="007E64B6">
            <w:pPr>
              <w:rPr>
                <w:rFonts w:ascii="Arial" w:hAnsi="Arial" w:cs="Arial"/>
                <w:b/>
                <w:sz w:val="18"/>
                <w:szCs w:val="18"/>
                <w:highlight w:val="yellow"/>
              </w:rPr>
            </w:pPr>
          </w:p>
        </w:tc>
        <w:tc>
          <w:tcPr>
            <w:tcW w:w="4414" w:type="dxa"/>
          </w:tcPr>
          <w:p w14:paraId="143B3A70" w14:textId="77777777" w:rsidR="00C02768" w:rsidRDefault="00C02768" w:rsidP="007E64B6">
            <w:pPr>
              <w:rPr>
                <w:rFonts w:ascii="Arial" w:hAnsi="Arial" w:cs="Arial"/>
                <w:sz w:val="18"/>
                <w:szCs w:val="18"/>
                <w:lang w:val="es-MX"/>
              </w:rPr>
            </w:pPr>
          </w:p>
          <w:p w14:paraId="3F3D8A1E" w14:textId="77777777" w:rsidR="00C02768" w:rsidRPr="004820BE" w:rsidRDefault="00C02768" w:rsidP="007E64B6">
            <w:pPr>
              <w:rPr>
                <w:rFonts w:ascii="Arial" w:hAnsi="Arial" w:cs="Arial"/>
                <w:sz w:val="18"/>
                <w:szCs w:val="18"/>
                <w:lang w:val="es-MX"/>
              </w:rPr>
            </w:pPr>
          </w:p>
          <w:p w14:paraId="36E879EA" w14:textId="77777777" w:rsidR="00C02768" w:rsidRPr="004820BE" w:rsidRDefault="00C02768" w:rsidP="007E64B6">
            <w:pPr>
              <w:jc w:val="center"/>
              <w:rPr>
                <w:rFonts w:ascii="Arial" w:hAnsi="Arial" w:cs="Arial"/>
                <w:sz w:val="18"/>
                <w:szCs w:val="18"/>
                <w:lang w:val="es-MX"/>
              </w:rPr>
            </w:pPr>
            <w:r w:rsidRPr="004820BE">
              <w:rPr>
                <w:rFonts w:ascii="Arial" w:hAnsi="Arial" w:cs="Arial"/>
                <w:sz w:val="18"/>
                <w:szCs w:val="18"/>
                <w:lang w:val="es-MX"/>
              </w:rPr>
              <w:t>____________________________________</w:t>
            </w:r>
          </w:p>
        </w:tc>
      </w:tr>
    </w:tbl>
    <w:p w14:paraId="5EE7FCCA" w14:textId="11369FD9" w:rsidR="00D57B18" w:rsidRDefault="00C02768" w:rsidP="00D57B18">
      <w:pPr>
        <w:rPr>
          <w:rFonts w:ascii="Arial" w:hAnsi="Arial" w:cs="Arial"/>
          <w:sz w:val="18"/>
          <w:szCs w:val="18"/>
        </w:rPr>
      </w:pPr>
      <w:r w:rsidRPr="004820BE">
        <w:rPr>
          <w:rFonts w:ascii="Arial" w:hAnsi="Arial" w:cs="Arial"/>
          <w:sz w:val="18"/>
          <w:szCs w:val="18"/>
        </w:rPr>
        <w:t>------------------------------------------------------------------------------------------------------------------------------------------</w:t>
      </w:r>
      <w:r>
        <w:rPr>
          <w:rFonts w:ascii="Arial" w:hAnsi="Arial" w:cs="Arial"/>
          <w:sz w:val="18"/>
          <w:szCs w:val="18"/>
        </w:rPr>
        <w:t>---------</w:t>
      </w:r>
      <w:r w:rsidRPr="005060CD">
        <w:rPr>
          <w:rFonts w:ascii="Arial" w:hAnsi="Arial" w:cs="Arial"/>
          <w:b/>
          <w:sz w:val="18"/>
          <w:szCs w:val="18"/>
        </w:rPr>
        <w:t xml:space="preserve"> </w:t>
      </w:r>
    </w:p>
    <w:p w14:paraId="068BB8CC" w14:textId="275F74BF" w:rsidR="00C02768" w:rsidRPr="003D3624" w:rsidRDefault="00AA7DEA" w:rsidP="00C02768">
      <w:pPr>
        <w:jc w:val="both"/>
        <w:rPr>
          <w:rFonts w:ascii="Arial" w:hAnsi="Arial" w:cs="Arial"/>
          <w:sz w:val="18"/>
          <w:szCs w:val="18"/>
        </w:rPr>
      </w:pPr>
      <w:r>
        <w:rPr>
          <w:rFonts w:ascii="Arial" w:hAnsi="Arial" w:cs="Arial"/>
          <w:sz w:val="18"/>
          <w:szCs w:val="18"/>
        </w:rPr>
        <w:t>=====================================FIN DE TEXTO===================================</w:t>
      </w:r>
    </w:p>
    <w:sectPr w:rsidR="00C02768" w:rsidRPr="003D3624" w:rsidSect="004C0FC2">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E91ADE" w14:textId="77777777" w:rsidR="00556588" w:rsidRDefault="00556588" w:rsidP="004F08CF">
      <w:r>
        <w:separator/>
      </w:r>
    </w:p>
  </w:endnote>
  <w:endnote w:type="continuationSeparator" w:id="0">
    <w:p w14:paraId="39E57B9B" w14:textId="77777777" w:rsidR="00556588" w:rsidRDefault="00556588" w:rsidP="004F0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AvantGarde Bk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G Omega">
    <w:panose1 w:val="00000000000000000000"/>
    <w:charset w:val="00"/>
    <w:family w:val="swiss"/>
    <w:notTrueType/>
    <w:pitch w:val="variable"/>
    <w:sig w:usb0="00000003" w:usb1="00000000" w:usb2="00000000" w:usb3="00000000" w:csb0="00000001"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nion Pro">
    <w:charset w:val="00"/>
    <w:family w:val="roman"/>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6F1CEA" w14:textId="7A4CE1F5" w:rsidR="00162A7C" w:rsidRPr="003B7915" w:rsidRDefault="00162A7C" w:rsidP="006F16EC">
    <w:pPr>
      <w:pStyle w:val="Piedepgina"/>
      <w:jc w:val="center"/>
      <w:rPr>
        <w:rFonts w:ascii="Tahoma" w:hAnsi="Tahoma" w:cs="Tahoma"/>
        <w:sz w:val="12"/>
        <w:szCs w:val="12"/>
      </w:rPr>
    </w:pPr>
    <w:r w:rsidRPr="003B7915">
      <w:rPr>
        <w:rFonts w:ascii="Tahoma" w:hAnsi="Tahoma" w:cs="Tahoma"/>
        <w:snapToGrid w:val="0"/>
        <w:sz w:val="12"/>
        <w:szCs w:val="12"/>
      </w:rPr>
      <w:t xml:space="preserve">Página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PAGE </w:instrText>
    </w:r>
    <w:r w:rsidRPr="003B7915">
      <w:rPr>
        <w:rFonts w:ascii="Tahoma" w:hAnsi="Tahoma" w:cs="Tahoma"/>
        <w:snapToGrid w:val="0"/>
        <w:sz w:val="12"/>
        <w:szCs w:val="12"/>
      </w:rPr>
      <w:fldChar w:fldCharType="separate"/>
    </w:r>
    <w:r>
      <w:rPr>
        <w:rFonts w:ascii="Tahoma" w:hAnsi="Tahoma" w:cs="Tahoma"/>
        <w:noProof/>
        <w:snapToGrid w:val="0"/>
        <w:sz w:val="12"/>
        <w:szCs w:val="12"/>
      </w:rPr>
      <w:t>2</w:t>
    </w:r>
    <w:r w:rsidRPr="003B7915">
      <w:rPr>
        <w:rFonts w:ascii="Tahoma" w:hAnsi="Tahoma" w:cs="Tahoma"/>
        <w:snapToGrid w:val="0"/>
        <w:sz w:val="12"/>
        <w:szCs w:val="12"/>
      </w:rPr>
      <w:fldChar w:fldCharType="end"/>
    </w:r>
    <w:r w:rsidRPr="003B7915">
      <w:rPr>
        <w:rFonts w:ascii="Tahoma" w:hAnsi="Tahoma" w:cs="Tahoma"/>
        <w:snapToGrid w:val="0"/>
        <w:sz w:val="12"/>
        <w:szCs w:val="12"/>
      </w:rPr>
      <w:t xml:space="preserve"> de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NUMPAGES </w:instrText>
    </w:r>
    <w:r w:rsidRPr="003B7915">
      <w:rPr>
        <w:rFonts w:ascii="Tahoma" w:hAnsi="Tahoma" w:cs="Tahoma"/>
        <w:snapToGrid w:val="0"/>
        <w:sz w:val="12"/>
        <w:szCs w:val="12"/>
      </w:rPr>
      <w:fldChar w:fldCharType="separate"/>
    </w:r>
    <w:r>
      <w:rPr>
        <w:rFonts w:ascii="Tahoma" w:hAnsi="Tahoma" w:cs="Tahoma"/>
        <w:noProof/>
        <w:snapToGrid w:val="0"/>
        <w:sz w:val="12"/>
        <w:szCs w:val="12"/>
      </w:rPr>
      <w:t>4</w:t>
    </w:r>
    <w:r w:rsidRPr="003B7915">
      <w:rPr>
        <w:rFonts w:ascii="Tahoma" w:hAnsi="Tahoma" w:cs="Tahoma"/>
        <w:snapToGrid w:val="0"/>
        <w:sz w:val="12"/>
        <w:szCs w:val="12"/>
      </w:rPr>
      <w:fldChar w:fldCharType="end"/>
    </w:r>
  </w:p>
  <w:p w14:paraId="1BCEAC54" w14:textId="77777777" w:rsidR="00162A7C" w:rsidRDefault="00162A7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FBDAA4" w14:textId="77777777" w:rsidR="00556588" w:rsidRDefault="00556588" w:rsidP="004F08CF">
      <w:r>
        <w:separator/>
      </w:r>
    </w:p>
  </w:footnote>
  <w:footnote w:type="continuationSeparator" w:id="0">
    <w:p w14:paraId="69E982A4" w14:textId="77777777" w:rsidR="00556588" w:rsidRDefault="00556588" w:rsidP="004F0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051DC3" w14:textId="40A90091" w:rsidR="00162A7C" w:rsidRPr="00040D6D" w:rsidRDefault="00162A7C" w:rsidP="00040D6D">
    <w:pPr>
      <w:ind w:left="-426"/>
      <w:jc w:val="right"/>
      <w:rPr>
        <w:rFonts w:ascii="Arial" w:hAnsi="Arial" w:cs="Arial"/>
        <w:b/>
        <w:color w:val="000000"/>
        <w:sz w:val="16"/>
        <w:szCs w:val="18"/>
      </w:rPr>
    </w:pPr>
    <w:r>
      <w:rPr>
        <w:rFonts w:ascii="Arial" w:hAnsi="Arial" w:cs="Arial"/>
        <w:b/>
        <w:color w:val="000000"/>
        <w:sz w:val="16"/>
        <w:szCs w:val="18"/>
      </w:rPr>
      <w:t xml:space="preserve">Asunto: Acta Administrativa Fallo LPN </w:t>
    </w:r>
    <w:r w:rsidRPr="000E312B">
      <w:rPr>
        <w:rFonts w:ascii="Arial" w:hAnsi="Arial" w:cs="Arial"/>
        <w:b/>
        <w:color w:val="000000"/>
        <w:sz w:val="16"/>
        <w:szCs w:val="18"/>
      </w:rPr>
      <w:t>E/901045968-031-2026</w:t>
    </w:r>
  </w:p>
  <w:p w14:paraId="46918E22" w14:textId="536F2073" w:rsidR="00162A7C" w:rsidRDefault="00AB0762" w:rsidP="00040D6D">
    <w:pPr>
      <w:ind w:left="-426"/>
      <w:jc w:val="right"/>
      <w:rPr>
        <w:rFonts w:ascii="Arial" w:hAnsi="Arial" w:cs="Arial"/>
        <w:b/>
        <w:color w:val="000000"/>
        <w:sz w:val="16"/>
        <w:szCs w:val="18"/>
      </w:rPr>
    </w:pPr>
    <w:r>
      <w:rPr>
        <w:rFonts w:ascii="Arial" w:hAnsi="Arial" w:cs="Arial"/>
        <w:b/>
        <w:color w:val="000000"/>
        <w:sz w:val="16"/>
        <w:szCs w:val="18"/>
      </w:rPr>
      <w:t xml:space="preserve">                                       </w:t>
    </w:r>
    <w:r w:rsidR="00162A7C" w:rsidRPr="000E312B">
      <w:rPr>
        <w:rFonts w:ascii="Arial" w:hAnsi="Arial" w:cs="Arial"/>
        <w:b/>
        <w:color w:val="000000"/>
        <w:sz w:val="16"/>
        <w:szCs w:val="18"/>
      </w:rPr>
      <w:t>Adquisición de Materiales para el Almacén General de Consumibles, Depto. de Compras de la DGF de la Universidad Autónoma de Aguascalientes</w:t>
    </w:r>
    <w:r w:rsidR="00162A7C" w:rsidRPr="00040D6D">
      <w:rPr>
        <w:rFonts w:ascii="Arial" w:hAnsi="Arial" w:cs="Arial"/>
        <w:b/>
        <w:color w:val="000000"/>
        <w:sz w:val="16"/>
        <w:szCs w:val="18"/>
      </w:rPr>
      <w:t xml:space="preserve"> </w:t>
    </w:r>
  </w:p>
  <w:p w14:paraId="258F9155" w14:textId="05BEDA19" w:rsidR="00162A7C" w:rsidRDefault="00162A7C" w:rsidP="00040D6D">
    <w:pPr>
      <w:ind w:left="-426"/>
      <w:jc w:val="right"/>
      <w:rPr>
        <w:rFonts w:ascii="Arial" w:hAnsi="Arial" w:cs="Arial"/>
        <w:b/>
        <w:color w:val="000000"/>
        <w:sz w:val="16"/>
        <w:szCs w:val="18"/>
      </w:rPr>
    </w:pPr>
    <w:r w:rsidRPr="00750A05">
      <w:rPr>
        <w:rFonts w:ascii="Arial" w:hAnsi="Arial" w:cs="Arial"/>
        <w:b/>
        <w:color w:val="000000"/>
        <w:sz w:val="16"/>
        <w:szCs w:val="18"/>
      </w:rPr>
      <w:t>Aguascalientes, Ags.,</w:t>
    </w:r>
    <w:r w:rsidR="00750A05" w:rsidRPr="00750A05">
      <w:rPr>
        <w:rFonts w:ascii="Arial" w:hAnsi="Arial" w:cs="Arial"/>
        <w:b/>
        <w:color w:val="000000"/>
        <w:sz w:val="16"/>
        <w:szCs w:val="18"/>
      </w:rPr>
      <w:t xml:space="preserve"> 06</w:t>
    </w:r>
    <w:r w:rsidRPr="00750A05">
      <w:rPr>
        <w:rFonts w:ascii="Arial" w:hAnsi="Arial" w:cs="Arial"/>
        <w:b/>
        <w:color w:val="000000"/>
        <w:sz w:val="16"/>
        <w:szCs w:val="18"/>
      </w:rPr>
      <w:t xml:space="preserve"> de agosto de 2026</w:t>
    </w:r>
  </w:p>
  <w:p w14:paraId="1433ED91" w14:textId="77777777" w:rsidR="00162A7C" w:rsidRPr="00040D6D" w:rsidRDefault="00162A7C" w:rsidP="00040D6D">
    <w:pPr>
      <w:ind w:left="-426"/>
      <w:jc w:val="right"/>
      <w:rPr>
        <w:rFonts w:ascii="Arial" w:hAnsi="Arial" w:cs="Arial"/>
        <w:b/>
        <w:color w:val="000000"/>
        <w:sz w:val="16"/>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1.1pt;height:11.1pt" o:bullet="t">
        <v:imagedata r:id="rId1" o:title="BD14565_"/>
      </v:shape>
    </w:pict>
  </w:numPicBullet>
  <w:abstractNum w:abstractNumId="0" w15:restartNumberingAfterBreak="0">
    <w:nsid w:val="FFFFFF81"/>
    <w:multiLevelType w:val="singleLevel"/>
    <w:tmpl w:val="7F508D6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E36724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D2AAD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07A63EF"/>
    <w:multiLevelType w:val="hybridMultilevel"/>
    <w:tmpl w:val="B36E3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FB401A"/>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9115FE"/>
    <w:multiLevelType w:val="hybridMultilevel"/>
    <w:tmpl w:val="E65C0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E266F18"/>
    <w:multiLevelType w:val="hybridMultilevel"/>
    <w:tmpl w:val="6142A174"/>
    <w:lvl w:ilvl="0" w:tplc="2BC0ECAE">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F2D695C"/>
    <w:multiLevelType w:val="hybridMultilevel"/>
    <w:tmpl w:val="9C0048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43605B6"/>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0" w15:restartNumberingAfterBreak="0">
    <w:nsid w:val="19B72D35"/>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152A81"/>
    <w:multiLevelType w:val="hybridMultilevel"/>
    <w:tmpl w:val="E0523782"/>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DD0478E"/>
    <w:multiLevelType w:val="hybridMultilevel"/>
    <w:tmpl w:val="1E8091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E9F5782"/>
    <w:multiLevelType w:val="hybridMultilevel"/>
    <w:tmpl w:val="FEEE99D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21C246A"/>
    <w:multiLevelType w:val="hybridMultilevel"/>
    <w:tmpl w:val="69903B3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7185D38"/>
    <w:multiLevelType w:val="hybridMultilevel"/>
    <w:tmpl w:val="9A3C64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D9F4BCD"/>
    <w:multiLevelType w:val="hybridMultilevel"/>
    <w:tmpl w:val="528E73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DF0524A"/>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BE3B21"/>
    <w:multiLevelType w:val="hybridMultilevel"/>
    <w:tmpl w:val="EF1452D4"/>
    <w:lvl w:ilvl="0" w:tplc="1816632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ED5875"/>
    <w:multiLevelType w:val="singleLevel"/>
    <w:tmpl w:val="F620ED80"/>
    <w:lvl w:ilvl="0">
      <w:start w:val="1"/>
      <w:numFmt w:val="upperLetter"/>
      <w:lvlText w:val="%1)"/>
      <w:lvlJc w:val="left"/>
      <w:pPr>
        <w:tabs>
          <w:tab w:val="num" w:pos="360"/>
        </w:tabs>
        <w:ind w:left="360" w:hanging="360"/>
      </w:pPr>
      <w:rPr>
        <w:rFonts w:hint="default"/>
      </w:rPr>
    </w:lvl>
  </w:abstractNum>
  <w:abstractNum w:abstractNumId="20" w15:restartNumberingAfterBreak="0">
    <w:nsid w:val="3EF219EF"/>
    <w:multiLevelType w:val="hybridMultilevel"/>
    <w:tmpl w:val="46DE13D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1FB08AC"/>
    <w:multiLevelType w:val="hybridMultilevel"/>
    <w:tmpl w:val="2100686A"/>
    <w:lvl w:ilvl="0" w:tplc="862A785E">
      <w:start w:val="1"/>
      <w:numFmt w:val="bullet"/>
      <w:lvlText w:val=""/>
      <w:lvlJc w:val="left"/>
      <w:pPr>
        <w:ind w:left="720" w:hanging="360"/>
      </w:pPr>
      <w:rPr>
        <w:rFonts w:ascii="Wingdings" w:hAnsi="Wingdings" w:hint="default"/>
        <w:color w:val="833C0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8D67B19"/>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C4454D"/>
    <w:multiLevelType w:val="hybridMultilevel"/>
    <w:tmpl w:val="0198646C"/>
    <w:lvl w:ilvl="0" w:tplc="20CCB0F8">
      <w:start w:val="1"/>
      <w:numFmt w:val="decimal"/>
      <w:lvlText w:val="%1."/>
      <w:lvlJc w:val="left"/>
      <w:pPr>
        <w:ind w:left="720" w:hanging="360"/>
      </w:pPr>
      <w:rPr>
        <w:rFonts w:hint="default"/>
        <w:b/>
        <w:color w:val="7E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7315C9"/>
    <w:multiLevelType w:val="hybridMultilevel"/>
    <w:tmpl w:val="9CD29058"/>
    <w:lvl w:ilvl="0" w:tplc="F5C8BC36">
      <w:start w:val="1"/>
      <w:numFmt w:val="decimal"/>
      <w:lvlText w:val="%1."/>
      <w:lvlJc w:val="left"/>
      <w:pPr>
        <w:tabs>
          <w:tab w:val="num" w:pos="1620"/>
        </w:tabs>
        <w:ind w:left="1620" w:hanging="360"/>
      </w:pPr>
      <w:rPr>
        <w:b/>
        <w:i w:val="0"/>
      </w:rPr>
    </w:lvl>
    <w:lvl w:ilvl="1" w:tplc="9BA44F18">
      <w:start w:val="32"/>
      <w:numFmt w:val="decimal"/>
      <w:lvlText w:val="%2"/>
      <w:lvlJc w:val="left"/>
      <w:pPr>
        <w:tabs>
          <w:tab w:val="num" w:pos="1980"/>
        </w:tabs>
        <w:ind w:left="198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25" w15:restartNumberingAfterBreak="0">
    <w:nsid w:val="55741D3D"/>
    <w:multiLevelType w:val="hybridMultilevel"/>
    <w:tmpl w:val="D20A48DE"/>
    <w:lvl w:ilvl="0" w:tplc="D2C09B74">
      <w:start w:val="1"/>
      <w:numFmt w:val="decimal"/>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74370C6"/>
    <w:multiLevelType w:val="hybridMultilevel"/>
    <w:tmpl w:val="5E0ED2DA"/>
    <w:lvl w:ilvl="0" w:tplc="7F50AC50">
      <w:start w:val="1"/>
      <w:numFmt w:val="upperRoman"/>
      <w:lvlText w:val="%1."/>
      <w:lvlJc w:val="right"/>
      <w:pPr>
        <w:ind w:left="720" w:hanging="360"/>
      </w:pPr>
      <w:rPr>
        <w:b/>
        <w:i w:val="0"/>
      </w:rPr>
    </w:lvl>
    <w:lvl w:ilvl="1" w:tplc="9830D5A6">
      <w:start w:val="1"/>
      <w:numFmt w:val="lowerLetter"/>
      <w:lvlText w:val="%2."/>
      <w:lvlJc w:val="left"/>
      <w:pPr>
        <w:ind w:left="1440" w:hanging="360"/>
      </w:pPr>
      <w:rPr>
        <w:b/>
        <w:bCs w:val="0"/>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86C7029"/>
    <w:multiLevelType w:val="hybridMultilevel"/>
    <w:tmpl w:val="FBBE70CC"/>
    <w:lvl w:ilvl="0" w:tplc="DED8B4D0">
      <w:start w:val="1"/>
      <w:numFmt w:val="lowerLetter"/>
      <w:lvlText w:val="%1)"/>
      <w:lvlJc w:val="left"/>
      <w:pPr>
        <w:ind w:left="720" w:hanging="360"/>
      </w:pPr>
      <w:rPr>
        <w:rFonts w:hint="default"/>
        <w:b/>
        <w:color w:val="auto"/>
        <w:sz w:val="14"/>
        <w:szCs w:val="1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9F901AD"/>
    <w:multiLevelType w:val="hybridMultilevel"/>
    <w:tmpl w:val="0F12AA3E"/>
    <w:lvl w:ilvl="0" w:tplc="AB4CEF9E">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A0E14B2"/>
    <w:multiLevelType w:val="hybridMultilevel"/>
    <w:tmpl w:val="41280BBC"/>
    <w:lvl w:ilvl="0" w:tplc="6FC20046">
      <w:start w:val="1"/>
      <w:numFmt w:val="bullet"/>
      <w:pStyle w:val="FTNORMAL"/>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CF74B2E"/>
    <w:multiLevelType w:val="hybridMultilevel"/>
    <w:tmpl w:val="719AA49E"/>
    <w:lvl w:ilvl="0" w:tplc="D7FC6DA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66F16D01"/>
    <w:multiLevelType w:val="hybridMultilevel"/>
    <w:tmpl w:val="E610A48E"/>
    <w:lvl w:ilvl="0" w:tplc="BE70500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3" w15:restartNumberingAfterBreak="0">
    <w:nsid w:val="68D74D5C"/>
    <w:multiLevelType w:val="hybridMultilevel"/>
    <w:tmpl w:val="FF3C2C18"/>
    <w:lvl w:ilvl="0" w:tplc="080A000F">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4" w15:restartNumberingAfterBreak="0">
    <w:nsid w:val="69581A27"/>
    <w:multiLevelType w:val="hybridMultilevel"/>
    <w:tmpl w:val="8648E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5511E4"/>
    <w:multiLevelType w:val="hybridMultilevel"/>
    <w:tmpl w:val="475E451A"/>
    <w:lvl w:ilvl="0" w:tplc="4B661878">
      <w:start w:val="1"/>
      <w:numFmt w:val="lowerLetter"/>
      <w:lvlText w:val="%1)"/>
      <w:lvlJc w:val="left"/>
      <w:pPr>
        <w:ind w:left="720" w:hanging="360"/>
      </w:pPr>
      <w:rPr>
        <w:rFonts w:hint="default"/>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6C123308"/>
    <w:multiLevelType w:val="singleLevel"/>
    <w:tmpl w:val="E772BE4A"/>
    <w:lvl w:ilvl="0">
      <w:start w:val="1"/>
      <w:numFmt w:val="decimal"/>
      <w:lvlText w:val="%1."/>
      <w:lvlJc w:val="left"/>
      <w:pPr>
        <w:tabs>
          <w:tab w:val="num" w:pos="1414"/>
        </w:tabs>
        <w:ind w:left="1414" w:hanging="705"/>
      </w:pPr>
      <w:rPr>
        <w:rFonts w:hint="default"/>
      </w:rPr>
    </w:lvl>
  </w:abstractNum>
  <w:abstractNum w:abstractNumId="37" w15:restartNumberingAfterBreak="0">
    <w:nsid w:val="72A743EC"/>
    <w:multiLevelType w:val="hybridMultilevel"/>
    <w:tmpl w:val="2EDAC268"/>
    <w:lvl w:ilvl="0" w:tplc="B890E4D6">
      <w:start w:val="1"/>
      <w:numFmt w:val="decimal"/>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5"/>
  </w:num>
  <w:num w:numId="2">
    <w:abstractNumId w:val="17"/>
  </w:num>
  <w:num w:numId="3">
    <w:abstractNumId w:val="10"/>
  </w:num>
  <w:num w:numId="4">
    <w:abstractNumId w:val="22"/>
  </w:num>
  <w:num w:numId="5">
    <w:abstractNumId w:val="19"/>
  </w:num>
  <w:num w:numId="6">
    <w:abstractNumId w:val="3"/>
    <w:lvlOverride w:ilvl="0">
      <w:lvl w:ilvl="0">
        <w:start w:val="1"/>
        <w:numFmt w:val="bullet"/>
        <w:lvlText w:val=""/>
        <w:legacy w:legacy="1" w:legacySpace="0" w:legacyIndent="283"/>
        <w:lvlJc w:val="left"/>
        <w:pPr>
          <w:ind w:left="963" w:hanging="283"/>
        </w:pPr>
        <w:rPr>
          <w:rFonts w:ascii="Symbol" w:hAnsi="Symbol" w:hint="default"/>
        </w:rPr>
      </w:lvl>
    </w:lvlOverride>
  </w:num>
  <w:num w:numId="7">
    <w:abstractNumId w:val="36"/>
  </w:num>
  <w:num w:numId="8">
    <w:abstractNumId w:val="24"/>
    <w:lvlOverride w:ilvl="0">
      <w:startOverride w:val="1"/>
    </w:lvlOverride>
    <w:lvlOverride w:ilvl="1">
      <w:startOverride w:val="3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num>
  <w:num w:numId="10">
    <w:abstractNumId w:val="13"/>
  </w:num>
  <w:num w:numId="11">
    <w:abstractNumId w:val="14"/>
  </w:num>
  <w:num w:numId="12">
    <w:abstractNumId w:val="20"/>
  </w:num>
  <w:num w:numId="13">
    <w:abstractNumId w:val="33"/>
  </w:num>
  <w:num w:numId="14">
    <w:abstractNumId w:val="8"/>
  </w:num>
  <w:num w:numId="15">
    <w:abstractNumId w:val="37"/>
  </w:num>
  <w:num w:numId="16">
    <w:abstractNumId w:val="25"/>
  </w:num>
  <w:num w:numId="17">
    <w:abstractNumId w:val="15"/>
  </w:num>
  <w:num w:numId="18">
    <w:abstractNumId w:val="11"/>
  </w:num>
  <w:num w:numId="19">
    <w:abstractNumId w:val="21"/>
  </w:num>
  <w:num w:numId="20">
    <w:abstractNumId w:val="27"/>
  </w:num>
  <w:num w:numId="21">
    <w:abstractNumId w:val="9"/>
  </w:num>
  <w:num w:numId="22">
    <w:abstractNumId w:val="12"/>
  </w:num>
  <w:num w:numId="23">
    <w:abstractNumId w:val="31"/>
  </w:num>
  <w:num w:numId="24">
    <w:abstractNumId w:val="29"/>
  </w:num>
  <w:num w:numId="25">
    <w:abstractNumId w:val="6"/>
  </w:num>
  <w:num w:numId="26">
    <w:abstractNumId w:val="2"/>
  </w:num>
  <w:num w:numId="27">
    <w:abstractNumId w:val="0"/>
  </w:num>
  <w:num w:numId="28">
    <w:abstractNumId w:val="1"/>
  </w:num>
  <w:num w:numId="29">
    <w:abstractNumId w:val="16"/>
  </w:num>
  <w:num w:numId="30">
    <w:abstractNumId w:val="26"/>
  </w:num>
  <w:num w:numId="31">
    <w:abstractNumId w:val="4"/>
  </w:num>
  <w:num w:numId="32">
    <w:abstractNumId w:val="28"/>
  </w:num>
  <w:num w:numId="33">
    <w:abstractNumId w:val="35"/>
  </w:num>
  <w:num w:numId="34">
    <w:abstractNumId w:val="30"/>
  </w:num>
  <w:num w:numId="35">
    <w:abstractNumId w:val="7"/>
  </w:num>
  <w:num w:numId="36">
    <w:abstractNumId w:val="18"/>
  </w:num>
  <w:num w:numId="37">
    <w:abstractNumId w:val="23"/>
  </w:num>
  <w:num w:numId="38">
    <w:abstractNumId w:val="3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hideSpellingErrors/>
  <w:hideGrammaticalErrors/>
  <w:activeWritingStyle w:appName="MSWord" w:lang="es-ES" w:vendorID="64" w:dllVersion="6" w:nlCheck="1" w:checkStyle="0"/>
  <w:activeWritingStyle w:appName="MSWord" w:lang="es-MX" w:vendorID="64" w:dllVersion="6" w:nlCheck="1" w:checkStyle="0"/>
  <w:activeWritingStyle w:appName="MSWord" w:lang="en-US" w:vendorID="64" w:dllVersion="6" w:nlCheck="1" w:checkStyle="0"/>
  <w:activeWritingStyle w:appName="MSWord" w:lang="es-MX"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ES_tradnl"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8CF"/>
    <w:rsid w:val="0000004C"/>
    <w:rsid w:val="000000A9"/>
    <w:rsid w:val="0000054F"/>
    <w:rsid w:val="0000264B"/>
    <w:rsid w:val="00002FB2"/>
    <w:rsid w:val="00003137"/>
    <w:rsid w:val="00004AB4"/>
    <w:rsid w:val="00006B41"/>
    <w:rsid w:val="0001173F"/>
    <w:rsid w:val="00012D11"/>
    <w:rsid w:val="00014083"/>
    <w:rsid w:val="00014EE0"/>
    <w:rsid w:val="00016F74"/>
    <w:rsid w:val="0001778D"/>
    <w:rsid w:val="000223BE"/>
    <w:rsid w:val="0002242E"/>
    <w:rsid w:val="00022A4F"/>
    <w:rsid w:val="00022BF1"/>
    <w:rsid w:val="00022CEA"/>
    <w:rsid w:val="000233DF"/>
    <w:rsid w:val="0002431A"/>
    <w:rsid w:val="00025318"/>
    <w:rsid w:val="00026441"/>
    <w:rsid w:val="00030692"/>
    <w:rsid w:val="00031EDE"/>
    <w:rsid w:val="00032E14"/>
    <w:rsid w:val="00032F03"/>
    <w:rsid w:val="000333BA"/>
    <w:rsid w:val="000342BD"/>
    <w:rsid w:val="000355CD"/>
    <w:rsid w:val="000357F5"/>
    <w:rsid w:val="000364CD"/>
    <w:rsid w:val="0004023D"/>
    <w:rsid w:val="00040C00"/>
    <w:rsid w:val="00040D6D"/>
    <w:rsid w:val="00041425"/>
    <w:rsid w:val="00041C0A"/>
    <w:rsid w:val="00042CD8"/>
    <w:rsid w:val="00044596"/>
    <w:rsid w:val="000449AE"/>
    <w:rsid w:val="00047029"/>
    <w:rsid w:val="0004758B"/>
    <w:rsid w:val="00047859"/>
    <w:rsid w:val="000505A8"/>
    <w:rsid w:val="000505ED"/>
    <w:rsid w:val="000507C5"/>
    <w:rsid w:val="00052079"/>
    <w:rsid w:val="0005235B"/>
    <w:rsid w:val="00052563"/>
    <w:rsid w:val="00053354"/>
    <w:rsid w:val="0005355C"/>
    <w:rsid w:val="00053E66"/>
    <w:rsid w:val="00054365"/>
    <w:rsid w:val="00055900"/>
    <w:rsid w:val="000559FB"/>
    <w:rsid w:val="00055DA3"/>
    <w:rsid w:val="000560AC"/>
    <w:rsid w:val="00056ADC"/>
    <w:rsid w:val="00060704"/>
    <w:rsid w:val="00061FB0"/>
    <w:rsid w:val="000628A2"/>
    <w:rsid w:val="00062DD8"/>
    <w:rsid w:val="00063160"/>
    <w:rsid w:val="00063691"/>
    <w:rsid w:val="00064A4E"/>
    <w:rsid w:val="00064CC4"/>
    <w:rsid w:val="000653D4"/>
    <w:rsid w:val="00065556"/>
    <w:rsid w:val="0006591F"/>
    <w:rsid w:val="00065EEA"/>
    <w:rsid w:val="000662A8"/>
    <w:rsid w:val="00066D7F"/>
    <w:rsid w:val="000670EF"/>
    <w:rsid w:val="000674CB"/>
    <w:rsid w:val="0006781E"/>
    <w:rsid w:val="00067E56"/>
    <w:rsid w:val="00070531"/>
    <w:rsid w:val="00070982"/>
    <w:rsid w:val="00070B1D"/>
    <w:rsid w:val="0007138E"/>
    <w:rsid w:val="00071B47"/>
    <w:rsid w:val="00073F98"/>
    <w:rsid w:val="000743F2"/>
    <w:rsid w:val="0007475B"/>
    <w:rsid w:val="00075001"/>
    <w:rsid w:val="000755F5"/>
    <w:rsid w:val="000758FC"/>
    <w:rsid w:val="00075D25"/>
    <w:rsid w:val="0007606A"/>
    <w:rsid w:val="0008031A"/>
    <w:rsid w:val="00081531"/>
    <w:rsid w:val="0008196D"/>
    <w:rsid w:val="00081C03"/>
    <w:rsid w:val="00082239"/>
    <w:rsid w:val="00083B97"/>
    <w:rsid w:val="00083BF4"/>
    <w:rsid w:val="00084553"/>
    <w:rsid w:val="00085C18"/>
    <w:rsid w:val="0008708A"/>
    <w:rsid w:val="00087370"/>
    <w:rsid w:val="00087835"/>
    <w:rsid w:val="00087B15"/>
    <w:rsid w:val="00087DAA"/>
    <w:rsid w:val="00087E8E"/>
    <w:rsid w:val="00093463"/>
    <w:rsid w:val="00093ACA"/>
    <w:rsid w:val="00094986"/>
    <w:rsid w:val="000949B0"/>
    <w:rsid w:val="00094A37"/>
    <w:rsid w:val="0009552E"/>
    <w:rsid w:val="00096DA7"/>
    <w:rsid w:val="000976D3"/>
    <w:rsid w:val="00097B4E"/>
    <w:rsid w:val="000A180B"/>
    <w:rsid w:val="000A1D6A"/>
    <w:rsid w:val="000A1F39"/>
    <w:rsid w:val="000A3006"/>
    <w:rsid w:val="000A505D"/>
    <w:rsid w:val="000A706F"/>
    <w:rsid w:val="000A71C0"/>
    <w:rsid w:val="000A7946"/>
    <w:rsid w:val="000B077D"/>
    <w:rsid w:val="000B0DAE"/>
    <w:rsid w:val="000B2428"/>
    <w:rsid w:val="000B3332"/>
    <w:rsid w:val="000B3ADC"/>
    <w:rsid w:val="000B4AB3"/>
    <w:rsid w:val="000B4FB2"/>
    <w:rsid w:val="000B5EEB"/>
    <w:rsid w:val="000B6008"/>
    <w:rsid w:val="000B72D8"/>
    <w:rsid w:val="000B7F5A"/>
    <w:rsid w:val="000C0A30"/>
    <w:rsid w:val="000C0E65"/>
    <w:rsid w:val="000C1CCF"/>
    <w:rsid w:val="000C329D"/>
    <w:rsid w:val="000C3733"/>
    <w:rsid w:val="000C3B40"/>
    <w:rsid w:val="000C422E"/>
    <w:rsid w:val="000C436E"/>
    <w:rsid w:val="000C49F5"/>
    <w:rsid w:val="000C4E80"/>
    <w:rsid w:val="000C6175"/>
    <w:rsid w:val="000C686A"/>
    <w:rsid w:val="000C74A4"/>
    <w:rsid w:val="000C7ACD"/>
    <w:rsid w:val="000D058F"/>
    <w:rsid w:val="000D0BC1"/>
    <w:rsid w:val="000D14F6"/>
    <w:rsid w:val="000D1C87"/>
    <w:rsid w:val="000D289D"/>
    <w:rsid w:val="000D2D7D"/>
    <w:rsid w:val="000D2EB4"/>
    <w:rsid w:val="000D3A83"/>
    <w:rsid w:val="000D42E1"/>
    <w:rsid w:val="000D70FD"/>
    <w:rsid w:val="000D7B2F"/>
    <w:rsid w:val="000D7D9C"/>
    <w:rsid w:val="000E070C"/>
    <w:rsid w:val="000E119F"/>
    <w:rsid w:val="000E180C"/>
    <w:rsid w:val="000E232C"/>
    <w:rsid w:val="000E2F5B"/>
    <w:rsid w:val="000E312B"/>
    <w:rsid w:val="000E3532"/>
    <w:rsid w:val="000E4B04"/>
    <w:rsid w:val="000E5AA1"/>
    <w:rsid w:val="000E6382"/>
    <w:rsid w:val="000E64B0"/>
    <w:rsid w:val="000E7668"/>
    <w:rsid w:val="000E7DB3"/>
    <w:rsid w:val="000F127C"/>
    <w:rsid w:val="000F13CE"/>
    <w:rsid w:val="000F25C1"/>
    <w:rsid w:val="000F2673"/>
    <w:rsid w:val="000F444E"/>
    <w:rsid w:val="000F4744"/>
    <w:rsid w:val="000F5339"/>
    <w:rsid w:val="000F6337"/>
    <w:rsid w:val="000F697A"/>
    <w:rsid w:val="000F7072"/>
    <w:rsid w:val="00100FF1"/>
    <w:rsid w:val="00101F02"/>
    <w:rsid w:val="00102837"/>
    <w:rsid w:val="00102FE5"/>
    <w:rsid w:val="0010555F"/>
    <w:rsid w:val="00105F46"/>
    <w:rsid w:val="00106169"/>
    <w:rsid w:val="00106ADB"/>
    <w:rsid w:val="0010703C"/>
    <w:rsid w:val="00107720"/>
    <w:rsid w:val="00107DE4"/>
    <w:rsid w:val="001105C6"/>
    <w:rsid w:val="00111C25"/>
    <w:rsid w:val="0011298D"/>
    <w:rsid w:val="00114510"/>
    <w:rsid w:val="00117538"/>
    <w:rsid w:val="00117646"/>
    <w:rsid w:val="00117965"/>
    <w:rsid w:val="00120A05"/>
    <w:rsid w:val="00120C0A"/>
    <w:rsid w:val="00122147"/>
    <w:rsid w:val="00122A37"/>
    <w:rsid w:val="001238CC"/>
    <w:rsid w:val="001245D2"/>
    <w:rsid w:val="00124EDC"/>
    <w:rsid w:val="00126BD3"/>
    <w:rsid w:val="00126E16"/>
    <w:rsid w:val="00127706"/>
    <w:rsid w:val="001278D1"/>
    <w:rsid w:val="00127AD0"/>
    <w:rsid w:val="00130CD4"/>
    <w:rsid w:val="00133AC3"/>
    <w:rsid w:val="001343A4"/>
    <w:rsid w:val="001353C7"/>
    <w:rsid w:val="001354BF"/>
    <w:rsid w:val="0013561B"/>
    <w:rsid w:val="00135C03"/>
    <w:rsid w:val="00137607"/>
    <w:rsid w:val="00137A9C"/>
    <w:rsid w:val="00137F6D"/>
    <w:rsid w:val="0014105B"/>
    <w:rsid w:val="00141A72"/>
    <w:rsid w:val="00143304"/>
    <w:rsid w:val="00143CD9"/>
    <w:rsid w:val="00143D45"/>
    <w:rsid w:val="00145922"/>
    <w:rsid w:val="00146320"/>
    <w:rsid w:val="0014694D"/>
    <w:rsid w:val="00147C94"/>
    <w:rsid w:val="0015096F"/>
    <w:rsid w:val="0015229C"/>
    <w:rsid w:val="001524E0"/>
    <w:rsid w:val="00152D5D"/>
    <w:rsid w:val="00154E2D"/>
    <w:rsid w:val="0015529F"/>
    <w:rsid w:val="00157083"/>
    <w:rsid w:val="0015721D"/>
    <w:rsid w:val="0015757E"/>
    <w:rsid w:val="00157A3E"/>
    <w:rsid w:val="00162A7C"/>
    <w:rsid w:val="0016317E"/>
    <w:rsid w:val="00163320"/>
    <w:rsid w:val="00163682"/>
    <w:rsid w:val="00163D06"/>
    <w:rsid w:val="00164AF9"/>
    <w:rsid w:val="00164D54"/>
    <w:rsid w:val="00165929"/>
    <w:rsid w:val="00166DA1"/>
    <w:rsid w:val="00167512"/>
    <w:rsid w:val="0016769D"/>
    <w:rsid w:val="00170BE1"/>
    <w:rsid w:val="001723D8"/>
    <w:rsid w:val="00175C1F"/>
    <w:rsid w:val="0017688B"/>
    <w:rsid w:val="00180B31"/>
    <w:rsid w:val="00180DF1"/>
    <w:rsid w:val="00181136"/>
    <w:rsid w:val="00182D60"/>
    <w:rsid w:val="0018402C"/>
    <w:rsid w:val="0018599D"/>
    <w:rsid w:val="00185C1B"/>
    <w:rsid w:val="001868A6"/>
    <w:rsid w:val="00186D82"/>
    <w:rsid w:val="00187155"/>
    <w:rsid w:val="00187B81"/>
    <w:rsid w:val="00191811"/>
    <w:rsid w:val="00192869"/>
    <w:rsid w:val="0019416B"/>
    <w:rsid w:val="00194827"/>
    <w:rsid w:val="0019489E"/>
    <w:rsid w:val="00194E95"/>
    <w:rsid w:val="00196562"/>
    <w:rsid w:val="001A2319"/>
    <w:rsid w:val="001A304F"/>
    <w:rsid w:val="001A3302"/>
    <w:rsid w:val="001A35FA"/>
    <w:rsid w:val="001A3C30"/>
    <w:rsid w:val="001A49E0"/>
    <w:rsid w:val="001A5074"/>
    <w:rsid w:val="001A55F4"/>
    <w:rsid w:val="001A5687"/>
    <w:rsid w:val="001A61DB"/>
    <w:rsid w:val="001A6951"/>
    <w:rsid w:val="001B0874"/>
    <w:rsid w:val="001B12E5"/>
    <w:rsid w:val="001B2346"/>
    <w:rsid w:val="001B2B2C"/>
    <w:rsid w:val="001B39C7"/>
    <w:rsid w:val="001B6BC5"/>
    <w:rsid w:val="001B6D4C"/>
    <w:rsid w:val="001B6F0F"/>
    <w:rsid w:val="001C006B"/>
    <w:rsid w:val="001C0815"/>
    <w:rsid w:val="001C25DF"/>
    <w:rsid w:val="001C27FD"/>
    <w:rsid w:val="001C4470"/>
    <w:rsid w:val="001C4589"/>
    <w:rsid w:val="001C57AA"/>
    <w:rsid w:val="001C6FBA"/>
    <w:rsid w:val="001C77DD"/>
    <w:rsid w:val="001C7A79"/>
    <w:rsid w:val="001C7BE0"/>
    <w:rsid w:val="001D1345"/>
    <w:rsid w:val="001D3187"/>
    <w:rsid w:val="001D3E98"/>
    <w:rsid w:val="001D564B"/>
    <w:rsid w:val="001D65FE"/>
    <w:rsid w:val="001D70E1"/>
    <w:rsid w:val="001E0896"/>
    <w:rsid w:val="001E1187"/>
    <w:rsid w:val="001E1CC0"/>
    <w:rsid w:val="001E2092"/>
    <w:rsid w:val="001E2170"/>
    <w:rsid w:val="001E2A1B"/>
    <w:rsid w:val="001E2B03"/>
    <w:rsid w:val="001E2BFF"/>
    <w:rsid w:val="001E3A4A"/>
    <w:rsid w:val="001E4D7C"/>
    <w:rsid w:val="001E5450"/>
    <w:rsid w:val="001E558D"/>
    <w:rsid w:val="001E5D18"/>
    <w:rsid w:val="001E62F8"/>
    <w:rsid w:val="001E789B"/>
    <w:rsid w:val="001E7910"/>
    <w:rsid w:val="001E7BE2"/>
    <w:rsid w:val="001F0489"/>
    <w:rsid w:val="001F0829"/>
    <w:rsid w:val="001F09AF"/>
    <w:rsid w:val="001F113C"/>
    <w:rsid w:val="001F189C"/>
    <w:rsid w:val="001F2857"/>
    <w:rsid w:val="001F2B34"/>
    <w:rsid w:val="001F6258"/>
    <w:rsid w:val="001F69FB"/>
    <w:rsid w:val="001F6C55"/>
    <w:rsid w:val="001F7620"/>
    <w:rsid w:val="00202E2D"/>
    <w:rsid w:val="00203581"/>
    <w:rsid w:val="0020459F"/>
    <w:rsid w:val="00205043"/>
    <w:rsid w:val="002067B3"/>
    <w:rsid w:val="00210503"/>
    <w:rsid w:val="00210F29"/>
    <w:rsid w:val="00211B1D"/>
    <w:rsid w:val="0021214D"/>
    <w:rsid w:val="00212386"/>
    <w:rsid w:val="002129F8"/>
    <w:rsid w:val="00212F54"/>
    <w:rsid w:val="002130CB"/>
    <w:rsid w:val="002136CB"/>
    <w:rsid w:val="002145F1"/>
    <w:rsid w:val="0021463C"/>
    <w:rsid w:val="00214867"/>
    <w:rsid w:val="002151AF"/>
    <w:rsid w:val="002164E7"/>
    <w:rsid w:val="00216E5E"/>
    <w:rsid w:val="00221081"/>
    <w:rsid w:val="0022144B"/>
    <w:rsid w:val="00221CF7"/>
    <w:rsid w:val="0022263C"/>
    <w:rsid w:val="002228C9"/>
    <w:rsid w:val="00223577"/>
    <w:rsid w:val="00223C24"/>
    <w:rsid w:val="00223DF1"/>
    <w:rsid w:val="002244E7"/>
    <w:rsid w:val="00225414"/>
    <w:rsid w:val="002258B8"/>
    <w:rsid w:val="0022654D"/>
    <w:rsid w:val="0022714E"/>
    <w:rsid w:val="00227A6B"/>
    <w:rsid w:val="002309BD"/>
    <w:rsid w:val="002312F2"/>
    <w:rsid w:val="002318B6"/>
    <w:rsid w:val="002319B9"/>
    <w:rsid w:val="002334EC"/>
    <w:rsid w:val="00233BBB"/>
    <w:rsid w:val="00233E5A"/>
    <w:rsid w:val="0023432D"/>
    <w:rsid w:val="0023448E"/>
    <w:rsid w:val="00234E95"/>
    <w:rsid w:val="0023514B"/>
    <w:rsid w:val="00235EDF"/>
    <w:rsid w:val="002414ED"/>
    <w:rsid w:val="00241B9A"/>
    <w:rsid w:val="00242094"/>
    <w:rsid w:val="002432DC"/>
    <w:rsid w:val="0024486C"/>
    <w:rsid w:val="00245951"/>
    <w:rsid w:val="00245983"/>
    <w:rsid w:val="00246DC4"/>
    <w:rsid w:val="002503D1"/>
    <w:rsid w:val="00250A64"/>
    <w:rsid w:val="00251442"/>
    <w:rsid w:val="002516A3"/>
    <w:rsid w:val="00251C8A"/>
    <w:rsid w:val="00252CA3"/>
    <w:rsid w:val="00253AFD"/>
    <w:rsid w:val="00253BA5"/>
    <w:rsid w:val="00256FB0"/>
    <w:rsid w:val="002572C3"/>
    <w:rsid w:val="002573EC"/>
    <w:rsid w:val="0026149E"/>
    <w:rsid w:val="00261684"/>
    <w:rsid w:val="00261AB3"/>
    <w:rsid w:val="00261C1C"/>
    <w:rsid w:val="002623C4"/>
    <w:rsid w:val="00263ADF"/>
    <w:rsid w:val="00265430"/>
    <w:rsid w:val="0026691B"/>
    <w:rsid w:val="00266AD4"/>
    <w:rsid w:val="00267219"/>
    <w:rsid w:val="0026770B"/>
    <w:rsid w:val="002719E1"/>
    <w:rsid w:val="00271E62"/>
    <w:rsid w:val="002742B2"/>
    <w:rsid w:val="0027471F"/>
    <w:rsid w:val="00274D88"/>
    <w:rsid w:val="00274FD0"/>
    <w:rsid w:val="00275AA4"/>
    <w:rsid w:val="00276384"/>
    <w:rsid w:val="00276879"/>
    <w:rsid w:val="0027699A"/>
    <w:rsid w:val="00276F21"/>
    <w:rsid w:val="00277035"/>
    <w:rsid w:val="002771B4"/>
    <w:rsid w:val="00277E59"/>
    <w:rsid w:val="002810CA"/>
    <w:rsid w:val="00281FDE"/>
    <w:rsid w:val="002820DC"/>
    <w:rsid w:val="002830C5"/>
    <w:rsid w:val="00284EFF"/>
    <w:rsid w:val="00285641"/>
    <w:rsid w:val="0029147C"/>
    <w:rsid w:val="0029204F"/>
    <w:rsid w:val="0029285A"/>
    <w:rsid w:val="00292A2F"/>
    <w:rsid w:val="00294B06"/>
    <w:rsid w:val="00294D35"/>
    <w:rsid w:val="00294E21"/>
    <w:rsid w:val="0029595D"/>
    <w:rsid w:val="00296486"/>
    <w:rsid w:val="00296A85"/>
    <w:rsid w:val="00296E37"/>
    <w:rsid w:val="0029748F"/>
    <w:rsid w:val="00297911"/>
    <w:rsid w:val="002A046A"/>
    <w:rsid w:val="002A39BF"/>
    <w:rsid w:val="002A4126"/>
    <w:rsid w:val="002A4FC7"/>
    <w:rsid w:val="002A5ABE"/>
    <w:rsid w:val="002A5E77"/>
    <w:rsid w:val="002A6419"/>
    <w:rsid w:val="002A6477"/>
    <w:rsid w:val="002A66EB"/>
    <w:rsid w:val="002A7C94"/>
    <w:rsid w:val="002B052B"/>
    <w:rsid w:val="002B05A5"/>
    <w:rsid w:val="002B0CED"/>
    <w:rsid w:val="002B1A42"/>
    <w:rsid w:val="002B22DB"/>
    <w:rsid w:val="002B4BC0"/>
    <w:rsid w:val="002B605C"/>
    <w:rsid w:val="002B647A"/>
    <w:rsid w:val="002B64B1"/>
    <w:rsid w:val="002B6806"/>
    <w:rsid w:val="002C043F"/>
    <w:rsid w:val="002C0A3A"/>
    <w:rsid w:val="002C0FFB"/>
    <w:rsid w:val="002C1BFF"/>
    <w:rsid w:val="002C1E8B"/>
    <w:rsid w:val="002C2B85"/>
    <w:rsid w:val="002C339B"/>
    <w:rsid w:val="002C42A5"/>
    <w:rsid w:val="002C5B9E"/>
    <w:rsid w:val="002D28DF"/>
    <w:rsid w:val="002D29CD"/>
    <w:rsid w:val="002D2DC0"/>
    <w:rsid w:val="002D33BC"/>
    <w:rsid w:val="002D3763"/>
    <w:rsid w:val="002D5064"/>
    <w:rsid w:val="002D628E"/>
    <w:rsid w:val="002D68AE"/>
    <w:rsid w:val="002D7C27"/>
    <w:rsid w:val="002E01BE"/>
    <w:rsid w:val="002E08FA"/>
    <w:rsid w:val="002E2E3E"/>
    <w:rsid w:val="002E309F"/>
    <w:rsid w:val="002E38E4"/>
    <w:rsid w:val="002E43AB"/>
    <w:rsid w:val="002E5D24"/>
    <w:rsid w:val="002E5D26"/>
    <w:rsid w:val="002E6088"/>
    <w:rsid w:val="002E6744"/>
    <w:rsid w:val="002F12D6"/>
    <w:rsid w:val="002F2B14"/>
    <w:rsid w:val="002F4868"/>
    <w:rsid w:val="002F4A01"/>
    <w:rsid w:val="002F4FA8"/>
    <w:rsid w:val="002F51C7"/>
    <w:rsid w:val="002F5A61"/>
    <w:rsid w:val="002F5BB7"/>
    <w:rsid w:val="002F5DF5"/>
    <w:rsid w:val="002F65C5"/>
    <w:rsid w:val="002F6D47"/>
    <w:rsid w:val="002F74F4"/>
    <w:rsid w:val="002F7CC3"/>
    <w:rsid w:val="003003AD"/>
    <w:rsid w:val="003003B8"/>
    <w:rsid w:val="00301632"/>
    <w:rsid w:val="003017ED"/>
    <w:rsid w:val="003027E6"/>
    <w:rsid w:val="0030354F"/>
    <w:rsid w:val="003039F6"/>
    <w:rsid w:val="00303DFC"/>
    <w:rsid w:val="00304C70"/>
    <w:rsid w:val="00305105"/>
    <w:rsid w:val="0030524E"/>
    <w:rsid w:val="003056A5"/>
    <w:rsid w:val="00305EDA"/>
    <w:rsid w:val="003065A1"/>
    <w:rsid w:val="003071FE"/>
    <w:rsid w:val="00307224"/>
    <w:rsid w:val="003078A4"/>
    <w:rsid w:val="00311367"/>
    <w:rsid w:val="0031165E"/>
    <w:rsid w:val="00311B77"/>
    <w:rsid w:val="00311EA2"/>
    <w:rsid w:val="003163FA"/>
    <w:rsid w:val="00316633"/>
    <w:rsid w:val="00317353"/>
    <w:rsid w:val="003175CB"/>
    <w:rsid w:val="003178CA"/>
    <w:rsid w:val="003201BE"/>
    <w:rsid w:val="00320266"/>
    <w:rsid w:val="00320D68"/>
    <w:rsid w:val="00321059"/>
    <w:rsid w:val="00321A62"/>
    <w:rsid w:val="003229C6"/>
    <w:rsid w:val="00322D4A"/>
    <w:rsid w:val="003234C0"/>
    <w:rsid w:val="00323CB7"/>
    <w:rsid w:val="00324334"/>
    <w:rsid w:val="00326525"/>
    <w:rsid w:val="003266F6"/>
    <w:rsid w:val="00326890"/>
    <w:rsid w:val="00327535"/>
    <w:rsid w:val="003275F5"/>
    <w:rsid w:val="00331355"/>
    <w:rsid w:val="00331464"/>
    <w:rsid w:val="003315D0"/>
    <w:rsid w:val="00332880"/>
    <w:rsid w:val="00332BC5"/>
    <w:rsid w:val="00333BD9"/>
    <w:rsid w:val="003343E8"/>
    <w:rsid w:val="00334595"/>
    <w:rsid w:val="00334C8E"/>
    <w:rsid w:val="00335412"/>
    <w:rsid w:val="00336800"/>
    <w:rsid w:val="00337112"/>
    <w:rsid w:val="0034056E"/>
    <w:rsid w:val="00340A6A"/>
    <w:rsid w:val="00340A9D"/>
    <w:rsid w:val="00340DFA"/>
    <w:rsid w:val="003411BF"/>
    <w:rsid w:val="00341C86"/>
    <w:rsid w:val="0034229C"/>
    <w:rsid w:val="003425D1"/>
    <w:rsid w:val="00342CC6"/>
    <w:rsid w:val="003436EF"/>
    <w:rsid w:val="00343E5C"/>
    <w:rsid w:val="0034462E"/>
    <w:rsid w:val="003446FB"/>
    <w:rsid w:val="00345389"/>
    <w:rsid w:val="00350638"/>
    <w:rsid w:val="003509C5"/>
    <w:rsid w:val="0035231C"/>
    <w:rsid w:val="003551D2"/>
    <w:rsid w:val="0035536A"/>
    <w:rsid w:val="00360616"/>
    <w:rsid w:val="00360AC1"/>
    <w:rsid w:val="003634E2"/>
    <w:rsid w:val="003640F1"/>
    <w:rsid w:val="00366624"/>
    <w:rsid w:val="00371CAA"/>
    <w:rsid w:val="00371E03"/>
    <w:rsid w:val="00372157"/>
    <w:rsid w:val="00372D7D"/>
    <w:rsid w:val="0037323D"/>
    <w:rsid w:val="00373489"/>
    <w:rsid w:val="00374359"/>
    <w:rsid w:val="00374B4C"/>
    <w:rsid w:val="00377EC7"/>
    <w:rsid w:val="003825E6"/>
    <w:rsid w:val="00384484"/>
    <w:rsid w:val="0038481B"/>
    <w:rsid w:val="00386599"/>
    <w:rsid w:val="00386A4A"/>
    <w:rsid w:val="00386A81"/>
    <w:rsid w:val="00390604"/>
    <w:rsid w:val="00390A4D"/>
    <w:rsid w:val="00391126"/>
    <w:rsid w:val="003913A3"/>
    <w:rsid w:val="0039289B"/>
    <w:rsid w:val="0039405F"/>
    <w:rsid w:val="003945FC"/>
    <w:rsid w:val="00395409"/>
    <w:rsid w:val="00395706"/>
    <w:rsid w:val="0039753D"/>
    <w:rsid w:val="00397AFF"/>
    <w:rsid w:val="00397BF2"/>
    <w:rsid w:val="003A0BE8"/>
    <w:rsid w:val="003A22E6"/>
    <w:rsid w:val="003A34A7"/>
    <w:rsid w:val="003A417D"/>
    <w:rsid w:val="003A6A26"/>
    <w:rsid w:val="003A6A7D"/>
    <w:rsid w:val="003A6D19"/>
    <w:rsid w:val="003A7266"/>
    <w:rsid w:val="003A7A6E"/>
    <w:rsid w:val="003B000F"/>
    <w:rsid w:val="003B0E8F"/>
    <w:rsid w:val="003B13BF"/>
    <w:rsid w:val="003B1484"/>
    <w:rsid w:val="003B2025"/>
    <w:rsid w:val="003B2BD8"/>
    <w:rsid w:val="003B39B6"/>
    <w:rsid w:val="003B5150"/>
    <w:rsid w:val="003B5344"/>
    <w:rsid w:val="003B5798"/>
    <w:rsid w:val="003B6132"/>
    <w:rsid w:val="003B6F57"/>
    <w:rsid w:val="003B7300"/>
    <w:rsid w:val="003B7915"/>
    <w:rsid w:val="003B7A27"/>
    <w:rsid w:val="003C2219"/>
    <w:rsid w:val="003C4B11"/>
    <w:rsid w:val="003C5EA2"/>
    <w:rsid w:val="003C6062"/>
    <w:rsid w:val="003C6917"/>
    <w:rsid w:val="003C7DFD"/>
    <w:rsid w:val="003C7F64"/>
    <w:rsid w:val="003D0EB0"/>
    <w:rsid w:val="003D1165"/>
    <w:rsid w:val="003D1B55"/>
    <w:rsid w:val="003D2736"/>
    <w:rsid w:val="003D3624"/>
    <w:rsid w:val="003D3F5F"/>
    <w:rsid w:val="003D4649"/>
    <w:rsid w:val="003D60A6"/>
    <w:rsid w:val="003D664D"/>
    <w:rsid w:val="003D6705"/>
    <w:rsid w:val="003D7E97"/>
    <w:rsid w:val="003E04BB"/>
    <w:rsid w:val="003E20F5"/>
    <w:rsid w:val="003E2AC5"/>
    <w:rsid w:val="003E3265"/>
    <w:rsid w:val="003E34F4"/>
    <w:rsid w:val="003E4A7A"/>
    <w:rsid w:val="003E5A30"/>
    <w:rsid w:val="003E5EB6"/>
    <w:rsid w:val="003F291F"/>
    <w:rsid w:val="003F397A"/>
    <w:rsid w:val="003F464D"/>
    <w:rsid w:val="003F47AA"/>
    <w:rsid w:val="003F7138"/>
    <w:rsid w:val="0040040E"/>
    <w:rsid w:val="00400A61"/>
    <w:rsid w:val="00401297"/>
    <w:rsid w:val="00402CAF"/>
    <w:rsid w:val="00402EF7"/>
    <w:rsid w:val="00404080"/>
    <w:rsid w:val="00404667"/>
    <w:rsid w:val="00404FE8"/>
    <w:rsid w:val="00405781"/>
    <w:rsid w:val="00405786"/>
    <w:rsid w:val="0040613A"/>
    <w:rsid w:val="004068FC"/>
    <w:rsid w:val="00406FF0"/>
    <w:rsid w:val="00407D51"/>
    <w:rsid w:val="004101A7"/>
    <w:rsid w:val="00410429"/>
    <w:rsid w:val="00411924"/>
    <w:rsid w:val="00414C57"/>
    <w:rsid w:val="00414CCF"/>
    <w:rsid w:val="00415695"/>
    <w:rsid w:val="00415E27"/>
    <w:rsid w:val="00415EC1"/>
    <w:rsid w:val="00416138"/>
    <w:rsid w:val="0041662B"/>
    <w:rsid w:val="00416A46"/>
    <w:rsid w:val="004179E6"/>
    <w:rsid w:val="0042210B"/>
    <w:rsid w:val="00424943"/>
    <w:rsid w:val="00427DB6"/>
    <w:rsid w:val="00431C86"/>
    <w:rsid w:val="00432C66"/>
    <w:rsid w:val="004358FF"/>
    <w:rsid w:val="00436877"/>
    <w:rsid w:val="004410F4"/>
    <w:rsid w:val="004427E5"/>
    <w:rsid w:val="00443AAF"/>
    <w:rsid w:val="0044489D"/>
    <w:rsid w:val="0044575A"/>
    <w:rsid w:val="00445E10"/>
    <w:rsid w:val="0044641D"/>
    <w:rsid w:val="004474C0"/>
    <w:rsid w:val="004478AE"/>
    <w:rsid w:val="00447C27"/>
    <w:rsid w:val="00450C28"/>
    <w:rsid w:val="00451F94"/>
    <w:rsid w:val="00452456"/>
    <w:rsid w:val="00452D84"/>
    <w:rsid w:val="0045306C"/>
    <w:rsid w:val="00453651"/>
    <w:rsid w:val="004576CA"/>
    <w:rsid w:val="004608E7"/>
    <w:rsid w:val="0046258B"/>
    <w:rsid w:val="00462C1C"/>
    <w:rsid w:val="0046362E"/>
    <w:rsid w:val="00463872"/>
    <w:rsid w:val="004645FE"/>
    <w:rsid w:val="00465E72"/>
    <w:rsid w:val="00466601"/>
    <w:rsid w:val="00470F17"/>
    <w:rsid w:val="00470FC7"/>
    <w:rsid w:val="0047169D"/>
    <w:rsid w:val="00474DD9"/>
    <w:rsid w:val="004771E2"/>
    <w:rsid w:val="00477893"/>
    <w:rsid w:val="00480D36"/>
    <w:rsid w:val="00480EB1"/>
    <w:rsid w:val="00483812"/>
    <w:rsid w:val="004844A7"/>
    <w:rsid w:val="00484B23"/>
    <w:rsid w:val="00485687"/>
    <w:rsid w:val="00487A56"/>
    <w:rsid w:val="00487CB0"/>
    <w:rsid w:val="00490996"/>
    <w:rsid w:val="00490DB5"/>
    <w:rsid w:val="00492A6B"/>
    <w:rsid w:val="00493B99"/>
    <w:rsid w:val="00493C07"/>
    <w:rsid w:val="00493E43"/>
    <w:rsid w:val="004947BA"/>
    <w:rsid w:val="00495443"/>
    <w:rsid w:val="0049689C"/>
    <w:rsid w:val="00497173"/>
    <w:rsid w:val="004975D8"/>
    <w:rsid w:val="004A0125"/>
    <w:rsid w:val="004A09DB"/>
    <w:rsid w:val="004A106B"/>
    <w:rsid w:val="004A44BC"/>
    <w:rsid w:val="004A5203"/>
    <w:rsid w:val="004A76C2"/>
    <w:rsid w:val="004A79B8"/>
    <w:rsid w:val="004B2426"/>
    <w:rsid w:val="004B25B1"/>
    <w:rsid w:val="004B28FC"/>
    <w:rsid w:val="004B2B9A"/>
    <w:rsid w:val="004B4B46"/>
    <w:rsid w:val="004B7435"/>
    <w:rsid w:val="004C0FC2"/>
    <w:rsid w:val="004C16B1"/>
    <w:rsid w:val="004C20F1"/>
    <w:rsid w:val="004C21C3"/>
    <w:rsid w:val="004C225D"/>
    <w:rsid w:val="004C2CC9"/>
    <w:rsid w:val="004C2D6E"/>
    <w:rsid w:val="004C38EC"/>
    <w:rsid w:val="004C3CD6"/>
    <w:rsid w:val="004C424C"/>
    <w:rsid w:val="004C56E4"/>
    <w:rsid w:val="004C69F1"/>
    <w:rsid w:val="004D4D01"/>
    <w:rsid w:val="004D4F0E"/>
    <w:rsid w:val="004D5BBB"/>
    <w:rsid w:val="004D63D1"/>
    <w:rsid w:val="004E126F"/>
    <w:rsid w:val="004E2845"/>
    <w:rsid w:val="004E33B3"/>
    <w:rsid w:val="004E3752"/>
    <w:rsid w:val="004E40B9"/>
    <w:rsid w:val="004E4C58"/>
    <w:rsid w:val="004E54E5"/>
    <w:rsid w:val="004E5638"/>
    <w:rsid w:val="004E5A42"/>
    <w:rsid w:val="004E6611"/>
    <w:rsid w:val="004E7749"/>
    <w:rsid w:val="004F06D7"/>
    <w:rsid w:val="004F0790"/>
    <w:rsid w:val="004F08CF"/>
    <w:rsid w:val="004F117F"/>
    <w:rsid w:val="004F1B47"/>
    <w:rsid w:val="004F3CF0"/>
    <w:rsid w:val="004F54B9"/>
    <w:rsid w:val="004F5FB9"/>
    <w:rsid w:val="004F6529"/>
    <w:rsid w:val="004F7632"/>
    <w:rsid w:val="004F765A"/>
    <w:rsid w:val="004F7E1A"/>
    <w:rsid w:val="00500806"/>
    <w:rsid w:val="00502C2D"/>
    <w:rsid w:val="00503101"/>
    <w:rsid w:val="005036B9"/>
    <w:rsid w:val="00504A64"/>
    <w:rsid w:val="00505207"/>
    <w:rsid w:val="00505D8F"/>
    <w:rsid w:val="005073C5"/>
    <w:rsid w:val="00507506"/>
    <w:rsid w:val="0051095F"/>
    <w:rsid w:val="00512E3B"/>
    <w:rsid w:val="00512E48"/>
    <w:rsid w:val="00513749"/>
    <w:rsid w:val="0051387B"/>
    <w:rsid w:val="00514184"/>
    <w:rsid w:val="005148A9"/>
    <w:rsid w:val="00514A58"/>
    <w:rsid w:val="00514AAC"/>
    <w:rsid w:val="00516569"/>
    <w:rsid w:val="005168C2"/>
    <w:rsid w:val="005205CA"/>
    <w:rsid w:val="00520699"/>
    <w:rsid w:val="005209E0"/>
    <w:rsid w:val="00521B75"/>
    <w:rsid w:val="00522D63"/>
    <w:rsid w:val="0052350F"/>
    <w:rsid w:val="00524B1F"/>
    <w:rsid w:val="00525700"/>
    <w:rsid w:val="005267F7"/>
    <w:rsid w:val="00526DA1"/>
    <w:rsid w:val="0052750A"/>
    <w:rsid w:val="00531834"/>
    <w:rsid w:val="005325C9"/>
    <w:rsid w:val="00532C03"/>
    <w:rsid w:val="00532D68"/>
    <w:rsid w:val="005371E0"/>
    <w:rsid w:val="005376C9"/>
    <w:rsid w:val="00537A34"/>
    <w:rsid w:val="005405D9"/>
    <w:rsid w:val="00540CAD"/>
    <w:rsid w:val="00541D99"/>
    <w:rsid w:val="00543914"/>
    <w:rsid w:val="00544D21"/>
    <w:rsid w:val="0055072D"/>
    <w:rsid w:val="0055119C"/>
    <w:rsid w:val="005512F3"/>
    <w:rsid w:val="00551757"/>
    <w:rsid w:val="00551A69"/>
    <w:rsid w:val="00552BCD"/>
    <w:rsid w:val="00554E99"/>
    <w:rsid w:val="005564EB"/>
    <w:rsid w:val="00556588"/>
    <w:rsid w:val="005568B3"/>
    <w:rsid w:val="00557690"/>
    <w:rsid w:val="00557A26"/>
    <w:rsid w:val="005611F7"/>
    <w:rsid w:val="00562881"/>
    <w:rsid w:val="00562A1B"/>
    <w:rsid w:val="00562E7F"/>
    <w:rsid w:val="00562EFF"/>
    <w:rsid w:val="00564C93"/>
    <w:rsid w:val="005668F3"/>
    <w:rsid w:val="00567283"/>
    <w:rsid w:val="00567891"/>
    <w:rsid w:val="00573906"/>
    <w:rsid w:val="0057494C"/>
    <w:rsid w:val="00574B65"/>
    <w:rsid w:val="00575092"/>
    <w:rsid w:val="005763AF"/>
    <w:rsid w:val="005763C4"/>
    <w:rsid w:val="00576E4A"/>
    <w:rsid w:val="005775D7"/>
    <w:rsid w:val="00577BD8"/>
    <w:rsid w:val="00577CB4"/>
    <w:rsid w:val="00577D02"/>
    <w:rsid w:val="00580229"/>
    <w:rsid w:val="00587C81"/>
    <w:rsid w:val="0059012D"/>
    <w:rsid w:val="005905F3"/>
    <w:rsid w:val="0059083B"/>
    <w:rsid w:val="00591FB9"/>
    <w:rsid w:val="00592067"/>
    <w:rsid w:val="0059321F"/>
    <w:rsid w:val="00593C1A"/>
    <w:rsid w:val="005959BC"/>
    <w:rsid w:val="00595C42"/>
    <w:rsid w:val="00596024"/>
    <w:rsid w:val="00596BB1"/>
    <w:rsid w:val="00597802"/>
    <w:rsid w:val="005A0E41"/>
    <w:rsid w:val="005A1DEE"/>
    <w:rsid w:val="005A25FB"/>
    <w:rsid w:val="005A29F0"/>
    <w:rsid w:val="005A3607"/>
    <w:rsid w:val="005A4729"/>
    <w:rsid w:val="005A50B8"/>
    <w:rsid w:val="005A5103"/>
    <w:rsid w:val="005A54F9"/>
    <w:rsid w:val="005A666D"/>
    <w:rsid w:val="005A6880"/>
    <w:rsid w:val="005A754C"/>
    <w:rsid w:val="005A7F07"/>
    <w:rsid w:val="005B0ABA"/>
    <w:rsid w:val="005B0DE9"/>
    <w:rsid w:val="005B0DFF"/>
    <w:rsid w:val="005B4172"/>
    <w:rsid w:val="005B43E6"/>
    <w:rsid w:val="005B6DAA"/>
    <w:rsid w:val="005B7F8A"/>
    <w:rsid w:val="005C1EB3"/>
    <w:rsid w:val="005C2053"/>
    <w:rsid w:val="005C3B70"/>
    <w:rsid w:val="005C3E08"/>
    <w:rsid w:val="005C4674"/>
    <w:rsid w:val="005C683D"/>
    <w:rsid w:val="005C6863"/>
    <w:rsid w:val="005C752E"/>
    <w:rsid w:val="005D0890"/>
    <w:rsid w:val="005D282D"/>
    <w:rsid w:val="005D3737"/>
    <w:rsid w:val="005D3A63"/>
    <w:rsid w:val="005D46BF"/>
    <w:rsid w:val="005D5241"/>
    <w:rsid w:val="005D7C45"/>
    <w:rsid w:val="005D7D2B"/>
    <w:rsid w:val="005E17AC"/>
    <w:rsid w:val="005E1C59"/>
    <w:rsid w:val="005E1EA9"/>
    <w:rsid w:val="005E24BB"/>
    <w:rsid w:val="005E468D"/>
    <w:rsid w:val="005E5080"/>
    <w:rsid w:val="005E5237"/>
    <w:rsid w:val="005E5811"/>
    <w:rsid w:val="005E5B45"/>
    <w:rsid w:val="005E63D6"/>
    <w:rsid w:val="005E670A"/>
    <w:rsid w:val="005E76D4"/>
    <w:rsid w:val="005E7D2E"/>
    <w:rsid w:val="005F01C5"/>
    <w:rsid w:val="005F05CC"/>
    <w:rsid w:val="005F1134"/>
    <w:rsid w:val="005F12AA"/>
    <w:rsid w:val="005F147A"/>
    <w:rsid w:val="005F1EA9"/>
    <w:rsid w:val="005F1EF9"/>
    <w:rsid w:val="005F22B8"/>
    <w:rsid w:val="005F2CF0"/>
    <w:rsid w:val="005F2F71"/>
    <w:rsid w:val="005F3740"/>
    <w:rsid w:val="005F3F10"/>
    <w:rsid w:val="005F4984"/>
    <w:rsid w:val="005F4B51"/>
    <w:rsid w:val="005F4C78"/>
    <w:rsid w:val="005F5152"/>
    <w:rsid w:val="005F5736"/>
    <w:rsid w:val="005F5831"/>
    <w:rsid w:val="005F5F34"/>
    <w:rsid w:val="005F6463"/>
    <w:rsid w:val="005F6E1D"/>
    <w:rsid w:val="005F72DB"/>
    <w:rsid w:val="005F7739"/>
    <w:rsid w:val="005F7DF7"/>
    <w:rsid w:val="00601069"/>
    <w:rsid w:val="00601902"/>
    <w:rsid w:val="00602DB9"/>
    <w:rsid w:val="00603A60"/>
    <w:rsid w:val="006047CB"/>
    <w:rsid w:val="00607920"/>
    <w:rsid w:val="00607B53"/>
    <w:rsid w:val="006105B6"/>
    <w:rsid w:val="00611205"/>
    <w:rsid w:val="00613B7D"/>
    <w:rsid w:val="006152F9"/>
    <w:rsid w:val="00615923"/>
    <w:rsid w:val="00615DD7"/>
    <w:rsid w:val="00616F18"/>
    <w:rsid w:val="0062018C"/>
    <w:rsid w:val="00620E5D"/>
    <w:rsid w:val="00620E75"/>
    <w:rsid w:val="00621D3D"/>
    <w:rsid w:val="00625204"/>
    <w:rsid w:val="00626917"/>
    <w:rsid w:val="00626A32"/>
    <w:rsid w:val="00627810"/>
    <w:rsid w:val="006308CC"/>
    <w:rsid w:val="00631E02"/>
    <w:rsid w:val="006321BB"/>
    <w:rsid w:val="00632318"/>
    <w:rsid w:val="0063368B"/>
    <w:rsid w:val="00633BB1"/>
    <w:rsid w:val="00634CA9"/>
    <w:rsid w:val="00635199"/>
    <w:rsid w:val="006357A6"/>
    <w:rsid w:val="006357DB"/>
    <w:rsid w:val="00635938"/>
    <w:rsid w:val="00636629"/>
    <w:rsid w:val="00637CB4"/>
    <w:rsid w:val="00640301"/>
    <w:rsid w:val="006404B5"/>
    <w:rsid w:val="00640BD3"/>
    <w:rsid w:val="00641861"/>
    <w:rsid w:val="006421ED"/>
    <w:rsid w:val="0064227B"/>
    <w:rsid w:val="006430FA"/>
    <w:rsid w:val="00643A61"/>
    <w:rsid w:val="006440C6"/>
    <w:rsid w:val="00644186"/>
    <w:rsid w:val="00645D4C"/>
    <w:rsid w:val="006476B9"/>
    <w:rsid w:val="00647837"/>
    <w:rsid w:val="00647F98"/>
    <w:rsid w:val="00650935"/>
    <w:rsid w:val="00651BA4"/>
    <w:rsid w:val="0065368D"/>
    <w:rsid w:val="00654309"/>
    <w:rsid w:val="0065460B"/>
    <w:rsid w:val="006570CA"/>
    <w:rsid w:val="00657969"/>
    <w:rsid w:val="006609BE"/>
    <w:rsid w:val="00660E46"/>
    <w:rsid w:val="00662313"/>
    <w:rsid w:val="0066369E"/>
    <w:rsid w:val="00664056"/>
    <w:rsid w:val="00664153"/>
    <w:rsid w:val="00664458"/>
    <w:rsid w:val="0066652D"/>
    <w:rsid w:val="0066736D"/>
    <w:rsid w:val="00667852"/>
    <w:rsid w:val="00667D1A"/>
    <w:rsid w:val="00667F5B"/>
    <w:rsid w:val="00670866"/>
    <w:rsid w:val="006709EC"/>
    <w:rsid w:val="00672578"/>
    <w:rsid w:val="00672B92"/>
    <w:rsid w:val="00672F1A"/>
    <w:rsid w:val="006730C9"/>
    <w:rsid w:val="0067538A"/>
    <w:rsid w:val="006757CA"/>
    <w:rsid w:val="00675EE8"/>
    <w:rsid w:val="00676355"/>
    <w:rsid w:val="006768D8"/>
    <w:rsid w:val="00676B82"/>
    <w:rsid w:val="00676CD6"/>
    <w:rsid w:val="00676D39"/>
    <w:rsid w:val="0067757F"/>
    <w:rsid w:val="0067776E"/>
    <w:rsid w:val="0067791F"/>
    <w:rsid w:val="006801B1"/>
    <w:rsid w:val="006808C0"/>
    <w:rsid w:val="006823A8"/>
    <w:rsid w:val="006841B3"/>
    <w:rsid w:val="006864AD"/>
    <w:rsid w:val="00687CE0"/>
    <w:rsid w:val="006905AA"/>
    <w:rsid w:val="00692E3E"/>
    <w:rsid w:val="00693EB9"/>
    <w:rsid w:val="006941B1"/>
    <w:rsid w:val="00694A64"/>
    <w:rsid w:val="00694BF1"/>
    <w:rsid w:val="006958E4"/>
    <w:rsid w:val="00695AA2"/>
    <w:rsid w:val="00695B47"/>
    <w:rsid w:val="006A07CF"/>
    <w:rsid w:val="006A194F"/>
    <w:rsid w:val="006A28CD"/>
    <w:rsid w:val="006A2B6B"/>
    <w:rsid w:val="006A3788"/>
    <w:rsid w:val="006A3ADA"/>
    <w:rsid w:val="006A3E25"/>
    <w:rsid w:val="006A7E2C"/>
    <w:rsid w:val="006B054B"/>
    <w:rsid w:val="006B2392"/>
    <w:rsid w:val="006B26A5"/>
    <w:rsid w:val="006B2811"/>
    <w:rsid w:val="006B285F"/>
    <w:rsid w:val="006B3F6B"/>
    <w:rsid w:val="006B4467"/>
    <w:rsid w:val="006B4701"/>
    <w:rsid w:val="006C047C"/>
    <w:rsid w:val="006C197B"/>
    <w:rsid w:val="006C1E6D"/>
    <w:rsid w:val="006C519D"/>
    <w:rsid w:val="006C5ACA"/>
    <w:rsid w:val="006C5DD4"/>
    <w:rsid w:val="006C61C2"/>
    <w:rsid w:val="006C6383"/>
    <w:rsid w:val="006C6575"/>
    <w:rsid w:val="006C6C08"/>
    <w:rsid w:val="006D166A"/>
    <w:rsid w:val="006D2719"/>
    <w:rsid w:val="006D3452"/>
    <w:rsid w:val="006D40AC"/>
    <w:rsid w:val="006D4208"/>
    <w:rsid w:val="006D44AC"/>
    <w:rsid w:val="006D4900"/>
    <w:rsid w:val="006D6677"/>
    <w:rsid w:val="006D783B"/>
    <w:rsid w:val="006E0380"/>
    <w:rsid w:val="006E08AD"/>
    <w:rsid w:val="006E115C"/>
    <w:rsid w:val="006E1829"/>
    <w:rsid w:val="006E1CAB"/>
    <w:rsid w:val="006E250C"/>
    <w:rsid w:val="006E2F05"/>
    <w:rsid w:val="006E330E"/>
    <w:rsid w:val="006E35D4"/>
    <w:rsid w:val="006E4755"/>
    <w:rsid w:val="006E551B"/>
    <w:rsid w:val="006E61F0"/>
    <w:rsid w:val="006F02A0"/>
    <w:rsid w:val="006F0677"/>
    <w:rsid w:val="006F0FF1"/>
    <w:rsid w:val="006F16EC"/>
    <w:rsid w:val="006F220A"/>
    <w:rsid w:val="006F24C8"/>
    <w:rsid w:val="006F28D0"/>
    <w:rsid w:val="006F2996"/>
    <w:rsid w:val="006F2AB6"/>
    <w:rsid w:val="006F2B84"/>
    <w:rsid w:val="006F3B09"/>
    <w:rsid w:val="006F4429"/>
    <w:rsid w:val="006F5800"/>
    <w:rsid w:val="006F603F"/>
    <w:rsid w:val="00701233"/>
    <w:rsid w:val="00701514"/>
    <w:rsid w:val="00701597"/>
    <w:rsid w:val="0070195F"/>
    <w:rsid w:val="00701A7D"/>
    <w:rsid w:val="00702024"/>
    <w:rsid w:val="00702157"/>
    <w:rsid w:val="0070338D"/>
    <w:rsid w:val="0070694A"/>
    <w:rsid w:val="00706CFB"/>
    <w:rsid w:val="007070AA"/>
    <w:rsid w:val="00712376"/>
    <w:rsid w:val="00714259"/>
    <w:rsid w:val="00715CAA"/>
    <w:rsid w:val="007160B2"/>
    <w:rsid w:val="0071792F"/>
    <w:rsid w:val="00717A7E"/>
    <w:rsid w:val="00721BCA"/>
    <w:rsid w:val="00721D73"/>
    <w:rsid w:val="0072288C"/>
    <w:rsid w:val="00723F27"/>
    <w:rsid w:val="00723FC8"/>
    <w:rsid w:val="007242B6"/>
    <w:rsid w:val="00726B94"/>
    <w:rsid w:val="00726C57"/>
    <w:rsid w:val="007272E7"/>
    <w:rsid w:val="00727677"/>
    <w:rsid w:val="0072767A"/>
    <w:rsid w:val="00727AA2"/>
    <w:rsid w:val="007357D0"/>
    <w:rsid w:val="00736E0C"/>
    <w:rsid w:val="00737946"/>
    <w:rsid w:val="00737CA7"/>
    <w:rsid w:val="00740346"/>
    <w:rsid w:val="00740962"/>
    <w:rsid w:val="00740F51"/>
    <w:rsid w:val="007411C9"/>
    <w:rsid w:val="007412FA"/>
    <w:rsid w:val="007419AF"/>
    <w:rsid w:val="00741EE8"/>
    <w:rsid w:val="007432FB"/>
    <w:rsid w:val="007435C2"/>
    <w:rsid w:val="0074476C"/>
    <w:rsid w:val="00745647"/>
    <w:rsid w:val="00750A05"/>
    <w:rsid w:val="00751886"/>
    <w:rsid w:val="00751F9F"/>
    <w:rsid w:val="00752131"/>
    <w:rsid w:val="007523A8"/>
    <w:rsid w:val="007524E6"/>
    <w:rsid w:val="00752DAF"/>
    <w:rsid w:val="007544B6"/>
    <w:rsid w:val="00755CDA"/>
    <w:rsid w:val="00755F50"/>
    <w:rsid w:val="00756AD6"/>
    <w:rsid w:val="00756DD5"/>
    <w:rsid w:val="00757A17"/>
    <w:rsid w:val="00757A94"/>
    <w:rsid w:val="00757ADC"/>
    <w:rsid w:val="00757D5C"/>
    <w:rsid w:val="00760427"/>
    <w:rsid w:val="007610E0"/>
    <w:rsid w:val="00761933"/>
    <w:rsid w:val="007619C7"/>
    <w:rsid w:val="00761C87"/>
    <w:rsid w:val="00762080"/>
    <w:rsid w:val="007627EE"/>
    <w:rsid w:val="00764CB5"/>
    <w:rsid w:val="00764D8F"/>
    <w:rsid w:val="00765089"/>
    <w:rsid w:val="007656D8"/>
    <w:rsid w:val="0076598B"/>
    <w:rsid w:val="00766E4A"/>
    <w:rsid w:val="007671B7"/>
    <w:rsid w:val="007674FF"/>
    <w:rsid w:val="00767D38"/>
    <w:rsid w:val="007706C0"/>
    <w:rsid w:val="00771E50"/>
    <w:rsid w:val="007739CB"/>
    <w:rsid w:val="007739E4"/>
    <w:rsid w:val="00773AC9"/>
    <w:rsid w:val="00773CA1"/>
    <w:rsid w:val="00773F81"/>
    <w:rsid w:val="00774389"/>
    <w:rsid w:val="007745FC"/>
    <w:rsid w:val="00775504"/>
    <w:rsid w:val="007775EE"/>
    <w:rsid w:val="00777BDD"/>
    <w:rsid w:val="00777F21"/>
    <w:rsid w:val="00777F23"/>
    <w:rsid w:val="007804BA"/>
    <w:rsid w:val="007806C2"/>
    <w:rsid w:val="00780813"/>
    <w:rsid w:val="00780AA4"/>
    <w:rsid w:val="00781122"/>
    <w:rsid w:val="00781B27"/>
    <w:rsid w:val="00781E60"/>
    <w:rsid w:val="00781EDC"/>
    <w:rsid w:val="0078336D"/>
    <w:rsid w:val="00784566"/>
    <w:rsid w:val="00784EE8"/>
    <w:rsid w:val="007862F7"/>
    <w:rsid w:val="00786829"/>
    <w:rsid w:val="00786FDE"/>
    <w:rsid w:val="007905D0"/>
    <w:rsid w:val="00790738"/>
    <w:rsid w:val="007910AE"/>
    <w:rsid w:val="00791ADB"/>
    <w:rsid w:val="007939D8"/>
    <w:rsid w:val="00794406"/>
    <w:rsid w:val="00794FC5"/>
    <w:rsid w:val="0079518D"/>
    <w:rsid w:val="007960F4"/>
    <w:rsid w:val="007962ED"/>
    <w:rsid w:val="00796BE6"/>
    <w:rsid w:val="007A13E1"/>
    <w:rsid w:val="007A1CB4"/>
    <w:rsid w:val="007A387D"/>
    <w:rsid w:val="007A3A0F"/>
    <w:rsid w:val="007A3FD2"/>
    <w:rsid w:val="007A5208"/>
    <w:rsid w:val="007A5748"/>
    <w:rsid w:val="007A7FBE"/>
    <w:rsid w:val="007B005F"/>
    <w:rsid w:val="007B0492"/>
    <w:rsid w:val="007B096B"/>
    <w:rsid w:val="007B0B60"/>
    <w:rsid w:val="007B2ABE"/>
    <w:rsid w:val="007B3B27"/>
    <w:rsid w:val="007B40B5"/>
    <w:rsid w:val="007B423A"/>
    <w:rsid w:val="007B4FC4"/>
    <w:rsid w:val="007B5140"/>
    <w:rsid w:val="007C05E6"/>
    <w:rsid w:val="007C0A97"/>
    <w:rsid w:val="007C0E1C"/>
    <w:rsid w:val="007C100C"/>
    <w:rsid w:val="007C1666"/>
    <w:rsid w:val="007C21F1"/>
    <w:rsid w:val="007C2536"/>
    <w:rsid w:val="007C5B74"/>
    <w:rsid w:val="007C5CA6"/>
    <w:rsid w:val="007C63AD"/>
    <w:rsid w:val="007C6E5E"/>
    <w:rsid w:val="007C7502"/>
    <w:rsid w:val="007D022A"/>
    <w:rsid w:val="007D422D"/>
    <w:rsid w:val="007D4A88"/>
    <w:rsid w:val="007D4B30"/>
    <w:rsid w:val="007D4C8F"/>
    <w:rsid w:val="007D684B"/>
    <w:rsid w:val="007E059A"/>
    <w:rsid w:val="007E0D05"/>
    <w:rsid w:val="007E191B"/>
    <w:rsid w:val="007E1E2A"/>
    <w:rsid w:val="007E23AC"/>
    <w:rsid w:val="007E2C7A"/>
    <w:rsid w:val="007E3C53"/>
    <w:rsid w:val="007E499C"/>
    <w:rsid w:val="007E4DB1"/>
    <w:rsid w:val="007E596E"/>
    <w:rsid w:val="007E5F55"/>
    <w:rsid w:val="007E61FC"/>
    <w:rsid w:val="007E6497"/>
    <w:rsid w:val="007E64B6"/>
    <w:rsid w:val="007E683F"/>
    <w:rsid w:val="007E75B9"/>
    <w:rsid w:val="007E76F1"/>
    <w:rsid w:val="007E7A43"/>
    <w:rsid w:val="007E7CF4"/>
    <w:rsid w:val="007E7CFD"/>
    <w:rsid w:val="007F0FEF"/>
    <w:rsid w:val="007F2402"/>
    <w:rsid w:val="007F2BCC"/>
    <w:rsid w:val="007F2D68"/>
    <w:rsid w:val="007F33BF"/>
    <w:rsid w:val="007F38B8"/>
    <w:rsid w:val="007F4A86"/>
    <w:rsid w:val="007F4CC9"/>
    <w:rsid w:val="007F508D"/>
    <w:rsid w:val="007F5E07"/>
    <w:rsid w:val="007F693C"/>
    <w:rsid w:val="007F6952"/>
    <w:rsid w:val="007F78B0"/>
    <w:rsid w:val="008004A0"/>
    <w:rsid w:val="00801752"/>
    <w:rsid w:val="00801AC6"/>
    <w:rsid w:val="00802AC7"/>
    <w:rsid w:val="00803CE7"/>
    <w:rsid w:val="0080457D"/>
    <w:rsid w:val="00805502"/>
    <w:rsid w:val="008069FC"/>
    <w:rsid w:val="00806A99"/>
    <w:rsid w:val="008106F4"/>
    <w:rsid w:val="00810F69"/>
    <w:rsid w:val="00811782"/>
    <w:rsid w:val="008119A9"/>
    <w:rsid w:val="00812185"/>
    <w:rsid w:val="008131BD"/>
    <w:rsid w:val="00814671"/>
    <w:rsid w:val="00814B55"/>
    <w:rsid w:val="00815CA3"/>
    <w:rsid w:val="008160F8"/>
    <w:rsid w:val="00816F84"/>
    <w:rsid w:val="00816FB0"/>
    <w:rsid w:val="00817D36"/>
    <w:rsid w:val="0082094F"/>
    <w:rsid w:val="00820CF0"/>
    <w:rsid w:val="00820E21"/>
    <w:rsid w:val="00821AD3"/>
    <w:rsid w:val="00821B6A"/>
    <w:rsid w:val="00823A60"/>
    <w:rsid w:val="00823AE1"/>
    <w:rsid w:val="00824547"/>
    <w:rsid w:val="00824A94"/>
    <w:rsid w:val="00825900"/>
    <w:rsid w:val="00826C40"/>
    <w:rsid w:val="00827E2E"/>
    <w:rsid w:val="008324A3"/>
    <w:rsid w:val="00833277"/>
    <w:rsid w:val="00833B89"/>
    <w:rsid w:val="00833E04"/>
    <w:rsid w:val="0083645C"/>
    <w:rsid w:val="008376E1"/>
    <w:rsid w:val="008412B0"/>
    <w:rsid w:val="0084136A"/>
    <w:rsid w:val="00842712"/>
    <w:rsid w:val="00842E49"/>
    <w:rsid w:val="0084348E"/>
    <w:rsid w:val="00844E5C"/>
    <w:rsid w:val="0084667C"/>
    <w:rsid w:val="00847110"/>
    <w:rsid w:val="00850D33"/>
    <w:rsid w:val="00851CC1"/>
    <w:rsid w:val="0085292B"/>
    <w:rsid w:val="00855C49"/>
    <w:rsid w:val="008561E4"/>
    <w:rsid w:val="00856657"/>
    <w:rsid w:val="008568FE"/>
    <w:rsid w:val="00856B6F"/>
    <w:rsid w:val="00857012"/>
    <w:rsid w:val="00857158"/>
    <w:rsid w:val="00857597"/>
    <w:rsid w:val="00860CEB"/>
    <w:rsid w:val="00860EA0"/>
    <w:rsid w:val="00863C5B"/>
    <w:rsid w:val="0086453C"/>
    <w:rsid w:val="008653B4"/>
    <w:rsid w:val="00865430"/>
    <w:rsid w:val="00865C77"/>
    <w:rsid w:val="00866897"/>
    <w:rsid w:val="00867231"/>
    <w:rsid w:val="00867B89"/>
    <w:rsid w:val="00870083"/>
    <w:rsid w:val="00870CF6"/>
    <w:rsid w:val="0087187F"/>
    <w:rsid w:val="00871E2E"/>
    <w:rsid w:val="00872888"/>
    <w:rsid w:val="00872BDC"/>
    <w:rsid w:val="008737AA"/>
    <w:rsid w:val="00873BB7"/>
    <w:rsid w:val="008745BF"/>
    <w:rsid w:val="00874AEF"/>
    <w:rsid w:val="0087529B"/>
    <w:rsid w:val="008755F7"/>
    <w:rsid w:val="008757EB"/>
    <w:rsid w:val="00876877"/>
    <w:rsid w:val="00876928"/>
    <w:rsid w:val="008770F2"/>
    <w:rsid w:val="008774CB"/>
    <w:rsid w:val="0088219E"/>
    <w:rsid w:val="00882476"/>
    <w:rsid w:val="0088340F"/>
    <w:rsid w:val="00884B76"/>
    <w:rsid w:val="00884E10"/>
    <w:rsid w:val="008852E1"/>
    <w:rsid w:val="0088652B"/>
    <w:rsid w:val="008872A1"/>
    <w:rsid w:val="00887AF8"/>
    <w:rsid w:val="00887D91"/>
    <w:rsid w:val="0089059A"/>
    <w:rsid w:val="00893C31"/>
    <w:rsid w:val="008944A5"/>
    <w:rsid w:val="00894CF4"/>
    <w:rsid w:val="00894E8B"/>
    <w:rsid w:val="00895828"/>
    <w:rsid w:val="00895FE9"/>
    <w:rsid w:val="00896159"/>
    <w:rsid w:val="008A1466"/>
    <w:rsid w:val="008A2EC7"/>
    <w:rsid w:val="008A4FA1"/>
    <w:rsid w:val="008A6968"/>
    <w:rsid w:val="008A774B"/>
    <w:rsid w:val="008A7870"/>
    <w:rsid w:val="008B2B54"/>
    <w:rsid w:val="008B3A3C"/>
    <w:rsid w:val="008B3A7D"/>
    <w:rsid w:val="008B3C90"/>
    <w:rsid w:val="008B4211"/>
    <w:rsid w:val="008B4E52"/>
    <w:rsid w:val="008B5219"/>
    <w:rsid w:val="008C0C29"/>
    <w:rsid w:val="008C12D5"/>
    <w:rsid w:val="008C2CD6"/>
    <w:rsid w:val="008C51A9"/>
    <w:rsid w:val="008C6CC4"/>
    <w:rsid w:val="008D1DB0"/>
    <w:rsid w:val="008D3677"/>
    <w:rsid w:val="008D3B53"/>
    <w:rsid w:val="008D3BDF"/>
    <w:rsid w:val="008D4968"/>
    <w:rsid w:val="008D4E0F"/>
    <w:rsid w:val="008D4EF9"/>
    <w:rsid w:val="008D633F"/>
    <w:rsid w:val="008D65B6"/>
    <w:rsid w:val="008D7F9B"/>
    <w:rsid w:val="008E2C6F"/>
    <w:rsid w:val="008E5AC1"/>
    <w:rsid w:val="008F18E1"/>
    <w:rsid w:val="008F2D88"/>
    <w:rsid w:val="008F3365"/>
    <w:rsid w:val="008F3608"/>
    <w:rsid w:val="008F4088"/>
    <w:rsid w:val="008F446B"/>
    <w:rsid w:val="008F4542"/>
    <w:rsid w:val="008F520C"/>
    <w:rsid w:val="008F6135"/>
    <w:rsid w:val="008F7261"/>
    <w:rsid w:val="008F7BBD"/>
    <w:rsid w:val="008F7E78"/>
    <w:rsid w:val="00900CFC"/>
    <w:rsid w:val="00902E24"/>
    <w:rsid w:val="00904960"/>
    <w:rsid w:val="00904B2C"/>
    <w:rsid w:val="0090526F"/>
    <w:rsid w:val="00905C11"/>
    <w:rsid w:val="00906143"/>
    <w:rsid w:val="0090624A"/>
    <w:rsid w:val="00906DD8"/>
    <w:rsid w:val="009075CC"/>
    <w:rsid w:val="00907F53"/>
    <w:rsid w:val="00910548"/>
    <w:rsid w:val="0091060F"/>
    <w:rsid w:val="00910F83"/>
    <w:rsid w:val="009143C8"/>
    <w:rsid w:val="00915A1F"/>
    <w:rsid w:val="00916198"/>
    <w:rsid w:val="009169C8"/>
    <w:rsid w:val="0091710F"/>
    <w:rsid w:val="009172B4"/>
    <w:rsid w:val="0091743F"/>
    <w:rsid w:val="00922611"/>
    <w:rsid w:val="00922CD5"/>
    <w:rsid w:val="00922F98"/>
    <w:rsid w:val="00925160"/>
    <w:rsid w:val="009256FE"/>
    <w:rsid w:val="00925D1E"/>
    <w:rsid w:val="00925EF6"/>
    <w:rsid w:val="009267CC"/>
    <w:rsid w:val="00926831"/>
    <w:rsid w:val="00927029"/>
    <w:rsid w:val="009270DB"/>
    <w:rsid w:val="0093022D"/>
    <w:rsid w:val="00931230"/>
    <w:rsid w:val="00931930"/>
    <w:rsid w:val="0093266C"/>
    <w:rsid w:val="00932C40"/>
    <w:rsid w:val="009335C3"/>
    <w:rsid w:val="00933DB1"/>
    <w:rsid w:val="00934742"/>
    <w:rsid w:val="0093583D"/>
    <w:rsid w:val="0093631B"/>
    <w:rsid w:val="00937557"/>
    <w:rsid w:val="00940207"/>
    <w:rsid w:val="009404F3"/>
    <w:rsid w:val="009408A5"/>
    <w:rsid w:val="009409B7"/>
    <w:rsid w:val="0094127D"/>
    <w:rsid w:val="00941B14"/>
    <w:rsid w:val="00942B05"/>
    <w:rsid w:val="00943AB4"/>
    <w:rsid w:val="00943DBC"/>
    <w:rsid w:val="00945DA9"/>
    <w:rsid w:val="0094633B"/>
    <w:rsid w:val="00947D91"/>
    <w:rsid w:val="009536DE"/>
    <w:rsid w:val="0095442C"/>
    <w:rsid w:val="00954B23"/>
    <w:rsid w:val="00954C3F"/>
    <w:rsid w:val="009551F7"/>
    <w:rsid w:val="00956796"/>
    <w:rsid w:val="009600CD"/>
    <w:rsid w:val="0096056B"/>
    <w:rsid w:val="00960A33"/>
    <w:rsid w:val="0096217C"/>
    <w:rsid w:val="00962822"/>
    <w:rsid w:val="00964E25"/>
    <w:rsid w:val="00964F73"/>
    <w:rsid w:val="009657CC"/>
    <w:rsid w:val="00966E02"/>
    <w:rsid w:val="00967DEE"/>
    <w:rsid w:val="009702E4"/>
    <w:rsid w:val="009709EB"/>
    <w:rsid w:val="00970ED7"/>
    <w:rsid w:val="0097478F"/>
    <w:rsid w:val="00974C81"/>
    <w:rsid w:val="00974F6C"/>
    <w:rsid w:val="0097621C"/>
    <w:rsid w:val="00977323"/>
    <w:rsid w:val="009777CB"/>
    <w:rsid w:val="00977B5A"/>
    <w:rsid w:val="00980066"/>
    <w:rsid w:val="00980333"/>
    <w:rsid w:val="00980A04"/>
    <w:rsid w:val="00980C42"/>
    <w:rsid w:val="00984F55"/>
    <w:rsid w:val="00985359"/>
    <w:rsid w:val="0098684C"/>
    <w:rsid w:val="00987A96"/>
    <w:rsid w:val="00992770"/>
    <w:rsid w:val="00993D00"/>
    <w:rsid w:val="00994282"/>
    <w:rsid w:val="009946C2"/>
    <w:rsid w:val="0099501C"/>
    <w:rsid w:val="00996512"/>
    <w:rsid w:val="00996C73"/>
    <w:rsid w:val="0099797F"/>
    <w:rsid w:val="009A03BE"/>
    <w:rsid w:val="009A2750"/>
    <w:rsid w:val="009A2B44"/>
    <w:rsid w:val="009A3853"/>
    <w:rsid w:val="009A4A3D"/>
    <w:rsid w:val="009A5FB3"/>
    <w:rsid w:val="009A6C74"/>
    <w:rsid w:val="009A79E7"/>
    <w:rsid w:val="009B11A2"/>
    <w:rsid w:val="009B2397"/>
    <w:rsid w:val="009B3256"/>
    <w:rsid w:val="009B34E2"/>
    <w:rsid w:val="009B428A"/>
    <w:rsid w:val="009B5776"/>
    <w:rsid w:val="009B6889"/>
    <w:rsid w:val="009B699E"/>
    <w:rsid w:val="009B71AE"/>
    <w:rsid w:val="009C1D12"/>
    <w:rsid w:val="009C2835"/>
    <w:rsid w:val="009C2848"/>
    <w:rsid w:val="009C2B0B"/>
    <w:rsid w:val="009C3FB4"/>
    <w:rsid w:val="009C4727"/>
    <w:rsid w:val="009C65A4"/>
    <w:rsid w:val="009C6A5C"/>
    <w:rsid w:val="009C753C"/>
    <w:rsid w:val="009C76BC"/>
    <w:rsid w:val="009D1C03"/>
    <w:rsid w:val="009D32AD"/>
    <w:rsid w:val="009D434C"/>
    <w:rsid w:val="009D4475"/>
    <w:rsid w:val="009D44A6"/>
    <w:rsid w:val="009D4B6F"/>
    <w:rsid w:val="009D4BEB"/>
    <w:rsid w:val="009D5094"/>
    <w:rsid w:val="009D5685"/>
    <w:rsid w:val="009D5B95"/>
    <w:rsid w:val="009D5D10"/>
    <w:rsid w:val="009D62BF"/>
    <w:rsid w:val="009D7ACE"/>
    <w:rsid w:val="009E1895"/>
    <w:rsid w:val="009E2781"/>
    <w:rsid w:val="009E73EE"/>
    <w:rsid w:val="009E781F"/>
    <w:rsid w:val="009F03E4"/>
    <w:rsid w:val="009F0692"/>
    <w:rsid w:val="009F0798"/>
    <w:rsid w:val="009F2EB1"/>
    <w:rsid w:val="009F3A29"/>
    <w:rsid w:val="009F3ACD"/>
    <w:rsid w:val="009F440C"/>
    <w:rsid w:val="009F4B08"/>
    <w:rsid w:val="009F5089"/>
    <w:rsid w:val="009F5D7A"/>
    <w:rsid w:val="009F7446"/>
    <w:rsid w:val="009F7829"/>
    <w:rsid w:val="009F7882"/>
    <w:rsid w:val="00A020A0"/>
    <w:rsid w:val="00A022F3"/>
    <w:rsid w:val="00A02A40"/>
    <w:rsid w:val="00A02D5E"/>
    <w:rsid w:val="00A051F0"/>
    <w:rsid w:val="00A066B5"/>
    <w:rsid w:val="00A06C67"/>
    <w:rsid w:val="00A06EC3"/>
    <w:rsid w:val="00A07A76"/>
    <w:rsid w:val="00A1100C"/>
    <w:rsid w:val="00A1103B"/>
    <w:rsid w:val="00A11F4B"/>
    <w:rsid w:val="00A125E8"/>
    <w:rsid w:val="00A12A48"/>
    <w:rsid w:val="00A1436F"/>
    <w:rsid w:val="00A14D23"/>
    <w:rsid w:val="00A14E4C"/>
    <w:rsid w:val="00A15209"/>
    <w:rsid w:val="00A16275"/>
    <w:rsid w:val="00A16F14"/>
    <w:rsid w:val="00A210AC"/>
    <w:rsid w:val="00A21311"/>
    <w:rsid w:val="00A22641"/>
    <w:rsid w:val="00A227EB"/>
    <w:rsid w:val="00A22841"/>
    <w:rsid w:val="00A2365F"/>
    <w:rsid w:val="00A23898"/>
    <w:rsid w:val="00A252DD"/>
    <w:rsid w:val="00A2599D"/>
    <w:rsid w:val="00A25DD0"/>
    <w:rsid w:val="00A26540"/>
    <w:rsid w:val="00A26FEE"/>
    <w:rsid w:val="00A272DD"/>
    <w:rsid w:val="00A30923"/>
    <w:rsid w:val="00A30D18"/>
    <w:rsid w:val="00A31430"/>
    <w:rsid w:val="00A318FA"/>
    <w:rsid w:val="00A31934"/>
    <w:rsid w:val="00A31B0E"/>
    <w:rsid w:val="00A329A4"/>
    <w:rsid w:val="00A32CDB"/>
    <w:rsid w:val="00A3408E"/>
    <w:rsid w:val="00A342D1"/>
    <w:rsid w:val="00A34D7B"/>
    <w:rsid w:val="00A34F57"/>
    <w:rsid w:val="00A36578"/>
    <w:rsid w:val="00A3675E"/>
    <w:rsid w:val="00A40350"/>
    <w:rsid w:val="00A406AE"/>
    <w:rsid w:val="00A40E3F"/>
    <w:rsid w:val="00A41083"/>
    <w:rsid w:val="00A413D9"/>
    <w:rsid w:val="00A43D50"/>
    <w:rsid w:val="00A43F88"/>
    <w:rsid w:val="00A443B4"/>
    <w:rsid w:val="00A444CA"/>
    <w:rsid w:val="00A44B85"/>
    <w:rsid w:val="00A45AF0"/>
    <w:rsid w:val="00A45BF5"/>
    <w:rsid w:val="00A45DD9"/>
    <w:rsid w:val="00A4701E"/>
    <w:rsid w:val="00A509CE"/>
    <w:rsid w:val="00A514E0"/>
    <w:rsid w:val="00A5473A"/>
    <w:rsid w:val="00A55132"/>
    <w:rsid w:val="00A570D0"/>
    <w:rsid w:val="00A5722A"/>
    <w:rsid w:val="00A5771A"/>
    <w:rsid w:val="00A601D7"/>
    <w:rsid w:val="00A60E20"/>
    <w:rsid w:val="00A62164"/>
    <w:rsid w:val="00A64005"/>
    <w:rsid w:val="00A64362"/>
    <w:rsid w:val="00A65238"/>
    <w:rsid w:val="00A70607"/>
    <w:rsid w:val="00A70F50"/>
    <w:rsid w:val="00A7189B"/>
    <w:rsid w:val="00A719B9"/>
    <w:rsid w:val="00A725F6"/>
    <w:rsid w:val="00A72AC6"/>
    <w:rsid w:val="00A72B30"/>
    <w:rsid w:val="00A72D0A"/>
    <w:rsid w:val="00A73029"/>
    <w:rsid w:val="00A760C6"/>
    <w:rsid w:val="00A76632"/>
    <w:rsid w:val="00A76C97"/>
    <w:rsid w:val="00A77F0E"/>
    <w:rsid w:val="00A80B7C"/>
    <w:rsid w:val="00A80FB3"/>
    <w:rsid w:val="00A8164B"/>
    <w:rsid w:val="00A841DF"/>
    <w:rsid w:val="00A84B90"/>
    <w:rsid w:val="00A84F29"/>
    <w:rsid w:val="00A85E81"/>
    <w:rsid w:val="00A863EF"/>
    <w:rsid w:val="00A86DC6"/>
    <w:rsid w:val="00A90134"/>
    <w:rsid w:val="00A9020C"/>
    <w:rsid w:val="00A9096A"/>
    <w:rsid w:val="00A9205D"/>
    <w:rsid w:val="00A92440"/>
    <w:rsid w:val="00A925C0"/>
    <w:rsid w:val="00A926FB"/>
    <w:rsid w:val="00A9347A"/>
    <w:rsid w:val="00A93557"/>
    <w:rsid w:val="00A94148"/>
    <w:rsid w:val="00A94C24"/>
    <w:rsid w:val="00A94D22"/>
    <w:rsid w:val="00A9670F"/>
    <w:rsid w:val="00A96E92"/>
    <w:rsid w:val="00A976BB"/>
    <w:rsid w:val="00A9781A"/>
    <w:rsid w:val="00AA025E"/>
    <w:rsid w:val="00AA13D7"/>
    <w:rsid w:val="00AA13F2"/>
    <w:rsid w:val="00AA166E"/>
    <w:rsid w:val="00AA2344"/>
    <w:rsid w:val="00AA2592"/>
    <w:rsid w:val="00AA2B9F"/>
    <w:rsid w:val="00AA34B5"/>
    <w:rsid w:val="00AA35D7"/>
    <w:rsid w:val="00AA6177"/>
    <w:rsid w:val="00AA624D"/>
    <w:rsid w:val="00AA788A"/>
    <w:rsid w:val="00AA799F"/>
    <w:rsid w:val="00AA7DEA"/>
    <w:rsid w:val="00AB0537"/>
    <w:rsid w:val="00AB0762"/>
    <w:rsid w:val="00AB1026"/>
    <w:rsid w:val="00AB1B81"/>
    <w:rsid w:val="00AB354D"/>
    <w:rsid w:val="00AB452E"/>
    <w:rsid w:val="00AC06A1"/>
    <w:rsid w:val="00AC0D18"/>
    <w:rsid w:val="00AC1321"/>
    <w:rsid w:val="00AC2986"/>
    <w:rsid w:val="00AC2AFC"/>
    <w:rsid w:val="00AC333C"/>
    <w:rsid w:val="00AC3DE4"/>
    <w:rsid w:val="00AC40C6"/>
    <w:rsid w:val="00AC4479"/>
    <w:rsid w:val="00AC4AD0"/>
    <w:rsid w:val="00AC4F6E"/>
    <w:rsid w:val="00AC5D31"/>
    <w:rsid w:val="00AC5E4A"/>
    <w:rsid w:val="00AC6A74"/>
    <w:rsid w:val="00AC6AB6"/>
    <w:rsid w:val="00AC6B82"/>
    <w:rsid w:val="00AC7850"/>
    <w:rsid w:val="00AC799B"/>
    <w:rsid w:val="00AD0567"/>
    <w:rsid w:val="00AD0DF8"/>
    <w:rsid w:val="00AD209B"/>
    <w:rsid w:val="00AD20C3"/>
    <w:rsid w:val="00AD2C3C"/>
    <w:rsid w:val="00AD3A54"/>
    <w:rsid w:val="00AD6486"/>
    <w:rsid w:val="00AE0260"/>
    <w:rsid w:val="00AE0F12"/>
    <w:rsid w:val="00AE1207"/>
    <w:rsid w:val="00AE15C7"/>
    <w:rsid w:val="00AE30F5"/>
    <w:rsid w:val="00AE35C8"/>
    <w:rsid w:val="00AE3929"/>
    <w:rsid w:val="00AE4115"/>
    <w:rsid w:val="00AE598C"/>
    <w:rsid w:val="00AE6C9E"/>
    <w:rsid w:val="00AE7411"/>
    <w:rsid w:val="00AF0770"/>
    <w:rsid w:val="00AF0C40"/>
    <w:rsid w:val="00AF0F40"/>
    <w:rsid w:val="00AF1A13"/>
    <w:rsid w:val="00AF2CEF"/>
    <w:rsid w:val="00AF35C4"/>
    <w:rsid w:val="00AF4F28"/>
    <w:rsid w:val="00AF50B1"/>
    <w:rsid w:val="00AF561D"/>
    <w:rsid w:val="00AF7183"/>
    <w:rsid w:val="00AF71DD"/>
    <w:rsid w:val="00AF7894"/>
    <w:rsid w:val="00AF7C9F"/>
    <w:rsid w:val="00B0044C"/>
    <w:rsid w:val="00B00570"/>
    <w:rsid w:val="00B01E3A"/>
    <w:rsid w:val="00B0239C"/>
    <w:rsid w:val="00B02A37"/>
    <w:rsid w:val="00B03E06"/>
    <w:rsid w:val="00B03F14"/>
    <w:rsid w:val="00B04125"/>
    <w:rsid w:val="00B0413B"/>
    <w:rsid w:val="00B044AD"/>
    <w:rsid w:val="00B04ECD"/>
    <w:rsid w:val="00B04FBE"/>
    <w:rsid w:val="00B12A43"/>
    <w:rsid w:val="00B13A08"/>
    <w:rsid w:val="00B154CA"/>
    <w:rsid w:val="00B16159"/>
    <w:rsid w:val="00B166C8"/>
    <w:rsid w:val="00B16D7D"/>
    <w:rsid w:val="00B2085C"/>
    <w:rsid w:val="00B232BE"/>
    <w:rsid w:val="00B234B0"/>
    <w:rsid w:val="00B238A3"/>
    <w:rsid w:val="00B25C07"/>
    <w:rsid w:val="00B26439"/>
    <w:rsid w:val="00B2683A"/>
    <w:rsid w:val="00B27892"/>
    <w:rsid w:val="00B30143"/>
    <w:rsid w:val="00B306BC"/>
    <w:rsid w:val="00B306C4"/>
    <w:rsid w:val="00B30CE4"/>
    <w:rsid w:val="00B31217"/>
    <w:rsid w:val="00B321BA"/>
    <w:rsid w:val="00B32C29"/>
    <w:rsid w:val="00B32F1F"/>
    <w:rsid w:val="00B34C73"/>
    <w:rsid w:val="00B34D3B"/>
    <w:rsid w:val="00B35F14"/>
    <w:rsid w:val="00B36FBF"/>
    <w:rsid w:val="00B37F0A"/>
    <w:rsid w:val="00B4159E"/>
    <w:rsid w:val="00B441A5"/>
    <w:rsid w:val="00B443E4"/>
    <w:rsid w:val="00B457ED"/>
    <w:rsid w:val="00B45AE0"/>
    <w:rsid w:val="00B45B7E"/>
    <w:rsid w:val="00B45F7B"/>
    <w:rsid w:val="00B46653"/>
    <w:rsid w:val="00B47A96"/>
    <w:rsid w:val="00B5071D"/>
    <w:rsid w:val="00B51062"/>
    <w:rsid w:val="00B510D7"/>
    <w:rsid w:val="00B51D5D"/>
    <w:rsid w:val="00B52220"/>
    <w:rsid w:val="00B52DBF"/>
    <w:rsid w:val="00B52E29"/>
    <w:rsid w:val="00B52F94"/>
    <w:rsid w:val="00B530B9"/>
    <w:rsid w:val="00B532CE"/>
    <w:rsid w:val="00B5350C"/>
    <w:rsid w:val="00B544BD"/>
    <w:rsid w:val="00B54965"/>
    <w:rsid w:val="00B569A2"/>
    <w:rsid w:val="00B575FE"/>
    <w:rsid w:val="00B57AF4"/>
    <w:rsid w:val="00B57B17"/>
    <w:rsid w:val="00B57D52"/>
    <w:rsid w:val="00B60683"/>
    <w:rsid w:val="00B61B60"/>
    <w:rsid w:val="00B63E29"/>
    <w:rsid w:val="00B66AB7"/>
    <w:rsid w:val="00B66DD2"/>
    <w:rsid w:val="00B673B2"/>
    <w:rsid w:val="00B67AAE"/>
    <w:rsid w:val="00B67BC8"/>
    <w:rsid w:val="00B70381"/>
    <w:rsid w:val="00B713FA"/>
    <w:rsid w:val="00B716D9"/>
    <w:rsid w:val="00B723B6"/>
    <w:rsid w:val="00B72703"/>
    <w:rsid w:val="00B73812"/>
    <w:rsid w:val="00B73D68"/>
    <w:rsid w:val="00B76152"/>
    <w:rsid w:val="00B772A6"/>
    <w:rsid w:val="00B77D7C"/>
    <w:rsid w:val="00B81B0C"/>
    <w:rsid w:val="00B82B94"/>
    <w:rsid w:val="00B8361B"/>
    <w:rsid w:val="00B83861"/>
    <w:rsid w:val="00B85534"/>
    <w:rsid w:val="00B85C16"/>
    <w:rsid w:val="00B85F48"/>
    <w:rsid w:val="00B8688B"/>
    <w:rsid w:val="00B86A0C"/>
    <w:rsid w:val="00B86F02"/>
    <w:rsid w:val="00B87AE3"/>
    <w:rsid w:val="00B90492"/>
    <w:rsid w:val="00B909E0"/>
    <w:rsid w:val="00B9130C"/>
    <w:rsid w:val="00B945D0"/>
    <w:rsid w:val="00B9582B"/>
    <w:rsid w:val="00B96213"/>
    <w:rsid w:val="00B9645F"/>
    <w:rsid w:val="00B96FF5"/>
    <w:rsid w:val="00B97290"/>
    <w:rsid w:val="00B97526"/>
    <w:rsid w:val="00B97817"/>
    <w:rsid w:val="00B979C7"/>
    <w:rsid w:val="00B97C8E"/>
    <w:rsid w:val="00B97EC8"/>
    <w:rsid w:val="00BA27A3"/>
    <w:rsid w:val="00BA2925"/>
    <w:rsid w:val="00BA32B3"/>
    <w:rsid w:val="00BA4A98"/>
    <w:rsid w:val="00BA63CE"/>
    <w:rsid w:val="00BA6502"/>
    <w:rsid w:val="00BA703F"/>
    <w:rsid w:val="00BA73F3"/>
    <w:rsid w:val="00BA7BE3"/>
    <w:rsid w:val="00BA7F50"/>
    <w:rsid w:val="00BB0165"/>
    <w:rsid w:val="00BB1814"/>
    <w:rsid w:val="00BB1C6B"/>
    <w:rsid w:val="00BB1F42"/>
    <w:rsid w:val="00BB2641"/>
    <w:rsid w:val="00BB2DF8"/>
    <w:rsid w:val="00BB46D7"/>
    <w:rsid w:val="00BB4BB4"/>
    <w:rsid w:val="00BB52E4"/>
    <w:rsid w:val="00BB639D"/>
    <w:rsid w:val="00BB729A"/>
    <w:rsid w:val="00BB7BF8"/>
    <w:rsid w:val="00BC0569"/>
    <w:rsid w:val="00BC0A17"/>
    <w:rsid w:val="00BC1260"/>
    <w:rsid w:val="00BC1273"/>
    <w:rsid w:val="00BC2D98"/>
    <w:rsid w:val="00BC3747"/>
    <w:rsid w:val="00BC488A"/>
    <w:rsid w:val="00BC5BD1"/>
    <w:rsid w:val="00BC6F82"/>
    <w:rsid w:val="00BC7985"/>
    <w:rsid w:val="00BC79DF"/>
    <w:rsid w:val="00BD1130"/>
    <w:rsid w:val="00BD3AE5"/>
    <w:rsid w:val="00BD4990"/>
    <w:rsid w:val="00BD75C3"/>
    <w:rsid w:val="00BD7601"/>
    <w:rsid w:val="00BE09B6"/>
    <w:rsid w:val="00BE214C"/>
    <w:rsid w:val="00BE23F8"/>
    <w:rsid w:val="00BE26D9"/>
    <w:rsid w:val="00BE3132"/>
    <w:rsid w:val="00BE31FB"/>
    <w:rsid w:val="00BE3256"/>
    <w:rsid w:val="00BE3609"/>
    <w:rsid w:val="00BE3D4A"/>
    <w:rsid w:val="00BE501E"/>
    <w:rsid w:val="00BE5B32"/>
    <w:rsid w:val="00BE655D"/>
    <w:rsid w:val="00BE7459"/>
    <w:rsid w:val="00BE7E43"/>
    <w:rsid w:val="00BF04EB"/>
    <w:rsid w:val="00BF1288"/>
    <w:rsid w:val="00BF22E5"/>
    <w:rsid w:val="00BF2E06"/>
    <w:rsid w:val="00BF2E61"/>
    <w:rsid w:val="00BF3252"/>
    <w:rsid w:val="00C02768"/>
    <w:rsid w:val="00C031E3"/>
    <w:rsid w:val="00C03E1E"/>
    <w:rsid w:val="00C04025"/>
    <w:rsid w:val="00C04896"/>
    <w:rsid w:val="00C04A4B"/>
    <w:rsid w:val="00C10878"/>
    <w:rsid w:val="00C108AE"/>
    <w:rsid w:val="00C10E51"/>
    <w:rsid w:val="00C12674"/>
    <w:rsid w:val="00C1369A"/>
    <w:rsid w:val="00C13EE6"/>
    <w:rsid w:val="00C14816"/>
    <w:rsid w:val="00C14A6C"/>
    <w:rsid w:val="00C14CAA"/>
    <w:rsid w:val="00C14F08"/>
    <w:rsid w:val="00C161FA"/>
    <w:rsid w:val="00C17733"/>
    <w:rsid w:val="00C17B67"/>
    <w:rsid w:val="00C20887"/>
    <w:rsid w:val="00C20E54"/>
    <w:rsid w:val="00C2110D"/>
    <w:rsid w:val="00C23199"/>
    <w:rsid w:val="00C232E2"/>
    <w:rsid w:val="00C23CA6"/>
    <w:rsid w:val="00C24314"/>
    <w:rsid w:val="00C243BB"/>
    <w:rsid w:val="00C2548A"/>
    <w:rsid w:val="00C25CAF"/>
    <w:rsid w:val="00C26814"/>
    <w:rsid w:val="00C26A0D"/>
    <w:rsid w:val="00C26C6E"/>
    <w:rsid w:val="00C26D60"/>
    <w:rsid w:val="00C272F7"/>
    <w:rsid w:val="00C27387"/>
    <w:rsid w:val="00C301F9"/>
    <w:rsid w:val="00C30F50"/>
    <w:rsid w:val="00C31C50"/>
    <w:rsid w:val="00C33125"/>
    <w:rsid w:val="00C34FC1"/>
    <w:rsid w:val="00C36221"/>
    <w:rsid w:val="00C36507"/>
    <w:rsid w:val="00C3675B"/>
    <w:rsid w:val="00C36B4B"/>
    <w:rsid w:val="00C41D84"/>
    <w:rsid w:val="00C4275A"/>
    <w:rsid w:val="00C42EA1"/>
    <w:rsid w:val="00C447C1"/>
    <w:rsid w:val="00C453C6"/>
    <w:rsid w:val="00C45483"/>
    <w:rsid w:val="00C45947"/>
    <w:rsid w:val="00C45D1F"/>
    <w:rsid w:val="00C468FB"/>
    <w:rsid w:val="00C51123"/>
    <w:rsid w:val="00C5239D"/>
    <w:rsid w:val="00C5252B"/>
    <w:rsid w:val="00C525D4"/>
    <w:rsid w:val="00C52881"/>
    <w:rsid w:val="00C547A3"/>
    <w:rsid w:val="00C5516C"/>
    <w:rsid w:val="00C558B0"/>
    <w:rsid w:val="00C55C6B"/>
    <w:rsid w:val="00C57E71"/>
    <w:rsid w:val="00C57EDE"/>
    <w:rsid w:val="00C604E2"/>
    <w:rsid w:val="00C623AB"/>
    <w:rsid w:val="00C62AD6"/>
    <w:rsid w:val="00C62B3D"/>
    <w:rsid w:val="00C63DAD"/>
    <w:rsid w:val="00C643AE"/>
    <w:rsid w:val="00C6502F"/>
    <w:rsid w:val="00C70BB5"/>
    <w:rsid w:val="00C71CFA"/>
    <w:rsid w:val="00C71F18"/>
    <w:rsid w:val="00C7282A"/>
    <w:rsid w:val="00C72DFF"/>
    <w:rsid w:val="00C73325"/>
    <w:rsid w:val="00C75200"/>
    <w:rsid w:val="00C76685"/>
    <w:rsid w:val="00C76AA7"/>
    <w:rsid w:val="00C76ED8"/>
    <w:rsid w:val="00C77EA7"/>
    <w:rsid w:val="00C77EB5"/>
    <w:rsid w:val="00C817BD"/>
    <w:rsid w:val="00C81A27"/>
    <w:rsid w:val="00C823DC"/>
    <w:rsid w:val="00C8384E"/>
    <w:rsid w:val="00C854C7"/>
    <w:rsid w:val="00C85707"/>
    <w:rsid w:val="00C85F23"/>
    <w:rsid w:val="00C8621B"/>
    <w:rsid w:val="00C862B5"/>
    <w:rsid w:val="00C90449"/>
    <w:rsid w:val="00C904E0"/>
    <w:rsid w:val="00C9331B"/>
    <w:rsid w:val="00C93524"/>
    <w:rsid w:val="00C935AD"/>
    <w:rsid w:val="00C94C7E"/>
    <w:rsid w:val="00C96BB8"/>
    <w:rsid w:val="00C97E7C"/>
    <w:rsid w:val="00CA1BED"/>
    <w:rsid w:val="00CA31B4"/>
    <w:rsid w:val="00CA3B82"/>
    <w:rsid w:val="00CA482E"/>
    <w:rsid w:val="00CA58F8"/>
    <w:rsid w:val="00CA5B31"/>
    <w:rsid w:val="00CA5E49"/>
    <w:rsid w:val="00CA78CD"/>
    <w:rsid w:val="00CA78FB"/>
    <w:rsid w:val="00CA7FC7"/>
    <w:rsid w:val="00CB0561"/>
    <w:rsid w:val="00CB0D8D"/>
    <w:rsid w:val="00CB172F"/>
    <w:rsid w:val="00CB1C9A"/>
    <w:rsid w:val="00CB3016"/>
    <w:rsid w:val="00CB4335"/>
    <w:rsid w:val="00CB43B9"/>
    <w:rsid w:val="00CB44CF"/>
    <w:rsid w:val="00CB4530"/>
    <w:rsid w:val="00CB56BF"/>
    <w:rsid w:val="00CB676D"/>
    <w:rsid w:val="00CB74B9"/>
    <w:rsid w:val="00CC019D"/>
    <w:rsid w:val="00CC081C"/>
    <w:rsid w:val="00CC08BF"/>
    <w:rsid w:val="00CC0FC7"/>
    <w:rsid w:val="00CC3182"/>
    <w:rsid w:val="00CC3360"/>
    <w:rsid w:val="00CC3871"/>
    <w:rsid w:val="00CC4184"/>
    <w:rsid w:val="00CC45C3"/>
    <w:rsid w:val="00CC5C72"/>
    <w:rsid w:val="00CC5DF5"/>
    <w:rsid w:val="00CC6193"/>
    <w:rsid w:val="00CC6691"/>
    <w:rsid w:val="00CC6818"/>
    <w:rsid w:val="00CC6853"/>
    <w:rsid w:val="00CC7F06"/>
    <w:rsid w:val="00CD04EE"/>
    <w:rsid w:val="00CD0CEF"/>
    <w:rsid w:val="00CD0F5D"/>
    <w:rsid w:val="00CD17D4"/>
    <w:rsid w:val="00CD25D0"/>
    <w:rsid w:val="00CD3B7B"/>
    <w:rsid w:val="00CD42EF"/>
    <w:rsid w:val="00CD4301"/>
    <w:rsid w:val="00CD5FCA"/>
    <w:rsid w:val="00CD5FDB"/>
    <w:rsid w:val="00CD637F"/>
    <w:rsid w:val="00CD68A0"/>
    <w:rsid w:val="00CD79E7"/>
    <w:rsid w:val="00CE0AC2"/>
    <w:rsid w:val="00CE1AAC"/>
    <w:rsid w:val="00CE1F93"/>
    <w:rsid w:val="00CE21DE"/>
    <w:rsid w:val="00CE2240"/>
    <w:rsid w:val="00CE257A"/>
    <w:rsid w:val="00CE36F2"/>
    <w:rsid w:val="00CE3F2D"/>
    <w:rsid w:val="00CE45EC"/>
    <w:rsid w:val="00CE4B8E"/>
    <w:rsid w:val="00CE655A"/>
    <w:rsid w:val="00CE68F8"/>
    <w:rsid w:val="00CE70A0"/>
    <w:rsid w:val="00CF0042"/>
    <w:rsid w:val="00CF0744"/>
    <w:rsid w:val="00CF0D47"/>
    <w:rsid w:val="00CF0F48"/>
    <w:rsid w:val="00CF2347"/>
    <w:rsid w:val="00CF3A68"/>
    <w:rsid w:val="00CF58BF"/>
    <w:rsid w:val="00CF6A84"/>
    <w:rsid w:val="00CF7200"/>
    <w:rsid w:val="00D00133"/>
    <w:rsid w:val="00D01779"/>
    <w:rsid w:val="00D01D94"/>
    <w:rsid w:val="00D02D56"/>
    <w:rsid w:val="00D02E31"/>
    <w:rsid w:val="00D03569"/>
    <w:rsid w:val="00D03B8C"/>
    <w:rsid w:val="00D0417B"/>
    <w:rsid w:val="00D04D0F"/>
    <w:rsid w:val="00D050DA"/>
    <w:rsid w:val="00D0525B"/>
    <w:rsid w:val="00D05C5F"/>
    <w:rsid w:val="00D06192"/>
    <w:rsid w:val="00D06577"/>
    <w:rsid w:val="00D0668E"/>
    <w:rsid w:val="00D07E52"/>
    <w:rsid w:val="00D115C3"/>
    <w:rsid w:val="00D11B61"/>
    <w:rsid w:val="00D13CD7"/>
    <w:rsid w:val="00D146D7"/>
    <w:rsid w:val="00D16852"/>
    <w:rsid w:val="00D16977"/>
    <w:rsid w:val="00D2081E"/>
    <w:rsid w:val="00D2115E"/>
    <w:rsid w:val="00D218DB"/>
    <w:rsid w:val="00D223C9"/>
    <w:rsid w:val="00D224CA"/>
    <w:rsid w:val="00D22BE3"/>
    <w:rsid w:val="00D22D42"/>
    <w:rsid w:val="00D234A6"/>
    <w:rsid w:val="00D242D6"/>
    <w:rsid w:val="00D243DA"/>
    <w:rsid w:val="00D2450B"/>
    <w:rsid w:val="00D2714F"/>
    <w:rsid w:val="00D27458"/>
    <w:rsid w:val="00D2786C"/>
    <w:rsid w:val="00D30B11"/>
    <w:rsid w:val="00D30D1B"/>
    <w:rsid w:val="00D32D60"/>
    <w:rsid w:val="00D361A5"/>
    <w:rsid w:val="00D36E4D"/>
    <w:rsid w:val="00D37D20"/>
    <w:rsid w:val="00D40826"/>
    <w:rsid w:val="00D409C7"/>
    <w:rsid w:val="00D40C4B"/>
    <w:rsid w:val="00D41A7B"/>
    <w:rsid w:val="00D421D9"/>
    <w:rsid w:val="00D428D0"/>
    <w:rsid w:val="00D42C57"/>
    <w:rsid w:val="00D4345D"/>
    <w:rsid w:val="00D44215"/>
    <w:rsid w:val="00D44A76"/>
    <w:rsid w:val="00D44C00"/>
    <w:rsid w:val="00D456EC"/>
    <w:rsid w:val="00D45B00"/>
    <w:rsid w:val="00D46B9C"/>
    <w:rsid w:val="00D46F85"/>
    <w:rsid w:val="00D52861"/>
    <w:rsid w:val="00D52CA4"/>
    <w:rsid w:val="00D5333B"/>
    <w:rsid w:val="00D53EF7"/>
    <w:rsid w:val="00D54165"/>
    <w:rsid w:val="00D559CF"/>
    <w:rsid w:val="00D5609A"/>
    <w:rsid w:val="00D56108"/>
    <w:rsid w:val="00D5613B"/>
    <w:rsid w:val="00D57B18"/>
    <w:rsid w:val="00D600B4"/>
    <w:rsid w:val="00D60C2E"/>
    <w:rsid w:val="00D60EF4"/>
    <w:rsid w:val="00D6265A"/>
    <w:rsid w:val="00D62D93"/>
    <w:rsid w:val="00D62EED"/>
    <w:rsid w:val="00D63D92"/>
    <w:rsid w:val="00D64001"/>
    <w:rsid w:val="00D66504"/>
    <w:rsid w:val="00D666F4"/>
    <w:rsid w:val="00D71005"/>
    <w:rsid w:val="00D718F3"/>
    <w:rsid w:val="00D73D4E"/>
    <w:rsid w:val="00D7578B"/>
    <w:rsid w:val="00D76A8F"/>
    <w:rsid w:val="00D8158C"/>
    <w:rsid w:val="00D81D69"/>
    <w:rsid w:val="00D8294D"/>
    <w:rsid w:val="00D836E3"/>
    <w:rsid w:val="00D83C2A"/>
    <w:rsid w:val="00D854ED"/>
    <w:rsid w:val="00D85B9D"/>
    <w:rsid w:val="00D85C51"/>
    <w:rsid w:val="00D86DC8"/>
    <w:rsid w:val="00D870B1"/>
    <w:rsid w:val="00D87C2D"/>
    <w:rsid w:val="00D90355"/>
    <w:rsid w:val="00D905C2"/>
    <w:rsid w:val="00D91009"/>
    <w:rsid w:val="00D91115"/>
    <w:rsid w:val="00D929B2"/>
    <w:rsid w:val="00D94F36"/>
    <w:rsid w:val="00D95660"/>
    <w:rsid w:val="00D96436"/>
    <w:rsid w:val="00D96D9D"/>
    <w:rsid w:val="00DA182B"/>
    <w:rsid w:val="00DA18D4"/>
    <w:rsid w:val="00DA1F40"/>
    <w:rsid w:val="00DA25BE"/>
    <w:rsid w:val="00DA288B"/>
    <w:rsid w:val="00DA3508"/>
    <w:rsid w:val="00DA549B"/>
    <w:rsid w:val="00DA7635"/>
    <w:rsid w:val="00DA7696"/>
    <w:rsid w:val="00DA783C"/>
    <w:rsid w:val="00DB1497"/>
    <w:rsid w:val="00DB19A3"/>
    <w:rsid w:val="00DB1D86"/>
    <w:rsid w:val="00DB2E33"/>
    <w:rsid w:val="00DB3CA6"/>
    <w:rsid w:val="00DB41D1"/>
    <w:rsid w:val="00DB4939"/>
    <w:rsid w:val="00DB5A34"/>
    <w:rsid w:val="00DB7F00"/>
    <w:rsid w:val="00DC0577"/>
    <w:rsid w:val="00DC2708"/>
    <w:rsid w:val="00DC2A35"/>
    <w:rsid w:val="00DC3D34"/>
    <w:rsid w:val="00DC5A53"/>
    <w:rsid w:val="00DC5DC1"/>
    <w:rsid w:val="00DC655F"/>
    <w:rsid w:val="00DD0295"/>
    <w:rsid w:val="00DD068E"/>
    <w:rsid w:val="00DD113C"/>
    <w:rsid w:val="00DD17D6"/>
    <w:rsid w:val="00DD1D49"/>
    <w:rsid w:val="00DD27A0"/>
    <w:rsid w:val="00DD3D72"/>
    <w:rsid w:val="00DE0773"/>
    <w:rsid w:val="00DE1263"/>
    <w:rsid w:val="00DE221C"/>
    <w:rsid w:val="00DE24D9"/>
    <w:rsid w:val="00DE3C19"/>
    <w:rsid w:val="00DE4973"/>
    <w:rsid w:val="00DE5E48"/>
    <w:rsid w:val="00DE72E7"/>
    <w:rsid w:val="00DE7720"/>
    <w:rsid w:val="00DE78B6"/>
    <w:rsid w:val="00DF0081"/>
    <w:rsid w:val="00DF021C"/>
    <w:rsid w:val="00DF0D0A"/>
    <w:rsid w:val="00DF11C1"/>
    <w:rsid w:val="00DF1E9D"/>
    <w:rsid w:val="00DF20A1"/>
    <w:rsid w:val="00DF2793"/>
    <w:rsid w:val="00DF299A"/>
    <w:rsid w:val="00DF2C54"/>
    <w:rsid w:val="00DF3E01"/>
    <w:rsid w:val="00DF58AC"/>
    <w:rsid w:val="00DF73FE"/>
    <w:rsid w:val="00DF7823"/>
    <w:rsid w:val="00DF7A8F"/>
    <w:rsid w:val="00DF7AFE"/>
    <w:rsid w:val="00E00A7E"/>
    <w:rsid w:val="00E00AD3"/>
    <w:rsid w:val="00E00D8F"/>
    <w:rsid w:val="00E02627"/>
    <w:rsid w:val="00E031D9"/>
    <w:rsid w:val="00E0340A"/>
    <w:rsid w:val="00E03574"/>
    <w:rsid w:val="00E0384B"/>
    <w:rsid w:val="00E040CC"/>
    <w:rsid w:val="00E0411E"/>
    <w:rsid w:val="00E043AE"/>
    <w:rsid w:val="00E04BC7"/>
    <w:rsid w:val="00E05BA1"/>
    <w:rsid w:val="00E05D08"/>
    <w:rsid w:val="00E06666"/>
    <w:rsid w:val="00E066A8"/>
    <w:rsid w:val="00E06CAB"/>
    <w:rsid w:val="00E0766A"/>
    <w:rsid w:val="00E10D17"/>
    <w:rsid w:val="00E11717"/>
    <w:rsid w:val="00E1318B"/>
    <w:rsid w:val="00E13C96"/>
    <w:rsid w:val="00E15591"/>
    <w:rsid w:val="00E15E6D"/>
    <w:rsid w:val="00E161D0"/>
    <w:rsid w:val="00E163E5"/>
    <w:rsid w:val="00E16E3E"/>
    <w:rsid w:val="00E17B28"/>
    <w:rsid w:val="00E20B08"/>
    <w:rsid w:val="00E20D16"/>
    <w:rsid w:val="00E21ECC"/>
    <w:rsid w:val="00E2243D"/>
    <w:rsid w:val="00E24934"/>
    <w:rsid w:val="00E250C4"/>
    <w:rsid w:val="00E2628A"/>
    <w:rsid w:val="00E262FC"/>
    <w:rsid w:val="00E26764"/>
    <w:rsid w:val="00E26D98"/>
    <w:rsid w:val="00E277BB"/>
    <w:rsid w:val="00E3021C"/>
    <w:rsid w:val="00E302A5"/>
    <w:rsid w:val="00E30BD6"/>
    <w:rsid w:val="00E319BE"/>
    <w:rsid w:val="00E31E00"/>
    <w:rsid w:val="00E32021"/>
    <w:rsid w:val="00E3204D"/>
    <w:rsid w:val="00E32310"/>
    <w:rsid w:val="00E32607"/>
    <w:rsid w:val="00E32835"/>
    <w:rsid w:val="00E329C5"/>
    <w:rsid w:val="00E32E0B"/>
    <w:rsid w:val="00E33A45"/>
    <w:rsid w:val="00E33BA0"/>
    <w:rsid w:val="00E347EF"/>
    <w:rsid w:val="00E34940"/>
    <w:rsid w:val="00E34B0D"/>
    <w:rsid w:val="00E34C0C"/>
    <w:rsid w:val="00E3696F"/>
    <w:rsid w:val="00E36FC4"/>
    <w:rsid w:val="00E404B2"/>
    <w:rsid w:val="00E413A3"/>
    <w:rsid w:val="00E4183D"/>
    <w:rsid w:val="00E432FA"/>
    <w:rsid w:val="00E46C7F"/>
    <w:rsid w:val="00E47A8F"/>
    <w:rsid w:val="00E508BF"/>
    <w:rsid w:val="00E51AAA"/>
    <w:rsid w:val="00E52793"/>
    <w:rsid w:val="00E5284B"/>
    <w:rsid w:val="00E53A2B"/>
    <w:rsid w:val="00E53F6A"/>
    <w:rsid w:val="00E542BB"/>
    <w:rsid w:val="00E547EE"/>
    <w:rsid w:val="00E55922"/>
    <w:rsid w:val="00E565DB"/>
    <w:rsid w:val="00E56602"/>
    <w:rsid w:val="00E571CA"/>
    <w:rsid w:val="00E572F6"/>
    <w:rsid w:val="00E57371"/>
    <w:rsid w:val="00E5745D"/>
    <w:rsid w:val="00E63212"/>
    <w:rsid w:val="00E63AC0"/>
    <w:rsid w:val="00E64B35"/>
    <w:rsid w:val="00E65609"/>
    <w:rsid w:val="00E671D5"/>
    <w:rsid w:val="00E6791B"/>
    <w:rsid w:val="00E67ECE"/>
    <w:rsid w:val="00E70FB6"/>
    <w:rsid w:val="00E71213"/>
    <w:rsid w:val="00E720AC"/>
    <w:rsid w:val="00E72276"/>
    <w:rsid w:val="00E72DB5"/>
    <w:rsid w:val="00E7474E"/>
    <w:rsid w:val="00E76F2D"/>
    <w:rsid w:val="00E779A4"/>
    <w:rsid w:val="00E77A32"/>
    <w:rsid w:val="00E77B92"/>
    <w:rsid w:val="00E82840"/>
    <w:rsid w:val="00E82B56"/>
    <w:rsid w:val="00E82E3C"/>
    <w:rsid w:val="00E83541"/>
    <w:rsid w:val="00E84CBC"/>
    <w:rsid w:val="00E84DF5"/>
    <w:rsid w:val="00E855BB"/>
    <w:rsid w:val="00E8595C"/>
    <w:rsid w:val="00E86159"/>
    <w:rsid w:val="00E902F9"/>
    <w:rsid w:val="00E90378"/>
    <w:rsid w:val="00E9040C"/>
    <w:rsid w:val="00E9049B"/>
    <w:rsid w:val="00E90BE6"/>
    <w:rsid w:val="00E9165C"/>
    <w:rsid w:val="00E920E4"/>
    <w:rsid w:val="00E929B0"/>
    <w:rsid w:val="00E93E8E"/>
    <w:rsid w:val="00E9487A"/>
    <w:rsid w:val="00E94DBD"/>
    <w:rsid w:val="00E958CA"/>
    <w:rsid w:val="00E96693"/>
    <w:rsid w:val="00E96725"/>
    <w:rsid w:val="00EA1090"/>
    <w:rsid w:val="00EA1FA7"/>
    <w:rsid w:val="00EA2EA7"/>
    <w:rsid w:val="00EA3676"/>
    <w:rsid w:val="00EA438B"/>
    <w:rsid w:val="00EA5017"/>
    <w:rsid w:val="00EA539E"/>
    <w:rsid w:val="00EA5676"/>
    <w:rsid w:val="00EA6CEE"/>
    <w:rsid w:val="00EA6E6E"/>
    <w:rsid w:val="00EB0158"/>
    <w:rsid w:val="00EB0421"/>
    <w:rsid w:val="00EB04C2"/>
    <w:rsid w:val="00EB344C"/>
    <w:rsid w:val="00EB3D48"/>
    <w:rsid w:val="00EB49B3"/>
    <w:rsid w:val="00EB5CCF"/>
    <w:rsid w:val="00EB7567"/>
    <w:rsid w:val="00EB7A0B"/>
    <w:rsid w:val="00EC1DE3"/>
    <w:rsid w:val="00EC2AF0"/>
    <w:rsid w:val="00EC2CBB"/>
    <w:rsid w:val="00EC3468"/>
    <w:rsid w:val="00EC3898"/>
    <w:rsid w:val="00EC4136"/>
    <w:rsid w:val="00EC4772"/>
    <w:rsid w:val="00EC4A1F"/>
    <w:rsid w:val="00EC5491"/>
    <w:rsid w:val="00EC5E4B"/>
    <w:rsid w:val="00EC6116"/>
    <w:rsid w:val="00EC73F4"/>
    <w:rsid w:val="00EC78D9"/>
    <w:rsid w:val="00ED0290"/>
    <w:rsid w:val="00ED0724"/>
    <w:rsid w:val="00ED0DE3"/>
    <w:rsid w:val="00ED0E2B"/>
    <w:rsid w:val="00ED1FFA"/>
    <w:rsid w:val="00ED2E98"/>
    <w:rsid w:val="00ED2FE0"/>
    <w:rsid w:val="00ED3859"/>
    <w:rsid w:val="00ED50E9"/>
    <w:rsid w:val="00ED5832"/>
    <w:rsid w:val="00ED6243"/>
    <w:rsid w:val="00ED6A59"/>
    <w:rsid w:val="00ED6C3F"/>
    <w:rsid w:val="00ED6F00"/>
    <w:rsid w:val="00ED7DC9"/>
    <w:rsid w:val="00EE0D6C"/>
    <w:rsid w:val="00EE1ABB"/>
    <w:rsid w:val="00EE1E8D"/>
    <w:rsid w:val="00EE243F"/>
    <w:rsid w:val="00EE2872"/>
    <w:rsid w:val="00EE34D3"/>
    <w:rsid w:val="00EE4503"/>
    <w:rsid w:val="00EE45BE"/>
    <w:rsid w:val="00EE5134"/>
    <w:rsid w:val="00EE6069"/>
    <w:rsid w:val="00EE6AA7"/>
    <w:rsid w:val="00EE7EB9"/>
    <w:rsid w:val="00EF0FE3"/>
    <w:rsid w:val="00EF2848"/>
    <w:rsid w:val="00EF3C2F"/>
    <w:rsid w:val="00EF53FD"/>
    <w:rsid w:val="00EF5799"/>
    <w:rsid w:val="00EF66DC"/>
    <w:rsid w:val="00EF6E1F"/>
    <w:rsid w:val="00EF730A"/>
    <w:rsid w:val="00EF73D4"/>
    <w:rsid w:val="00EF7A96"/>
    <w:rsid w:val="00EF7F15"/>
    <w:rsid w:val="00F011D0"/>
    <w:rsid w:val="00F01202"/>
    <w:rsid w:val="00F05518"/>
    <w:rsid w:val="00F057CD"/>
    <w:rsid w:val="00F05FFC"/>
    <w:rsid w:val="00F0626E"/>
    <w:rsid w:val="00F07E1F"/>
    <w:rsid w:val="00F10E87"/>
    <w:rsid w:val="00F11B6A"/>
    <w:rsid w:val="00F12281"/>
    <w:rsid w:val="00F1291F"/>
    <w:rsid w:val="00F1349E"/>
    <w:rsid w:val="00F141BA"/>
    <w:rsid w:val="00F1593F"/>
    <w:rsid w:val="00F16462"/>
    <w:rsid w:val="00F1658B"/>
    <w:rsid w:val="00F16E5B"/>
    <w:rsid w:val="00F20438"/>
    <w:rsid w:val="00F2127A"/>
    <w:rsid w:val="00F21432"/>
    <w:rsid w:val="00F21CDF"/>
    <w:rsid w:val="00F22ACF"/>
    <w:rsid w:val="00F230A7"/>
    <w:rsid w:val="00F2311C"/>
    <w:rsid w:val="00F2312B"/>
    <w:rsid w:val="00F2362A"/>
    <w:rsid w:val="00F23AAA"/>
    <w:rsid w:val="00F2449D"/>
    <w:rsid w:val="00F24625"/>
    <w:rsid w:val="00F25F52"/>
    <w:rsid w:val="00F2707B"/>
    <w:rsid w:val="00F27345"/>
    <w:rsid w:val="00F27434"/>
    <w:rsid w:val="00F27A4D"/>
    <w:rsid w:val="00F301AF"/>
    <w:rsid w:val="00F316FF"/>
    <w:rsid w:val="00F31A53"/>
    <w:rsid w:val="00F32D1D"/>
    <w:rsid w:val="00F32F5E"/>
    <w:rsid w:val="00F33B3E"/>
    <w:rsid w:val="00F34569"/>
    <w:rsid w:val="00F3579D"/>
    <w:rsid w:val="00F3633F"/>
    <w:rsid w:val="00F370CB"/>
    <w:rsid w:val="00F37484"/>
    <w:rsid w:val="00F4121E"/>
    <w:rsid w:val="00F429A5"/>
    <w:rsid w:val="00F42FB5"/>
    <w:rsid w:val="00F44513"/>
    <w:rsid w:val="00F447CE"/>
    <w:rsid w:val="00F449A8"/>
    <w:rsid w:val="00F44C54"/>
    <w:rsid w:val="00F45A32"/>
    <w:rsid w:val="00F46AEC"/>
    <w:rsid w:val="00F47D4A"/>
    <w:rsid w:val="00F47FD2"/>
    <w:rsid w:val="00F508D6"/>
    <w:rsid w:val="00F5164E"/>
    <w:rsid w:val="00F51956"/>
    <w:rsid w:val="00F526CD"/>
    <w:rsid w:val="00F52BFE"/>
    <w:rsid w:val="00F54ACD"/>
    <w:rsid w:val="00F55EF5"/>
    <w:rsid w:val="00F565DA"/>
    <w:rsid w:val="00F56E35"/>
    <w:rsid w:val="00F605F3"/>
    <w:rsid w:val="00F62EF3"/>
    <w:rsid w:val="00F63206"/>
    <w:rsid w:val="00F6341F"/>
    <w:rsid w:val="00F64A7A"/>
    <w:rsid w:val="00F65CD8"/>
    <w:rsid w:val="00F65EE3"/>
    <w:rsid w:val="00F66835"/>
    <w:rsid w:val="00F702EC"/>
    <w:rsid w:val="00F72E94"/>
    <w:rsid w:val="00F768B8"/>
    <w:rsid w:val="00F76AD5"/>
    <w:rsid w:val="00F77035"/>
    <w:rsid w:val="00F77DEC"/>
    <w:rsid w:val="00F77EFB"/>
    <w:rsid w:val="00F80F09"/>
    <w:rsid w:val="00F819CD"/>
    <w:rsid w:val="00F825FA"/>
    <w:rsid w:val="00F83A39"/>
    <w:rsid w:val="00F83C82"/>
    <w:rsid w:val="00F8622A"/>
    <w:rsid w:val="00F86498"/>
    <w:rsid w:val="00F914DD"/>
    <w:rsid w:val="00F91623"/>
    <w:rsid w:val="00F91EBA"/>
    <w:rsid w:val="00F929FD"/>
    <w:rsid w:val="00F939E9"/>
    <w:rsid w:val="00F93EAA"/>
    <w:rsid w:val="00F94573"/>
    <w:rsid w:val="00F945E9"/>
    <w:rsid w:val="00F95F0B"/>
    <w:rsid w:val="00F96CAF"/>
    <w:rsid w:val="00FA0701"/>
    <w:rsid w:val="00FA0E6E"/>
    <w:rsid w:val="00FA18E2"/>
    <w:rsid w:val="00FA21DF"/>
    <w:rsid w:val="00FA4C32"/>
    <w:rsid w:val="00FA4C54"/>
    <w:rsid w:val="00FA52BD"/>
    <w:rsid w:val="00FA5B03"/>
    <w:rsid w:val="00FA5B0D"/>
    <w:rsid w:val="00FA6A4C"/>
    <w:rsid w:val="00FA6D7E"/>
    <w:rsid w:val="00FA7B6E"/>
    <w:rsid w:val="00FA7B84"/>
    <w:rsid w:val="00FB0B7D"/>
    <w:rsid w:val="00FB0C36"/>
    <w:rsid w:val="00FB2785"/>
    <w:rsid w:val="00FB2D62"/>
    <w:rsid w:val="00FB3D0A"/>
    <w:rsid w:val="00FB3ED4"/>
    <w:rsid w:val="00FB5520"/>
    <w:rsid w:val="00FB5721"/>
    <w:rsid w:val="00FB5BE5"/>
    <w:rsid w:val="00FB65E7"/>
    <w:rsid w:val="00FB67FB"/>
    <w:rsid w:val="00FB75F6"/>
    <w:rsid w:val="00FB7EEF"/>
    <w:rsid w:val="00FC1A55"/>
    <w:rsid w:val="00FC21C8"/>
    <w:rsid w:val="00FC2271"/>
    <w:rsid w:val="00FC2E42"/>
    <w:rsid w:val="00FC3CFA"/>
    <w:rsid w:val="00FD01BB"/>
    <w:rsid w:val="00FD0348"/>
    <w:rsid w:val="00FD1011"/>
    <w:rsid w:val="00FD23E0"/>
    <w:rsid w:val="00FD36F9"/>
    <w:rsid w:val="00FD3872"/>
    <w:rsid w:val="00FD4682"/>
    <w:rsid w:val="00FD4CF7"/>
    <w:rsid w:val="00FD63CD"/>
    <w:rsid w:val="00FD68A8"/>
    <w:rsid w:val="00FE0408"/>
    <w:rsid w:val="00FE1258"/>
    <w:rsid w:val="00FE1EB0"/>
    <w:rsid w:val="00FE2789"/>
    <w:rsid w:val="00FE3709"/>
    <w:rsid w:val="00FE370E"/>
    <w:rsid w:val="00FE3AF1"/>
    <w:rsid w:val="00FE4064"/>
    <w:rsid w:val="00FE409B"/>
    <w:rsid w:val="00FE55D4"/>
    <w:rsid w:val="00FE586F"/>
    <w:rsid w:val="00FE5C35"/>
    <w:rsid w:val="00FE5D20"/>
    <w:rsid w:val="00FE6465"/>
    <w:rsid w:val="00FE6588"/>
    <w:rsid w:val="00FF0BD6"/>
    <w:rsid w:val="00FF4288"/>
    <w:rsid w:val="00FF4544"/>
    <w:rsid w:val="00FF4A66"/>
    <w:rsid w:val="00FF4AAE"/>
    <w:rsid w:val="00FF4C4E"/>
    <w:rsid w:val="00FF5388"/>
    <w:rsid w:val="00FF738A"/>
    <w:rsid w:val="00FF7D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FC524E"/>
  <w15:docId w15:val="{051F8219-0EB0-422B-B2AE-AB828E271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606A"/>
    <w:pPr>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 Car"/>
    <w:basedOn w:val="Normal"/>
    <w:next w:val="Normal"/>
    <w:link w:val="Ttulo1Car"/>
    <w:uiPriority w:val="9"/>
    <w:qFormat/>
    <w:rsid w:val="00A7302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qFormat/>
    <w:rsid w:val="006609BE"/>
    <w:pPr>
      <w:keepNext/>
      <w:outlineLvl w:val="1"/>
    </w:pPr>
    <w:rPr>
      <w:b/>
      <w:lang w:val="x-none"/>
    </w:rPr>
  </w:style>
  <w:style w:type="paragraph" w:styleId="Ttulo3">
    <w:name w:val="heading 3"/>
    <w:basedOn w:val="Normal"/>
    <w:next w:val="Normal"/>
    <w:link w:val="Ttulo3Car"/>
    <w:qFormat/>
    <w:rsid w:val="006609BE"/>
    <w:pPr>
      <w:keepNext/>
      <w:tabs>
        <w:tab w:val="left" w:pos="567"/>
      </w:tabs>
      <w:ind w:left="567" w:right="-943" w:hanging="567"/>
      <w:jc w:val="both"/>
      <w:outlineLvl w:val="2"/>
    </w:pPr>
    <w:rPr>
      <w:b/>
      <w:lang w:val="es-MX"/>
    </w:rPr>
  </w:style>
  <w:style w:type="paragraph" w:styleId="Ttulo4">
    <w:name w:val="heading 4"/>
    <w:basedOn w:val="Normal"/>
    <w:next w:val="Normal"/>
    <w:link w:val="Ttulo4Car"/>
    <w:qFormat/>
    <w:rsid w:val="006609BE"/>
    <w:pPr>
      <w:keepNext/>
      <w:tabs>
        <w:tab w:val="left" w:pos="0"/>
      </w:tabs>
      <w:ind w:right="-943"/>
      <w:jc w:val="both"/>
      <w:outlineLvl w:val="3"/>
    </w:pPr>
    <w:rPr>
      <w:b/>
      <w:lang w:val="es-MX"/>
    </w:rPr>
  </w:style>
  <w:style w:type="paragraph" w:styleId="Ttulo5">
    <w:name w:val="heading 5"/>
    <w:basedOn w:val="Normal"/>
    <w:next w:val="Normal"/>
    <w:link w:val="Ttulo5Car"/>
    <w:qFormat/>
    <w:rsid w:val="006609BE"/>
    <w:pPr>
      <w:keepNext/>
      <w:ind w:right="-943"/>
      <w:jc w:val="both"/>
      <w:outlineLvl w:val="4"/>
    </w:pPr>
    <w:rPr>
      <w:b/>
      <w:color w:val="000000"/>
      <w:sz w:val="22"/>
    </w:rPr>
  </w:style>
  <w:style w:type="paragraph" w:styleId="Ttulo6">
    <w:name w:val="heading 6"/>
    <w:basedOn w:val="Normal"/>
    <w:next w:val="Normal"/>
    <w:link w:val="Ttulo6Car"/>
    <w:uiPriority w:val="9"/>
    <w:qFormat/>
    <w:rsid w:val="006609BE"/>
    <w:pPr>
      <w:keepNext/>
      <w:tabs>
        <w:tab w:val="left" w:pos="567"/>
      </w:tabs>
      <w:ind w:left="567" w:right="-943" w:hanging="567"/>
      <w:jc w:val="both"/>
      <w:outlineLvl w:val="5"/>
    </w:pPr>
    <w:rPr>
      <w:b/>
      <w:sz w:val="22"/>
      <w:lang w:val="es-MX"/>
    </w:rPr>
  </w:style>
  <w:style w:type="paragraph" w:styleId="Ttulo7">
    <w:name w:val="heading 7"/>
    <w:basedOn w:val="Normal"/>
    <w:next w:val="Normal"/>
    <w:link w:val="Ttulo7Car"/>
    <w:qFormat/>
    <w:rsid w:val="00CF0042"/>
    <w:pPr>
      <w:widowControl w:val="0"/>
      <w:spacing w:before="240" w:after="60"/>
      <w:outlineLvl w:val="6"/>
    </w:pPr>
    <w:rPr>
      <w:sz w:val="24"/>
      <w:szCs w:val="24"/>
    </w:rPr>
  </w:style>
  <w:style w:type="paragraph" w:styleId="Ttulo8">
    <w:name w:val="heading 8"/>
    <w:basedOn w:val="Normal"/>
    <w:next w:val="Normal"/>
    <w:link w:val="Ttulo8Car"/>
    <w:qFormat/>
    <w:rsid w:val="006609BE"/>
    <w:pPr>
      <w:keepNext/>
      <w:widowControl w:val="0"/>
      <w:outlineLvl w:val="7"/>
    </w:pPr>
    <w:rPr>
      <w:rFonts w:ascii="Arial" w:hAnsi="Arial"/>
      <w:b/>
      <w:i/>
      <w:color w:val="000000"/>
      <w:sz w:val="18"/>
      <w:lang w:val="es-ES_tradnl"/>
    </w:rPr>
  </w:style>
  <w:style w:type="paragraph" w:styleId="Ttulo9">
    <w:name w:val="heading 9"/>
    <w:basedOn w:val="Normal"/>
    <w:next w:val="Normal"/>
    <w:link w:val="Ttulo9Car"/>
    <w:qFormat/>
    <w:rsid w:val="006609BE"/>
    <w:pPr>
      <w:keepNext/>
      <w:tabs>
        <w:tab w:val="left" w:pos="0"/>
      </w:tabs>
      <w:ind w:left="705" w:right="567" w:hanging="705"/>
      <w:jc w:val="both"/>
      <w:outlineLvl w:val="8"/>
    </w:pPr>
    <w:rPr>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4F08CF"/>
    <w:pPr>
      <w:jc w:val="center"/>
    </w:pPr>
    <w:rPr>
      <w:rFonts w:ascii="Univers (W1)" w:hAnsi="Univers (W1)"/>
      <w:b/>
      <w:sz w:val="24"/>
    </w:rPr>
  </w:style>
  <w:style w:type="character" w:customStyle="1" w:styleId="TtuloCar">
    <w:name w:val="Título Car"/>
    <w:basedOn w:val="Fuentedeprrafopredeter"/>
    <w:link w:val="Ttulo"/>
    <w:rsid w:val="004F08CF"/>
    <w:rPr>
      <w:rFonts w:ascii="Univers (W1)" w:eastAsia="Times New Roman" w:hAnsi="Univers (W1)" w:cs="Times New Roman"/>
      <w:b/>
      <w:sz w:val="24"/>
      <w:szCs w:val="20"/>
      <w:lang w:val="es-ES" w:eastAsia="es-ES"/>
    </w:rPr>
  </w:style>
  <w:style w:type="paragraph" w:styleId="Encabezado">
    <w:name w:val="header"/>
    <w:basedOn w:val="Normal"/>
    <w:link w:val="EncabezadoCar"/>
    <w:unhideWhenUsed/>
    <w:rsid w:val="004F08CF"/>
    <w:pPr>
      <w:tabs>
        <w:tab w:val="center" w:pos="4419"/>
        <w:tab w:val="right" w:pos="8838"/>
      </w:tabs>
    </w:pPr>
  </w:style>
  <w:style w:type="character" w:customStyle="1" w:styleId="EncabezadoCar">
    <w:name w:val="Encabezado Car"/>
    <w:basedOn w:val="Fuentedeprrafopredeter"/>
    <w:link w:val="Encabezado"/>
    <w:uiPriority w:val="99"/>
    <w:rsid w:val="004F08CF"/>
    <w:rPr>
      <w:rFonts w:ascii="Times New Roman" w:eastAsia="Times New Roman" w:hAnsi="Times New Roman" w:cs="Times New Roman"/>
      <w:sz w:val="20"/>
      <w:szCs w:val="20"/>
      <w:lang w:val="es-ES" w:eastAsia="es-ES"/>
    </w:rPr>
  </w:style>
  <w:style w:type="paragraph" w:styleId="Piedepgina">
    <w:name w:val="footer"/>
    <w:basedOn w:val="Normal"/>
    <w:link w:val="PiedepginaCar"/>
    <w:unhideWhenUsed/>
    <w:rsid w:val="004F08CF"/>
    <w:pPr>
      <w:tabs>
        <w:tab w:val="center" w:pos="4419"/>
        <w:tab w:val="right" w:pos="8838"/>
      </w:tabs>
    </w:pPr>
  </w:style>
  <w:style w:type="character" w:customStyle="1" w:styleId="PiedepginaCar">
    <w:name w:val="Pie de página Car"/>
    <w:basedOn w:val="Fuentedeprrafopredeter"/>
    <w:link w:val="Piedepgina"/>
    <w:uiPriority w:val="99"/>
    <w:rsid w:val="004F08CF"/>
    <w:rPr>
      <w:rFonts w:ascii="Times New Roman" w:eastAsia="Times New Roman" w:hAnsi="Times New Roman" w:cs="Times New Roman"/>
      <w:sz w:val="20"/>
      <w:szCs w:val="20"/>
      <w:lang w:val="es-ES" w:eastAsia="es-ES"/>
    </w:rPr>
  </w:style>
  <w:style w:type="paragraph" w:styleId="Sangradetextonormal">
    <w:name w:val="Body Text Indent"/>
    <w:basedOn w:val="Normal"/>
    <w:link w:val="SangradetextonormalCar"/>
    <w:qFormat/>
    <w:rsid w:val="004F08CF"/>
    <w:pPr>
      <w:ind w:left="3540"/>
    </w:pPr>
    <w:rPr>
      <w:rFonts w:ascii="AvantGarde Bk BT" w:hAnsi="AvantGarde Bk BT"/>
      <w:lang w:val="es-MX"/>
    </w:rPr>
  </w:style>
  <w:style w:type="character" w:customStyle="1" w:styleId="SangradetextonormalCar">
    <w:name w:val="Sangría de texto normal Car"/>
    <w:basedOn w:val="Fuentedeprrafopredeter"/>
    <w:link w:val="Sangradetextonormal"/>
    <w:qFormat/>
    <w:rsid w:val="004F08CF"/>
    <w:rPr>
      <w:rFonts w:ascii="AvantGarde Bk BT" w:eastAsia="Times New Roman" w:hAnsi="AvantGarde Bk BT" w:cs="Times New Roman"/>
      <w:sz w:val="20"/>
      <w:szCs w:val="20"/>
      <w:lang w:eastAsia="es-ES"/>
    </w:rPr>
  </w:style>
  <w:style w:type="table" w:styleId="Tablaconcuadrcula">
    <w:name w:val="Table Grid"/>
    <w:basedOn w:val="Tablanormal"/>
    <w:uiPriority w:val="39"/>
    <w:rsid w:val="00833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unhideWhenUsed/>
    <w:rsid w:val="00DA182B"/>
    <w:pPr>
      <w:spacing w:after="120" w:line="480" w:lineRule="auto"/>
    </w:pPr>
  </w:style>
  <w:style w:type="character" w:customStyle="1" w:styleId="Textoindependiente2Car">
    <w:name w:val="Texto independiente 2 Car"/>
    <w:basedOn w:val="Fuentedeprrafopredeter"/>
    <w:link w:val="Textoindependiente2"/>
    <w:rsid w:val="00DA182B"/>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unhideWhenUsed/>
    <w:rsid w:val="007804BA"/>
    <w:rPr>
      <w:rFonts w:ascii="Tahoma" w:hAnsi="Tahoma" w:cs="Tahoma"/>
      <w:sz w:val="16"/>
      <w:szCs w:val="16"/>
    </w:rPr>
  </w:style>
  <w:style w:type="character" w:customStyle="1" w:styleId="TextodegloboCar">
    <w:name w:val="Texto de globo Car"/>
    <w:basedOn w:val="Fuentedeprrafopredeter"/>
    <w:link w:val="Textodeglobo"/>
    <w:uiPriority w:val="99"/>
    <w:rsid w:val="007804BA"/>
    <w:rPr>
      <w:rFonts w:ascii="Tahoma" w:eastAsia="Times New Roman" w:hAnsi="Tahoma" w:cs="Tahoma"/>
      <w:sz w:val="16"/>
      <w:szCs w:val="16"/>
      <w:lang w:val="es-ES" w:eastAsia="es-ES"/>
    </w:rPr>
  </w:style>
  <w:style w:type="paragraph" w:customStyle="1" w:styleId="Default">
    <w:name w:val="Default"/>
    <w:rsid w:val="00FA4C32"/>
    <w:pPr>
      <w:autoSpaceDE w:val="0"/>
      <w:autoSpaceDN w:val="0"/>
      <w:adjustRightInd w:val="0"/>
      <w:spacing w:after="0" w:line="240" w:lineRule="auto"/>
    </w:pPr>
    <w:rPr>
      <w:rFonts w:ascii="Arial" w:eastAsia="Calibri" w:hAnsi="Arial" w:cs="Arial"/>
      <w:color w:val="000000"/>
      <w:sz w:val="24"/>
      <w:szCs w:val="24"/>
      <w:lang w:eastAsia="es-MX"/>
    </w:rPr>
  </w:style>
  <w:style w:type="paragraph" w:styleId="Sinespaciado">
    <w:name w:val="No Spacing"/>
    <w:uiPriority w:val="1"/>
    <w:qFormat/>
    <w:rsid w:val="00FB65E7"/>
    <w:pPr>
      <w:spacing w:after="0" w:line="240" w:lineRule="auto"/>
    </w:pPr>
    <w:rPr>
      <w:rFonts w:ascii="Calibri" w:eastAsia="Calibri" w:hAnsi="Calibri" w:cs="Times New Roman"/>
      <w:lang w:val="en-US"/>
    </w:rPr>
  </w:style>
  <w:style w:type="character" w:customStyle="1" w:styleId="Ttulo7Car">
    <w:name w:val="Título 7 Car"/>
    <w:basedOn w:val="Fuentedeprrafopredeter"/>
    <w:link w:val="Ttulo7"/>
    <w:rsid w:val="00CF0042"/>
    <w:rPr>
      <w:rFonts w:ascii="Times New Roman" w:eastAsia="Times New Roman" w:hAnsi="Times New Roman" w:cs="Times New Roman"/>
      <w:sz w:val="24"/>
      <w:szCs w:val="24"/>
      <w:lang w:val="es-ES" w:eastAsia="es-ES"/>
    </w:rPr>
  </w:style>
  <w:style w:type="character" w:styleId="Hipervnculo">
    <w:name w:val="Hyperlink"/>
    <w:aliases w:val="Hipervínculo1,Hipervínculo11,Hipervínculo12,Hipervínculo13,Hipervínculo14,Hipervínculo15"/>
    <w:uiPriority w:val="99"/>
    <w:rsid w:val="00597802"/>
    <w:rPr>
      <w:rFonts w:cs="Times New Roman"/>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1"/>
    <w:qFormat/>
    <w:rsid w:val="00597802"/>
    <w:pPr>
      <w:widowControl w:val="0"/>
      <w:ind w:left="708"/>
    </w:pPr>
  </w:style>
  <w:style w:type="paragraph" w:styleId="Textoindependiente">
    <w:name w:val="Body Text"/>
    <w:basedOn w:val="Normal"/>
    <w:link w:val="TextoindependienteCar"/>
    <w:unhideWhenUsed/>
    <w:rsid w:val="0093631B"/>
    <w:pPr>
      <w:spacing w:after="120"/>
    </w:pPr>
  </w:style>
  <w:style w:type="character" w:customStyle="1" w:styleId="TextoindependienteCar">
    <w:name w:val="Texto independiente Car"/>
    <w:basedOn w:val="Fuentedeprrafopredeter"/>
    <w:link w:val="Textoindependiente"/>
    <w:rsid w:val="0093631B"/>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107DE4"/>
  </w:style>
  <w:style w:type="paragraph" w:styleId="NormalWeb">
    <w:name w:val="Normal (Web)"/>
    <w:basedOn w:val="Normal"/>
    <w:uiPriority w:val="99"/>
    <w:unhideWhenUsed/>
    <w:rsid w:val="00107DE4"/>
    <w:pPr>
      <w:spacing w:before="100" w:beforeAutospacing="1" w:after="100" w:afterAutospacing="1"/>
    </w:pPr>
    <w:rPr>
      <w:sz w:val="24"/>
      <w:szCs w:val="24"/>
      <w:lang w:val="es-MX" w:eastAsia="es-MX"/>
    </w:rPr>
  </w:style>
  <w:style w:type="paragraph" w:styleId="Sangra3detindependiente">
    <w:name w:val="Body Text Indent 3"/>
    <w:basedOn w:val="Normal"/>
    <w:link w:val="Sangra3detindependienteCar"/>
    <w:unhideWhenUsed/>
    <w:rsid w:val="00CF0F48"/>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CF0F48"/>
    <w:rPr>
      <w:rFonts w:ascii="Times New Roman" w:eastAsia="Times New Roman" w:hAnsi="Times New Roman" w:cs="Times New Roman"/>
      <w:sz w:val="16"/>
      <w:szCs w:val="16"/>
      <w:lang w:val="es-ES" w:eastAsia="es-ES"/>
    </w:rPr>
  </w:style>
  <w:style w:type="character" w:customStyle="1" w:styleId="Ttulo1Car">
    <w:name w:val="Título 1 Car"/>
    <w:aliases w:val=" Car Car"/>
    <w:basedOn w:val="Fuentedeprrafopredeter"/>
    <w:link w:val="Ttulo1"/>
    <w:uiPriority w:val="9"/>
    <w:rsid w:val="00A73029"/>
    <w:rPr>
      <w:rFonts w:asciiTheme="majorHAnsi" w:eastAsiaTheme="majorEastAsia" w:hAnsiTheme="majorHAnsi" w:cstheme="majorBidi"/>
      <w:color w:val="365F91" w:themeColor="accent1" w:themeShade="BF"/>
      <w:sz w:val="32"/>
      <w:szCs w:val="32"/>
      <w:lang w:val="es-ES" w:eastAsia="es-ES"/>
    </w:r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34"/>
    <w:qFormat/>
    <w:rsid w:val="00803CE7"/>
    <w:rPr>
      <w:rFonts w:ascii="Times New Roman" w:eastAsia="Times New Roman" w:hAnsi="Times New Roman" w:cs="Times New Roman"/>
      <w:sz w:val="20"/>
      <w:szCs w:val="20"/>
      <w:lang w:val="es-ES" w:eastAsia="es-ES"/>
    </w:rPr>
  </w:style>
  <w:style w:type="character" w:customStyle="1" w:styleId="CuerpodeltextoSinnegrita">
    <w:name w:val="Cuerpo del texto + Sin negrita"/>
    <w:rsid w:val="00A342D1"/>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listitem1k-swdbev5fqjj1k-1sefn">
    <w:name w:val="listitem_1k-swdbev5fqjj1k-1sefn"/>
    <w:basedOn w:val="Normal"/>
    <w:rsid w:val="00BC1273"/>
    <w:pPr>
      <w:spacing w:before="100" w:beforeAutospacing="1" w:after="100" w:afterAutospacing="1"/>
    </w:pPr>
    <w:rPr>
      <w:sz w:val="24"/>
      <w:szCs w:val="24"/>
      <w:lang w:val="es-MX" w:eastAsia="es-MX"/>
    </w:rPr>
  </w:style>
  <w:style w:type="paragraph" w:styleId="Sangra2detindependiente">
    <w:name w:val="Body Text Indent 2"/>
    <w:basedOn w:val="Normal"/>
    <w:link w:val="Sangra2detindependienteCar"/>
    <w:rsid w:val="009E1895"/>
    <w:pPr>
      <w:widowControl w:val="0"/>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E1895"/>
    <w:rPr>
      <w:rFonts w:ascii="CG Omega" w:eastAsia="Times New Roman" w:hAnsi="CG Omega" w:cs="Times New Roman"/>
      <w:color w:val="000000"/>
      <w:sz w:val="20"/>
      <w:szCs w:val="20"/>
      <w:lang w:val="es-ES_tradnl" w:eastAsia="es-ES"/>
    </w:rPr>
  </w:style>
  <w:style w:type="character" w:customStyle="1" w:styleId="Cuerpodeltexto7pto">
    <w:name w:val="Cuerpo del texto + 7 pto"/>
    <w:aliases w:val="Negrita"/>
    <w:rsid w:val="00F25F52"/>
    <w:rPr>
      <w:rFonts w:ascii="Arial" w:eastAsia="Times New Roman" w:hAnsi="Arial"/>
      <w:b/>
      <w:color w:val="000000"/>
      <w:spacing w:val="0"/>
      <w:w w:val="100"/>
      <w:position w:val="0"/>
      <w:sz w:val="14"/>
      <w:u w:val="none"/>
      <w:lang w:val="es-ES" w:eastAsia="x-none"/>
    </w:rPr>
  </w:style>
  <w:style w:type="paragraph" w:styleId="Textonotaalfinal">
    <w:name w:val="endnote text"/>
    <w:basedOn w:val="Normal"/>
    <w:link w:val="TextonotaalfinalCar"/>
    <w:uiPriority w:val="99"/>
    <w:semiHidden/>
    <w:unhideWhenUsed/>
    <w:rsid w:val="00647837"/>
  </w:style>
  <w:style w:type="character" w:customStyle="1" w:styleId="TextonotaalfinalCar">
    <w:name w:val="Texto nota al final Car"/>
    <w:basedOn w:val="Fuentedeprrafopredeter"/>
    <w:link w:val="Textonotaalfinal"/>
    <w:uiPriority w:val="99"/>
    <w:semiHidden/>
    <w:rsid w:val="00647837"/>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647837"/>
    <w:rPr>
      <w:vertAlign w:val="superscript"/>
    </w:rPr>
  </w:style>
  <w:style w:type="character" w:customStyle="1" w:styleId="Ttulo2Car">
    <w:name w:val="Título 2 Car"/>
    <w:basedOn w:val="Fuentedeprrafopredeter"/>
    <w:link w:val="Ttulo2"/>
    <w:rsid w:val="006609BE"/>
    <w:rPr>
      <w:rFonts w:ascii="Times New Roman" w:eastAsia="Times New Roman" w:hAnsi="Times New Roman" w:cs="Times New Roman"/>
      <w:b/>
      <w:sz w:val="20"/>
      <w:szCs w:val="20"/>
      <w:lang w:val="x-none" w:eastAsia="es-ES"/>
    </w:rPr>
  </w:style>
  <w:style w:type="character" w:customStyle="1" w:styleId="Ttulo3Car">
    <w:name w:val="Título 3 Car"/>
    <w:basedOn w:val="Fuentedeprrafopredeter"/>
    <w:link w:val="Ttulo3"/>
    <w:rsid w:val="006609BE"/>
    <w:rPr>
      <w:rFonts w:ascii="Times New Roman" w:eastAsia="Times New Roman" w:hAnsi="Times New Roman" w:cs="Times New Roman"/>
      <w:b/>
      <w:sz w:val="20"/>
      <w:szCs w:val="20"/>
      <w:lang w:eastAsia="es-ES"/>
    </w:rPr>
  </w:style>
  <w:style w:type="character" w:customStyle="1" w:styleId="Ttulo4Car">
    <w:name w:val="Título 4 Car"/>
    <w:basedOn w:val="Fuentedeprrafopredeter"/>
    <w:link w:val="Ttulo4"/>
    <w:rsid w:val="006609BE"/>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rsid w:val="006609BE"/>
    <w:rPr>
      <w:rFonts w:ascii="Times New Roman" w:eastAsia="Times New Roman" w:hAnsi="Times New Roman" w:cs="Times New Roman"/>
      <w:b/>
      <w:color w:val="000000"/>
      <w:szCs w:val="20"/>
      <w:lang w:val="es-ES" w:eastAsia="es-ES"/>
    </w:rPr>
  </w:style>
  <w:style w:type="character" w:customStyle="1" w:styleId="Ttulo6Car">
    <w:name w:val="Título 6 Car"/>
    <w:basedOn w:val="Fuentedeprrafopredeter"/>
    <w:link w:val="Ttulo6"/>
    <w:uiPriority w:val="9"/>
    <w:rsid w:val="006609BE"/>
    <w:rPr>
      <w:rFonts w:ascii="Times New Roman" w:eastAsia="Times New Roman" w:hAnsi="Times New Roman" w:cs="Times New Roman"/>
      <w:b/>
      <w:szCs w:val="20"/>
      <w:lang w:eastAsia="es-ES"/>
    </w:rPr>
  </w:style>
  <w:style w:type="character" w:customStyle="1" w:styleId="Ttulo8Car">
    <w:name w:val="Título 8 Car"/>
    <w:basedOn w:val="Fuentedeprrafopredeter"/>
    <w:link w:val="Ttulo8"/>
    <w:rsid w:val="006609BE"/>
    <w:rPr>
      <w:rFonts w:ascii="Arial" w:eastAsia="Times New Roman" w:hAnsi="Arial" w:cs="Times New Roman"/>
      <w:b/>
      <w:i/>
      <w:color w:val="000000"/>
      <w:sz w:val="18"/>
      <w:szCs w:val="20"/>
      <w:lang w:val="es-ES_tradnl" w:eastAsia="es-ES"/>
    </w:rPr>
  </w:style>
  <w:style w:type="character" w:customStyle="1" w:styleId="Ttulo9Car">
    <w:name w:val="Título 9 Car"/>
    <w:basedOn w:val="Fuentedeprrafopredeter"/>
    <w:link w:val="Ttulo9"/>
    <w:rsid w:val="006609BE"/>
    <w:rPr>
      <w:rFonts w:ascii="Times New Roman" w:eastAsia="Times New Roman" w:hAnsi="Times New Roman" w:cs="Times New Roman"/>
      <w:b/>
      <w:color w:val="000000"/>
      <w:sz w:val="20"/>
      <w:szCs w:val="20"/>
      <w:lang w:val="es-ES" w:eastAsia="es-ES"/>
    </w:rPr>
  </w:style>
  <w:style w:type="paragraph" w:styleId="Textodebloque">
    <w:name w:val="Block Text"/>
    <w:basedOn w:val="Normal"/>
    <w:rsid w:val="006609BE"/>
    <w:pPr>
      <w:ind w:left="360" w:right="-943"/>
      <w:jc w:val="both"/>
    </w:pPr>
    <w:rPr>
      <w:lang w:val="es-MX"/>
    </w:rPr>
  </w:style>
  <w:style w:type="paragraph" w:customStyle="1" w:styleId="BodyText21">
    <w:name w:val="Body Text 21"/>
    <w:basedOn w:val="Normal"/>
    <w:rsid w:val="006609BE"/>
    <w:pPr>
      <w:widowControl w:val="0"/>
      <w:ind w:left="963" w:firstLine="30"/>
      <w:jc w:val="both"/>
    </w:pPr>
    <w:rPr>
      <w:rFonts w:ascii="CG Omega" w:hAnsi="CG Omega"/>
      <w:b/>
      <w:i/>
      <w:color w:val="000000"/>
      <w:lang w:val="es-ES_tradnl"/>
    </w:rPr>
  </w:style>
  <w:style w:type="paragraph" w:styleId="Descripcin">
    <w:name w:val="caption"/>
    <w:aliases w:val="Epígrafe"/>
    <w:basedOn w:val="Normal"/>
    <w:next w:val="Normal"/>
    <w:qFormat/>
    <w:rsid w:val="006609BE"/>
    <w:pPr>
      <w:shd w:val="clear" w:color="auto" w:fill="FFFFFF"/>
      <w:jc w:val="center"/>
    </w:pPr>
    <w:rPr>
      <w:rFonts w:ascii="Arial" w:hAnsi="Arial"/>
      <w:b/>
    </w:rPr>
  </w:style>
  <w:style w:type="paragraph" w:styleId="Textoindependiente3">
    <w:name w:val="Body Text 3"/>
    <w:basedOn w:val="Normal"/>
    <w:link w:val="Textoindependiente3Car"/>
    <w:rsid w:val="006609BE"/>
    <w:pPr>
      <w:ind w:right="617"/>
      <w:jc w:val="center"/>
    </w:pPr>
    <w:rPr>
      <w:rFonts w:ascii="Arial" w:hAnsi="Arial"/>
      <w:b/>
    </w:rPr>
  </w:style>
  <w:style w:type="character" w:customStyle="1" w:styleId="Textoindependiente3Car">
    <w:name w:val="Texto independiente 3 Car"/>
    <w:basedOn w:val="Fuentedeprrafopredeter"/>
    <w:link w:val="Textoindependiente3"/>
    <w:rsid w:val="006609BE"/>
    <w:rPr>
      <w:rFonts w:ascii="Arial" w:eastAsia="Times New Roman" w:hAnsi="Arial" w:cs="Times New Roman"/>
      <w:b/>
      <w:sz w:val="20"/>
      <w:szCs w:val="20"/>
      <w:lang w:val="es-ES" w:eastAsia="es-ES"/>
    </w:rPr>
  </w:style>
  <w:style w:type="paragraph" w:styleId="Textonotapie">
    <w:name w:val="footnote text"/>
    <w:basedOn w:val="Normal"/>
    <w:link w:val="TextonotapieCar"/>
    <w:semiHidden/>
    <w:rsid w:val="006609BE"/>
    <w:rPr>
      <w:rFonts w:ascii="Arial" w:hAnsi="Arial"/>
    </w:rPr>
  </w:style>
  <w:style w:type="character" w:customStyle="1" w:styleId="TextonotapieCar">
    <w:name w:val="Texto nota pie Car"/>
    <w:basedOn w:val="Fuentedeprrafopredeter"/>
    <w:link w:val="Textonotapie"/>
    <w:semiHidden/>
    <w:rsid w:val="006609BE"/>
    <w:rPr>
      <w:rFonts w:ascii="Arial" w:eastAsia="Times New Roman" w:hAnsi="Arial" w:cs="Times New Roman"/>
      <w:sz w:val="20"/>
      <w:szCs w:val="20"/>
      <w:lang w:val="es-ES" w:eastAsia="es-ES"/>
    </w:rPr>
  </w:style>
  <w:style w:type="paragraph" w:customStyle="1" w:styleId="Sangra3detindependiente1">
    <w:name w:val="Sangría 3 de t. independiente1"/>
    <w:basedOn w:val="Normal"/>
    <w:rsid w:val="006609BE"/>
    <w:pPr>
      <w:suppressAutoHyphens/>
      <w:autoSpaceDE w:val="0"/>
      <w:ind w:left="284" w:hanging="284"/>
      <w:jc w:val="both"/>
    </w:pPr>
    <w:rPr>
      <w:rFonts w:ascii="Arial" w:hAnsi="Arial" w:cs="Arial"/>
      <w:lang w:val="es-ES_tradnl" w:eastAsia="ar-SA"/>
    </w:rPr>
  </w:style>
  <w:style w:type="character" w:customStyle="1" w:styleId="hps">
    <w:name w:val="hps"/>
    <w:rsid w:val="006609BE"/>
  </w:style>
  <w:style w:type="character" w:customStyle="1" w:styleId="atn">
    <w:name w:val="atn"/>
    <w:rsid w:val="006609BE"/>
  </w:style>
  <w:style w:type="character" w:customStyle="1" w:styleId="PiedepginaCar1">
    <w:name w:val="Pie de página Car1"/>
    <w:locked/>
    <w:rsid w:val="006609BE"/>
    <w:rPr>
      <w:rFonts w:ascii="Times New Roman" w:eastAsia="Times New Roman" w:hAnsi="Times New Roman" w:cs="Times New Roman"/>
      <w:sz w:val="20"/>
      <w:szCs w:val="20"/>
      <w:lang w:val="es-ES" w:eastAsia="es-ES"/>
    </w:rPr>
  </w:style>
  <w:style w:type="paragraph" w:customStyle="1" w:styleId="Formatolibre">
    <w:name w:val="Formato libre"/>
    <w:rsid w:val="006609BE"/>
    <w:pPr>
      <w:spacing w:after="0" w:line="240" w:lineRule="auto"/>
    </w:pPr>
    <w:rPr>
      <w:rFonts w:ascii="Times New Roman" w:eastAsia="ヒラギノ角ゴ Pro W3" w:hAnsi="Times New Roman" w:cs="Times New Roman"/>
      <w:color w:val="000000"/>
      <w:sz w:val="20"/>
      <w:szCs w:val="20"/>
      <w:lang w:eastAsia="es-MX"/>
    </w:rPr>
  </w:style>
  <w:style w:type="paragraph" w:customStyle="1" w:styleId="Textoindependiente21">
    <w:name w:val="Texto independiente 21"/>
    <w:basedOn w:val="Normal"/>
    <w:rsid w:val="006609BE"/>
    <w:pPr>
      <w:widowControl w:val="0"/>
      <w:ind w:right="51"/>
      <w:jc w:val="both"/>
    </w:pPr>
    <w:rPr>
      <w:sz w:val="22"/>
    </w:rPr>
  </w:style>
  <w:style w:type="paragraph" w:customStyle="1" w:styleId="Sangra2detindependiente1">
    <w:name w:val="Sangría 2 de t. independiente1"/>
    <w:basedOn w:val="Normal"/>
    <w:rsid w:val="006609BE"/>
    <w:pPr>
      <w:overflowPunct w:val="0"/>
      <w:autoSpaceDE w:val="0"/>
      <w:autoSpaceDN w:val="0"/>
      <w:adjustRightInd w:val="0"/>
      <w:spacing w:before="100"/>
      <w:ind w:left="1985"/>
      <w:jc w:val="both"/>
      <w:textAlignment w:val="baseline"/>
    </w:pPr>
    <w:rPr>
      <w:rFonts w:ascii="Arial" w:hAnsi="Arial"/>
      <w:sz w:val="22"/>
      <w:lang w:eastAsia="es-MX"/>
    </w:rPr>
  </w:style>
  <w:style w:type="paragraph" w:customStyle="1" w:styleId="Textoindependiente24">
    <w:name w:val="Texto independiente 24"/>
    <w:basedOn w:val="Normal"/>
    <w:rsid w:val="006609BE"/>
    <w:pPr>
      <w:widowControl w:val="0"/>
      <w:suppressAutoHyphens/>
      <w:overflowPunct w:val="0"/>
      <w:autoSpaceDE w:val="0"/>
      <w:jc w:val="both"/>
      <w:textAlignment w:val="baseline"/>
    </w:pPr>
    <w:rPr>
      <w:rFonts w:ascii="Arial" w:hAnsi="Arial"/>
      <w:lang w:eastAsia="ar-SA"/>
    </w:rPr>
  </w:style>
  <w:style w:type="paragraph" w:styleId="Lista2">
    <w:name w:val="List 2"/>
    <w:basedOn w:val="Normal"/>
    <w:rsid w:val="006609BE"/>
    <w:pPr>
      <w:ind w:left="566" w:hanging="283"/>
    </w:pPr>
    <w:rPr>
      <w:lang w:val="es-ES_tradnl"/>
    </w:rPr>
  </w:style>
  <w:style w:type="paragraph" w:customStyle="1" w:styleId="FTNORMAL">
    <w:name w:val="FT NORMAL"/>
    <w:basedOn w:val="Prrafodelista"/>
    <w:link w:val="FTNORMALCar"/>
    <w:qFormat/>
    <w:rsid w:val="006609BE"/>
    <w:pPr>
      <w:widowControl/>
      <w:numPr>
        <w:numId w:val="24"/>
      </w:numPr>
      <w:spacing w:line="360" w:lineRule="auto"/>
      <w:contextualSpacing/>
      <w:jc w:val="both"/>
    </w:pPr>
    <w:rPr>
      <w:rFonts w:ascii="BankGothic Lt BT" w:eastAsia="Calibri" w:hAnsi="BankGothic Lt BT"/>
    </w:rPr>
  </w:style>
  <w:style w:type="character" w:customStyle="1" w:styleId="FTNORMALCar">
    <w:name w:val="FT NORMAL Car"/>
    <w:link w:val="FTNORMAL"/>
    <w:rsid w:val="006609BE"/>
    <w:rPr>
      <w:rFonts w:ascii="BankGothic Lt BT" w:eastAsia="Calibri" w:hAnsi="BankGothic Lt BT" w:cs="Times New Roman"/>
      <w:sz w:val="20"/>
      <w:szCs w:val="20"/>
      <w:lang w:val="es-ES" w:eastAsia="es-ES"/>
    </w:rPr>
  </w:style>
  <w:style w:type="paragraph" w:customStyle="1" w:styleId="FT1">
    <w:name w:val="FT1"/>
    <w:basedOn w:val="Normal"/>
    <w:link w:val="FT1Car"/>
    <w:qFormat/>
    <w:rsid w:val="006609BE"/>
    <w:pPr>
      <w:spacing w:line="360" w:lineRule="auto"/>
      <w:jc w:val="both"/>
    </w:pPr>
    <w:rPr>
      <w:rFonts w:ascii="BankGothic Lt BT" w:hAnsi="BankGothic Lt BT" w:cs="Arial"/>
      <w:b/>
      <w:sz w:val="24"/>
      <w:szCs w:val="22"/>
    </w:rPr>
  </w:style>
  <w:style w:type="character" w:customStyle="1" w:styleId="FT1Car">
    <w:name w:val="FT1 Car"/>
    <w:link w:val="FT1"/>
    <w:rsid w:val="006609BE"/>
    <w:rPr>
      <w:rFonts w:ascii="BankGothic Lt BT" w:eastAsia="Times New Roman" w:hAnsi="BankGothic Lt BT" w:cs="Arial"/>
      <w:b/>
      <w:sz w:val="24"/>
      <w:lang w:val="es-ES" w:eastAsia="es-ES"/>
    </w:rPr>
  </w:style>
  <w:style w:type="paragraph" w:styleId="HTMLconformatoprevio">
    <w:name w:val="HTML Preformatted"/>
    <w:basedOn w:val="Normal"/>
    <w:link w:val="HTMLconformatoprevioCar1"/>
    <w:rsid w:val="006609BE"/>
    <w:pPr>
      <w:suppressAutoHyphens/>
    </w:pPr>
    <w:rPr>
      <w:rFonts w:ascii="Courier New" w:hAnsi="Courier New" w:cs="Courier New"/>
      <w:lang w:val="es-MX" w:eastAsia="ar-SA"/>
    </w:rPr>
  </w:style>
  <w:style w:type="character" w:customStyle="1" w:styleId="HTMLconformatoprevioCar">
    <w:name w:val="HTML con formato previo Car"/>
    <w:basedOn w:val="Fuentedeprrafopredeter"/>
    <w:rsid w:val="006609BE"/>
    <w:rPr>
      <w:rFonts w:ascii="Consolas" w:eastAsia="Times New Roman" w:hAnsi="Consolas" w:cs="Times New Roman"/>
      <w:sz w:val="20"/>
      <w:szCs w:val="20"/>
      <w:lang w:val="es-ES" w:eastAsia="es-ES"/>
    </w:rPr>
  </w:style>
  <w:style w:type="character" w:customStyle="1" w:styleId="HTMLconformatoprevioCar1">
    <w:name w:val="HTML con formato previo Car1"/>
    <w:link w:val="HTMLconformatoprevio"/>
    <w:rsid w:val="006609BE"/>
    <w:rPr>
      <w:rFonts w:ascii="Courier New" w:eastAsia="Times New Roman" w:hAnsi="Courier New" w:cs="Courier New"/>
      <w:sz w:val="20"/>
      <w:szCs w:val="20"/>
      <w:lang w:eastAsia="ar-SA"/>
    </w:rPr>
  </w:style>
  <w:style w:type="character" w:customStyle="1" w:styleId="EncabezadoCar1">
    <w:name w:val="Encabezado Car1"/>
    <w:locked/>
    <w:rsid w:val="006609BE"/>
    <w:rPr>
      <w:rFonts w:ascii="Times New Roman" w:eastAsia="Times New Roman" w:hAnsi="Times New Roman" w:cs="Times New Roman"/>
      <w:sz w:val="20"/>
      <w:szCs w:val="20"/>
      <w:lang w:val="es-ES" w:eastAsia="es-ES"/>
    </w:rPr>
  </w:style>
  <w:style w:type="paragraph" w:customStyle="1" w:styleId="msonormal0">
    <w:name w:val="msonormal"/>
    <w:basedOn w:val="Normal"/>
    <w:rsid w:val="006609BE"/>
    <w:pPr>
      <w:spacing w:before="100" w:beforeAutospacing="1" w:after="100" w:afterAutospacing="1"/>
    </w:pPr>
    <w:rPr>
      <w:sz w:val="24"/>
      <w:szCs w:val="24"/>
      <w:lang w:val="en-US" w:eastAsia="en-US"/>
    </w:rPr>
  </w:style>
  <w:style w:type="paragraph" w:customStyle="1" w:styleId="font5">
    <w:name w:val="font5"/>
    <w:basedOn w:val="Normal"/>
    <w:rsid w:val="006609BE"/>
    <w:pPr>
      <w:spacing w:before="100" w:beforeAutospacing="1" w:after="100" w:afterAutospacing="1"/>
    </w:pPr>
    <w:rPr>
      <w:rFonts w:ascii="Calibri" w:hAnsi="Calibri" w:cs="Calibri"/>
      <w:sz w:val="16"/>
      <w:szCs w:val="16"/>
      <w:lang w:val="en-US" w:eastAsia="en-US"/>
    </w:rPr>
  </w:style>
  <w:style w:type="paragraph" w:customStyle="1" w:styleId="font6">
    <w:name w:val="font6"/>
    <w:basedOn w:val="Normal"/>
    <w:rsid w:val="006609BE"/>
    <w:pPr>
      <w:spacing w:before="100" w:beforeAutospacing="1" w:after="100" w:afterAutospacing="1"/>
    </w:pPr>
    <w:rPr>
      <w:rFonts w:ascii="Calibri" w:hAnsi="Calibri" w:cs="Calibri"/>
      <w:b/>
      <w:bCs/>
      <w:sz w:val="16"/>
      <w:szCs w:val="16"/>
      <w:lang w:val="en-US" w:eastAsia="en-US"/>
    </w:rPr>
  </w:style>
  <w:style w:type="paragraph" w:customStyle="1" w:styleId="font7">
    <w:name w:val="font7"/>
    <w:basedOn w:val="Normal"/>
    <w:rsid w:val="006609BE"/>
    <w:pPr>
      <w:spacing w:before="100" w:beforeAutospacing="1" w:after="100" w:afterAutospacing="1"/>
    </w:pPr>
    <w:rPr>
      <w:rFonts w:ascii="Tahoma" w:hAnsi="Tahoma" w:cs="Tahoma"/>
      <w:b/>
      <w:bCs/>
      <w:color w:val="000000"/>
      <w:sz w:val="18"/>
      <w:szCs w:val="18"/>
      <w:lang w:val="en-US" w:eastAsia="en-US"/>
    </w:rPr>
  </w:style>
  <w:style w:type="paragraph" w:customStyle="1" w:styleId="font8">
    <w:name w:val="font8"/>
    <w:basedOn w:val="Normal"/>
    <w:rsid w:val="006609BE"/>
    <w:pPr>
      <w:spacing w:before="100" w:beforeAutospacing="1" w:after="100" w:afterAutospacing="1"/>
    </w:pPr>
    <w:rPr>
      <w:rFonts w:ascii="Tahoma" w:hAnsi="Tahoma" w:cs="Tahoma"/>
      <w:color w:val="000000"/>
      <w:sz w:val="18"/>
      <w:szCs w:val="18"/>
      <w:lang w:val="en-US" w:eastAsia="en-US"/>
    </w:rPr>
  </w:style>
  <w:style w:type="paragraph" w:customStyle="1" w:styleId="font9">
    <w:name w:val="font9"/>
    <w:basedOn w:val="Normal"/>
    <w:rsid w:val="006609BE"/>
    <w:pPr>
      <w:spacing w:before="100" w:beforeAutospacing="1" w:after="100" w:afterAutospacing="1"/>
    </w:pPr>
    <w:rPr>
      <w:rFonts w:ascii="Tahoma" w:hAnsi="Tahoma" w:cs="Tahoma"/>
      <w:b/>
      <w:bCs/>
      <w:color w:val="000000"/>
      <w:sz w:val="18"/>
      <w:szCs w:val="18"/>
      <w:lang w:val="en-US" w:eastAsia="en-US"/>
    </w:rPr>
  </w:style>
  <w:style w:type="paragraph" w:customStyle="1" w:styleId="font10">
    <w:name w:val="font10"/>
    <w:basedOn w:val="Normal"/>
    <w:rsid w:val="006609BE"/>
    <w:pPr>
      <w:spacing w:before="100" w:beforeAutospacing="1" w:after="100" w:afterAutospacing="1"/>
    </w:pPr>
    <w:rPr>
      <w:rFonts w:ascii="Tahoma" w:hAnsi="Tahoma" w:cs="Tahoma"/>
      <w:color w:val="000000"/>
      <w:sz w:val="18"/>
      <w:szCs w:val="18"/>
      <w:lang w:val="en-US" w:eastAsia="en-US"/>
    </w:rPr>
  </w:style>
  <w:style w:type="paragraph" w:customStyle="1" w:styleId="font11">
    <w:name w:val="font11"/>
    <w:basedOn w:val="Normal"/>
    <w:rsid w:val="006609BE"/>
    <w:pPr>
      <w:spacing w:before="100" w:beforeAutospacing="1" w:after="100" w:afterAutospacing="1"/>
    </w:pPr>
    <w:rPr>
      <w:rFonts w:ascii="Calibri" w:hAnsi="Calibri" w:cs="Calibri"/>
      <w:sz w:val="16"/>
      <w:szCs w:val="16"/>
      <w:lang w:val="en-US" w:eastAsia="en-US"/>
    </w:rPr>
  </w:style>
  <w:style w:type="paragraph" w:customStyle="1" w:styleId="font12">
    <w:name w:val="font12"/>
    <w:basedOn w:val="Normal"/>
    <w:rsid w:val="006609BE"/>
    <w:pPr>
      <w:spacing w:before="100" w:beforeAutospacing="1" w:after="100" w:afterAutospacing="1"/>
    </w:pPr>
    <w:rPr>
      <w:rFonts w:ascii="Calibri" w:hAnsi="Calibri" w:cs="Calibri"/>
      <w:color w:val="000000"/>
      <w:lang w:val="en-US" w:eastAsia="en-US"/>
    </w:rPr>
  </w:style>
  <w:style w:type="paragraph" w:customStyle="1" w:styleId="font13">
    <w:name w:val="font13"/>
    <w:basedOn w:val="Normal"/>
    <w:rsid w:val="006609BE"/>
    <w:pPr>
      <w:spacing w:before="100" w:beforeAutospacing="1" w:after="100" w:afterAutospacing="1"/>
    </w:pPr>
    <w:rPr>
      <w:rFonts w:ascii="Calibri" w:hAnsi="Calibri" w:cs="Calibri"/>
      <w:b/>
      <w:bCs/>
      <w:color w:val="000000"/>
      <w:lang w:val="en-US" w:eastAsia="en-US"/>
    </w:rPr>
  </w:style>
  <w:style w:type="paragraph" w:customStyle="1" w:styleId="font14">
    <w:name w:val="font14"/>
    <w:basedOn w:val="Normal"/>
    <w:rsid w:val="006609BE"/>
    <w:pPr>
      <w:spacing w:before="100" w:beforeAutospacing="1" w:after="100" w:afterAutospacing="1"/>
    </w:pPr>
    <w:rPr>
      <w:rFonts w:ascii="Calibri" w:hAnsi="Calibri" w:cs="Calibri"/>
      <w:lang w:val="en-US" w:eastAsia="en-US"/>
    </w:rPr>
  </w:style>
  <w:style w:type="paragraph" w:customStyle="1" w:styleId="font15">
    <w:name w:val="font15"/>
    <w:basedOn w:val="Normal"/>
    <w:rsid w:val="006609BE"/>
    <w:pPr>
      <w:spacing w:before="100" w:beforeAutospacing="1" w:after="100" w:afterAutospacing="1"/>
    </w:pPr>
    <w:rPr>
      <w:rFonts w:ascii="Calibri" w:hAnsi="Calibri" w:cs="Calibri"/>
      <w:b/>
      <w:bCs/>
      <w:lang w:val="en-US" w:eastAsia="en-US"/>
    </w:rPr>
  </w:style>
  <w:style w:type="paragraph" w:customStyle="1" w:styleId="font16">
    <w:name w:val="font16"/>
    <w:basedOn w:val="Normal"/>
    <w:rsid w:val="006609BE"/>
    <w:pPr>
      <w:spacing w:before="100" w:beforeAutospacing="1" w:after="100" w:afterAutospacing="1"/>
    </w:pPr>
    <w:rPr>
      <w:rFonts w:ascii="Calibri" w:hAnsi="Calibri" w:cs="Calibri"/>
      <w:b/>
      <w:bCs/>
      <w:color w:val="FF0000"/>
      <w:lang w:val="en-US" w:eastAsia="en-US"/>
    </w:rPr>
  </w:style>
  <w:style w:type="paragraph" w:customStyle="1" w:styleId="font17">
    <w:name w:val="font17"/>
    <w:basedOn w:val="Normal"/>
    <w:rsid w:val="006609BE"/>
    <w:pPr>
      <w:spacing w:before="100" w:beforeAutospacing="1" w:after="100" w:afterAutospacing="1"/>
    </w:pPr>
    <w:rPr>
      <w:rFonts w:ascii="Calibri" w:hAnsi="Calibri" w:cs="Calibri"/>
      <w:color w:val="000000"/>
      <w:sz w:val="22"/>
      <w:szCs w:val="22"/>
      <w:lang w:val="en-US" w:eastAsia="en-US"/>
    </w:rPr>
  </w:style>
  <w:style w:type="paragraph" w:customStyle="1" w:styleId="font18">
    <w:name w:val="font18"/>
    <w:basedOn w:val="Normal"/>
    <w:rsid w:val="006609BE"/>
    <w:pPr>
      <w:spacing w:before="100" w:beforeAutospacing="1" w:after="100" w:afterAutospacing="1"/>
    </w:pPr>
    <w:rPr>
      <w:rFonts w:ascii="Tahoma" w:hAnsi="Tahoma" w:cs="Tahoma"/>
      <w:b/>
      <w:bCs/>
      <w:color w:val="000000"/>
      <w:sz w:val="18"/>
      <w:szCs w:val="18"/>
      <w:lang w:val="en-US" w:eastAsia="en-US"/>
    </w:rPr>
  </w:style>
  <w:style w:type="paragraph" w:customStyle="1" w:styleId="font19">
    <w:name w:val="font19"/>
    <w:basedOn w:val="Normal"/>
    <w:rsid w:val="006609BE"/>
    <w:pPr>
      <w:spacing w:before="100" w:beforeAutospacing="1" w:after="100" w:afterAutospacing="1"/>
    </w:pPr>
    <w:rPr>
      <w:rFonts w:ascii="Tahoma" w:hAnsi="Tahoma" w:cs="Tahoma"/>
      <w:color w:val="000000"/>
      <w:sz w:val="18"/>
      <w:szCs w:val="18"/>
      <w:lang w:val="en-US" w:eastAsia="en-US"/>
    </w:rPr>
  </w:style>
  <w:style w:type="paragraph" w:customStyle="1" w:styleId="font20">
    <w:name w:val="font20"/>
    <w:basedOn w:val="Normal"/>
    <w:rsid w:val="006609BE"/>
    <w:pPr>
      <w:spacing w:before="100" w:beforeAutospacing="1" w:after="100" w:afterAutospacing="1"/>
    </w:pPr>
    <w:rPr>
      <w:rFonts w:ascii="Calibri" w:hAnsi="Calibri" w:cs="Calibri"/>
      <w:b/>
      <w:bCs/>
      <w:sz w:val="18"/>
      <w:szCs w:val="18"/>
      <w:lang w:val="en-US" w:eastAsia="en-US"/>
    </w:rPr>
  </w:style>
  <w:style w:type="paragraph" w:customStyle="1" w:styleId="xl65">
    <w:name w:val="xl6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66">
    <w:name w:val="xl66"/>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67">
    <w:name w:val="xl67"/>
    <w:basedOn w:val="Normal"/>
    <w:rsid w:val="006609BE"/>
    <w:pPr>
      <w:spacing w:before="100" w:beforeAutospacing="1" w:after="100" w:afterAutospacing="1"/>
      <w:jc w:val="center"/>
      <w:textAlignment w:val="center"/>
    </w:pPr>
    <w:rPr>
      <w:sz w:val="16"/>
      <w:szCs w:val="16"/>
      <w:lang w:val="en-US" w:eastAsia="en-US"/>
    </w:rPr>
  </w:style>
  <w:style w:type="paragraph" w:customStyle="1" w:styleId="xl68">
    <w:name w:val="xl68"/>
    <w:basedOn w:val="Normal"/>
    <w:rsid w:val="006609BE"/>
    <w:pPr>
      <w:spacing w:before="100" w:beforeAutospacing="1" w:after="100" w:afterAutospacing="1"/>
      <w:jc w:val="center"/>
      <w:textAlignment w:val="center"/>
    </w:pPr>
    <w:rPr>
      <w:sz w:val="16"/>
      <w:szCs w:val="16"/>
      <w:lang w:val="en-US" w:eastAsia="en-US"/>
    </w:rPr>
  </w:style>
  <w:style w:type="paragraph" w:customStyle="1" w:styleId="xl69">
    <w:name w:val="xl69"/>
    <w:basedOn w:val="Normal"/>
    <w:rsid w:val="006609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eastAsia="en-US"/>
    </w:rPr>
  </w:style>
  <w:style w:type="paragraph" w:customStyle="1" w:styleId="xl70">
    <w:name w:val="xl7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71">
    <w:name w:val="xl7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2">
    <w:name w:val="xl72"/>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3">
    <w:name w:val="xl73"/>
    <w:basedOn w:val="Normal"/>
    <w:rsid w:val="006609BE"/>
    <w:pPr>
      <w:spacing w:before="100" w:beforeAutospacing="1" w:after="100" w:afterAutospacing="1"/>
      <w:jc w:val="center"/>
      <w:textAlignment w:val="center"/>
    </w:pPr>
    <w:rPr>
      <w:lang w:val="en-US" w:eastAsia="en-US"/>
    </w:rPr>
  </w:style>
  <w:style w:type="paragraph" w:customStyle="1" w:styleId="xl74">
    <w:name w:val="xl7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5">
    <w:name w:val="xl75"/>
    <w:basedOn w:val="Normal"/>
    <w:rsid w:val="006609BE"/>
    <w:pPr>
      <w:spacing w:before="100" w:beforeAutospacing="1" w:after="100" w:afterAutospacing="1"/>
      <w:jc w:val="center"/>
      <w:textAlignment w:val="center"/>
    </w:pPr>
    <w:rPr>
      <w:lang w:val="en-US" w:eastAsia="en-US"/>
    </w:rPr>
  </w:style>
  <w:style w:type="paragraph" w:customStyle="1" w:styleId="xl76">
    <w:name w:val="xl76"/>
    <w:basedOn w:val="Normal"/>
    <w:rsid w:val="006609BE"/>
    <w:pPr>
      <w:pBdr>
        <w:bottom w:val="single" w:sz="8" w:space="0" w:color="auto"/>
      </w:pBdr>
      <w:spacing w:before="100" w:beforeAutospacing="1" w:after="100" w:afterAutospacing="1"/>
    </w:pPr>
    <w:rPr>
      <w:sz w:val="24"/>
      <w:szCs w:val="24"/>
      <w:lang w:val="en-US" w:eastAsia="en-US"/>
    </w:rPr>
  </w:style>
  <w:style w:type="paragraph" w:customStyle="1" w:styleId="xl77">
    <w:name w:val="xl7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8">
    <w:name w:val="xl7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79">
    <w:name w:val="xl79"/>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0">
    <w:name w:val="xl8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1">
    <w:name w:val="xl8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2">
    <w:name w:val="xl82"/>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3">
    <w:name w:val="xl83"/>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84">
    <w:name w:val="xl8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6"/>
      <w:szCs w:val="16"/>
      <w:lang w:val="en-US" w:eastAsia="en-US"/>
    </w:rPr>
  </w:style>
  <w:style w:type="paragraph" w:customStyle="1" w:styleId="xl85">
    <w:name w:val="xl8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n-US" w:eastAsia="en-US"/>
    </w:rPr>
  </w:style>
  <w:style w:type="paragraph" w:customStyle="1" w:styleId="xl86">
    <w:name w:val="xl86"/>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7">
    <w:name w:val="xl8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88">
    <w:name w:val="xl8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89">
    <w:name w:val="xl89"/>
    <w:basedOn w:val="Normal"/>
    <w:rsid w:val="006609BE"/>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sz w:val="16"/>
      <w:szCs w:val="16"/>
      <w:lang w:val="en-US" w:eastAsia="en-US"/>
    </w:rPr>
  </w:style>
  <w:style w:type="paragraph" w:customStyle="1" w:styleId="xl90">
    <w:name w:val="xl9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1">
    <w:name w:val="xl9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2">
    <w:name w:val="xl92"/>
    <w:basedOn w:val="Normal"/>
    <w:rsid w:val="006609BE"/>
    <w:pPr>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3">
    <w:name w:val="xl93"/>
    <w:basedOn w:val="Normal"/>
    <w:rsid w:val="006609BE"/>
    <w:pPr>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4">
    <w:name w:val="xl9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95">
    <w:name w:val="xl95"/>
    <w:basedOn w:val="Normal"/>
    <w:rsid w:val="006609BE"/>
    <w:pPr>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6">
    <w:name w:val="xl96"/>
    <w:basedOn w:val="Normal"/>
    <w:rsid w:val="006609BE"/>
    <w:pPr>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7">
    <w:name w:val="xl9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8">
    <w:name w:val="xl9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99">
    <w:name w:val="xl99"/>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100">
    <w:name w:val="xl10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1">
    <w:name w:val="xl10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6609BE"/>
    <w:pPr>
      <w:spacing w:before="100" w:beforeAutospacing="1" w:after="100" w:afterAutospacing="1"/>
      <w:textAlignment w:val="top"/>
    </w:pPr>
    <w:rPr>
      <w:lang w:val="en-US" w:eastAsia="en-US"/>
    </w:rPr>
  </w:style>
  <w:style w:type="paragraph" w:customStyle="1" w:styleId="xl103">
    <w:name w:val="xl103"/>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04">
    <w:name w:val="xl10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16"/>
      <w:szCs w:val="16"/>
      <w:lang w:val="en-US" w:eastAsia="en-US"/>
    </w:rPr>
  </w:style>
  <w:style w:type="paragraph" w:customStyle="1" w:styleId="xl105">
    <w:name w:val="xl10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6">
    <w:name w:val="xl106"/>
    <w:basedOn w:val="Normal"/>
    <w:rsid w:val="006609BE"/>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7">
    <w:name w:val="xl107"/>
    <w:basedOn w:val="Normal"/>
    <w:rsid w:val="006609B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n-US" w:eastAsia="en-US"/>
    </w:rPr>
  </w:style>
  <w:style w:type="paragraph" w:customStyle="1" w:styleId="xl108">
    <w:name w:val="xl108"/>
    <w:basedOn w:val="Normal"/>
    <w:rsid w:val="006609BE"/>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9">
    <w:name w:val="xl109"/>
    <w:basedOn w:val="Normal"/>
    <w:rsid w:val="006609BE"/>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lang w:val="en-US" w:eastAsia="en-US"/>
    </w:rPr>
  </w:style>
  <w:style w:type="paragraph" w:customStyle="1" w:styleId="xl110">
    <w:name w:val="xl11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11">
    <w:name w:val="xl111"/>
    <w:basedOn w:val="Normal"/>
    <w:rsid w:val="006609B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lang w:val="en-US" w:eastAsia="en-US"/>
    </w:rPr>
  </w:style>
  <w:style w:type="paragraph" w:customStyle="1" w:styleId="xl112">
    <w:name w:val="xl112"/>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Helvetica" w:hAnsi="Helvetica" w:cs="Helvetica"/>
      <w:sz w:val="16"/>
      <w:szCs w:val="16"/>
      <w:lang w:val="en-US" w:eastAsia="en-US"/>
    </w:rPr>
  </w:style>
  <w:style w:type="paragraph" w:customStyle="1" w:styleId="xl113">
    <w:name w:val="xl113"/>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character" w:customStyle="1" w:styleId="CuerpodeltextoExact">
    <w:name w:val="Cuerpo del texto Exact"/>
    <w:rsid w:val="006609BE"/>
    <w:rPr>
      <w:rFonts w:ascii="Calibri" w:eastAsia="Calibri" w:hAnsi="Calibri" w:cs="Calibri"/>
      <w:b w:val="0"/>
      <w:bCs w:val="0"/>
      <w:i w:val="0"/>
      <w:iCs w:val="0"/>
      <w:smallCaps w:val="0"/>
      <w:strike w:val="0"/>
      <w:spacing w:val="3"/>
      <w:sz w:val="13"/>
      <w:szCs w:val="13"/>
      <w:u w:val="none"/>
    </w:rPr>
  </w:style>
  <w:style w:type="character" w:customStyle="1" w:styleId="Cuerpodeltexto">
    <w:name w:val="Cuerpo del texto_"/>
    <w:link w:val="Cuerpodeltexto0"/>
    <w:rsid w:val="006609BE"/>
    <w:rPr>
      <w:rFonts w:cs="Calibri"/>
      <w:sz w:val="14"/>
      <w:szCs w:val="14"/>
      <w:shd w:val="clear" w:color="auto" w:fill="FFFFFF"/>
    </w:rPr>
  </w:style>
  <w:style w:type="paragraph" w:customStyle="1" w:styleId="Cuerpodeltexto0">
    <w:name w:val="Cuerpo del texto"/>
    <w:basedOn w:val="Normal"/>
    <w:link w:val="Cuerpodeltexto"/>
    <w:rsid w:val="006609BE"/>
    <w:pPr>
      <w:widowControl w:val="0"/>
      <w:shd w:val="clear" w:color="auto" w:fill="FFFFFF"/>
      <w:spacing w:line="0" w:lineRule="atLeast"/>
      <w:jc w:val="both"/>
    </w:pPr>
    <w:rPr>
      <w:rFonts w:asciiTheme="minorHAnsi" w:eastAsiaTheme="minorHAnsi" w:hAnsiTheme="minorHAnsi" w:cs="Calibri"/>
      <w:sz w:val="14"/>
      <w:szCs w:val="14"/>
      <w:lang w:val="es-MX" w:eastAsia="en-US"/>
    </w:rPr>
  </w:style>
  <w:style w:type="character" w:customStyle="1" w:styleId="CuerpodeltextoCalibri">
    <w:name w:val="Cuerpo del texto + Calibri"/>
    <w:aliases w:val="7 pto"/>
    <w:rsid w:val="006609BE"/>
    <w:rPr>
      <w:rFonts w:ascii="Calibri" w:eastAsia="Calibri" w:hAnsi="Calibri" w:cs="Calibri"/>
      <w:b w:val="0"/>
      <w:bCs w:val="0"/>
      <w:i w:val="0"/>
      <w:iCs w:val="0"/>
      <w:smallCaps w:val="0"/>
      <w:strike w:val="0"/>
      <w:color w:val="000000"/>
      <w:spacing w:val="0"/>
      <w:w w:val="100"/>
      <w:position w:val="0"/>
      <w:sz w:val="14"/>
      <w:szCs w:val="14"/>
      <w:u w:val="none"/>
      <w:lang w:val="es-ES"/>
    </w:rPr>
  </w:style>
  <w:style w:type="paragraph" w:customStyle="1" w:styleId="xmsonormal">
    <w:name w:val="x_msonormal"/>
    <w:basedOn w:val="Normal"/>
    <w:rsid w:val="006609BE"/>
    <w:pPr>
      <w:spacing w:before="100" w:beforeAutospacing="1" w:after="100" w:afterAutospacing="1"/>
    </w:pPr>
    <w:rPr>
      <w:sz w:val="24"/>
      <w:szCs w:val="24"/>
      <w:lang w:val="en-US" w:eastAsia="en-US"/>
    </w:rPr>
  </w:style>
  <w:style w:type="paragraph" w:customStyle="1" w:styleId="BlockQuotation">
    <w:name w:val="Block Quotation"/>
    <w:basedOn w:val="Normal"/>
    <w:rsid w:val="006609BE"/>
    <w:pPr>
      <w:widowControl w:val="0"/>
      <w:ind w:left="426" w:right="618"/>
      <w:jc w:val="both"/>
    </w:pPr>
    <w:rPr>
      <w:rFonts w:ascii="Footlight MT Light" w:hAnsi="Footlight MT Light"/>
      <w:sz w:val="44"/>
    </w:rPr>
  </w:style>
  <w:style w:type="paragraph" w:styleId="TDC1">
    <w:name w:val="toc 1"/>
    <w:basedOn w:val="Normal"/>
    <w:next w:val="Normal"/>
    <w:uiPriority w:val="39"/>
    <w:rsid w:val="006609BE"/>
    <w:pPr>
      <w:widowControl w:val="0"/>
      <w:spacing w:before="360"/>
    </w:pPr>
    <w:rPr>
      <w:rFonts w:ascii="Arial" w:hAnsi="Arial"/>
      <w:b/>
      <w:caps/>
      <w:sz w:val="24"/>
    </w:rPr>
  </w:style>
  <w:style w:type="paragraph" w:styleId="TDC2">
    <w:name w:val="toc 2"/>
    <w:basedOn w:val="Normal"/>
    <w:next w:val="Normal"/>
    <w:uiPriority w:val="39"/>
    <w:rsid w:val="006609BE"/>
    <w:pPr>
      <w:widowControl w:val="0"/>
      <w:spacing w:before="240"/>
    </w:pPr>
    <w:rPr>
      <w:b/>
    </w:rPr>
  </w:style>
  <w:style w:type="paragraph" w:customStyle="1" w:styleId="Textoindependiente31">
    <w:name w:val="Texto independiente 31"/>
    <w:basedOn w:val="Normal"/>
    <w:rsid w:val="006609BE"/>
    <w:pPr>
      <w:widowControl w:val="0"/>
      <w:jc w:val="both"/>
    </w:pPr>
  </w:style>
  <w:style w:type="paragraph" w:customStyle="1" w:styleId="BlockQuotation1">
    <w:name w:val="Block Quotation1"/>
    <w:basedOn w:val="Normal"/>
    <w:rsid w:val="006609BE"/>
    <w:pPr>
      <w:widowControl w:val="0"/>
      <w:tabs>
        <w:tab w:val="left" w:pos="4820"/>
      </w:tabs>
      <w:ind w:left="567" w:right="618"/>
      <w:jc w:val="both"/>
    </w:pPr>
    <w:rPr>
      <w:sz w:val="24"/>
    </w:rPr>
  </w:style>
  <w:style w:type="paragraph" w:customStyle="1" w:styleId="BodyText31">
    <w:name w:val="Body Text 31"/>
    <w:basedOn w:val="Normal"/>
    <w:rsid w:val="006609BE"/>
    <w:pPr>
      <w:widowControl w:val="0"/>
      <w:jc w:val="center"/>
    </w:pPr>
    <w:rPr>
      <w:rFonts w:ascii="Arial" w:hAnsi="Arial"/>
      <w:b/>
      <w:sz w:val="50"/>
    </w:rPr>
  </w:style>
  <w:style w:type="paragraph" w:customStyle="1" w:styleId="BodyText23">
    <w:name w:val="Body Text 23"/>
    <w:basedOn w:val="Normal"/>
    <w:rsid w:val="006609BE"/>
    <w:pPr>
      <w:widowControl w:val="0"/>
      <w:ind w:right="51"/>
      <w:jc w:val="both"/>
    </w:pPr>
    <w:rPr>
      <w:sz w:val="22"/>
    </w:rPr>
  </w:style>
  <w:style w:type="paragraph" w:styleId="Textocomentario">
    <w:name w:val="annotation text"/>
    <w:basedOn w:val="Normal"/>
    <w:link w:val="TextocomentarioCar"/>
    <w:semiHidden/>
    <w:rsid w:val="006609BE"/>
    <w:pPr>
      <w:widowControl w:val="0"/>
    </w:pPr>
  </w:style>
  <w:style w:type="character" w:customStyle="1" w:styleId="TextocomentarioCar">
    <w:name w:val="Texto comentario Car"/>
    <w:basedOn w:val="Fuentedeprrafopredeter"/>
    <w:link w:val="Textocomentario"/>
    <w:semiHidden/>
    <w:rsid w:val="006609BE"/>
    <w:rPr>
      <w:rFonts w:ascii="Times New Roman" w:eastAsia="Times New Roman" w:hAnsi="Times New Roman" w:cs="Times New Roman"/>
      <w:sz w:val="20"/>
      <w:szCs w:val="20"/>
      <w:lang w:val="es-ES" w:eastAsia="es-ES"/>
    </w:rPr>
  </w:style>
  <w:style w:type="character" w:customStyle="1" w:styleId="eudoraheader">
    <w:name w:val="eudoraheader"/>
    <w:rsid w:val="006609BE"/>
    <w:rPr>
      <w:rFonts w:cs="Times New Roman"/>
    </w:rPr>
  </w:style>
  <w:style w:type="paragraph" w:styleId="TDC3">
    <w:name w:val="toc 3"/>
    <w:basedOn w:val="Normal"/>
    <w:next w:val="Normal"/>
    <w:autoRedefine/>
    <w:rsid w:val="006609BE"/>
    <w:pPr>
      <w:widowControl w:val="0"/>
      <w:ind w:left="400"/>
    </w:pPr>
  </w:style>
  <w:style w:type="paragraph" w:styleId="TDC4">
    <w:name w:val="toc 4"/>
    <w:basedOn w:val="Normal"/>
    <w:next w:val="Normal"/>
    <w:autoRedefine/>
    <w:semiHidden/>
    <w:rsid w:val="006609BE"/>
    <w:pPr>
      <w:widowControl w:val="0"/>
      <w:ind w:left="600"/>
    </w:pPr>
  </w:style>
  <w:style w:type="paragraph" w:styleId="TDC5">
    <w:name w:val="toc 5"/>
    <w:basedOn w:val="Normal"/>
    <w:next w:val="Normal"/>
    <w:autoRedefine/>
    <w:semiHidden/>
    <w:rsid w:val="006609BE"/>
    <w:pPr>
      <w:widowControl w:val="0"/>
      <w:ind w:left="800"/>
    </w:pPr>
  </w:style>
  <w:style w:type="paragraph" w:styleId="TDC6">
    <w:name w:val="toc 6"/>
    <w:basedOn w:val="Normal"/>
    <w:next w:val="Normal"/>
    <w:autoRedefine/>
    <w:semiHidden/>
    <w:rsid w:val="006609BE"/>
    <w:pPr>
      <w:widowControl w:val="0"/>
      <w:ind w:left="1000"/>
    </w:pPr>
  </w:style>
  <w:style w:type="paragraph" w:styleId="TDC7">
    <w:name w:val="toc 7"/>
    <w:basedOn w:val="Normal"/>
    <w:next w:val="Normal"/>
    <w:autoRedefine/>
    <w:semiHidden/>
    <w:rsid w:val="006609BE"/>
    <w:pPr>
      <w:widowControl w:val="0"/>
      <w:ind w:left="1200"/>
    </w:pPr>
  </w:style>
  <w:style w:type="paragraph" w:styleId="TDC8">
    <w:name w:val="toc 8"/>
    <w:basedOn w:val="Normal"/>
    <w:next w:val="Normal"/>
    <w:autoRedefine/>
    <w:semiHidden/>
    <w:rsid w:val="006609BE"/>
    <w:pPr>
      <w:widowControl w:val="0"/>
      <w:ind w:left="1400"/>
    </w:pPr>
  </w:style>
  <w:style w:type="paragraph" w:styleId="TDC9">
    <w:name w:val="toc 9"/>
    <w:basedOn w:val="Normal"/>
    <w:next w:val="Normal"/>
    <w:autoRedefine/>
    <w:semiHidden/>
    <w:rsid w:val="006609BE"/>
    <w:pPr>
      <w:widowControl w:val="0"/>
      <w:ind w:left="1600"/>
    </w:pPr>
  </w:style>
  <w:style w:type="paragraph" w:customStyle="1" w:styleId="HTMLBody">
    <w:name w:val="HTML Body"/>
    <w:rsid w:val="006609BE"/>
    <w:pPr>
      <w:autoSpaceDE w:val="0"/>
      <w:autoSpaceDN w:val="0"/>
      <w:adjustRightInd w:val="0"/>
      <w:spacing w:after="0" w:line="240" w:lineRule="auto"/>
    </w:pPr>
    <w:rPr>
      <w:rFonts w:ascii="Arial" w:eastAsia="Times New Roman" w:hAnsi="Arial" w:cs="Times New Roman"/>
      <w:sz w:val="20"/>
      <w:szCs w:val="20"/>
      <w:lang w:val="es-ES" w:eastAsia="es-ES"/>
    </w:rPr>
  </w:style>
  <w:style w:type="character" w:customStyle="1" w:styleId="para">
    <w:name w:val="para"/>
    <w:rsid w:val="006609BE"/>
    <w:rPr>
      <w:rFonts w:cs="Times New Roman"/>
    </w:rPr>
  </w:style>
  <w:style w:type="character" w:styleId="Hipervnculovisitado">
    <w:name w:val="FollowedHyperlink"/>
    <w:uiPriority w:val="99"/>
    <w:rsid w:val="006609BE"/>
    <w:rPr>
      <w:rFonts w:cs="Times New Roman"/>
      <w:color w:val="800080"/>
      <w:u w:val="single"/>
    </w:rPr>
  </w:style>
  <w:style w:type="paragraph" w:customStyle="1" w:styleId="OmniPage771">
    <w:name w:val="OmniPage #771"/>
    <w:rsid w:val="006609BE"/>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OmniPage1037">
    <w:name w:val="OmniPage #1037"/>
    <w:rsid w:val="006609BE"/>
    <w:pPr>
      <w:widowControl w:val="0"/>
      <w:tabs>
        <w:tab w:val="left" w:pos="50"/>
        <w:tab w:val="right" w:pos="8810"/>
      </w:tabs>
      <w:spacing w:after="0" w:line="-182" w:lineRule="auto"/>
    </w:pPr>
    <w:rPr>
      <w:rFonts w:ascii="Arial" w:eastAsia="Times New Roman" w:hAnsi="Arial" w:cs="Times New Roman"/>
      <w:sz w:val="15"/>
      <w:szCs w:val="20"/>
      <w:lang w:val="en-US" w:eastAsia="es-ES"/>
    </w:rPr>
  </w:style>
  <w:style w:type="paragraph" w:customStyle="1" w:styleId="OmniPage1036">
    <w:name w:val="OmniPage #1036"/>
    <w:rsid w:val="006609BE"/>
    <w:pPr>
      <w:widowControl w:val="0"/>
      <w:tabs>
        <w:tab w:val="left" w:pos="50"/>
      </w:tabs>
      <w:spacing w:after="0" w:line="-182" w:lineRule="auto"/>
    </w:pPr>
    <w:rPr>
      <w:rFonts w:ascii="Arial" w:eastAsia="Times New Roman" w:hAnsi="Arial" w:cs="Times New Roman"/>
      <w:sz w:val="15"/>
      <w:szCs w:val="20"/>
      <w:lang w:val="en-US" w:eastAsia="es-ES"/>
    </w:rPr>
  </w:style>
  <w:style w:type="paragraph" w:customStyle="1" w:styleId="OmniPage782">
    <w:name w:val="OmniPage #782"/>
    <w:rsid w:val="006609BE"/>
    <w:pPr>
      <w:widowControl w:val="0"/>
      <w:tabs>
        <w:tab w:val="left" w:pos="50"/>
        <w:tab w:val="right" w:pos="3677"/>
      </w:tabs>
      <w:spacing w:after="0" w:line="-503" w:lineRule="auto"/>
    </w:pPr>
    <w:rPr>
      <w:rFonts w:ascii="Arial" w:eastAsia="Times New Roman" w:hAnsi="Arial" w:cs="Times New Roman"/>
      <w:szCs w:val="20"/>
      <w:lang w:val="en-US" w:eastAsia="es-ES"/>
    </w:rPr>
  </w:style>
  <w:style w:type="paragraph" w:customStyle="1" w:styleId="OmniPage1291">
    <w:name w:val="OmniPage #1291"/>
    <w:rsid w:val="006609BE"/>
    <w:pPr>
      <w:widowControl w:val="0"/>
      <w:tabs>
        <w:tab w:val="left" w:pos="50"/>
        <w:tab w:val="right" w:pos="8853"/>
      </w:tabs>
      <w:spacing w:after="0" w:line="-182" w:lineRule="auto"/>
      <w:jc w:val="both"/>
    </w:pPr>
    <w:rPr>
      <w:rFonts w:ascii="Arial" w:eastAsia="Times New Roman" w:hAnsi="Arial" w:cs="Times New Roman"/>
      <w:sz w:val="9"/>
      <w:szCs w:val="20"/>
      <w:lang w:val="en-US" w:eastAsia="es-ES"/>
    </w:rPr>
  </w:style>
  <w:style w:type="paragraph" w:styleId="Subttulo">
    <w:name w:val="Subtitle"/>
    <w:basedOn w:val="Normal"/>
    <w:link w:val="SubttuloCar"/>
    <w:qFormat/>
    <w:rsid w:val="006609BE"/>
    <w:pPr>
      <w:widowControl w:val="0"/>
    </w:pPr>
    <w:rPr>
      <w:rFonts w:ascii="Arial" w:hAnsi="Arial" w:cs="Arial"/>
      <w:b/>
      <w:bCs/>
      <w:sz w:val="22"/>
    </w:rPr>
  </w:style>
  <w:style w:type="character" w:customStyle="1" w:styleId="SubttuloCar">
    <w:name w:val="Subtítulo Car"/>
    <w:basedOn w:val="Fuentedeprrafopredeter"/>
    <w:link w:val="Subttulo"/>
    <w:rsid w:val="006609BE"/>
    <w:rPr>
      <w:rFonts w:ascii="Arial" w:eastAsia="Times New Roman" w:hAnsi="Arial" w:cs="Arial"/>
      <w:b/>
      <w:bCs/>
      <w:szCs w:val="20"/>
      <w:lang w:val="es-ES" w:eastAsia="es-ES"/>
    </w:rPr>
  </w:style>
  <w:style w:type="character" w:styleId="Textoennegrita">
    <w:name w:val="Strong"/>
    <w:uiPriority w:val="22"/>
    <w:qFormat/>
    <w:rsid w:val="006609BE"/>
    <w:rPr>
      <w:rFonts w:cs="Times New Roman"/>
      <w:b/>
      <w:bCs/>
    </w:rPr>
  </w:style>
  <w:style w:type="paragraph" w:customStyle="1" w:styleId="WW-Textoindependiente2">
    <w:name w:val="WW-Texto independiente 2"/>
    <w:basedOn w:val="Normal"/>
    <w:rsid w:val="006609BE"/>
    <w:pPr>
      <w:widowControl w:val="0"/>
      <w:suppressAutoHyphens/>
      <w:jc w:val="both"/>
    </w:pPr>
    <w:rPr>
      <w:rFonts w:cs="Tahoma"/>
      <w:sz w:val="18"/>
      <w:lang w:val="es-ES_tradnl"/>
    </w:rPr>
  </w:style>
  <w:style w:type="paragraph" w:customStyle="1" w:styleId="Normal1">
    <w:name w:val="Normal1"/>
    <w:basedOn w:val="Normal"/>
    <w:rsid w:val="006609BE"/>
    <w:pPr>
      <w:widowControl w:val="0"/>
      <w:suppressAutoHyphens/>
    </w:pPr>
    <w:rPr>
      <w:rFonts w:cs="Tahoma"/>
    </w:rPr>
  </w:style>
  <w:style w:type="paragraph" w:customStyle="1" w:styleId="Textoindependiente1">
    <w:name w:val="Texto independiente1"/>
    <w:basedOn w:val="Normal1"/>
    <w:rsid w:val="006609BE"/>
    <w:pPr>
      <w:ind w:right="284"/>
    </w:pPr>
    <w:rPr>
      <w:rFonts w:ascii="Arial" w:hAnsi="Arial" w:cs="Arial"/>
      <w:sz w:val="16"/>
      <w:szCs w:val="16"/>
    </w:rPr>
  </w:style>
  <w:style w:type="character" w:customStyle="1" w:styleId="titulo">
    <w:name w:val="titulo"/>
    <w:rsid w:val="006609BE"/>
    <w:rPr>
      <w:rFonts w:cs="Times New Roman"/>
    </w:rPr>
  </w:style>
  <w:style w:type="character" w:customStyle="1" w:styleId="contenido">
    <w:name w:val="contenido"/>
    <w:rsid w:val="006609BE"/>
    <w:rPr>
      <w:rFonts w:cs="Times New Roman"/>
    </w:rPr>
  </w:style>
  <w:style w:type="character" w:customStyle="1" w:styleId="text2">
    <w:name w:val="text2"/>
    <w:rsid w:val="006609BE"/>
    <w:rPr>
      <w:rFonts w:cs="Times New Roman"/>
    </w:rPr>
  </w:style>
  <w:style w:type="paragraph" w:styleId="Textosinformato">
    <w:name w:val="Plain Text"/>
    <w:basedOn w:val="Normal"/>
    <w:link w:val="TextosinformatoCar"/>
    <w:uiPriority w:val="99"/>
    <w:rsid w:val="006609BE"/>
    <w:rPr>
      <w:rFonts w:ascii="Courier New" w:hAnsi="Courier New"/>
      <w:lang w:val="en-US"/>
    </w:rPr>
  </w:style>
  <w:style w:type="character" w:customStyle="1" w:styleId="TextosinformatoCar">
    <w:name w:val="Texto sin formato Car"/>
    <w:basedOn w:val="Fuentedeprrafopredeter"/>
    <w:link w:val="Textosinformato"/>
    <w:uiPriority w:val="99"/>
    <w:rsid w:val="006609BE"/>
    <w:rPr>
      <w:rFonts w:ascii="Courier New" w:eastAsia="Times New Roman" w:hAnsi="Courier New" w:cs="Times New Roman"/>
      <w:sz w:val="20"/>
      <w:szCs w:val="20"/>
      <w:lang w:val="en-US" w:eastAsia="es-ES"/>
    </w:rPr>
  </w:style>
  <w:style w:type="character" w:customStyle="1" w:styleId="cdsanddvdstext">
    <w:name w:val="cdsanddvdstext"/>
    <w:rsid w:val="006609BE"/>
    <w:rPr>
      <w:rFonts w:cs="Times New Roman"/>
    </w:rPr>
  </w:style>
  <w:style w:type="paragraph" w:customStyle="1" w:styleId="Prrafodelista1">
    <w:name w:val="Párrafo de lista1"/>
    <w:basedOn w:val="Normal"/>
    <w:uiPriority w:val="34"/>
    <w:qFormat/>
    <w:rsid w:val="006609BE"/>
    <w:pPr>
      <w:widowControl w:val="0"/>
      <w:ind w:left="708"/>
    </w:pPr>
  </w:style>
  <w:style w:type="character" w:customStyle="1" w:styleId="content">
    <w:name w:val="content"/>
    <w:rsid w:val="006609BE"/>
    <w:rPr>
      <w:rFonts w:cs="Times New Roman"/>
    </w:rPr>
  </w:style>
  <w:style w:type="character" w:styleId="nfasis">
    <w:name w:val="Emphasis"/>
    <w:uiPriority w:val="20"/>
    <w:qFormat/>
    <w:rsid w:val="006609BE"/>
    <w:rPr>
      <w:rFonts w:cs="Times New Roman"/>
      <w:i/>
      <w:iCs/>
    </w:rPr>
  </w:style>
  <w:style w:type="character" w:customStyle="1" w:styleId="scpcccomponentblockpagetitle">
    <w:name w:val="scpcc_component_block_page_title"/>
    <w:rsid w:val="006609BE"/>
    <w:rPr>
      <w:rFonts w:cs="Times New Roman"/>
    </w:rPr>
  </w:style>
  <w:style w:type="paragraph" w:customStyle="1" w:styleId="Sinespaciado1">
    <w:name w:val="Sin espaciado1"/>
    <w:rsid w:val="006609BE"/>
    <w:pPr>
      <w:spacing w:after="0" w:line="240" w:lineRule="auto"/>
    </w:pPr>
    <w:rPr>
      <w:rFonts w:ascii="Calibri" w:eastAsia="Times New Roman" w:hAnsi="Calibri" w:cs="Times New Roman"/>
      <w:lang w:val="es-ES"/>
    </w:rPr>
  </w:style>
  <w:style w:type="character" w:customStyle="1" w:styleId="apple-converted-space">
    <w:name w:val="apple-converted-space"/>
    <w:basedOn w:val="Fuentedeprrafopredeter"/>
    <w:rsid w:val="006609BE"/>
  </w:style>
  <w:style w:type="character" w:customStyle="1" w:styleId="para1">
    <w:name w:val="para1"/>
    <w:rsid w:val="006609BE"/>
    <w:rPr>
      <w:rFonts w:ascii="Arial" w:hAnsi="Arial" w:cs="Arial" w:hint="default"/>
      <w:sz w:val="18"/>
      <w:szCs w:val="18"/>
    </w:rPr>
  </w:style>
  <w:style w:type="character" w:customStyle="1" w:styleId="themebody">
    <w:name w:val="themebody"/>
    <w:basedOn w:val="Fuentedeprrafopredeter"/>
    <w:rsid w:val="006609BE"/>
  </w:style>
  <w:style w:type="character" w:customStyle="1" w:styleId="olttablecontentcfg">
    <w:name w:val="olt_table_content_cfg"/>
    <w:basedOn w:val="Fuentedeprrafopredeter"/>
    <w:rsid w:val="006609BE"/>
  </w:style>
  <w:style w:type="character" w:customStyle="1" w:styleId="estilo148">
    <w:name w:val="estilo148"/>
    <w:basedOn w:val="Fuentedeprrafopredeter"/>
    <w:rsid w:val="006609BE"/>
  </w:style>
  <w:style w:type="character" w:customStyle="1" w:styleId="glossaryitem">
    <w:name w:val="glossaryitem"/>
    <w:rsid w:val="006609BE"/>
    <w:rPr>
      <w:strike w:val="0"/>
      <w:dstrike w:val="0"/>
      <w:u w:val="none"/>
      <w:effect w:val="none"/>
    </w:rPr>
  </w:style>
  <w:style w:type="paragraph" w:customStyle="1" w:styleId="ecxmsonormal">
    <w:name w:val="ecxmsonormal"/>
    <w:basedOn w:val="Normal"/>
    <w:rsid w:val="006609BE"/>
    <w:pPr>
      <w:spacing w:after="324"/>
    </w:pPr>
    <w:rPr>
      <w:sz w:val="24"/>
      <w:szCs w:val="24"/>
    </w:rPr>
  </w:style>
  <w:style w:type="character" w:customStyle="1" w:styleId="CarCar5">
    <w:name w:val="Car Car5"/>
    <w:rsid w:val="006609BE"/>
    <w:rPr>
      <w:rFonts w:ascii="Arial" w:hAnsi="Arial" w:cs="Arial"/>
      <w:b/>
      <w:bCs/>
      <w:kern w:val="32"/>
      <w:sz w:val="32"/>
      <w:szCs w:val="32"/>
      <w:lang w:val="es-ES" w:eastAsia="es-ES"/>
    </w:rPr>
  </w:style>
  <w:style w:type="character" w:customStyle="1" w:styleId="WW8Num3z0">
    <w:name w:val="WW8Num3z0"/>
    <w:rsid w:val="006609BE"/>
    <w:rPr>
      <w:rFonts w:ascii="Symbol" w:hAnsi="Symbol"/>
    </w:rPr>
  </w:style>
  <w:style w:type="character" w:customStyle="1" w:styleId="WW8Num4z0">
    <w:name w:val="WW8Num4z0"/>
    <w:rsid w:val="006609BE"/>
    <w:rPr>
      <w:rFonts w:ascii="Symbol" w:hAnsi="Symbol"/>
    </w:rPr>
  </w:style>
  <w:style w:type="character" w:customStyle="1" w:styleId="WW8Num5z0">
    <w:name w:val="WW8Num5z0"/>
    <w:rsid w:val="006609BE"/>
    <w:rPr>
      <w:rFonts w:ascii="Symbol" w:hAnsi="Symbol"/>
    </w:rPr>
  </w:style>
  <w:style w:type="character" w:customStyle="1" w:styleId="WW8Num6z0">
    <w:name w:val="WW8Num6z0"/>
    <w:rsid w:val="006609BE"/>
    <w:rPr>
      <w:rFonts w:ascii="Symbol" w:hAnsi="Symbol"/>
    </w:rPr>
  </w:style>
  <w:style w:type="character" w:customStyle="1" w:styleId="WW8Num7z0">
    <w:name w:val="WW8Num7z0"/>
    <w:rsid w:val="006609BE"/>
    <w:rPr>
      <w:rFonts w:ascii="Symbol" w:hAnsi="Symbol"/>
    </w:rPr>
  </w:style>
  <w:style w:type="character" w:customStyle="1" w:styleId="WW8Num8z0">
    <w:name w:val="WW8Num8z0"/>
    <w:rsid w:val="006609BE"/>
    <w:rPr>
      <w:rFonts w:ascii="Symbol" w:hAnsi="Symbol"/>
    </w:rPr>
  </w:style>
  <w:style w:type="character" w:customStyle="1" w:styleId="WW8Num9z0">
    <w:name w:val="WW8Num9z0"/>
    <w:rsid w:val="006609BE"/>
    <w:rPr>
      <w:rFonts w:ascii="Symbol" w:hAnsi="Symbol"/>
    </w:rPr>
  </w:style>
  <w:style w:type="character" w:customStyle="1" w:styleId="WW8Num10z0">
    <w:name w:val="WW8Num10z0"/>
    <w:rsid w:val="006609BE"/>
    <w:rPr>
      <w:rFonts w:ascii="Symbol" w:hAnsi="Symbol"/>
    </w:rPr>
  </w:style>
  <w:style w:type="character" w:customStyle="1" w:styleId="WW8Num11z0">
    <w:name w:val="WW8Num11z0"/>
    <w:rsid w:val="006609BE"/>
    <w:rPr>
      <w:rFonts w:ascii="Symbol" w:hAnsi="Symbol"/>
      <w:sz w:val="20"/>
    </w:rPr>
  </w:style>
  <w:style w:type="character" w:customStyle="1" w:styleId="WW8Num12z0">
    <w:name w:val="WW8Num12z0"/>
    <w:rsid w:val="006609BE"/>
    <w:rPr>
      <w:rFonts w:ascii="Symbol" w:hAnsi="Symbol"/>
    </w:rPr>
  </w:style>
  <w:style w:type="character" w:customStyle="1" w:styleId="WW8Num12z1">
    <w:name w:val="WW8Num12z1"/>
    <w:rsid w:val="006609BE"/>
    <w:rPr>
      <w:rFonts w:ascii="Courier New" w:hAnsi="Courier New" w:cs="Courier New"/>
    </w:rPr>
  </w:style>
  <w:style w:type="character" w:customStyle="1" w:styleId="WW8Num12z2">
    <w:name w:val="WW8Num12z2"/>
    <w:rsid w:val="006609BE"/>
    <w:rPr>
      <w:rFonts w:ascii="Wingdings" w:hAnsi="Wingdings"/>
    </w:rPr>
  </w:style>
  <w:style w:type="character" w:customStyle="1" w:styleId="WW8Num13z0">
    <w:name w:val="WW8Num13z0"/>
    <w:rsid w:val="006609BE"/>
    <w:rPr>
      <w:rFonts w:ascii="Symbol" w:hAnsi="Symbol"/>
      <w:sz w:val="20"/>
    </w:rPr>
  </w:style>
  <w:style w:type="character" w:customStyle="1" w:styleId="WW8Num14z0">
    <w:name w:val="WW8Num14z0"/>
    <w:rsid w:val="006609BE"/>
    <w:rPr>
      <w:rFonts w:ascii="Symbol" w:hAnsi="Symbol"/>
      <w:sz w:val="20"/>
    </w:rPr>
  </w:style>
  <w:style w:type="character" w:customStyle="1" w:styleId="WW8Num14z1">
    <w:name w:val="WW8Num14z1"/>
    <w:rsid w:val="006609BE"/>
    <w:rPr>
      <w:rFonts w:ascii="Courier New" w:hAnsi="Courier New"/>
      <w:sz w:val="20"/>
    </w:rPr>
  </w:style>
  <w:style w:type="character" w:customStyle="1" w:styleId="WW8Num14z2">
    <w:name w:val="WW8Num14z2"/>
    <w:rsid w:val="006609BE"/>
    <w:rPr>
      <w:rFonts w:ascii="Wingdings" w:hAnsi="Wingdings"/>
      <w:sz w:val="20"/>
    </w:rPr>
  </w:style>
  <w:style w:type="character" w:customStyle="1" w:styleId="WW8Num15z0">
    <w:name w:val="WW8Num15z0"/>
    <w:rsid w:val="006609BE"/>
    <w:rPr>
      <w:rFonts w:ascii="Symbol" w:hAnsi="Symbol"/>
      <w:sz w:val="20"/>
    </w:rPr>
  </w:style>
  <w:style w:type="character" w:customStyle="1" w:styleId="WW8Num15z1">
    <w:name w:val="WW8Num15z1"/>
    <w:rsid w:val="006609BE"/>
    <w:rPr>
      <w:rFonts w:ascii="Courier New" w:hAnsi="Courier New"/>
      <w:sz w:val="20"/>
    </w:rPr>
  </w:style>
  <w:style w:type="character" w:customStyle="1" w:styleId="WW8Num15z2">
    <w:name w:val="WW8Num15z2"/>
    <w:rsid w:val="006609BE"/>
    <w:rPr>
      <w:rFonts w:ascii="Wingdings" w:hAnsi="Wingdings"/>
      <w:sz w:val="20"/>
    </w:rPr>
  </w:style>
  <w:style w:type="character" w:customStyle="1" w:styleId="WW8Num16z0">
    <w:name w:val="WW8Num16z0"/>
    <w:rsid w:val="006609BE"/>
    <w:rPr>
      <w:rFonts w:ascii="Symbol" w:hAnsi="Symbol"/>
    </w:rPr>
  </w:style>
  <w:style w:type="character" w:customStyle="1" w:styleId="WW8Num16z1">
    <w:name w:val="WW8Num16z1"/>
    <w:rsid w:val="006609BE"/>
    <w:rPr>
      <w:rFonts w:ascii="Courier New" w:hAnsi="Courier New" w:cs="Courier New"/>
    </w:rPr>
  </w:style>
  <w:style w:type="character" w:customStyle="1" w:styleId="WW8Num16z2">
    <w:name w:val="WW8Num16z2"/>
    <w:rsid w:val="006609BE"/>
    <w:rPr>
      <w:rFonts w:ascii="Wingdings" w:hAnsi="Wingdings"/>
    </w:rPr>
  </w:style>
  <w:style w:type="character" w:customStyle="1" w:styleId="WW8Num17z0">
    <w:name w:val="WW8Num17z0"/>
    <w:rsid w:val="006609BE"/>
    <w:rPr>
      <w:rFonts w:ascii="Symbol" w:hAnsi="Symbol"/>
      <w:sz w:val="20"/>
    </w:rPr>
  </w:style>
  <w:style w:type="character" w:customStyle="1" w:styleId="WW8Num18z0">
    <w:name w:val="WW8Num18z0"/>
    <w:rsid w:val="006609BE"/>
    <w:rPr>
      <w:rFonts w:ascii="Symbol" w:hAnsi="Symbol"/>
      <w:sz w:val="20"/>
    </w:rPr>
  </w:style>
  <w:style w:type="character" w:customStyle="1" w:styleId="WW8Num18z1">
    <w:name w:val="WW8Num18z1"/>
    <w:rsid w:val="006609BE"/>
    <w:rPr>
      <w:rFonts w:ascii="Courier New" w:hAnsi="Courier New"/>
      <w:sz w:val="20"/>
    </w:rPr>
  </w:style>
  <w:style w:type="character" w:customStyle="1" w:styleId="WW8Num18z2">
    <w:name w:val="WW8Num18z2"/>
    <w:rsid w:val="006609BE"/>
    <w:rPr>
      <w:rFonts w:ascii="Wingdings" w:hAnsi="Wingdings"/>
      <w:sz w:val="20"/>
    </w:rPr>
  </w:style>
  <w:style w:type="character" w:customStyle="1" w:styleId="WW8Num19z0">
    <w:name w:val="WW8Num19z0"/>
    <w:rsid w:val="006609BE"/>
    <w:rPr>
      <w:rFonts w:ascii="Symbol" w:hAnsi="Symbol"/>
      <w:sz w:val="20"/>
    </w:rPr>
  </w:style>
  <w:style w:type="character" w:customStyle="1" w:styleId="WW8Num19z1">
    <w:name w:val="WW8Num19z1"/>
    <w:rsid w:val="006609BE"/>
    <w:rPr>
      <w:rFonts w:ascii="Courier New" w:hAnsi="Courier New"/>
      <w:sz w:val="20"/>
    </w:rPr>
  </w:style>
  <w:style w:type="character" w:customStyle="1" w:styleId="WW8Num19z2">
    <w:name w:val="WW8Num19z2"/>
    <w:rsid w:val="006609BE"/>
    <w:rPr>
      <w:rFonts w:ascii="Wingdings" w:hAnsi="Wingdings"/>
      <w:sz w:val="20"/>
    </w:rPr>
  </w:style>
  <w:style w:type="character" w:customStyle="1" w:styleId="WW8Num20z0">
    <w:name w:val="WW8Num20z0"/>
    <w:rsid w:val="006609BE"/>
    <w:rPr>
      <w:rFonts w:ascii="Symbol" w:hAnsi="Symbol"/>
    </w:rPr>
  </w:style>
  <w:style w:type="character" w:customStyle="1" w:styleId="WW8Num20z1">
    <w:name w:val="WW8Num20z1"/>
    <w:rsid w:val="006609BE"/>
    <w:rPr>
      <w:rFonts w:ascii="Courier New" w:hAnsi="Courier New" w:cs="Courier New"/>
    </w:rPr>
  </w:style>
  <w:style w:type="character" w:customStyle="1" w:styleId="WW8Num20z2">
    <w:name w:val="WW8Num20z2"/>
    <w:rsid w:val="006609BE"/>
    <w:rPr>
      <w:rFonts w:ascii="Wingdings" w:hAnsi="Wingdings"/>
    </w:rPr>
  </w:style>
  <w:style w:type="character" w:customStyle="1" w:styleId="WW8Num21z0">
    <w:name w:val="WW8Num21z0"/>
    <w:rsid w:val="006609BE"/>
    <w:rPr>
      <w:rFonts w:ascii="Symbol" w:hAnsi="Symbol"/>
      <w:sz w:val="20"/>
    </w:rPr>
  </w:style>
  <w:style w:type="character" w:customStyle="1" w:styleId="WW8Num22z0">
    <w:name w:val="WW8Num22z0"/>
    <w:rsid w:val="006609BE"/>
    <w:rPr>
      <w:rFonts w:ascii="Symbol" w:hAnsi="Symbol"/>
      <w:sz w:val="20"/>
    </w:rPr>
  </w:style>
  <w:style w:type="character" w:customStyle="1" w:styleId="WW8Num22z1">
    <w:name w:val="WW8Num22z1"/>
    <w:rsid w:val="006609BE"/>
    <w:rPr>
      <w:rFonts w:ascii="Courier New" w:hAnsi="Courier New"/>
      <w:sz w:val="20"/>
    </w:rPr>
  </w:style>
  <w:style w:type="character" w:customStyle="1" w:styleId="WW8Num22z2">
    <w:name w:val="WW8Num22z2"/>
    <w:rsid w:val="006609BE"/>
    <w:rPr>
      <w:rFonts w:ascii="Wingdings" w:hAnsi="Wingdings"/>
      <w:sz w:val="20"/>
    </w:rPr>
  </w:style>
  <w:style w:type="character" w:customStyle="1" w:styleId="WW8Num23z0">
    <w:name w:val="WW8Num23z0"/>
    <w:rsid w:val="006609BE"/>
    <w:rPr>
      <w:rFonts w:ascii="Symbol" w:hAnsi="Symbol"/>
      <w:sz w:val="20"/>
    </w:rPr>
  </w:style>
  <w:style w:type="character" w:customStyle="1" w:styleId="WW8Num23z1">
    <w:name w:val="WW8Num23z1"/>
    <w:rsid w:val="006609BE"/>
    <w:rPr>
      <w:rFonts w:ascii="Courier New" w:hAnsi="Courier New"/>
      <w:sz w:val="20"/>
    </w:rPr>
  </w:style>
  <w:style w:type="character" w:customStyle="1" w:styleId="WW8Num23z2">
    <w:name w:val="WW8Num23z2"/>
    <w:rsid w:val="006609BE"/>
    <w:rPr>
      <w:rFonts w:ascii="Wingdings" w:hAnsi="Wingdings"/>
      <w:sz w:val="20"/>
    </w:rPr>
  </w:style>
  <w:style w:type="character" w:customStyle="1" w:styleId="WW8Num24z0">
    <w:name w:val="WW8Num24z0"/>
    <w:rsid w:val="006609BE"/>
    <w:rPr>
      <w:rFonts w:ascii="Symbol" w:hAnsi="Symbol"/>
    </w:rPr>
  </w:style>
  <w:style w:type="character" w:customStyle="1" w:styleId="WW8Num24z1">
    <w:name w:val="WW8Num24z1"/>
    <w:rsid w:val="006609BE"/>
    <w:rPr>
      <w:rFonts w:ascii="Courier New" w:hAnsi="Courier New" w:cs="Courier New"/>
    </w:rPr>
  </w:style>
  <w:style w:type="character" w:customStyle="1" w:styleId="WW8Num24z2">
    <w:name w:val="WW8Num24z2"/>
    <w:rsid w:val="006609BE"/>
    <w:rPr>
      <w:rFonts w:ascii="Wingdings" w:hAnsi="Wingdings"/>
    </w:rPr>
  </w:style>
  <w:style w:type="character" w:customStyle="1" w:styleId="WW8Num25z0">
    <w:name w:val="WW8Num25z0"/>
    <w:rsid w:val="006609BE"/>
    <w:rPr>
      <w:rFonts w:ascii="Symbol" w:hAnsi="Symbol"/>
    </w:rPr>
  </w:style>
  <w:style w:type="character" w:customStyle="1" w:styleId="WW8Num26z0">
    <w:name w:val="WW8Num26z0"/>
    <w:rsid w:val="006609BE"/>
    <w:rPr>
      <w:rFonts w:ascii="Symbol" w:hAnsi="Symbol"/>
      <w:sz w:val="20"/>
    </w:rPr>
  </w:style>
  <w:style w:type="character" w:customStyle="1" w:styleId="WW8Num27z0">
    <w:name w:val="WW8Num27z0"/>
    <w:rsid w:val="006609BE"/>
    <w:rPr>
      <w:rFonts w:ascii="Symbol" w:hAnsi="Symbol"/>
    </w:rPr>
  </w:style>
  <w:style w:type="character" w:customStyle="1" w:styleId="WW8Num27z1">
    <w:name w:val="WW8Num27z1"/>
    <w:rsid w:val="006609BE"/>
    <w:rPr>
      <w:rFonts w:ascii="Courier New" w:hAnsi="Courier New" w:cs="Courier New"/>
    </w:rPr>
  </w:style>
  <w:style w:type="character" w:customStyle="1" w:styleId="WW8Num27z2">
    <w:name w:val="WW8Num27z2"/>
    <w:rsid w:val="006609BE"/>
    <w:rPr>
      <w:rFonts w:ascii="Wingdings" w:hAnsi="Wingdings"/>
    </w:rPr>
  </w:style>
  <w:style w:type="character" w:customStyle="1" w:styleId="WW8Num28z0">
    <w:name w:val="WW8Num28z0"/>
    <w:rsid w:val="006609BE"/>
    <w:rPr>
      <w:rFonts w:ascii="Symbol" w:hAnsi="Symbol"/>
    </w:rPr>
  </w:style>
  <w:style w:type="character" w:customStyle="1" w:styleId="WW8Num29z0">
    <w:name w:val="WW8Num29z0"/>
    <w:rsid w:val="006609BE"/>
    <w:rPr>
      <w:rFonts w:ascii="Symbol" w:hAnsi="Symbol"/>
    </w:rPr>
  </w:style>
  <w:style w:type="character" w:customStyle="1" w:styleId="WW8Num30z0">
    <w:name w:val="WW8Num30z0"/>
    <w:rsid w:val="006609BE"/>
    <w:rPr>
      <w:rFonts w:ascii="Symbol" w:hAnsi="Symbol"/>
    </w:rPr>
  </w:style>
  <w:style w:type="character" w:customStyle="1" w:styleId="WW8Num31z0">
    <w:name w:val="WW8Num31z0"/>
    <w:rsid w:val="006609BE"/>
    <w:rPr>
      <w:rFonts w:ascii="Symbol" w:hAnsi="Symbol"/>
    </w:rPr>
  </w:style>
  <w:style w:type="character" w:customStyle="1" w:styleId="WW8Num32z0">
    <w:name w:val="WW8Num32z0"/>
    <w:rsid w:val="006609BE"/>
    <w:rPr>
      <w:rFonts w:ascii="Symbol" w:hAnsi="Symbol"/>
      <w:sz w:val="20"/>
    </w:rPr>
  </w:style>
  <w:style w:type="character" w:customStyle="1" w:styleId="WW8Num33z0">
    <w:name w:val="WW8Num33z0"/>
    <w:rsid w:val="006609BE"/>
    <w:rPr>
      <w:rFonts w:ascii="Symbol" w:hAnsi="Symbol"/>
      <w:sz w:val="20"/>
    </w:rPr>
  </w:style>
  <w:style w:type="character" w:customStyle="1" w:styleId="WW8Num33z1">
    <w:name w:val="WW8Num33z1"/>
    <w:rsid w:val="006609BE"/>
    <w:rPr>
      <w:rFonts w:ascii="Courier New" w:hAnsi="Courier New"/>
      <w:sz w:val="20"/>
    </w:rPr>
  </w:style>
  <w:style w:type="character" w:customStyle="1" w:styleId="WW8Num33z2">
    <w:name w:val="WW8Num33z2"/>
    <w:rsid w:val="006609BE"/>
    <w:rPr>
      <w:rFonts w:ascii="Wingdings" w:hAnsi="Wingdings"/>
      <w:sz w:val="20"/>
    </w:rPr>
  </w:style>
  <w:style w:type="character" w:customStyle="1" w:styleId="WW8Num34z0">
    <w:name w:val="WW8Num34z0"/>
    <w:rsid w:val="006609BE"/>
    <w:rPr>
      <w:rFonts w:ascii="Symbol" w:hAnsi="Symbol"/>
    </w:rPr>
  </w:style>
  <w:style w:type="character" w:customStyle="1" w:styleId="WW8Num34z1">
    <w:name w:val="WW8Num34z1"/>
    <w:rsid w:val="006609BE"/>
    <w:rPr>
      <w:rFonts w:ascii="Courier New" w:hAnsi="Courier New" w:cs="Courier New"/>
    </w:rPr>
  </w:style>
  <w:style w:type="character" w:customStyle="1" w:styleId="WW8Num34z2">
    <w:name w:val="WW8Num34z2"/>
    <w:rsid w:val="006609BE"/>
    <w:rPr>
      <w:rFonts w:ascii="Wingdings" w:hAnsi="Wingdings"/>
    </w:rPr>
  </w:style>
  <w:style w:type="character" w:customStyle="1" w:styleId="WW8Num35z0">
    <w:name w:val="WW8Num35z0"/>
    <w:rsid w:val="006609BE"/>
    <w:rPr>
      <w:rFonts w:ascii="Symbol" w:hAnsi="Symbol"/>
    </w:rPr>
  </w:style>
  <w:style w:type="character" w:customStyle="1" w:styleId="WW8Num36z0">
    <w:name w:val="WW8Num36z0"/>
    <w:rsid w:val="006609BE"/>
    <w:rPr>
      <w:rFonts w:ascii="Symbol" w:hAnsi="Symbol"/>
    </w:rPr>
  </w:style>
  <w:style w:type="character" w:customStyle="1" w:styleId="WW8Num37z0">
    <w:name w:val="WW8Num37z0"/>
    <w:rsid w:val="006609BE"/>
    <w:rPr>
      <w:rFonts w:ascii="Symbol" w:hAnsi="Symbol"/>
    </w:rPr>
  </w:style>
  <w:style w:type="character" w:customStyle="1" w:styleId="WW8Num38z0">
    <w:name w:val="WW8Num38z0"/>
    <w:rsid w:val="006609BE"/>
    <w:rPr>
      <w:rFonts w:ascii="Symbol" w:hAnsi="Symbol"/>
      <w:sz w:val="16"/>
    </w:rPr>
  </w:style>
  <w:style w:type="character" w:customStyle="1" w:styleId="WW8Num39z0">
    <w:name w:val="WW8Num39z0"/>
    <w:rsid w:val="006609BE"/>
    <w:rPr>
      <w:rFonts w:ascii="Symbol" w:hAnsi="Symbol"/>
      <w:sz w:val="20"/>
    </w:rPr>
  </w:style>
  <w:style w:type="character" w:customStyle="1" w:styleId="WW8Num40z0">
    <w:name w:val="WW8Num40z0"/>
    <w:rsid w:val="006609BE"/>
    <w:rPr>
      <w:rFonts w:ascii="Symbol" w:hAnsi="Symbol"/>
    </w:rPr>
  </w:style>
  <w:style w:type="character" w:customStyle="1" w:styleId="WW8Num40z1">
    <w:name w:val="WW8Num40z1"/>
    <w:rsid w:val="006609BE"/>
    <w:rPr>
      <w:rFonts w:ascii="Courier New" w:hAnsi="Courier New" w:cs="Courier New"/>
    </w:rPr>
  </w:style>
  <w:style w:type="character" w:customStyle="1" w:styleId="WW8Num40z2">
    <w:name w:val="WW8Num40z2"/>
    <w:rsid w:val="006609BE"/>
    <w:rPr>
      <w:rFonts w:ascii="Wingdings" w:hAnsi="Wingdings"/>
    </w:rPr>
  </w:style>
  <w:style w:type="character" w:customStyle="1" w:styleId="WW8Num41z0">
    <w:name w:val="WW8Num41z0"/>
    <w:rsid w:val="006609BE"/>
    <w:rPr>
      <w:rFonts w:ascii="Symbol" w:hAnsi="Symbol"/>
    </w:rPr>
  </w:style>
  <w:style w:type="character" w:customStyle="1" w:styleId="WW8Num42z0">
    <w:name w:val="WW8Num42z0"/>
    <w:rsid w:val="006609BE"/>
    <w:rPr>
      <w:rFonts w:ascii="Symbol" w:hAnsi="Symbol"/>
      <w:sz w:val="20"/>
    </w:rPr>
  </w:style>
  <w:style w:type="character" w:customStyle="1" w:styleId="WW8Num43z0">
    <w:name w:val="WW8Num43z0"/>
    <w:rsid w:val="006609BE"/>
    <w:rPr>
      <w:rFonts w:ascii="Symbol" w:hAnsi="Symbol"/>
    </w:rPr>
  </w:style>
  <w:style w:type="character" w:customStyle="1" w:styleId="WW8Num43z1">
    <w:name w:val="WW8Num43z1"/>
    <w:rsid w:val="006609BE"/>
    <w:rPr>
      <w:rFonts w:ascii="Courier New" w:hAnsi="Courier New" w:cs="Courier New"/>
    </w:rPr>
  </w:style>
  <w:style w:type="character" w:customStyle="1" w:styleId="WW8Num43z2">
    <w:name w:val="WW8Num43z2"/>
    <w:rsid w:val="006609BE"/>
    <w:rPr>
      <w:rFonts w:ascii="Wingdings" w:hAnsi="Wingdings"/>
    </w:rPr>
  </w:style>
  <w:style w:type="character" w:customStyle="1" w:styleId="WW8Num44z0">
    <w:name w:val="WW8Num44z0"/>
    <w:rsid w:val="006609BE"/>
    <w:rPr>
      <w:rFonts w:ascii="Symbol" w:hAnsi="Symbol"/>
      <w:sz w:val="20"/>
    </w:rPr>
  </w:style>
  <w:style w:type="character" w:customStyle="1" w:styleId="WW8Num45z0">
    <w:name w:val="WW8Num45z0"/>
    <w:rsid w:val="006609BE"/>
    <w:rPr>
      <w:rFonts w:ascii="Symbol" w:hAnsi="Symbol"/>
    </w:rPr>
  </w:style>
  <w:style w:type="character" w:customStyle="1" w:styleId="WW8Num45z1">
    <w:name w:val="WW8Num45z1"/>
    <w:rsid w:val="006609BE"/>
    <w:rPr>
      <w:rFonts w:ascii="Courier New" w:hAnsi="Courier New" w:cs="Courier New"/>
    </w:rPr>
  </w:style>
  <w:style w:type="character" w:customStyle="1" w:styleId="WW8Num45z2">
    <w:name w:val="WW8Num45z2"/>
    <w:rsid w:val="006609BE"/>
    <w:rPr>
      <w:rFonts w:ascii="Wingdings" w:hAnsi="Wingdings"/>
    </w:rPr>
  </w:style>
  <w:style w:type="character" w:customStyle="1" w:styleId="WW8Num46z0">
    <w:name w:val="WW8Num46z0"/>
    <w:rsid w:val="006609BE"/>
    <w:rPr>
      <w:rFonts w:ascii="Symbol" w:hAnsi="Symbol"/>
    </w:rPr>
  </w:style>
  <w:style w:type="character" w:customStyle="1" w:styleId="WW8Num47z0">
    <w:name w:val="WW8Num47z0"/>
    <w:rsid w:val="006609BE"/>
    <w:rPr>
      <w:rFonts w:ascii="Symbol" w:hAnsi="Symbol"/>
      <w:sz w:val="20"/>
    </w:rPr>
  </w:style>
  <w:style w:type="character" w:customStyle="1" w:styleId="WW8Num48z0">
    <w:name w:val="WW8Num48z0"/>
    <w:rsid w:val="006609BE"/>
    <w:rPr>
      <w:rFonts w:ascii="Symbol" w:hAnsi="Symbol"/>
      <w:sz w:val="20"/>
    </w:rPr>
  </w:style>
  <w:style w:type="character" w:customStyle="1" w:styleId="WW8Num48z1">
    <w:name w:val="WW8Num48z1"/>
    <w:rsid w:val="006609BE"/>
    <w:rPr>
      <w:rFonts w:ascii="Courier New" w:hAnsi="Courier New"/>
      <w:sz w:val="20"/>
    </w:rPr>
  </w:style>
  <w:style w:type="character" w:customStyle="1" w:styleId="WW8Num48z2">
    <w:name w:val="WW8Num48z2"/>
    <w:rsid w:val="006609BE"/>
    <w:rPr>
      <w:rFonts w:ascii="Wingdings" w:hAnsi="Wingdings"/>
      <w:sz w:val="20"/>
    </w:rPr>
  </w:style>
  <w:style w:type="character" w:customStyle="1" w:styleId="WW8Num49z0">
    <w:name w:val="WW8Num49z0"/>
    <w:rsid w:val="006609BE"/>
    <w:rPr>
      <w:rFonts w:ascii="Symbol" w:hAnsi="Symbol"/>
      <w:sz w:val="20"/>
    </w:rPr>
  </w:style>
  <w:style w:type="character" w:customStyle="1" w:styleId="WW8Num49z1">
    <w:name w:val="WW8Num49z1"/>
    <w:rsid w:val="006609BE"/>
    <w:rPr>
      <w:rFonts w:ascii="Courier New" w:hAnsi="Courier New"/>
      <w:sz w:val="20"/>
    </w:rPr>
  </w:style>
  <w:style w:type="character" w:customStyle="1" w:styleId="WW8Num49z2">
    <w:name w:val="WW8Num49z2"/>
    <w:rsid w:val="006609BE"/>
    <w:rPr>
      <w:rFonts w:ascii="Wingdings" w:hAnsi="Wingdings"/>
      <w:sz w:val="20"/>
    </w:rPr>
  </w:style>
  <w:style w:type="character" w:customStyle="1" w:styleId="WW8Num50z0">
    <w:name w:val="WW8Num50z0"/>
    <w:rsid w:val="006609BE"/>
    <w:rPr>
      <w:rFonts w:ascii="Symbol" w:hAnsi="Symbol"/>
    </w:rPr>
  </w:style>
  <w:style w:type="character" w:customStyle="1" w:styleId="WW8Num50z1">
    <w:name w:val="WW8Num50z1"/>
    <w:rsid w:val="006609BE"/>
    <w:rPr>
      <w:rFonts w:ascii="Courier New" w:hAnsi="Courier New" w:cs="Courier New"/>
    </w:rPr>
  </w:style>
  <w:style w:type="character" w:customStyle="1" w:styleId="WW8Num50z2">
    <w:name w:val="WW8Num50z2"/>
    <w:rsid w:val="006609BE"/>
    <w:rPr>
      <w:rFonts w:ascii="Wingdings" w:hAnsi="Wingdings"/>
    </w:rPr>
  </w:style>
  <w:style w:type="character" w:customStyle="1" w:styleId="WW8Num51z0">
    <w:name w:val="WW8Num51z0"/>
    <w:rsid w:val="006609BE"/>
    <w:rPr>
      <w:rFonts w:ascii="Symbol" w:hAnsi="Symbol"/>
    </w:rPr>
  </w:style>
  <w:style w:type="character" w:customStyle="1" w:styleId="WW8Num52z0">
    <w:name w:val="WW8Num52z0"/>
    <w:rsid w:val="006609BE"/>
    <w:rPr>
      <w:rFonts w:ascii="Symbol" w:hAnsi="Symbol"/>
      <w:sz w:val="20"/>
    </w:rPr>
  </w:style>
  <w:style w:type="character" w:customStyle="1" w:styleId="WW8Num53z0">
    <w:name w:val="WW8Num53z0"/>
    <w:rsid w:val="006609BE"/>
    <w:rPr>
      <w:rFonts w:ascii="Symbol" w:hAnsi="Symbol"/>
    </w:rPr>
  </w:style>
  <w:style w:type="character" w:customStyle="1" w:styleId="WW8Num53z1">
    <w:name w:val="WW8Num53z1"/>
    <w:rsid w:val="006609BE"/>
    <w:rPr>
      <w:rFonts w:ascii="Courier New" w:hAnsi="Courier New" w:cs="Courier New"/>
    </w:rPr>
  </w:style>
  <w:style w:type="character" w:customStyle="1" w:styleId="WW8Num53z2">
    <w:name w:val="WW8Num53z2"/>
    <w:rsid w:val="006609BE"/>
    <w:rPr>
      <w:rFonts w:ascii="Wingdings" w:hAnsi="Wingdings"/>
    </w:rPr>
  </w:style>
  <w:style w:type="character" w:customStyle="1" w:styleId="WW8Num54z0">
    <w:name w:val="WW8Num54z0"/>
    <w:rsid w:val="006609BE"/>
    <w:rPr>
      <w:rFonts w:ascii="Symbol" w:hAnsi="Symbol"/>
      <w:sz w:val="20"/>
    </w:rPr>
  </w:style>
  <w:style w:type="character" w:customStyle="1" w:styleId="WW8Num55z0">
    <w:name w:val="WW8Num55z0"/>
    <w:rsid w:val="006609BE"/>
    <w:rPr>
      <w:rFonts w:ascii="Symbol" w:hAnsi="Symbol"/>
      <w:sz w:val="20"/>
    </w:rPr>
  </w:style>
  <w:style w:type="character" w:customStyle="1" w:styleId="WW8Num55z1">
    <w:name w:val="WW8Num55z1"/>
    <w:rsid w:val="006609BE"/>
    <w:rPr>
      <w:rFonts w:ascii="Courier New" w:hAnsi="Courier New"/>
      <w:sz w:val="20"/>
    </w:rPr>
  </w:style>
  <w:style w:type="character" w:customStyle="1" w:styleId="WW8Num55z2">
    <w:name w:val="WW8Num55z2"/>
    <w:rsid w:val="006609BE"/>
    <w:rPr>
      <w:rFonts w:ascii="Wingdings" w:hAnsi="Wingdings"/>
      <w:sz w:val="20"/>
    </w:rPr>
  </w:style>
  <w:style w:type="character" w:customStyle="1" w:styleId="WW8Num56z0">
    <w:name w:val="WW8Num56z0"/>
    <w:rsid w:val="006609BE"/>
    <w:rPr>
      <w:rFonts w:ascii="Symbol" w:hAnsi="Symbol" w:cs="OpenSymbol"/>
    </w:rPr>
  </w:style>
  <w:style w:type="character" w:customStyle="1" w:styleId="WW8Num56z1">
    <w:name w:val="WW8Num56z1"/>
    <w:rsid w:val="006609BE"/>
    <w:rPr>
      <w:rFonts w:ascii="OpenSymbol" w:hAnsi="OpenSymbol" w:cs="OpenSymbol"/>
    </w:rPr>
  </w:style>
  <w:style w:type="character" w:customStyle="1" w:styleId="Absatz-Standardschriftart">
    <w:name w:val="Absatz-Standardschriftart"/>
    <w:rsid w:val="006609BE"/>
  </w:style>
  <w:style w:type="character" w:customStyle="1" w:styleId="WW8Num2z0">
    <w:name w:val="WW8Num2z0"/>
    <w:rsid w:val="006609BE"/>
    <w:rPr>
      <w:rFonts w:ascii="Symbol" w:hAnsi="Symbol"/>
    </w:rPr>
  </w:style>
  <w:style w:type="character" w:customStyle="1" w:styleId="WW8Num11z1">
    <w:name w:val="WW8Num11z1"/>
    <w:rsid w:val="006609BE"/>
    <w:rPr>
      <w:rFonts w:ascii="Courier New" w:hAnsi="Courier New"/>
      <w:sz w:val="20"/>
    </w:rPr>
  </w:style>
  <w:style w:type="character" w:customStyle="1" w:styleId="WW8Num11z2">
    <w:name w:val="WW8Num11z2"/>
    <w:rsid w:val="006609BE"/>
    <w:rPr>
      <w:rFonts w:ascii="Wingdings" w:hAnsi="Wingdings"/>
      <w:sz w:val="20"/>
    </w:rPr>
  </w:style>
  <w:style w:type="character" w:customStyle="1" w:styleId="WW8Num13z1">
    <w:name w:val="WW8Num13z1"/>
    <w:rsid w:val="006609BE"/>
    <w:rPr>
      <w:rFonts w:ascii="Courier New" w:hAnsi="Courier New"/>
      <w:sz w:val="20"/>
    </w:rPr>
  </w:style>
  <w:style w:type="character" w:customStyle="1" w:styleId="WW8Num13z2">
    <w:name w:val="WW8Num13z2"/>
    <w:rsid w:val="006609BE"/>
    <w:rPr>
      <w:rFonts w:ascii="Wingdings" w:hAnsi="Wingdings"/>
      <w:sz w:val="20"/>
    </w:rPr>
  </w:style>
  <w:style w:type="character" w:customStyle="1" w:styleId="WW8Num17z1">
    <w:name w:val="WW8Num17z1"/>
    <w:rsid w:val="006609BE"/>
    <w:rPr>
      <w:rFonts w:ascii="Courier New" w:hAnsi="Courier New"/>
      <w:sz w:val="20"/>
    </w:rPr>
  </w:style>
  <w:style w:type="character" w:customStyle="1" w:styleId="WW8Num17z2">
    <w:name w:val="WW8Num17z2"/>
    <w:rsid w:val="006609BE"/>
    <w:rPr>
      <w:rFonts w:ascii="Wingdings" w:hAnsi="Wingdings"/>
      <w:sz w:val="20"/>
    </w:rPr>
  </w:style>
  <w:style w:type="character" w:customStyle="1" w:styleId="WW8Num21z1">
    <w:name w:val="WW8Num21z1"/>
    <w:rsid w:val="006609BE"/>
    <w:rPr>
      <w:rFonts w:ascii="Courier New" w:hAnsi="Courier New"/>
      <w:sz w:val="20"/>
    </w:rPr>
  </w:style>
  <w:style w:type="character" w:customStyle="1" w:styleId="WW8Num21z2">
    <w:name w:val="WW8Num21z2"/>
    <w:rsid w:val="006609BE"/>
    <w:rPr>
      <w:rFonts w:ascii="Wingdings" w:hAnsi="Wingdings"/>
      <w:sz w:val="20"/>
    </w:rPr>
  </w:style>
  <w:style w:type="character" w:customStyle="1" w:styleId="WW8Num25z1">
    <w:name w:val="WW8Num25z1"/>
    <w:rsid w:val="006609BE"/>
    <w:rPr>
      <w:rFonts w:ascii="Courier New" w:hAnsi="Courier New" w:cs="Courier New"/>
    </w:rPr>
  </w:style>
  <w:style w:type="character" w:customStyle="1" w:styleId="WW8Num25z2">
    <w:name w:val="WW8Num25z2"/>
    <w:rsid w:val="006609BE"/>
    <w:rPr>
      <w:rFonts w:ascii="Wingdings" w:hAnsi="Wingdings"/>
    </w:rPr>
  </w:style>
  <w:style w:type="character" w:customStyle="1" w:styleId="WW8Num26z1">
    <w:name w:val="WW8Num26z1"/>
    <w:rsid w:val="006609BE"/>
    <w:rPr>
      <w:rFonts w:ascii="Courier New" w:hAnsi="Courier New"/>
      <w:sz w:val="20"/>
    </w:rPr>
  </w:style>
  <w:style w:type="character" w:customStyle="1" w:styleId="WW8Num26z2">
    <w:name w:val="WW8Num26z2"/>
    <w:rsid w:val="006609BE"/>
    <w:rPr>
      <w:rFonts w:ascii="Wingdings" w:hAnsi="Wingdings"/>
      <w:sz w:val="20"/>
    </w:rPr>
  </w:style>
  <w:style w:type="character" w:customStyle="1" w:styleId="WW8Num28z1">
    <w:name w:val="WW8Num28z1"/>
    <w:rsid w:val="006609BE"/>
    <w:rPr>
      <w:rFonts w:ascii="Courier New" w:hAnsi="Courier New" w:cs="Courier New"/>
    </w:rPr>
  </w:style>
  <w:style w:type="character" w:customStyle="1" w:styleId="WW8Num28z2">
    <w:name w:val="WW8Num28z2"/>
    <w:rsid w:val="006609BE"/>
    <w:rPr>
      <w:rFonts w:ascii="Wingdings" w:hAnsi="Wingdings"/>
    </w:rPr>
  </w:style>
  <w:style w:type="character" w:customStyle="1" w:styleId="WW8Num29z1">
    <w:name w:val="WW8Num29z1"/>
    <w:rsid w:val="006609BE"/>
    <w:rPr>
      <w:rFonts w:ascii="Courier New" w:hAnsi="Courier New" w:cs="Courier New"/>
    </w:rPr>
  </w:style>
  <w:style w:type="character" w:customStyle="1" w:styleId="WW8Num29z2">
    <w:name w:val="WW8Num29z2"/>
    <w:rsid w:val="006609BE"/>
    <w:rPr>
      <w:rFonts w:ascii="Wingdings" w:hAnsi="Wingdings"/>
    </w:rPr>
  </w:style>
  <w:style w:type="character" w:customStyle="1" w:styleId="WW8Num30z1">
    <w:name w:val="WW8Num30z1"/>
    <w:rsid w:val="006609BE"/>
    <w:rPr>
      <w:rFonts w:ascii="Courier New" w:hAnsi="Courier New" w:cs="Courier New"/>
    </w:rPr>
  </w:style>
  <w:style w:type="character" w:customStyle="1" w:styleId="WW8Num30z2">
    <w:name w:val="WW8Num30z2"/>
    <w:rsid w:val="006609BE"/>
    <w:rPr>
      <w:rFonts w:ascii="Wingdings" w:hAnsi="Wingdings"/>
    </w:rPr>
  </w:style>
  <w:style w:type="character" w:customStyle="1" w:styleId="WW8Num31z1">
    <w:name w:val="WW8Num31z1"/>
    <w:rsid w:val="006609BE"/>
    <w:rPr>
      <w:rFonts w:ascii="Courier New" w:hAnsi="Courier New" w:cs="Courier New"/>
    </w:rPr>
  </w:style>
  <w:style w:type="character" w:customStyle="1" w:styleId="WW8Num31z2">
    <w:name w:val="WW8Num31z2"/>
    <w:rsid w:val="006609BE"/>
    <w:rPr>
      <w:rFonts w:ascii="Wingdings" w:hAnsi="Wingdings"/>
    </w:rPr>
  </w:style>
  <w:style w:type="character" w:customStyle="1" w:styleId="WW8Num32z1">
    <w:name w:val="WW8Num32z1"/>
    <w:rsid w:val="006609BE"/>
    <w:rPr>
      <w:rFonts w:ascii="Courier New" w:hAnsi="Courier New"/>
      <w:sz w:val="20"/>
    </w:rPr>
  </w:style>
  <w:style w:type="character" w:customStyle="1" w:styleId="WW8Num32z2">
    <w:name w:val="WW8Num32z2"/>
    <w:rsid w:val="006609BE"/>
    <w:rPr>
      <w:rFonts w:ascii="Wingdings" w:hAnsi="Wingdings"/>
      <w:sz w:val="20"/>
    </w:rPr>
  </w:style>
  <w:style w:type="character" w:customStyle="1" w:styleId="WW8Num35z1">
    <w:name w:val="WW8Num35z1"/>
    <w:rsid w:val="006609BE"/>
    <w:rPr>
      <w:rFonts w:ascii="Courier New" w:hAnsi="Courier New" w:cs="Courier New"/>
    </w:rPr>
  </w:style>
  <w:style w:type="character" w:customStyle="1" w:styleId="WW8Num35z2">
    <w:name w:val="WW8Num35z2"/>
    <w:rsid w:val="006609BE"/>
    <w:rPr>
      <w:rFonts w:ascii="Wingdings" w:hAnsi="Wingdings"/>
    </w:rPr>
  </w:style>
  <w:style w:type="character" w:customStyle="1" w:styleId="WW8Num36z1">
    <w:name w:val="WW8Num36z1"/>
    <w:rsid w:val="006609BE"/>
    <w:rPr>
      <w:rFonts w:ascii="Courier New" w:hAnsi="Courier New" w:cs="Courier New"/>
    </w:rPr>
  </w:style>
  <w:style w:type="character" w:customStyle="1" w:styleId="WW8Num36z2">
    <w:name w:val="WW8Num36z2"/>
    <w:rsid w:val="006609BE"/>
    <w:rPr>
      <w:rFonts w:ascii="Wingdings" w:hAnsi="Wingdings"/>
    </w:rPr>
  </w:style>
  <w:style w:type="character" w:customStyle="1" w:styleId="WW8Num37z1">
    <w:name w:val="WW8Num37z1"/>
    <w:rsid w:val="006609BE"/>
    <w:rPr>
      <w:rFonts w:ascii="Courier New" w:hAnsi="Courier New" w:cs="Courier New"/>
    </w:rPr>
  </w:style>
  <w:style w:type="character" w:customStyle="1" w:styleId="WW8Num37z2">
    <w:name w:val="WW8Num37z2"/>
    <w:rsid w:val="006609BE"/>
    <w:rPr>
      <w:rFonts w:ascii="Wingdings" w:hAnsi="Wingdings"/>
    </w:rPr>
  </w:style>
  <w:style w:type="character" w:customStyle="1" w:styleId="WW8Num38z1">
    <w:name w:val="WW8Num38z1"/>
    <w:rsid w:val="006609BE"/>
    <w:rPr>
      <w:rFonts w:ascii="Courier New" w:hAnsi="Courier New" w:cs="Times New Roman"/>
    </w:rPr>
  </w:style>
  <w:style w:type="character" w:customStyle="1" w:styleId="WW8Num39z1">
    <w:name w:val="WW8Num39z1"/>
    <w:rsid w:val="006609BE"/>
    <w:rPr>
      <w:rFonts w:ascii="Courier New" w:hAnsi="Courier New"/>
      <w:sz w:val="20"/>
    </w:rPr>
  </w:style>
  <w:style w:type="character" w:customStyle="1" w:styleId="WW8Num39z2">
    <w:name w:val="WW8Num39z2"/>
    <w:rsid w:val="006609BE"/>
    <w:rPr>
      <w:rFonts w:ascii="Wingdings" w:hAnsi="Wingdings"/>
      <w:sz w:val="20"/>
    </w:rPr>
  </w:style>
  <w:style w:type="character" w:customStyle="1" w:styleId="WW8Num41z1">
    <w:name w:val="WW8Num41z1"/>
    <w:rsid w:val="006609BE"/>
    <w:rPr>
      <w:rFonts w:ascii="Courier New" w:hAnsi="Courier New" w:cs="Courier New"/>
    </w:rPr>
  </w:style>
  <w:style w:type="character" w:customStyle="1" w:styleId="WW8Num41z2">
    <w:name w:val="WW8Num41z2"/>
    <w:rsid w:val="006609BE"/>
    <w:rPr>
      <w:rFonts w:ascii="Wingdings" w:hAnsi="Wingdings"/>
    </w:rPr>
  </w:style>
  <w:style w:type="character" w:customStyle="1" w:styleId="WW8Num42z1">
    <w:name w:val="WW8Num42z1"/>
    <w:rsid w:val="006609BE"/>
    <w:rPr>
      <w:rFonts w:ascii="Courier New" w:hAnsi="Courier New"/>
      <w:sz w:val="20"/>
    </w:rPr>
  </w:style>
  <w:style w:type="character" w:customStyle="1" w:styleId="WW8Num42z2">
    <w:name w:val="WW8Num42z2"/>
    <w:rsid w:val="006609BE"/>
    <w:rPr>
      <w:rFonts w:ascii="Wingdings" w:hAnsi="Wingdings"/>
      <w:sz w:val="20"/>
    </w:rPr>
  </w:style>
  <w:style w:type="character" w:customStyle="1" w:styleId="WW8Num44z1">
    <w:name w:val="WW8Num44z1"/>
    <w:rsid w:val="006609BE"/>
    <w:rPr>
      <w:rFonts w:ascii="Courier New" w:hAnsi="Courier New"/>
      <w:sz w:val="20"/>
    </w:rPr>
  </w:style>
  <w:style w:type="character" w:customStyle="1" w:styleId="WW8Num44z2">
    <w:name w:val="WW8Num44z2"/>
    <w:rsid w:val="006609BE"/>
    <w:rPr>
      <w:rFonts w:ascii="Wingdings" w:hAnsi="Wingdings"/>
      <w:sz w:val="20"/>
    </w:rPr>
  </w:style>
  <w:style w:type="character" w:customStyle="1" w:styleId="WW8Num46z1">
    <w:name w:val="WW8Num46z1"/>
    <w:rsid w:val="006609BE"/>
    <w:rPr>
      <w:rFonts w:ascii="Courier New" w:hAnsi="Courier New" w:cs="Courier New"/>
    </w:rPr>
  </w:style>
  <w:style w:type="character" w:customStyle="1" w:styleId="WW8Num46z2">
    <w:name w:val="WW8Num46z2"/>
    <w:rsid w:val="006609BE"/>
    <w:rPr>
      <w:rFonts w:ascii="Wingdings" w:hAnsi="Wingdings"/>
    </w:rPr>
  </w:style>
  <w:style w:type="character" w:customStyle="1" w:styleId="WW8Num47z1">
    <w:name w:val="WW8Num47z1"/>
    <w:rsid w:val="006609BE"/>
    <w:rPr>
      <w:rFonts w:ascii="Courier New" w:hAnsi="Courier New"/>
      <w:sz w:val="20"/>
    </w:rPr>
  </w:style>
  <w:style w:type="character" w:customStyle="1" w:styleId="WW8Num47z2">
    <w:name w:val="WW8Num47z2"/>
    <w:rsid w:val="006609BE"/>
    <w:rPr>
      <w:rFonts w:ascii="Wingdings" w:hAnsi="Wingdings"/>
      <w:sz w:val="20"/>
    </w:rPr>
  </w:style>
  <w:style w:type="character" w:customStyle="1" w:styleId="WW8Num51z1">
    <w:name w:val="WW8Num51z1"/>
    <w:rsid w:val="006609BE"/>
    <w:rPr>
      <w:rFonts w:ascii="Courier New" w:hAnsi="Courier New" w:cs="Courier New"/>
    </w:rPr>
  </w:style>
  <w:style w:type="character" w:customStyle="1" w:styleId="WW8Num51z2">
    <w:name w:val="WW8Num51z2"/>
    <w:rsid w:val="006609BE"/>
    <w:rPr>
      <w:rFonts w:ascii="Wingdings" w:hAnsi="Wingdings"/>
    </w:rPr>
  </w:style>
  <w:style w:type="character" w:customStyle="1" w:styleId="WW8Num52z1">
    <w:name w:val="WW8Num52z1"/>
    <w:rsid w:val="006609BE"/>
    <w:rPr>
      <w:rFonts w:ascii="Courier New" w:hAnsi="Courier New"/>
      <w:sz w:val="20"/>
    </w:rPr>
  </w:style>
  <w:style w:type="character" w:customStyle="1" w:styleId="WW8Num52z2">
    <w:name w:val="WW8Num52z2"/>
    <w:rsid w:val="006609BE"/>
    <w:rPr>
      <w:rFonts w:ascii="Wingdings" w:hAnsi="Wingdings"/>
      <w:sz w:val="20"/>
    </w:rPr>
  </w:style>
  <w:style w:type="character" w:customStyle="1" w:styleId="WW8Num54z1">
    <w:name w:val="WW8Num54z1"/>
    <w:rsid w:val="006609BE"/>
    <w:rPr>
      <w:rFonts w:ascii="Courier New" w:hAnsi="Courier New"/>
      <w:sz w:val="20"/>
    </w:rPr>
  </w:style>
  <w:style w:type="character" w:customStyle="1" w:styleId="WW8Num54z2">
    <w:name w:val="WW8Num54z2"/>
    <w:rsid w:val="006609BE"/>
    <w:rPr>
      <w:rFonts w:ascii="Wingdings" w:hAnsi="Wingdings"/>
      <w:sz w:val="20"/>
    </w:rPr>
  </w:style>
  <w:style w:type="character" w:customStyle="1" w:styleId="Fuentedeprrafopredeter1">
    <w:name w:val="Fuente de párrafo predeter.1"/>
    <w:rsid w:val="006609BE"/>
  </w:style>
  <w:style w:type="character" w:customStyle="1" w:styleId="longtext">
    <w:name w:val="long_text"/>
    <w:basedOn w:val="Fuentedeprrafopredeter1"/>
    <w:rsid w:val="006609BE"/>
  </w:style>
  <w:style w:type="character" w:customStyle="1" w:styleId="A6">
    <w:name w:val="A6"/>
    <w:rsid w:val="006609BE"/>
    <w:rPr>
      <w:rFonts w:ascii="Symbol" w:hAnsi="Symbol" w:cs="Symbol"/>
      <w:color w:val="1F98B9"/>
      <w:sz w:val="21"/>
      <w:szCs w:val="21"/>
    </w:rPr>
  </w:style>
  <w:style w:type="character" w:customStyle="1" w:styleId="A7">
    <w:name w:val="A7"/>
    <w:rsid w:val="006609BE"/>
    <w:rPr>
      <w:color w:val="221E1F"/>
      <w:sz w:val="12"/>
      <w:szCs w:val="12"/>
    </w:rPr>
  </w:style>
  <w:style w:type="character" w:customStyle="1" w:styleId="detailsshow">
    <w:name w:val="detailsshow"/>
    <w:basedOn w:val="Fuentedeprrafopredeter1"/>
    <w:rsid w:val="006609BE"/>
  </w:style>
  <w:style w:type="character" w:customStyle="1" w:styleId="light">
    <w:name w:val="light"/>
    <w:basedOn w:val="Fuentedeprrafopredeter1"/>
    <w:rsid w:val="006609BE"/>
  </w:style>
  <w:style w:type="character" w:customStyle="1" w:styleId="blackmdb">
    <w:name w:val="blackmdb"/>
    <w:basedOn w:val="Fuentedeprrafopredeter1"/>
    <w:rsid w:val="006609BE"/>
  </w:style>
  <w:style w:type="character" w:customStyle="1" w:styleId="Vietas">
    <w:name w:val="Viñetas"/>
    <w:rsid w:val="006609BE"/>
    <w:rPr>
      <w:rFonts w:ascii="OpenSymbol" w:eastAsia="OpenSymbol" w:hAnsi="OpenSymbol" w:cs="OpenSymbol"/>
    </w:rPr>
  </w:style>
  <w:style w:type="paragraph" w:customStyle="1" w:styleId="Encabezado1">
    <w:name w:val="Encabezado1"/>
    <w:basedOn w:val="Normal"/>
    <w:next w:val="Textoindependiente"/>
    <w:rsid w:val="006609BE"/>
    <w:pPr>
      <w:keepNext/>
      <w:suppressAutoHyphens/>
      <w:spacing w:before="240" w:after="120" w:line="276" w:lineRule="auto"/>
    </w:pPr>
    <w:rPr>
      <w:rFonts w:ascii="Arial" w:eastAsia="MS Mincho" w:hAnsi="Arial" w:cs="Tahoma"/>
      <w:sz w:val="28"/>
      <w:szCs w:val="28"/>
      <w:lang w:val="es-MX" w:eastAsia="ar-SA"/>
    </w:rPr>
  </w:style>
  <w:style w:type="character" w:customStyle="1" w:styleId="TextoindependienteCar1">
    <w:name w:val="Texto independiente Car1"/>
    <w:rsid w:val="006609BE"/>
    <w:rPr>
      <w:sz w:val="22"/>
      <w:lang w:eastAsia="ar-SA"/>
    </w:rPr>
  </w:style>
  <w:style w:type="paragraph" w:styleId="Lista">
    <w:name w:val="List"/>
    <w:basedOn w:val="Textoindependiente"/>
    <w:rsid w:val="006609BE"/>
    <w:pPr>
      <w:widowControl w:val="0"/>
      <w:suppressAutoHyphens/>
      <w:spacing w:after="0"/>
      <w:jc w:val="both"/>
    </w:pPr>
    <w:rPr>
      <w:rFonts w:cs="Tahoma"/>
      <w:sz w:val="22"/>
      <w:lang w:eastAsia="ar-SA"/>
    </w:rPr>
  </w:style>
  <w:style w:type="paragraph" w:customStyle="1" w:styleId="Etiqueta">
    <w:name w:val="Etiqueta"/>
    <w:basedOn w:val="Normal"/>
    <w:rsid w:val="006609BE"/>
    <w:pPr>
      <w:suppressLineNumbers/>
      <w:suppressAutoHyphens/>
      <w:spacing w:before="120" w:after="120" w:line="276" w:lineRule="auto"/>
    </w:pPr>
    <w:rPr>
      <w:rFonts w:ascii="Calibri" w:eastAsia="Calibri" w:hAnsi="Calibri" w:cs="Tahoma"/>
      <w:i/>
      <w:iCs/>
      <w:sz w:val="24"/>
      <w:szCs w:val="24"/>
      <w:lang w:val="es-MX" w:eastAsia="ar-SA"/>
    </w:rPr>
  </w:style>
  <w:style w:type="paragraph" w:customStyle="1" w:styleId="ndice">
    <w:name w:val="Índice"/>
    <w:basedOn w:val="Normal"/>
    <w:rsid w:val="006609BE"/>
    <w:pPr>
      <w:suppressLineNumbers/>
      <w:suppressAutoHyphens/>
      <w:spacing w:after="200" w:line="276" w:lineRule="auto"/>
    </w:pPr>
    <w:rPr>
      <w:rFonts w:ascii="Calibri" w:eastAsia="Calibri" w:hAnsi="Calibri" w:cs="Tahoma"/>
      <w:sz w:val="22"/>
      <w:szCs w:val="22"/>
      <w:lang w:val="es-MX" w:eastAsia="ar-SA"/>
    </w:rPr>
  </w:style>
  <w:style w:type="paragraph" w:customStyle="1" w:styleId="CM9">
    <w:name w:val="CM9"/>
    <w:basedOn w:val="Default"/>
    <w:next w:val="Default"/>
    <w:rsid w:val="006609BE"/>
    <w:pPr>
      <w:widowControl w:val="0"/>
      <w:suppressAutoHyphens/>
      <w:autoSpaceDN/>
      <w:adjustRightInd/>
    </w:pPr>
    <w:rPr>
      <w:rFonts w:eastAsia="Arial"/>
      <w:color w:val="auto"/>
      <w:lang w:val="es-ES" w:eastAsia="ar-SA"/>
    </w:rPr>
  </w:style>
  <w:style w:type="paragraph" w:customStyle="1" w:styleId="CM4">
    <w:name w:val="CM4"/>
    <w:basedOn w:val="Default"/>
    <w:next w:val="Default"/>
    <w:rsid w:val="006609BE"/>
    <w:pPr>
      <w:widowControl w:val="0"/>
      <w:suppressAutoHyphens/>
      <w:autoSpaceDN/>
      <w:adjustRightInd/>
      <w:spacing w:line="120" w:lineRule="atLeast"/>
    </w:pPr>
    <w:rPr>
      <w:rFonts w:eastAsia="Arial"/>
      <w:color w:val="auto"/>
      <w:lang w:val="es-ES" w:eastAsia="ar-SA"/>
    </w:rPr>
  </w:style>
  <w:style w:type="paragraph" w:customStyle="1" w:styleId="CM7">
    <w:name w:val="CM7"/>
    <w:basedOn w:val="Default"/>
    <w:next w:val="Default"/>
    <w:rsid w:val="006609BE"/>
    <w:pPr>
      <w:widowControl w:val="0"/>
      <w:suppressAutoHyphens/>
      <w:autoSpaceDN/>
      <w:adjustRightInd/>
      <w:spacing w:line="120" w:lineRule="atLeast"/>
    </w:pPr>
    <w:rPr>
      <w:rFonts w:eastAsia="Arial"/>
      <w:color w:val="auto"/>
      <w:lang w:val="es-ES" w:eastAsia="ar-SA"/>
    </w:rPr>
  </w:style>
  <w:style w:type="paragraph" w:customStyle="1" w:styleId="Pa2">
    <w:name w:val="Pa2"/>
    <w:basedOn w:val="Default"/>
    <w:next w:val="Default"/>
    <w:rsid w:val="006609BE"/>
    <w:pPr>
      <w:widowControl w:val="0"/>
      <w:suppressAutoHyphens/>
      <w:autoSpaceDN/>
      <w:adjustRightInd/>
      <w:spacing w:line="221" w:lineRule="atLeast"/>
    </w:pPr>
    <w:rPr>
      <w:rFonts w:eastAsia="Arial"/>
      <w:color w:val="auto"/>
      <w:lang w:val="es-ES" w:eastAsia="ar-SA"/>
    </w:rPr>
  </w:style>
  <w:style w:type="paragraph" w:customStyle="1" w:styleId="Pa3">
    <w:name w:val="Pa3"/>
    <w:basedOn w:val="Default"/>
    <w:next w:val="Default"/>
    <w:rsid w:val="006609BE"/>
    <w:pPr>
      <w:widowControl w:val="0"/>
      <w:suppressAutoHyphens/>
      <w:autoSpaceDN/>
      <w:adjustRightInd/>
      <w:spacing w:line="241" w:lineRule="atLeast"/>
    </w:pPr>
    <w:rPr>
      <w:rFonts w:eastAsia="Arial"/>
      <w:color w:val="auto"/>
      <w:lang w:val="es-ES" w:eastAsia="ar-SA"/>
    </w:rPr>
  </w:style>
  <w:style w:type="paragraph" w:customStyle="1" w:styleId="Pa4">
    <w:name w:val="Pa4"/>
    <w:basedOn w:val="Default"/>
    <w:next w:val="Default"/>
    <w:rsid w:val="006609BE"/>
    <w:pPr>
      <w:widowControl w:val="0"/>
      <w:suppressAutoHyphens/>
      <w:autoSpaceDN/>
      <w:adjustRightInd/>
      <w:spacing w:line="211" w:lineRule="atLeast"/>
    </w:pPr>
    <w:rPr>
      <w:rFonts w:eastAsia="Arial"/>
      <w:color w:val="auto"/>
      <w:lang w:val="es-ES" w:eastAsia="ar-SA"/>
    </w:rPr>
  </w:style>
  <w:style w:type="paragraph" w:customStyle="1" w:styleId="Pa5">
    <w:name w:val="Pa5"/>
    <w:basedOn w:val="Default"/>
    <w:next w:val="Default"/>
    <w:rsid w:val="006609BE"/>
    <w:pPr>
      <w:widowControl w:val="0"/>
      <w:suppressAutoHyphens/>
      <w:autoSpaceDN/>
      <w:adjustRightInd/>
      <w:spacing w:line="211" w:lineRule="atLeast"/>
    </w:pPr>
    <w:rPr>
      <w:rFonts w:eastAsia="Arial"/>
      <w:color w:val="auto"/>
      <w:lang w:val="es-ES" w:eastAsia="ar-SA"/>
    </w:rPr>
  </w:style>
  <w:style w:type="paragraph" w:customStyle="1" w:styleId="Pa6">
    <w:name w:val="Pa6"/>
    <w:basedOn w:val="Default"/>
    <w:next w:val="Default"/>
    <w:rsid w:val="006609BE"/>
    <w:pPr>
      <w:widowControl w:val="0"/>
      <w:suppressAutoHyphens/>
      <w:autoSpaceDN/>
      <w:adjustRightInd/>
      <w:spacing w:line="211" w:lineRule="atLeast"/>
    </w:pPr>
    <w:rPr>
      <w:rFonts w:eastAsia="Arial"/>
      <w:color w:val="auto"/>
      <w:lang w:val="es-ES" w:eastAsia="ar-SA"/>
    </w:rPr>
  </w:style>
  <w:style w:type="paragraph" w:customStyle="1" w:styleId="Contenidodelatabla">
    <w:name w:val="Contenido de la tabla"/>
    <w:basedOn w:val="Normal"/>
    <w:rsid w:val="006609BE"/>
    <w:pPr>
      <w:widowControl w:val="0"/>
      <w:suppressLineNumbers/>
      <w:suppressAutoHyphens/>
    </w:pPr>
    <w:rPr>
      <w:rFonts w:ascii="Verdana" w:eastAsia="Lucida Sans Unicode" w:hAnsi="Verdana"/>
      <w:kern w:val="1"/>
      <w:sz w:val="24"/>
      <w:szCs w:val="24"/>
      <w:lang w:eastAsia="ar-SA"/>
    </w:rPr>
  </w:style>
  <w:style w:type="character" w:customStyle="1" w:styleId="TextodegloboCar1">
    <w:name w:val="Texto de globo Car1"/>
    <w:rsid w:val="006609BE"/>
    <w:rPr>
      <w:rFonts w:ascii="Tahoma" w:eastAsia="Calibri" w:hAnsi="Tahoma" w:cs="Tahoma"/>
      <w:sz w:val="16"/>
      <w:szCs w:val="16"/>
      <w:lang w:val="es-MX" w:eastAsia="ar-SA"/>
    </w:rPr>
  </w:style>
  <w:style w:type="paragraph" w:customStyle="1" w:styleId="Encabezadodelatabla">
    <w:name w:val="Encabezado de la tabla"/>
    <w:basedOn w:val="Contenidodelatabla"/>
    <w:rsid w:val="006609BE"/>
    <w:pPr>
      <w:jc w:val="center"/>
    </w:pPr>
    <w:rPr>
      <w:b/>
      <w:bCs/>
    </w:rPr>
  </w:style>
  <w:style w:type="character" w:customStyle="1" w:styleId="prodpagesubtitle1">
    <w:name w:val="prod_page_subtitle1"/>
    <w:rsid w:val="006609BE"/>
    <w:rPr>
      <w:rFonts w:ascii="Arial" w:hAnsi="Arial" w:cs="Arial" w:hint="default"/>
      <w:b/>
      <w:bCs/>
      <w:color w:val="000000"/>
      <w:sz w:val="24"/>
      <w:szCs w:val="24"/>
    </w:rPr>
  </w:style>
  <w:style w:type="paragraph" w:styleId="Lista3">
    <w:name w:val="List 3"/>
    <w:basedOn w:val="Normal"/>
    <w:rsid w:val="006609BE"/>
    <w:pPr>
      <w:widowControl w:val="0"/>
      <w:ind w:left="849" w:hanging="283"/>
      <w:contextualSpacing/>
    </w:pPr>
  </w:style>
  <w:style w:type="paragraph" w:styleId="Lista4">
    <w:name w:val="List 4"/>
    <w:basedOn w:val="Normal"/>
    <w:rsid w:val="006609BE"/>
    <w:pPr>
      <w:widowControl w:val="0"/>
      <w:ind w:left="1132" w:hanging="283"/>
      <w:contextualSpacing/>
    </w:pPr>
  </w:style>
  <w:style w:type="paragraph" w:styleId="Encabezadodemensaje">
    <w:name w:val="Message Header"/>
    <w:basedOn w:val="Normal"/>
    <w:link w:val="EncabezadodemensajeCar"/>
    <w:rsid w:val="006609BE"/>
    <w:pPr>
      <w:widowControl w:val="0"/>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basedOn w:val="Fuentedeprrafopredeter"/>
    <w:link w:val="Encabezadodemensaje"/>
    <w:rsid w:val="006609BE"/>
    <w:rPr>
      <w:rFonts w:ascii="Cambria" w:eastAsia="Times New Roman" w:hAnsi="Cambria" w:cs="Times New Roman"/>
      <w:sz w:val="24"/>
      <w:szCs w:val="24"/>
      <w:shd w:val="pct20" w:color="auto" w:fill="auto"/>
      <w:lang w:val="es-ES" w:eastAsia="es-ES"/>
    </w:rPr>
  </w:style>
  <w:style w:type="paragraph" w:styleId="Saludo">
    <w:name w:val="Salutation"/>
    <w:basedOn w:val="Normal"/>
    <w:next w:val="Normal"/>
    <w:link w:val="SaludoCar"/>
    <w:rsid w:val="006609BE"/>
    <w:pPr>
      <w:widowControl w:val="0"/>
    </w:pPr>
  </w:style>
  <w:style w:type="character" w:customStyle="1" w:styleId="SaludoCar">
    <w:name w:val="Saludo Car"/>
    <w:basedOn w:val="Fuentedeprrafopredeter"/>
    <w:link w:val="Saludo"/>
    <w:rsid w:val="006609BE"/>
    <w:rPr>
      <w:rFonts w:ascii="Times New Roman" w:eastAsia="Times New Roman" w:hAnsi="Times New Roman" w:cs="Times New Roman"/>
      <w:sz w:val="20"/>
      <w:szCs w:val="20"/>
      <w:lang w:val="es-ES" w:eastAsia="es-ES"/>
    </w:rPr>
  </w:style>
  <w:style w:type="paragraph" w:styleId="Listaconvietas">
    <w:name w:val="List Bullet"/>
    <w:basedOn w:val="Normal"/>
    <w:rsid w:val="006609BE"/>
    <w:pPr>
      <w:widowControl w:val="0"/>
      <w:numPr>
        <w:numId w:val="26"/>
      </w:numPr>
      <w:contextualSpacing/>
    </w:pPr>
  </w:style>
  <w:style w:type="paragraph" w:styleId="Listaconvietas4">
    <w:name w:val="List Bullet 4"/>
    <w:basedOn w:val="Normal"/>
    <w:rsid w:val="006609BE"/>
    <w:pPr>
      <w:widowControl w:val="0"/>
      <w:numPr>
        <w:numId w:val="27"/>
      </w:numPr>
      <w:contextualSpacing/>
    </w:pPr>
  </w:style>
  <w:style w:type="paragraph" w:styleId="Continuarlista">
    <w:name w:val="List Continue"/>
    <w:basedOn w:val="Normal"/>
    <w:rsid w:val="006609BE"/>
    <w:pPr>
      <w:widowControl w:val="0"/>
      <w:spacing w:after="120"/>
      <w:ind w:left="283"/>
      <w:contextualSpacing/>
    </w:pPr>
  </w:style>
  <w:style w:type="paragraph" w:styleId="Continuarlista2">
    <w:name w:val="List Continue 2"/>
    <w:basedOn w:val="Normal"/>
    <w:rsid w:val="006609BE"/>
    <w:pPr>
      <w:widowControl w:val="0"/>
      <w:spacing w:after="120"/>
      <w:ind w:left="566"/>
      <w:contextualSpacing/>
    </w:pPr>
  </w:style>
  <w:style w:type="paragraph" w:styleId="Continuarlista3">
    <w:name w:val="List Continue 3"/>
    <w:basedOn w:val="Normal"/>
    <w:rsid w:val="006609BE"/>
    <w:pPr>
      <w:widowControl w:val="0"/>
      <w:spacing w:after="120"/>
      <w:ind w:left="849"/>
      <w:contextualSpacing/>
    </w:pPr>
  </w:style>
  <w:style w:type="paragraph" w:customStyle="1" w:styleId="Direccininterior">
    <w:name w:val="Dirección interior"/>
    <w:basedOn w:val="Normal"/>
    <w:rsid w:val="006609BE"/>
    <w:pPr>
      <w:widowControl w:val="0"/>
    </w:pPr>
  </w:style>
  <w:style w:type="paragraph" w:customStyle="1" w:styleId="Infodocumentosadjuntos">
    <w:name w:val="Info documentos adjuntos"/>
    <w:basedOn w:val="Normal"/>
    <w:rsid w:val="006609BE"/>
    <w:pPr>
      <w:widowControl w:val="0"/>
    </w:pPr>
  </w:style>
  <w:style w:type="paragraph" w:styleId="Textoindependienteprimerasangra">
    <w:name w:val="Body Text First Indent"/>
    <w:basedOn w:val="Textoindependiente"/>
    <w:link w:val="TextoindependienteprimerasangraCar"/>
    <w:rsid w:val="006609BE"/>
    <w:pPr>
      <w:widowControl w:val="0"/>
      <w:ind w:firstLine="210"/>
    </w:pPr>
  </w:style>
  <w:style w:type="character" w:customStyle="1" w:styleId="TextoindependienteprimerasangraCar">
    <w:name w:val="Texto independiente primera sangría Car"/>
    <w:basedOn w:val="TextoindependienteCar"/>
    <w:link w:val="Textoindependienteprimerasangra"/>
    <w:rsid w:val="006609BE"/>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rsid w:val="006609BE"/>
    <w:pPr>
      <w:widowControl w:val="0"/>
      <w:spacing w:after="120"/>
      <w:ind w:left="283" w:firstLine="210"/>
    </w:pPr>
    <w:rPr>
      <w:rFonts w:ascii="Times New Roman" w:hAnsi="Times New Roman"/>
      <w:lang w:val="es-ES"/>
    </w:rPr>
  </w:style>
  <w:style w:type="character" w:customStyle="1" w:styleId="Textoindependienteprimerasangra2Car">
    <w:name w:val="Texto independiente primera sangría 2 Car"/>
    <w:basedOn w:val="SangradetextonormalCar"/>
    <w:link w:val="Textoindependienteprimerasangra2"/>
    <w:rsid w:val="006609BE"/>
    <w:rPr>
      <w:rFonts w:ascii="Times New Roman" w:eastAsia="Times New Roman" w:hAnsi="Times New Roman" w:cs="Times New Roman"/>
      <w:sz w:val="20"/>
      <w:szCs w:val="20"/>
      <w:lang w:val="es-ES" w:eastAsia="es-ES"/>
    </w:rPr>
  </w:style>
  <w:style w:type="character" w:customStyle="1" w:styleId="title4">
    <w:name w:val="title4"/>
    <w:basedOn w:val="Fuentedeprrafopredeter"/>
    <w:rsid w:val="006609BE"/>
  </w:style>
  <w:style w:type="character" w:customStyle="1" w:styleId="txt">
    <w:name w:val="txt"/>
    <w:basedOn w:val="Fuentedeprrafopredeter"/>
    <w:rsid w:val="006609BE"/>
  </w:style>
  <w:style w:type="paragraph" w:customStyle="1" w:styleId="txt5">
    <w:name w:val="txt5"/>
    <w:basedOn w:val="Normal"/>
    <w:rsid w:val="006609BE"/>
    <w:pPr>
      <w:spacing w:before="100" w:beforeAutospacing="1" w:after="100" w:afterAutospacing="1"/>
    </w:pPr>
    <w:rPr>
      <w:sz w:val="24"/>
      <w:szCs w:val="24"/>
      <w:lang w:val="es-MX" w:eastAsia="es-MX"/>
    </w:rPr>
  </w:style>
  <w:style w:type="paragraph" w:customStyle="1" w:styleId="regtext">
    <w:name w:val="reg_text"/>
    <w:basedOn w:val="Normal"/>
    <w:rsid w:val="006609BE"/>
    <w:pPr>
      <w:spacing w:before="100" w:beforeAutospacing="1" w:after="100" w:afterAutospacing="1"/>
    </w:pPr>
    <w:rPr>
      <w:rFonts w:ascii="Arial" w:hAnsi="Arial" w:cs="Arial"/>
      <w:color w:val="333333"/>
      <w:sz w:val="24"/>
      <w:szCs w:val="24"/>
      <w:lang w:val="es-MX" w:eastAsia="es-MX"/>
    </w:rPr>
  </w:style>
  <w:style w:type="paragraph" w:customStyle="1" w:styleId="redheadingslarge">
    <w:name w:val="red_headingslarge"/>
    <w:basedOn w:val="Normal"/>
    <w:rsid w:val="006609BE"/>
    <w:pPr>
      <w:spacing w:before="100" w:beforeAutospacing="1" w:after="100" w:afterAutospacing="1"/>
    </w:pPr>
    <w:rPr>
      <w:rFonts w:ascii="Arial" w:hAnsi="Arial" w:cs="Arial"/>
      <w:b/>
      <w:bCs/>
      <w:color w:val="990000"/>
      <w:sz w:val="32"/>
      <w:szCs w:val="32"/>
      <w:lang w:val="es-MX" w:eastAsia="es-MX"/>
    </w:rPr>
  </w:style>
  <w:style w:type="paragraph" w:customStyle="1" w:styleId="redheadings">
    <w:name w:val="red_headings"/>
    <w:basedOn w:val="Normal"/>
    <w:rsid w:val="006609BE"/>
    <w:pPr>
      <w:spacing w:before="100" w:beforeAutospacing="1" w:after="100" w:afterAutospacing="1"/>
    </w:pPr>
    <w:rPr>
      <w:rFonts w:ascii="Arial" w:hAnsi="Arial" w:cs="Arial"/>
      <w:b/>
      <w:bCs/>
      <w:color w:val="990000"/>
      <w:sz w:val="26"/>
      <w:szCs w:val="26"/>
      <w:lang w:val="es-MX" w:eastAsia="es-MX"/>
    </w:rPr>
  </w:style>
  <w:style w:type="paragraph" w:customStyle="1" w:styleId="regtextsmaller">
    <w:name w:val="reg_textsmaller"/>
    <w:basedOn w:val="Normal"/>
    <w:rsid w:val="006609BE"/>
    <w:pPr>
      <w:spacing w:before="100" w:beforeAutospacing="1" w:after="100" w:afterAutospacing="1"/>
    </w:pPr>
    <w:rPr>
      <w:rFonts w:ascii="Arial" w:hAnsi="Arial" w:cs="Arial"/>
      <w:color w:val="333333"/>
      <w:sz w:val="22"/>
      <w:szCs w:val="22"/>
      <w:lang w:val="es-MX" w:eastAsia="es-MX"/>
    </w:rPr>
  </w:style>
  <w:style w:type="character" w:customStyle="1" w:styleId="regtextsmaller1">
    <w:name w:val="reg_textsmaller1"/>
    <w:rsid w:val="006609BE"/>
    <w:rPr>
      <w:rFonts w:ascii="Arial" w:hAnsi="Arial" w:cs="Arial" w:hint="default"/>
      <w:color w:val="333333"/>
      <w:sz w:val="22"/>
      <w:szCs w:val="22"/>
    </w:rPr>
  </w:style>
  <w:style w:type="character" w:customStyle="1" w:styleId="redheadings1">
    <w:name w:val="red_headings1"/>
    <w:rsid w:val="006609BE"/>
    <w:rPr>
      <w:rFonts w:ascii="Arial" w:hAnsi="Arial" w:cs="Arial" w:hint="default"/>
      <w:b/>
      <w:bCs/>
      <w:color w:val="990000"/>
      <w:sz w:val="26"/>
      <w:szCs w:val="26"/>
    </w:rPr>
  </w:style>
  <w:style w:type="paragraph" w:customStyle="1" w:styleId="estilo3">
    <w:name w:val="estilo3"/>
    <w:basedOn w:val="Normal"/>
    <w:rsid w:val="006609BE"/>
    <w:pPr>
      <w:spacing w:before="100" w:beforeAutospacing="1" w:after="100" w:afterAutospacing="1"/>
    </w:pPr>
    <w:rPr>
      <w:sz w:val="24"/>
      <w:szCs w:val="24"/>
    </w:rPr>
  </w:style>
  <w:style w:type="paragraph" w:customStyle="1" w:styleId="estilo2">
    <w:name w:val="estilo2"/>
    <w:basedOn w:val="Normal"/>
    <w:rsid w:val="006609BE"/>
    <w:pPr>
      <w:spacing w:before="100" w:beforeAutospacing="1" w:after="100" w:afterAutospacing="1"/>
    </w:pPr>
    <w:rPr>
      <w:sz w:val="24"/>
      <w:szCs w:val="24"/>
    </w:rPr>
  </w:style>
  <w:style w:type="paragraph" w:customStyle="1" w:styleId="estilo1">
    <w:name w:val="estilo1"/>
    <w:basedOn w:val="Normal"/>
    <w:rsid w:val="006609BE"/>
    <w:pPr>
      <w:spacing w:before="100" w:beforeAutospacing="1" w:after="100" w:afterAutospacing="1"/>
    </w:pPr>
    <w:rPr>
      <w:sz w:val="24"/>
      <w:szCs w:val="24"/>
    </w:rPr>
  </w:style>
  <w:style w:type="paragraph" w:customStyle="1" w:styleId="estilo10">
    <w:name w:val="estilo10"/>
    <w:basedOn w:val="Normal"/>
    <w:rsid w:val="006609BE"/>
    <w:pPr>
      <w:spacing w:before="100" w:beforeAutospacing="1" w:after="100" w:afterAutospacing="1"/>
    </w:pPr>
    <w:rPr>
      <w:sz w:val="24"/>
      <w:szCs w:val="24"/>
    </w:rPr>
  </w:style>
  <w:style w:type="character" w:customStyle="1" w:styleId="Heading1Char">
    <w:name w:val="Heading 1 Char"/>
    <w:locked/>
    <w:rsid w:val="006609BE"/>
    <w:rPr>
      <w:rFonts w:ascii="Arial" w:hAnsi="Arial" w:cs="Arial"/>
      <w:b/>
      <w:bCs/>
      <w:kern w:val="32"/>
      <w:sz w:val="32"/>
      <w:szCs w:val="32"/>
      <w:lang w:val="es-ES" w:eastAsia="es-ES"/>
    </w:rPr>
  </w:style>
  <w:style w:type="character" w:customStyle="1" w:styleId="prodsubtitle2">
    <w:name w:val="prod_subtitle2"/>
    <w:rsid w:val="006609BE"/>
    <w:rPr>
      <w:rFonts w:cs="Times New Roman"/>
    </w:rPr>
  </w:style>
  <w:style w:type="character" w:customStyle="1" w:styleId="CarCarCar">
    <w:name w:val="Car Car Car"/>
    <w:rsid w:val="006609BE"/>
    <w:rPr>
      <w:rFonts w:ascii="Arial" w:hAnsi="Arial"/>
      <w:b/>
      <w:lang w:val="es-ES" w:eastAsia="es-ES" w:bidi="ar-SA"/>
    </w:rPr>
  </w:style>
  <w:style w:type="paragraph" w:styleId="Listaconvietas2">
    <w:name w:val="List Bullet 2"/>
    <w:basedOn w:val="Normal"/>
    <w:rsid w:val="006609BE"/>
    <w:pPr>
      <w:numPr>
        <w:numId w:val="28"/>
      </w:numPr>
    </w:pPr>
  </w:style>
  <w:style w:type="paragraph" w:customStyle="1" w:styleId="Textoindependiente22">
    <w:name w:val="Texto independiente 22"/>
    <w:basedOn w:val="Normal"/>
    <w:rsid w:val="006609BE"/>
    <w:pPr>
      <w:widowControl w:val="0"/>
      <w:ind w:right="51"/>
      <w:jc w:val="both"/>
    </w:pPr>
    <w:rPr>
      <w:sz w:val="22"/>
    </w:rPr>
  </w:style>
  <w:style w:type="paragraph" w:customStyle="1" w:styleId="xl24">
    <w:name w:val="xl2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25">
    <w:name w:val="xl2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26">
    <w:name w:val="xl26"/>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28">
    <w:name w:val="xl2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29">
    <w:name w:val="xl29"/>
    <w:basedOn w:val="Normal"/>
    <w:rsid w:val="006609BE"/>
    <w:pPr>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30">
    <w:name w:val="xl30"/>
    <w:basedOn w:val="Normal"/>
    <w:rsid w:val="006609BE"/>
    <w:pP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1">
    <w:name w:val="xl31"/>
    <w:basedOn w:val="Normal"/>
    <w:rsid w:val="006609BE"/>
    <w:pP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2">
    <w:name w:val="xl32"/>
    <w:basedOn w:val="Normal"/>
    <w:rsid w:val="006609BE"/>
    <w:pPr>
      <w:pBdr>
        <w:lef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6609BE"/>
    <w:pPr>
      <w:pBdr>
        <w:left w:val="single" w:sz="8"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4">
    <w:name w:val="xl34"/>
    <w:basedOn w:val="Normal"/>
    <w:rsid w:val="006609BE"/>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35">
    <w:name w:val="xl35"/>
    <w:basedOn w:val="Normal"/>
    <w:rsid w:val="006609BE"/>
    <w:pPr>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36">
    <w:name w:val="xl36"/>
    <w:basedOn w:val="Normal"/>
    <w:rsid w:val="006609BE"/>
    <w:pPr>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37">
    <w:name w:val="xl37"/>
    <w:basedOn w:val="Normal"/>
    <w:rsid w:val="006609BE"/>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6609BE"/>
    <w:pPr>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9">
    <w:name w:val="xl39"/>
    <w:basedOn w:val="Normal"/>
    <w:rsid w:val="006609BE"/>
    <w:pPr>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0">
    <w:name w:val="xl40"/>
    <w:basedOn w:val="Normal"/>
    <w:rsid w:val="006609BE"/>
    <w:pPr>
      <w:pBdr>
        <w:left w:val="single" w:sz="8" w:space="0" w:color="auto"/>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1">
    <w:name w:val="xl41"/>
    <w:basedOn w:val="Normal"/>
    <w:rsid w:val="006609BE"/>
    <w:pPr>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2">
    <w:name w:val="xl42"/>
    <w:basedOn w:val="Normal"/>
    <w:rsid w:val="006609BE"/>
    <w:pPr>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3">
    <w:name w:val="xl43"/>
    <w:basedOn w:val="Normal"/>
    <w:rsid w:val="006609BE"/>
    <w:pPr>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4">
    <w:name w:val="xl44"/>
    <w:basedOn w:val="Normal"/>
    <w:rsid w:val="006609BE"/>
    <w:pPr>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5">
    <w:name w:val="xl45"/>
    <w:basedOn w:val="Normal"/>
    <w:rsid w:val="006609BE"/>
    <w:pPr>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6">
    <w:name w:val="xl46"/>
    <w:basedOn w:val="Normal"/>
    <w:rsid w:val="006609BE"/>
    <w:pPr>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7">
    <w:name w:val="xl47"/>
    <w:basedOn w:val="Normal"/>
    <w:rsid w:val="006609BE"/>
    <w:pPr>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rsid w:val="006609BE"/>
    <w:pPr>
      <w:pBdr>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49">
    <w:name w:val="xl49"/>
    <w:basedOn w:val="Normal"/>
    <w:rsid w:val="006609B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50">
    <w:name w:val="xl50"/>
    <w:basedOn w:val="Normal"/>
    <w:rsid w:val="006609BE"/>
    <w:pPr>
      <w:pBdr>
        <w:top w:val="single" w:sz="4" w:space="0" w:color="auto"/>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1">
    <w:name w:val="xl51"/>
    <w:basedOn w:val="Normal"/>
    <w:rsid w:val="006609BE"/>
    <w:pPr>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2">
    <w:name w:val="xl52"/>
    <w:basedOn w:val="Normal"/>
    <w:rsid w:val="006609BE"/>
    <w:pPr>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3">
    <w:name w:val="xl53"/>
    <w:basedOn w:val="Normal"/>
    <w:rsid w:val="006609BE"/>
    <w:pPr>
      <w:pBdr>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4">
    <w:name w:val="xl54"/>
    <w:basedOn w:val="Normal"/>
    <w:rsid w:val="006609BE"/>
    <w:pPr>
      <w:pBdr>
        <w:left w:val="single" w:sz="4" w:space="0" w:color="auto"/>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5">
    <w:name w:val="xl55"/>
    <w:basedOn w:val="Normal"/>
    <w:rsid w:val="006609BE"/>
    <w:pPr>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6">
    <w:name w:val="xl56"/>
    <w:basedOn w:val="Normal"/>
    <w:rsid w:val="006609BE"/>
    <w:pPr>
      <w:pBdr>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7">
    <w:name w:val="xl57"/>
    <w:basedOn w:val="Normal"/>
    <w:rsid w:val="006609BE"/>
    <w:pPr>
      <w:pBdr>
        <w:top w:val="single" w:sz="4" w:space="0" w:color="auto"/>
        <w:left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58">
    <w:name w:val="xl58"/>
    <w:basedOn w:val="Normal"/>
    <w:rsid w:val="006609BE"/>
    <w:pPr>
      <w:pBdr>
        <w:bottom w:val="double" w:sz="6"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0">
    <w:name w:val="xl6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1">
    <w:name w:val="xl6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6609BE"/>
    <w:pPr>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3">
    <w:name w:val="xl63"/>
    <w:basedOn w:val="Normal"/>
    <w:rsid w:val="006609BE"/>
    <w:pPr>
      <w:pBdr>
        <w:left w:val="single" w:sz="8" w:space="0" w:color="auto"/>
      </w:pBdr>
      <w:shd w:val="clear" w:color="auto" w:fill="969696"/>
      <w:spacing w:before="100" w:beforeAutospacing="1" w:after="100" w:afterAutospacing="1"/>
      <w:jc w:val="center"/>
    </w:pPr>
    <w:rPr>
      <w:rFonts w:ascii="Arial" w:eastAsia="Arial Unicode MS" w:hAnsi="Arial" w:cs="Arial"/>
      <w:b/>
      <w:bCs/>
      <w:color w:val="FFFFFF"/>
      <w:sz w:val="24"/>
      <w:szCs w:val="24"/>
    </w:rPr>
  </w:style>
  <w:style w:type="paragraph" w:customStyle="1" w:styleId="xl64">
    <w:name w:val="xl64"/>
    <w:basedOn w:val="Normal"/>
    <w:rsid w:val="006609BE"/>
    <w:pPr>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estilo2estilo4">
    <w:name w:val="estilo2 estilo4"/>
    <w:basedOn w:val="Normal"/>
    <w:rsid w:val="006609BE"/>
    <w:pPr>
      <w:spacing w:before="100" w:beforeAutospacing="1" w:after="100" w:afterAutospacing="1"/>
    </w:pPr>
    <w:rPr>
      <w:sz w:val="24"/>
      <w:szCs w:val="24"/>
    </w:rPr>
  </w:style>
  <w:style w:type="paragraph" w:customStyle="1" w:styleId="estilo2estilo3">
    <w:name w:val="estilo2 estilo3"/>
    <w:basedOn w:val="Normal"/>
    <w:rsid w:val="006609BE"/>
    <w:pPr>
      <w:spacing w:before="100" w:beforeAutospacing="1" w:after="100" w:afterAutospacing="1"/>
    </w:pPr>
    <w:rPr>
      <w:sz w:val="24"/>
      <w:szCs w:val="24"/>
    </w:rPr>
  </w:style>
  <w:style w:type="character" w:customStyle="1" w:styleId="productspecialprice">
    <w:name w:val="productspecialprice"/>
    <w:basedOn w:val="Fuentedeprrafopredeter"/>
    <w:rsid w:val="006609BE"/>
  </w:style>
  <w:style w:type="paragraph" w:customStyle="1" w:styleId="estilo3estilo5">
    <w:name w:val="estilo3 estilo5"/>
    <w:basedOn w:val="Normal"/>
    <w:rsid w:val="006609BE"/>
    <w:pPr>
      <w:spacing w:before="100" w:beforeAutospacing="1" w:after="100" w:afterAutospacing="1"/>
    </w:pPr>
    <w:rPr>
      <w:sz w:val="24"/>
      <w:szCs w:val="24"/>
    </w:rPr>
  </w:style>
  <w:style w:type="paragraph" w:customStyle="1" w:styleId="estilo3estilo4">
    <w:name w:val="estilo3 estilo4"/>
    <w:basedOn w:val="Normal"/>
    <w:rsid w:val="006609BE"/>
    <w:pPr>
      <w:spacing w:before="100" w:beforeAutospacing="1" w:after="100" w:afterAutospacing="1"/>
    </w:pPr>
    <w:rPr>
      <w:sz w:val="24"/>
      <w:szCs w:val="24"/>
    </w:rPr>
  </w:style>
  <w:style w:type="character" w:customStyle="1" w:styleId="apple-style-span">
    <w:name w:val="apple-style-span"/>
    <w:basedOn w:val="Fuentedeprrafopredeter"/>
    <w:rsid w:val="006609BE"/>
  </w:style>
  <w:style w:type="character" w:customStyle="1" w:styleId="smalltext">
    <w:name w:val="smalltext"/>
    <w:basedOn w:val="Fuentedeprrafopredeter"/>
    <w:rsid w:val="006609BE"/>
  </w:style>
  <w:style w:type="paragraph" w:customStyle="1" w:styleId="productoss">
    <w:name w:val="productoss"/>
    <w:basedOn w:val="Normal"/>
    <w:rsid w:val="006609BE"/>
    <w:pPr>
      <w:spacing w:before="100" w:beforeAutospacing="1" w:after="100" w:afterAutospacing="1"/>
    </w:pPr>
    <w:rPr>
      <w:sz w:val="24"/>
      <w:szCs w:val="24"/>
    </w:rPr>
  </w:style>
  <w:style w:type="character" w:customStyle="1" w:styleId="titulos2">
    <w:name w:val="titulos2"/>
    <w:basedOn w:val="Fuentedeprrafopredeter"/>
    <w:rsid w:val="006609BE"/>
  </w:style>
  <w:style w:type="character" w:customStyle="1" w:styleId="WW8Num2z1">
    <w:name w:val="WW8Num2z1"/>
    <w:rsid w:val="006609BE"/>
    <w:rPr>
      <w:rFonts w:ascii="Courier New" w:hAnsi="Courier New"/>
    </w:rPr>
  </w:style>
  <w:style w:type="character" w:customStyle="1" w:styleId="WW8Num2z2">
    <w:name w:val="WW8Num2z2"/>
    <w:rsid w:val="006609BE"/>
    <w:rPr>
      <w:rFonts w:ascii="Wingdings" w:hAnsi="Wingdings"/>
    </w:rPr>
  </w:style>
  <w:style w:type="character" w:customStyle="1" w:styleId="WW8Num5z1">
    <w:name w:val="WW8Num5z1"/>
    <w:rsid w:val="006609BE"/>
    <w:rPr>
      <w:rFonts w:ascii="Courier New" w:hAnsi="Courier New"/>
      <w:sz w:val="20"/>
    </w:rPr>
  </w:style>
  <w:style w:type="character" w:customStyle="1" w:styleId="WW8Num5z2">
    <w:name w:val="WW8Num5z2"/>
    <w:rsid w:val="006609BE"/>
    <w:rPr>
      <w:rFonts w:ascii="Wingdings" w:hAnsi="Wingdings"/>
      <w:sz w:val="20"/>
    </w:rPr>
  </w:style>
  <w:style w:type="character" w:customStyle="1" w:styleId="WW8Num6z1">
    <w:name w:val="WW8Num6z1"/>
    <w:rsid w:val="006609BE"/>
    <w:rPr>
      <w:rFonts w:ascii="Courier New" w:hAnsi="Courier New"/>
    </w:rPr>
  </w:style>
  <w:style w:type="character" w:customStyle="1" w:styleId="WW8Num6z2">
    <w:name w:val="WW8Num6z2"/>
    <w:rsid w:val="006609BE"/>
    <w:rPr>
      <w:rFonts w:ascii="Wingdings" w:hAnsi="Wingdings"/>
    </w:rPr>
  </w:style>
  <w:style w:type="character" w:customStyle="1" w:styleId="WW8Num7z1">
    <w:name w:val="WW8Num7z1"/>
    <w:rsid w:val="006609BE"/>
    <w:rPr>
      <w:rFonts w:ascii="Courier New" w:hAnsi="Courier New"/>
      <w:sz w:val="20"/>
    </w:rPr>
  </w:style>
  <w:style w:type="character" w:customStyle="1" w:styleId="WW8Num7z2">
    <w:name w:val="WW8Num7z2"/>
    <w:rsid w:val="006609BE"/>
    <w:rPr>
      <w:rFonts w:ascii="Wingdings" w:hAnsi="Wingdings"/>
      <w:sz w:val="20"/>
    </w:rPr>
  </w:style>
  <w:style w:type="character" w:customStyle="1" w:styleId="WW8Num8z1">
    <w:name w:val="WW8Num8z1"/>
    <w:rsid w:val="006609BE"/>
    <w:rPr>
      <w:rFonts w:ascii="Courier New" w:hAnsi="Courier New"/>
      <w:sz w:val="20"/>
    </w:rPr>
  </w:style>
  <w:style w:type="character" w:customStyle="1" w:styleId="WW8Num8z2">
    <w:name w:val="WW8Num8z2"/>
    <w:rsid w:val="006609BE"/>
    <w:rPr>
      <w:rFonts w:ascii="Wingdings" w:hAnsi="Wingdings"/>
      <w:sz w:val="20"/>
    </w:rPr>
  </w:style>
  <w:style w:type="character" w:customStyle="1" w:styleId="WW8Num10z1">
    <w:name w:val="WW8Num10z1"/>
    <w:rsid w:val="006609BE"/>
    <w:rPr>
      <w:rFonts w:ascii="Courier New" w:hAnsi="Courier New"/>
      <w:sz w:val="20"/>
    </w:rPr>
  </w:style>
  <w:style w:type="character" w:customStyle="1" w:styleId="WW8Num10z2">
    <w:name w:val="WW8Num10z2"/>
    <w:rsid w:val="006609BE"/>
    <w:rPr>
      <w:rFonts w:ascii="Wingdings" w:hAnsi="Wingdings"/>
      <w:sz w:val="20"/>
    </w:rPr>
  </w:style>
  <w:style w:type="character" w:customStyle="1" w:styleId="WW8Num1z0">
    <w:name w:val="WW8Num1z0"/>
    <w:rsid w:val="006609BE"/>
    <w:rPr>
      <w:rFonts w:ascii="Courier New" w:hAnsi="Courier New"/>
    </w:rPr>
  </w:style>
  <w:style w:type="character" w:customStyle="1" w:styleId="WW8Num3z1">
    <w:name w:val="WW8Num3z1"/>
    <w:rsid w:val="006609BE"/>
    <w:rPr>
      <w:rFonts w:ascii="Courier New" w:hAnsi="Courier New"/>
      <w:sz w:val="20"/>
    </w:rPr>
  </w:style>
  <w:style w:type="character" w:customStyle="1" w:styleId="WW8Num3z2">
    <w:name w:val="WW8Num3z2"/>
    <w:rsid w:val="006609BE"/>
    <w:rPr>
      <w:rFonts w:ascii="Wingdings" w:hAnsi="Wingdings"/>
      <w:sz w:val="20"/>
    </w:rPr>
  </w:style>
  <w:style w:type="character" w:customStyle="1" w:styleId="WW8Num4z1">
    <w:name w:val="WW8Num4z1"/>
    <w:rsid w:val="006609BE"/>
    <w:rPr>
      <w:rFonts w:ascii="Courier New" w:hAnsi="Courier New"/>
    </w:rPr>
  </w:style>
  <w:style w:type="character" w:customStyle="1" w:styleId="WW8Num4z2">
    <w:name w:val="WW8Num4z2"/>
    <w:rsid w:val="006609BE"/>
    <w:rPr>
      <w:rFonts w:ascii="Wingdings" w:hAnsi="Wingdings"/>
    </w:rPr>
  </w:style>
  <w:style w:type="character" w:customStyle="1" w:styleId="WW8Num9z1">
    <w:name w:val="WW8Num9z1"/>
    <w:rsid w:val="006609BE"/>
    <w:rPr>
      <w:rFonts w:ascii="Courier New" w:hAnsi="Courier New"/>
      <w:sz w:val="20"/>
    </w:rPr>
  </w:style>
  <w:style w:type="character" w:customStyle="1" w:styleId="WW8Num9z2">
    <w:name w:val="WW8Num9z2"/>
    <w:rsid w:val="006609BE"/>
    <w:rPr>
      <w:rFonts w:ascii="Wingdings" w:hAnsi="Wingdings"/>
      <w:sz w:val="20"/>
    </w:rPr>
  </w:style>
  <w:style w:type="character" w:customStyle="1" w:styleId="Heading3Char">
    <w:name w:val="Heading 3 Char"/>
    <w:rsid w:val="006609BE"/>
    <w:rPr>
      <w:rFonts w:ascii="Times New Roman" w:hAnsi="Times New Roman" w:cs="Times New Roman"/>
      <w:b/>
      <w:bCs/>
      <w:sz w:val="27"/>
      <w:szCs w:val="27"/>
    </w:rPr>
  </w:style>
  <w:style w:type="character" w:customStyle="1" w:styleId="TitleChar">
    <w:name w:val="Title Char"/>
    <w:rsid w:val="006609BE"/>
    <w:rPr>
      <w:rFonts w:ascii="Footlight MT Light" w:hAnsi="Footlight MT Light" w:cs="Times New Roman"/>
      <w:sz w:val="20"/>
      <w:szCs w:val="20"/>
      <w:lang w:val="es-ES"/>
    </w:rPr>
  </w:style>
  <w:style w:type="character" w:customStyle="1" w:styleId="HTMLPreformattedChar">
    <w:name w:val="HTML Preformatted Char"/>
    <w:rsid w:val="006609BE"/>
    <w:rPr>
      <w:rFonts w:ascii="Courier New" w:hAnsi="Courier New" w:cs="Courier New"/>
      <w:sz w:val="20"/>
      <w:szCs w:val="20"/>
    </w:rPr>
  </w:style>
  <w:style w:type="paragraph" w:customStyle="1" w:styleId="Estndar">
    <w:name w:val="Estándar"/>
    <w:basedOn w:val="Normal"/>
    <w:rsid w:val="006609BE"/>
    <w:pPr>
      <w:widowControl w:val="0"/>
      <w:suppressAutoHyphens/>
    </w:pPr>
    <w:rPr>
      <w:rFonts w:ascii="Tahoma" w:hAnsi="Tahoma" w:cs="Calibri"/>
      <w:sz w:val="24"/>
      <w:lang w:val="es-MX" w:eastAsia="ar-SA"/>
    </w:rPr>
  </w:style>
  <w:style w:type="paragraph" w:customStyle="1" w:styleId="HTMLconformatoprevio1">
    <w:name w:val="HTML con formato previo1"/>
    <w:basedOn w:val="Normal"/>
    <w:rsid w:val="00660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s-MX" w:eastAsia="ar-SA"/>
    </w:rPr>
  </w:style>
  <w:style w:type="character" w:customStyle="1" w:styleId="ilad">
    <w:name w:val="il_ad"/>
    <w:basedOn w:val="Fuentedeprrafopredeter"/>
    <w:rsid w:val="006609BE"/>
  </w:style>
  <w:style w:type="character" w:customStyle="1" w:styleId="themebody1">
    <w:name w:val="themebody1"/>
    <w:rsid w:val="006609BE"/>
    <w:rPr>
      <w:color w:val="FFFFFF"/>
    </w:rPr>
  </w:style>
  <w:style w:type="character" w:customStyle="1" w:styleId="txtvideoproyectores">
    <w:name w:val="txt_videoproyectores"/>
    <w:basedOn w:val="Fuentedeprrafopredeter"/>
    <w:rsid w:val="006609BE"/>
  </w:style>
  <w:style w:type="character" w:customStyle="1" w:styleId="DeltaViewInsertion">
    <w:name w:val="DeltaView Insertion"/>
    <w:rsid w:val="006609BE"/>
    <w:rPr>
      <w:color w:val="0000FF"/>
      <w:spacing w:val="0"/>
      <w:u w:val="double"/>
    </w:rPr>
  </w:style>
  <w:style w:type="paragraph" w:customStyle="1" w:styleId="Textoindependiente23">
    <w:name w:val="Texto independiente 23"/>
    <w:basedOn w:val="Normal"/>
    <w:rsid w:val="006609BE"/>
    <w:pPr>
      <w:widowControl w:val="0"/>
      <w:suppressAutoHyphens/>
      <w:overflowPunct w:val="0"/>
      <w:autoSpaceDE w:val="0"/>
      <w:jc w:val="both"/>
      <w:textAlignment w:val="baseline"/>
    </w:pPr>
    <w:rPr>
      <w:rFonts w:ascii="Arial" w:hAnsi="Arial"/>
      <w:lang w:eastAsia="ar-SA"/>
    </w:rPr>
  </w:style>
  <w:style w:type="character" w:customStyle="1" w:styleId="unsafesenderemail1">
    <w:name w:val="unsafesenderemail1"/>
    <w:rsid w:val="006609BE"/>
  </w:style>
  <w:style w:type="character" w:customStyle="1" w:styleId="st">
    <w:name w:val="st"/>
    <w:rsid w:val="006609BE"/>
  </w:style>
  <w:style w:type="paragraph" w:customStyle="1" w:styleId="Titulodellibro">
    <w:name w:val="Titulo del libro"/>
    <w:basedOn w:val="Normal"/>
    <w:uiPriority w:val="99"/>
    <w:rsid w:val="006609BE"/>
    <w:pPr>
      <w:tabs>
        <w:tab w:val="left" w:pos="6300"/>
      </w:tabs>
      <w:autoSpaceDE w:val="0"/>
      <w:autoSpaceDN w:val="0"/>
      <w:adjustRightInd w:val="0"/>
      <w:spacing w:line="480" w:lineRule="atLeast"/>
      <w:jc w:val="right"/>
      <w:textAlignment w:val="center"/>
    </w:pPr>
    <w:rPr>
      <w:rFonts w:ascii="Minion Pro" w:eastAsia="Calibri" w:hAnsi="Minion Pro" w:cs="Minion Pro"/>
      <w:color w:val="000000"/>
      <w:sz w:val="48"/>
      <w:szCs w:val="48"/>
      <w:lang w:val="es-ES_tradnl" w:eastAsia="es-ES_tradnl"/>
    </w:rPr>
  </w:style>
  <w:style w:type="character" w:customStyle="1" w:styleId="PuestoCar">
    <w:name w:val="Puesto Car"/>
    <w:rsid w:val="006609BE"/>
    <w:rPr>
      <w:rFonts w:ascii="Footlight MT Light" w:eastAsia="Times New Roman" w:hAnsi="Footlight MT Light" w:cs="Times New Roman"/>
      <w:sz w:val="44"/>
      <w:szCs w:val="20"/>
      <w:lang w:val="es-ES" w:eastAsia="es-ES"/>
    </w:rPr>
  </w:style>
  <w:style w:type="character" w:customStyle="1" w:styleId="AsuntodelcomentarioCar">
    <w:name w:val="Asunto del comentario Car"/>
    <w:basedOn w:val="TextocomentarioCar"/>
    <w:link w:val="Asuntodelcomentario"/>
    <w:uiPriority w:val="99"/>
    <w:semiHidden/>
    <w:rsid w:val="006609BE"/>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609BE"/>
    <w:rPr>
      <w:b/>
      <w:bCs/>
    </w:rPr>
  </w:style>
  <w:style w:type="character" w:customStyle="1" w:styleId="AsuntodelcomentarioCar1">
    <w:name w:val="Asunto del comentario Car1"/>
    <w:basedOn w:val="TextocomentarioCar"/>
    <w:uiPriority w:val="99"/>
    <w:semiHidden/>
    <w:rsid w:val="006609BE"/>
    <w:rPr>
      <w:rFonts w:ascii="Times New Roman" w:eastAsia="Times New Roman" w:hAnsi="Times New Roman" w:cs="Times New Roman"/>
      <w:b/>
      <w:bCs/>
      <w:sz w:val="20"/>
      <w:szCs w:val="20"/>
      <w:lang w:val="es-ES" w:eastAsia="es-ES"/>
    </w:rPr>
  </w:style>
  <w:style w:type="character" w:customStyle="1" w:styleId="Cuerpodeltexto6pto">
    <w:name w:val="Cuerpo del texto + 6 pto"/>
    <w:rsid w:val="006609BE"/>
    <w:rPr>
      <w:rFonts w:ascii="Arial" w:eastAsia="Arial" w:hAnsi="Arial" w:cs="Arial"/>
      <w:b w:val="0"/>
      <w:bCs w:val="0"/>
      <w:i w:val="0"/>
      <w:iCs w:val="0"/>
      <w:smallCaps w:val="0"/>
      <w:strike w:val="0"/>
      <w:color w:val="000000"/>
      <w:spacing w:val="0"/>
      <w:w w:val="100"/>
      <w:position w:val="0"/>
      <w:sz w:val="12"/>
      <w:szCs w:val="12"/>
      <w:u w:val="none"/>
      <w:lang w:val="es-ES"/>
    </w:rPr>
  </w:style>
  <w:style w:type="character" w:customStyle="1" w:styleId="Cuerpodeltexto75pto">
    <w:name w:val="Cuerpo del texto + 7.5 pto"/>
    <w:rsid w:val="006609BE"/>
    <w:rPr>
      <w:rFonts w:ascii="Arial" w:eastAsia="Arial" w:hAnsi="Arial" w:cs="Arial"/>
      <w:b w:val="0"/>
      <w:bCs w:val="0"/>
      <w:i w:val="0"/>
      <w:iCs w:val="0"/>
      <w:smallCaps w:val="0"/>
      <w:strike w:val="0"/>
      <w:color w:val="000000"/>
      <w:spacing w:val="0"/>
      <w:w w:val="100"/>
      <w:position w:val="0"/>
      <w:sz w:val="15"/>
      <w:szCs w:val="15"/>
      <w:u w:val="none"/>
      <w:lang w:val="es-ES"/>
    </w:rPr>
  </w:style>
  <w:style w:type="character" w:customStyle="1" w:styleId="a-size-large">
    <w:name w:val="a-size-large"/>
    <w:basedOn w:val="Fuentedeprrafopredeter"/>
    <w:rsid w:val="006609BE"/>
  </w:style>
  <w:style w:type="character" w:customStyle="1" w:styleId="Mencinsinresolver1">
    <w:name w:val="Mención sin resolver1"/>
    <w:basedOn w:val="Fuentedeprrafopredeter"/>
    <w:uiPriority w:val="99"/>
    <w:semiHidden/>
    <w:unhideWhenUsed/>
    <w:rsid w:val="006609BE"/>
    <w:rPr>
      <w:color w:val="605E5C"/>
      <w:shd w:val="clear" w:color="auto" w:fill="E1DFDD"/>
    </w:rPr>
  </w:style>
  <w:style w:type="character" w:customStyle="1" w:styleId="Mencinsinresolver2">
    <w:name w:val="Mención sin resolver2"/>
    <w:basedOn w:val="Fuentedeprrafopredeter"/>
    <w:uiPriority w:val="99"/>
    <w:semiHidden/>
    <w:unhideWhenUsed/>
    <w:rsid w:val="006609BE"/>
    <w:rPr>
      <w:color w:val="605E5C"/>
      <w:shd w:val="clear" w:color="auto" w:fill="E1DFDD"/>
    </w:rPr>
  </w:style>
  <w:style w:type="paragraph" w:customStyle="1" w:styleId="xl114">
    <w:name w:val="xl114"/>
    <w:basedOn w:val="Normal"/>
    <w:rsid w:val="004C16B1"/>
    <w:pPr>
      <w:pBdr>
        <w:left w:val="single" w:sz="4" w:space="0" w:color="auto"/>
        <w:right w:val="single" w:sz="4" w:space="0" w:color="auto"/>
      </w:pBdr>
      <w:shd w:val="clear" w:color="000000" w:fill="DDEBF7"/>
      <w:spacing w:before="100" w:beforeAutospacing="1" w:after="100" w:afterAutospacing="1"/>
      <w:jc w:val="center"/>
      <w:textAlignment w:val="center"/>
    </w:pPr>
    <w:rPr>
      <w:b/>
      <w:bCs/>
      <w:color w:val="000000"/>
      <w:sz w:val="16"/>
      <w:szCs w:val="16"/>
      <w:lang w:val="en-US" w:eastAsia="en-US"/>
    </w:rPr>
  </w:style>
  <w:style w:type="paragraph" w:customStyle="1" w:styleId="xl115">
    <w:name w:val="xl115"/>
    <w:basedOn w:val="Normal"/>
    <w:rsid w:val="004C16B1"/>
    <w:pPr>
      <w:pBdr>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16"/>
      <w:szCs w:val="16"/>
      <w:lang w:val="en-US" w:eastAsia="en-US"/>
    </w:rPr>
  </w:style>
  <w:style w:type="paragraph" w:customStyle="1" w:styleId="xl116">
    <w:name w:val="xl116"/>
    <w:basedOn w:val="Normal"/>
    <w:rsid w:val="004C16B1"/>
    <w:pPr>
      <w:pBdr>
        <w:top w:val="single" w:sz="4" w:space="0" w:color="auto"/>
        <w:left w:val="single" w:sz="4" w:space="0" w:color="auto"/>
        <w:right w:val="single" w:sz="4" w:space="0" w:color="auto"/>
      </w:pBdr>
      <w:shd w:val="clear" w:color="000000" w:fill="DDEBF7"/>
      <w:spacing w:before="100" w:beforeAutospacing="1" w:after="100" w:afterAutospacing="1"/>
      <w:jc w:val="center"/>
      <w:textAlignment w:val="center"/>
    </w:pPr>
    <w:rPr>
      <w:b/>
      <w:bCs/>
      <w:sz w:val="16"/>
      <w:szCs w:val="16"/>
      <w:lang w:val="en-US" w:eastAsia="en-US"/>
    </w:rPr>
  </w:style>
  <w:style w:type="paragraph" w:customStyle="1" w:styleId="xl117">
    <w:name w:val="xl117"/>
    <w:basedOn w:val="Normal"/>
    <w:rsid w:val="004C16B1"/>
    <w:pPr>
      <w:pBdr>
        <w:left w:val="single" w:sz="4" w:space="0" w:color="auto"/>
        <w:right w:val="single" w:sz="4" w:space="0" w:color="auto"/>
      </w:pBdr>
      <w:shd w:val="clear" w:color="000000" w:fill="DDEBF7"/>
      <w:spacing w:before="100" w:beforeAutospacing="1" w:after="100" w:afterAutospacing="1"/>
      <w:jc w:val="center"/>
      <w:textAlignment w:val="center"/>
    </w:pPr>
    <w:rPr>
      <w:b/>
      <w:bCs/>
      <w:sz w:val="16"/>
      <w:szCs w:val="16"/>
      <w:lang w:val="en-US" w:eastAsia="en-US"/>
    </w:rPr>
  </w:style>
  <w:style w:type="paragraph" w:customStyle="1" w:styleId="xl118">
    <w:name w:val="xl118"/>
    <w:basedOn w:val="Normal"/>
    <w:rsid w:val="004C16B1"/>
    <w:pPr>
      <w:pBdr>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sz w:val="16"/>
      <w:szCs w:val="16"/>
      <w:lang w:val="en-US" w:eastAsia="en-US"/>
    </w:rPr>
  </w:style>
  <w:style w:type="paragraph" w:customStyle="1" w:styleId="xl119">
    <w:name w:val="xl119"/>
    <w:basedOn w:val="Normal"/>
    <w:rsid w:val="004C16B1"/>
    <w:pPr>
      <w:pBdr>
        <w:top w:val="single" w:sz="4" w:space="0" w:color="auto"/>
        <w:left w:val="single" w:sz="4" w:space="0" w:color="auto"/>
        <w:bottom w:val="single" w:sz="4" w:space="0" w:color="auto"/>
      </w:pBdr>
      <w:shd w:val="clear" w:color="000000" w:fill="DDEBF7"/>
      <w:spacing w:before="100" w:beforeAutospacing="1" w:after="100" w:afterAutospacing="1"/>
      <w:jc w:val="center"/>
      <w:textAlignment w:val="center"/>
    </w:pPr>
    <w:rPr>
      <w:b/>
      <w:bCs/>
      <w:color w:val="000000"/>
      <w:sz w:val="16"/>
      <w:szCs w:val="16"/>
      <w:lang w:val="en-US" w:eastAsia="en-US"/>
    </w:rPr>
  </w:style>
  <w:style w:type="paragraph" w:customStyle="1" w:styleId="xl120">
    <w:name w:val="xl120"/>
    <w:basedOn w:val="Normal"/>
    <w:rsid w:val="004C16B1"/>
    <w:pPr>
      <w:pBdr>
        <w:top w:val="single" w:sz="4" w:space="0" w:color="auto"/>
        <w:bottom w:val="single" w:sz="4" w:space="0" w:color="auto"/>
      </w:pBdr>
      <w:shd w:val="clear" w:color="000000" w:fill="DDEBF7"/>
      <w:spacing w:before="100" w:beforeAutospacing="1" w:after="100" w:afterAutospacing="1"/>
      <w:jc w:val="center"/>
      <w:textAlignment w:val="center"/>
    </w:pPr>
    <w:rPr>
      <w:b/>
      <w:bCs/>
      <w:color w:val="000000"/>
      <w:sz w:val="16"/>
      <w:szCs w:val="16"/>
      <w:lang w:val="en-US" w:eastAsia="en-US"/>
    </w:rPr>
  </w:style>
  <w:style w:type="paragraph" w:customStyle="1" w:styleId="xl121">
    <w:name w:val="xl121"/>
    <w:basedOn w:val="Normal"/>
    <w:rsid w:val="004C16B1"/>
    <w:pPr>
      <w:pBdr>
        <w:top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16"/>
      <w:szCs w:val="16"/>
      <w:lang w:val="en-US" w:eastAsia="en-US"/>
    </w:rPr>
  </w:style>
  <w:style w:type="paragraph" w:customStyle="1" w:styleId="xl122">
    <w:name w:val="xl122"/>
    <w:basedOn w:val="Normal"/>
    <w:rsid w:val="004C16B1"/>
    <w:pPr>
      <w:pBdr>
        <w:top w:val="single" w:sz="4" w:space="0" w:color="auto"/>
        <w:bottom w:val="single" w:sz="4" w:space="0" w:color="auto"/>
      </w:pBdr>
      <w:shd w:val="clear" w:color="000000" w:fill="DDEBF7"/>
      <w:spacing w:before="100" w:beforeAutospacing="1" w:after="100" w:afterAutospacing="1"/>
      <w:textAlignment w:val="center"/>
    </w:pPr>
    <w:rPr>
      <w:b/>
      <w:bCs/>
      <w:color w:val="000000"/>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7014">
      <w:bodyDiv w:val="1"/>
      <w:marLeft w:val="0"/>
      <w:marRight w:val="0"/>
      <w:marTop w:val="0"/>
      <w:marBottom w:val="0"/>
      <w:divBdr>
        <w:top w:val="none" w:sz="0" w:space="0" w:color="auto"/>
        <w:left w:val="none" w:sz="0" w:space="0" w:color="auto"/>
        <w:bottom w:val="none" w:sz="0" w:space="0" w:color="auto"/>
        <w:right w:val="none" w:sz="0" w:space="0" w:color="auto"/>
      </w:divBdr>
    </w:div>
    <w:div w:id="15622966">
      <w:bodyDiv w:val="1"/>
      <w:marLeft w:val="0"/>
      <w:marRight w:val="0"/>
      <w:marTop w:val="0"/>
      <w:marBottom w:val="0"/>
      <w:divBdr>
        <w:top w:val="none" w:sz="0" w:space="0" w:color="auto"/>
        <w:left w:val="none" w:sz="0" w:space="0" w:color="auto"/>
        <w:bottom w:val="none" w:sz="0" w:space="0" w:color="auto"/>
        <w:right w:val="none" w:sz="0" w:space="0" w:color="auto"/>
      </w:divBdr>
    </w:div>
    <w:div w:id="23749237">
      <w:bodyDiv w:val="1"/>
      <w:marLeft w:val="0"/>
      <w:marRight w:val="0"/>
      <w:marTop w:val="0"/>
      <w:marBottom w:val="0"/>
      <w:divBdr>
        <w:top w:val="none" w:sz="0" w:space="0" w:color="auto"/>
        <w:left w:val="none" w:sz="0" w:space="0" w:color="auto"/>
        <w:bottom w:val="none" w:sz="0" w:space="0" w:color="auto"/>
        <w:right w:val="none" w:sz="0" w:space="0" w:color="auto"/>
      </w:divBdr>
    </w:div>
    <w:div w:id="31535634">
      <w:bodyDiv w:val="1"/>
      <w:marLeft w:val="0"/>
      <w:marRight w:val="0"/>
      <w:marTop w:val="0"/>
      <w:marBottom w:val="0"/>
      <w:divBdr>
        <w:top w:val="none" w:sz="0" w:space="0" w:color="auto"/>
        <w:left w:val="none" w:sz="0" w:space="0" w:color="auto"/>
        <w:bottom w:val="none" w:sz="0" w:space="0" w:color="auto"/>
        <w:right w:val="none" w:sz="0" w:space="0" w:color="auto"/>
      </w:divBdr>
    </w:div>
    <w:div w:id="37314785">
      <w:bodyDiv w:val="1"/>
      <w:marLeft w:val="0"/>
      <w:marRight w:val="0"/>
      <w:marTop w:val="0"/>
      <w:marBottom w:val="0"/>
      <w:divBdr>
        <w:top w:val="none" w:sz="0" w:space="0" w:color="auto"/>
        <w:left w:val="none" w:sz="0" w:space="0" w:color="auto"/>
        <w:bottom w:val="none" w:sz="0" w:space="0" w:color="auto"/>
        <w:right w:val="none" w:sz="0" w:space="0" w:color="auto"/>
      </w:divBdr>
    </w:div>
    <w:div w:id="42028475">
      <w:bodyDiv w:val="1"/>
      <w:marLeft w:val="0"/>
      <w:marRight w:val="0"/>
      <w:marTop w:val="0"/>
      <w:marBottom w:val="0"/>
      <w:divBdr>
        <w:top w:val="none" w:sz="0" w:space="0" w:color="auto"/>
        <w:left w:val="none" w:sz="0" w:space="0" w:color="auto"/>
        <w:bottom w:val="none" w:sz="0" w:space="0" w:color="auto"/>
        <w:right w:val="none" w:sz="0" w:space="0" w:color="auto"/>
      </w:divBdr>
    </w:div>
    <w:div w:id="55205116">
      <w:bodyDiv w:val="1"/>
      <w:marLeft w:val="0"/>
      <w:marRight w:val="0"/>
      <w:marTop w:val="0"/>
      <w:marBottom w:val="0"/>
      <w:divBdr>
        <w:top w:val="none" w:sz="0" w:space="0" w:color="auto"/>
        <w:left w:val="none" w:sz="0" w:space="0" w:color="auto"/>
        <w:bottom w:val="none" w:sz="0" w:space="0" w:color="auto"/>
        <w:right w:val="none" w:sz="0" w:space="0" w:color="auto"/>
      </w:divBdr>
    </w:div>
    <w:div w:id="163864293">
      <w:bodyDiv w:val="1"/>
      <w:marLeft w:val="0"/>
      <w:marRight w:val="0"/>
      <w:marTop w:val="0"/>
      <w:marBottom w:val="0"/>
      <w:divBdr>
        <w:top w:val="none" w:sz="0" w:space="0" w:color="auto"/>
        <w:left w:val="none" w:sz="0" w:space="0" w:color="auto"/>
        <w:bottom w:val="none" w:sz="0" w:space="0" w:color="auto"/>
        <w:right w:val="none" w:sz="0" w:space="0" w:color="auto"/>
      </w:divBdr>
    </w:div>
    <w:div w:id="165167622">
      <w:bodyDiv w:val="1"/>
      <w:marLeft w:val="0"/>
      <w:marRight w:val="0"/>
      <w:marTop w:val="0"/>
      <w:marBottom w:val="0"/>
      <w:divBdr>
        <w:top w:val="none" w:sz="0" w:space="0" w:color="auto"/>
        <w:left w:val="none" w:sz="0" w:space="0" w:color="auto"/>
        <w:bottom w:val="none" w:sz="0" w:space="0" w:color="auto"/>
        <w:right w:val="none" w:sz="0" w:space="0" w:color="auto"/>
      </w:divBdr>
    </w:div>
    <w:div w:id="200022541">
      <w:bodyDiv w:val="1"/>
      <w:marLeft w:val="0"/>
      <w:marRight w:val="0"/>
      <w:marTop w:val="0"/>
      <w:marBottom w:val="0"/>
      <w:divBdr>
        <w:top w:val="none" w:sz="0" w:space="0" w:color="auto"/>
        <w:left w:val="none" w:sz="0" w:space="0" w:color="auto"/>
        <w:bottom w:val="none" w:sz="0" w:space="0" w:color="auto"/>
        <w:right w:val="none" w:sz="0" w:space="0" w:color="auto"/>
      </w:divBdr>
    </w:div>
    <w:div w:id="226377470">
      <w:bodyDiv w:val="1"/>
      <w:marLeft w:val="0"/>
      <w:marRight w:val="0"/>
      <w:marTop w:val="0"/>
      <w:marBottom w:val="0"/>
      <w:divBdr>
        <w:top w:val="none" w:sz="0" w:space="0" w:color="auto"/>
        <w:left w:val="none" w:sz="0" w:space="0" w:color="auto"/>
        <w:bottom w:val="none" w:sz="0" w:space="0" w:color="auto"/>
        <w:right w:val="none" w:sz="0" w:space="0" w:color="auto"/>
      </w:divBdr>
    </w:div>
    <w:div w:id="242573311">
      <w:bodyDiv w:val="1"/>
      <w:marLeft w:val="0"/>
      <w:marRight w:val="0"/>
      <w:marTop w:val="0"/>
      <w:marBottom w:val="0"/>
      <w:divBdr>
        <w:top w:val="none" w:sz="0" w:space="0" w:color="auto"/>
        <w:left w:val="none" w:sz="0" w:space="0" w:color="auto"/>
        <w:bottom w:val="none" w:sz="0" w:space="0" w:color="auto"/>
        <w:right w:val="none" w:sz="0" w:space="0" w:color="auto"/>
      </w:divBdr>
    </w:div>
    <w:div w:id="247272541">
      <w:bodyDiv w:val="1"/>
      <w:marLeft w:val="0"/>
      <w:marRight w:val="0"/>
      <w:marTop w:val="0"/>
      <w:marBottom w:val="0"/>
      <w:divBdr>
        <w:top w:val="none" w:sz="0" w:space="0" w:color="auto"/>
        <w:left w:val="none" w:sz="0" w:space="0" w:color="auto"/>
        <w:bottom w:val="none" w:sz="0" w:space="0" w:color="auto"/>
        <w:right w:val="none" w:sz="0" w:space="0" w:color="auto"/>
      </w:divBdr>
    </w:div>
    <w:div w:id="267665981">
      <w:bodyDiv w:val="1"/>
      <w:marLeft w:val="0"/>
      <w:marRight w:val="0"/>
      <w:marTop w:val="0"/>
      <w:marBottom w:val="0"/>
      <w:divBdr>
        <w:top w:val="none" w:sz="0" w:space="0" w:color="auto"/>
        <w:left w:val="none" w:sz="0" w:space="0" w:color="auto"/>
        <w:bottom w:val="none" w:sz="0" w:space="0" w:color="auto"/>
        <w:right w:val="none" w:sz="0" w:space="0" w:color="auto"/>
      </w:divBdr>
    </w:div>
    <w:div w:id="289171339">
      <w:bodyDiv w:val="1"/>
      <w:marLeft w:val="0"/>
      <w:marRight w:val="0"/>
      <w:marTop w:val="0"/>
      <w:marBottom w:val="0"/>
      <w:divBdr>
        <w:top w:val="none" w:sz="0" w:space="0" w:color="auto"/>
        <w:left w:val="none" w:sz="0" w:space="0" w:color="auto"/>
        <w:bottom w:val="none" w:sz="0" w:space="0" w:color="auto"/>
        <w:right w:val="none" w:sz="0" w:space="0" w:color="auto"/>
      </w:divBdr>
    </w:div>
    <w:div w:id="327632284">
      <w:bodyDiv w:val="1"/>
      <w:marLeft w:val="0"/>
      <w:marRight w:val="0"/>
      <w:marTop w:val="0"/>
      <w:marBottom w:val="0"/>
      <w:divBdr>
        <w:top w:val="none" w:sz="0" w:space="0" w:color="auto"/>
        <w:left w:val="none" w:sz="0" w:space="0" w:color="auto"/>
        <w:bottom w:val="none" w:sz="0" w:space="0" w:color="auto"/>
        <w:right w:val="none" w:sz="0" w:space="0" w:color="auto"/>
      </w:divBdr>
    </w:div>
    <w:div w:id="338702764">
      <w:bodyDiv w:val="1"/>
      <w:marLeft w:val="0"/>
      <w:marRight w:val="0"/>
      <w:marTop w:val="0"/>
      <w:marBottom w:val="0"/>
      <w:divBdr>
        <w:top w:val="none" w:sz="0" w:space="0" w:color="auto"/>
        <w:left w:val="none" w:sz="0" w:space="0" w:color="auto"/>
        <w:bottom w:val="none" w:sz="0" w:space="0" w:color="auto"/>
        <w:right w:val="none" w:sz="0" w:space="0" w:color="auto"/>
      </w:divBdr>
    </w:div>
    <w:div w:id="341392401">
      <w:bodyDiv w:val="1"/>
      <w:marLeft w:val="0"/>
      <w:marRight w:val="0"/>
      <w:marTop w:val="0"/>
      <w:marBottom w:val="0"/>
      <w:divBdr>
        <w:top w:val="none" w:sz="0" w:space="0" w:color="auto"/>
        <w:left w:val="none" w:sz="0" w:space="0" w:color="auto"/>
        <w:bottom w:val="none" w:sz="0" w:space="0" w:color="auto"/>
        <w:right w:val="none" w:sz="0" w:space="0" w:color="auto"/>
      </w:divBdr>
    </w:div>
    <w:div w:id="382487732">
      <w:bodyDiv w:val="1"/>
      <w:marLeft w:val="0"/>
      <w:marRight w:val="0"/>
      <w:marTop w:val="0"/>
      <w:marBottom w:val="0"/>
      <w:divBdr>
        <w:top w:val="none" w:sz="0" w:space="0" w:color="auto"/>
        <w:left w:val="none" w:sz="0" w:space="0" w:color="auto"/>
        <w:bottom w:val="none" w:sz="0" w:space="0" w:color="auto"/>
        <w:right w:val="none" w:sz="0" w:space="0" w:color="auto"/>
      </w:divBdr>
    </w:div>
    <w:div w:id="450826630">
      <w:bodyDiv w:val="1"/>
      <w:marLeft w:val="0"/>
      <w:marRight w:val="0"/>
      <w:marTop w:val="0"/>
      <w:marBottom w:val="0"/>
      <w:divBdr>
        <w:top w:val="none" w:sz="0" w:space="0" w:color="auto"/>
        <w:left w:val="none" w:sz="0" w:space="0" w:color="auto"/>
        <w:bottom w:val="none" w:sz="0" w:space="0" w:color="auto"/>
        <w:right w:val="none" w:sz="0" w:space="0" w:color="auto"/>
      </w:divBdr>
    </w:div>
    <w:div w:id="488864013">
      <w:bodyDiv w:val="1"/>
      <w:marLeft w:val="0"/>
      <w:marRight w:val="0"/>
      <w:marTop w:val="0"/>
      <w:marBottom w:val="0"/>
      <w:divBdr>
        <w:top w:val="none" w:sz="0" w:space="0" w:color="auto"/>
        <w:left w:val="none" w:sz="0" w:space="0" w:color="auto"/>
        <w:bottom w:val="none" w:sz="0" w:space="0" w:color="auto"/>
        <w:right w:val="none" w:sz="0" w:space="0" w:color="auto"/>
      </w:divBdr>
    </w:div>
    <w:div w:id="489368528">
      <w:bodyDiv w:val="1"/>
      <w:marLeft w:val="0"/>
      <w:marRight w:val="0"/>
      <w:marTop w:val="0"/>
      <w:marBottom w:val="0"/>
      <w:divBdr>
        <w:top w:val="none" w:sz="0" w:space="0" w:color="auto"/>
        <w:left w:val="none" w:sz="0" w:space="0" w:color="auto"/>
        <w:bottom w:val="none" w:sz="0" w:space="0" w:color="auto"/>
        <w:right w:val="none" w:sz="0" w:space="0" w:color="auto"/>
      </w:divBdr>
    </w:div>
    <w:div w:id="493759094">
      <w:bodyDiv w:val="1"/>
      <w:marLeft w:val="0"/>
      <w:marRight w:val="0"/>
      <w:marTop w:val="0"/>
      <w:marBottom w:val="0"/>
      <w:divBdr>
        <w:top w:val="none" w:sz="0" w:space="0" w:color="auto"/>
        <w:left w:val="none" w:sz="0" w:space="0" w:color="auto"/>
        <w:bottom w:val="none" w:sz="0" w:space="0" w:color="auto"/>
        <w:right w:val="none" w:sz="0" w:space="0" w:color="auto"/>
      </w:divBdr>
    </w:div>
    <w:div w:id="516582854">
      <w:bodyDiv w:val="1"/>
      <w:marLeft w:val="0"/>
      <w:marRight w:val="0"/>
      <w:marTop w:val="0"/>
      <w:marBottom w:val="0"/>
      <w:divBdr>
        <w:top w:val="none" w:sz="0" w:space="0" w:color="auto"/>
        <w:left w:val="none" w:sz="0" w:space="0" w:color="auto"/>
        <w:bottom w:val="none" w:sz="0" w:space="0" w:color="auto"/>
        <w:right w:val="none" w:sz="0" w:space="0" w:color="auto"/>
      </w:divBdr>
    </w:div>
    <w:div w:id="539975920">
      <w:bodyDiv w:val="1"/>
      <w:marLeft w:val="0"/>
      <w:marRight w:val="0"/>
      <w:marTop w:val="0"/>
      <w:marBottom w:val="0"/>
      <w:divBdr>
        <w:top w:val="none" w:sz="0" w:space="0" w:color="auto"/>
        <w:left w:val="none" w:sz="0" w:space="0" w:color="auto"/>
        <w:bottom w:val="none" w:sz="0" w:space="0" w:color="auto"/>
        <w:right w:val="none" w:sz="0" w:space="0" w:color="auto"/>
      </w:divBdr>
    </w:div>
    <w:div w:id="542909776">
      <w:bodyDiv w:val="1"/>
      <w:marLeft w:val="0"/>
      <w:marRight w:val="0"/>
      <w:marTop w:val="0"/>
      <w:marBottom w:val="0"/>
      <w:divBdr>
        <w:top w:val="none" w:sz="0" w:space="0" w:color="auto"/>
        <w:left w:val="none" w:sz="0" w:space="0" w:color="auto"/>
        <w:bottom w:val="none" w:sz="0" w:space="0" w:color="auto"/>
        <w:right w:val="none" w:sz="0" w:space="0" w:color="auto"/>
      </w:divBdr>
    </w:div>
    <w:div w:id="615336495">
      <w:bodyDiv w:val="1"/>
      <w:marLeft w:val="0"/>
      <w:marRight w:val="0"/>
      <w:marTop w:val="0"/>
      <w:marBottom w:val="0"/>
      <w:divBdr>
        <w:top w:val="none" w:sz="0" w:space="0" w:color="auto"/>
        <w:left w:val="none" w:sz="0" w:space="0" w:color="auto"/>
        <w:bottom w:val="none" w:sz="0" w:space="0" w:color="auto"/>
        <w:right w:val="none" w:sz="0" w:space="0" w:color="auto"/>
      </w:divBdr>
    </w:div>
    <w:div w:id="632253410">
      <w:bodyDiv w:val="1"/>
      <w:marLeft w:val="0"/>
      <w:marRight w:val="0"/>
      <w:marTop w:val="0"/>
      <w:marBottom w:val="0"/>
      <w:divBdr>
        <w:top w:val="none" w:sz="0" w:space="0" w:color="auto"/>
        <w:left w:val="none" w:sz="0" w:space="0" w:color="auto"/>
        <w:bottom w:val="none" w:sz="0" w:space="0" w:color="auto"/>
        <w:right w:val="none" w:sz="0" w:space="0" w:color="auto"/>
      </w:divBdr>
    </w:div>
    <w:div w:id="636909146">
      <w:bodyDiv w:val="1"/>
      <w:marLeft w:val="0"/>
      <w:marRight w:val="0"/>
      <w:marTop w:val="0"/>
      <w:marBottom w:val="0"/>
      <w:divBdr>
        <w:top w:val="none" w:sz="0" w:space="0" w:color="auto"/>
        <w:left w:val="none" w:sz="0" w:space="0" w:color="auto"/>
        <w:bottom w:val="none" w:sz="0" w:space="0" w:color="auto"/>
        <w:right w:val="none" w:sz="0" w:space="0" w:color="auto"/>
      </w:divBdr>
    </w:div>
    <w:div w:id="678041581">
      <w:bodyDiv w:val="1"/>
      <w:marLeft w:val="0"/>
      <w:marRight w:val="0"/>
      <w:marTop w:val="0"/>
      <w:marBottom w:val="0"/>
      <w:divBdr>
        <w:top w:val="none" w:sz="0" w:space="0" w:color="auto"/>
        <w:left w:val="none" w:sz="0" w:space="0" w:color="auto"/>
        <w:bottom w:val="none" w:sz="0" w:space="0" w:color="auto"/>
        <w:right w:val="none" w:sz="0" w:space="0" w:color="auto"/>
      </w:divBdr>
    </w:div>
    <w:div w:id="681199745">
      <w:bodyDiv w:val="1"/>
      <w:marLeft w:val="0"/>
      <w:marRight w:val="0"/>
      <w:marTop w:val="0"/>
      <w:marBottom w:val="0"/>
      <w:divBdr>
        <w:top w:val="none" w:sz="0" w:space="0" w:color="auto"/>
        <w:left w:val="none" w:sz="0" w:space="0" w:color="auto"/>
        <w:bottom w:val="none" w:sz="0" w:space="0" w:color="auto"/>
        <w:right w:val="none" w:sz="0" w:space="0" w:color="auto"/>
      </w:divBdr>
    </w:div>
    <w:div w:id="737745906">
      <w:bodyDiv w:val="1"/>
      <w:marLeft w:val="0"/>
      <w:marRight w:val="0"/>
      <w:marTop w:val="0"/>
      <w:marBottom w:val="0"/>
      <w:divBdr>
        <w:top w:val="none" w:sz="0" w:space="0" w:color="auto"/>
        <w:left w:val="none" w:sz="0" w:space="0" w:color="auto"/>
        <w:bottom w:val="none" w:sz="0" w:space="0" w:color="auto"/>
        <w:right w:val="none" w:sz="0" w:space="0" w:color="auto"/>
      </w:divBdr>
    </w:div>
    <w:div w:id="739181817">
      <w:bodyDiv w:val="1"/>
      <w:marLeft w:val="0"/>
      <w:marRight w:val="0"/>
      <w:marTop w:val="0"/>
      <w:marBottom w:val="0"/>
      <w:divBdr>
        <w:top w:val="none" w:sz="0" w:space="0" w:color="auto"/>
        <w:left w:val="none" w:sz="0" w:space="0" w:color="auto"/>
        <w:bottom w:val="none" w:sz="0" w:space="0" w:color="auto"/>
        <w:right w:val="none" w:sz="0" w:space="0" w:color="auto"/>
      </w:divBdr>
    </w:div>
    <w:div w:id="745761841">
      <w:bodyDiv w:val="1"/>
      <w:marLeft w:val="0"/>
      <w:marRight w:val="0"/>
      <w:marTop w:val="0"/>
      <w:marBottom w:val="0"/>
      <w:divBdr>
        <w:top w:val="none" w:sz="0" w:space="0" w:color="auto"/>
        <w:left w:val="none" w:sz="0" w:space="0" w:color="auto"/>
        <w:bottom w:val="none" w:sz="0" w:space="0" w:color="auto"/>
        <w:right w:val="none" w:sz="0" w:space="0" w:color="auto"/>
      </w:divBdr>
    </w:div>
    <w:div w:id="761797634">
      <w:bodyDiv w:val="1"/>
      <w:marLeft w:val="0"/>
      <w:marRight w:val="0"/>
      <w:marTop w:val="0"/>
      <w:marBottom w:val="0"/>
      <w:divBdr>
        <w:top w:val="none" w:sz="0" w:space="0" w:color="auto"/>
        <w:left w:val="none" w:sz="0" w:space="0" w:color="auto"/>
        <w:bottom w:val="none" w:sz="0" w:space="0" w:color="auto"/>
        <w:right w:val="none" w:sz="0" w:space="0" w:color="auto"/>
      </w:divBdr>
    </w:div>
    <w:div w:id="781535207">
      <w:bodyDiv w:val="1"/>
      <w:marLeft w:val="0"/>
      <w:marRight w:val="0"/>
      <w:marTop w:val="0"/>
      <w:marBottom w:val="0"/>
      <w:divBdr>
        <w:top w:val="none" w:sz="0" w:space="0" w:color="auto"/>
        <w:left w:val="none" w:sz="0" w:space="0" w:color="auto"/>
        <w:bottom w:val="none" w:sz="0" w:space="0" w:color="auto"/>
        <w:right w:val="none" w:sz="0" w:space="0" w:color="auto"/>
      </w:divBdr>
    </w:div>
    <w:div w:id="791093552">
      <w:bodyDiv w:val="1"/>
      <w:marLeft w:val="0"/>
      <w:marRight w:val="0"/>
      <w:marTop w:val="0"/>
      <w:marBottom w:val="0"/>
      <w:divBdr>
        <w:top w:val="none" w:sz="0" w:space="0" w:color="auto"/>
        <w:left w:val="none" w:sz="0" w:space="0" w:color="auto"/>
        <w:bottom w:val="none" w:sz="0" w:space="0" w:color="auto"/>
        <w:right w:val="none" w:sz="0" w:space="0" w:color="auto"/>
      </w:divBdr>
    </w:div>
    <w:div w:id="903876815">
      <w:bodyDiv w:val="1"/>
      <w:marLeft w:val="0"/>
      <w:marRight w:val="0"/>
      <w:marTop w:val="0"/>
      <w:marBottom w:val="0"/>
      <w:divBdr>
        <w:top w:val="none" w:sz="0" w:space="0" w:color="auto"/>
        <w:left w:val="none" w:sz="0" w:space="0" w:color="auto"/>
        <w:bottom w:val="none" w:sz="0" w:space="0" w:color="auto"/>
        <w:right w:val="none" w:sz="0" w:space="0" w:color="auto"/>
      </w:divBdr>
    </w:div>
    <w:div w:id="925727312">
      <w:bodyDiv w:val="1"/>
      <w:marLeft w:val="0"/>
      <w:marRight w:val="0"/>
      <w:marTop w:val="0"/>
      <w:marBottom w:val="0"/>
      <w:divBdr>
        <w:top w:val="none" w:sz="0" w:space="0" w:color="auto"/>
        <w:left w:val="none" w:sz="0" w:space="0" w:color="auto"/>
        <w:bottom w:val="none" w:sz="0" w:space="0" w:color="auto"/>
        <w:right w:val="none" w:sz="0" w:space="0" w:color="auto"/>
      </w:divBdr>
    </w:div>
    <w:div w:id="931666692">
      <w:bodyDiv w:val="1"/>
      <w:marLeft w:val="0"/>
      <w:marRight w:val="0"/>
      <w:marTop w:val="0"/>
      <w:marBottom w:val="0"/>
      <w:divBdr>
        <w:top w:val="none" w:sz="0" w:space="0" w:color="auto"/>
        <w:left w:val="none" w:sz="0" w:space="0" w:color="auto"/>
        <w:bottom w:val="none" w:sz="0" w:space="0" w:color="auto"/>
        <w:right w:val="none" w:sz="0" w:space="0" w:color="auto"/>
      </w:divBdr>
    </w:div>
    <w:div w:id="949047409">
      <w:bodyDiv w:val="1"/>
      <w:marLeft w:val="0"/>
      <w:marRight w:val="0"/>
      <w:marTop w:val="0"/>
      <w:marBottom w:val="0"/>
      <w:divBdr>
        <w:top w:val="none" w:sz="0" w:space="0" w:color="auto"/>
        <w:left w:val="none" w:sz="0" w:space="0" w:color="auto"/>
        <w:bottom w:val="none" w:sz="0" w:space="0" w:color="auto"/>
        <w:right w:val="none" w:sz="0" w:space="0" w:color="auto"/>
      </w:divBdr>
    </w:div>
    <w:div w:id="952901513">
      <w:bodyDiv w:val="1"/>
      <w:marLeft w:val="0"/>
      <w:marRight w:val="0"/>
      <w:marTop w:val="0"/>
      <w:marBottom w:val="0"/>
      <w:divBdr>
        <w:top w:val="none" w:sz="0" w:space="0" w:color="auto"/>
        <w:left w:val="none" w:sz="0" w:space="0" w:color="auto"/>
        <w:bottom w:val="none" w:sz="0" w:space="0" w:color="auto"/>
        <w:right w:val="none" w:sz="0" w:space="0" w:color="auto"/>
      </w:divBdr>
    </w:div>
    <w:div w:id="997341353">
      <w:bodyDiv w:val="1"/>
      <w:marLeft w:val="0"/>
      <w:marRight w:val="0"/>
      <w:marTop w:val="0"/>
      <w:marBottom w:val="0"/>
      <w:divBdr>
        <w:top w:val="none" w:sz="0" w:space="0" w:color="auto"/>
        <w:left w:val="none" w:sz="0" w:space="0" w:color="auto"/>
        <w:bottom w:val="none" w:sz="0" w:space="0" w:color="auto"/>
        <w:right w:val="none" w:sz="0" w:space="0" w:color="auto"/>
      </w:divBdr>
    </w:div>
    <w:div w:id="1088036959">
      <w:bodyDiv w:val="1"/>
      <w:marLeft w:val="0"/>
      <w:marRight w:val="0"/>
      <w:marTop w:val="0"/>
      <w:marBottom w:val="0"/>
      <w:divBdr>
        <w:top w:val="none" w:sz="0" w:space="0" w:color="auto"/>
        <w:left w:val="none" w:sz="0" w:space="0" w:color="auto"/>
        <w:bottom w:val="none" w:sz="0" w:space="0" w:color="auto"/>
        <w:right w:val="none" w:sz="0" w:space="0" w:color="auto"/>
      </w:divBdr>
    </w:div>
    <w:div w:id="1114253118">
      <w:bodyDiv w:val="1"/>
      <w:marLeft w:val="0"/>
      <w:marRight w:val="0"/>
      <w:marTop w:val="0"/>
      <w:marBottom w:val="0"/>
      <w:divBdr>
        <w:top w:val="none" w:sz="0" w:space="0" w:color="auto"/>
        <w:left w:val="none" w:sz="0" w:space="0" w:color="auto"/>
        <w:bottom w:val="none" w:sz="0" w:space="0" w:color="auto"/>
        <w:right w:val="none" w:sz="0" w:space="0" w:color="auto"/>
      </w:divBdr>
    </w:div>
    <w:div w:id="1115096398">
      <w:bodyDiv w:val="1"/>
      <w:marLeft w:val="0"/>
      <w:marRight w:val="0"/>
      <w:marTop w:val="0"/>
      <w:marBottom w:val="0"/>
      <w:divBdr>
        <w:top w:val="none" w:sz="0" w:space="0" w:color="auto"/>
        <w:left w:val="none" w:sz="0" w:space="0" w:color="auto"/>
        <w:bottom w:val="none" w:sz="0" w:space="0" w:color="auto"/>
        <w:right w:val="none" w:sz="0" w:space="0" w:color="auto"/>
      </w:divBdr>
    </w:div>
    <w:div w:id="1164860148">
      <w:bodyDiv w:val="1"/>
      <w:marLeft w:val="0"/>
      <w:marRight w:val="0"/>
      <w:marTop w:val="0"/>
      <w:marBottom w:val="0"/>
      <w:divBdr>
        <w:top w:val="none" w:sz="0" w:space="0" w:color="auto"/>
        <w:left w:val="none" w:sz="0" w:space="0" w:color="auto"/>
        <w:bottom w:val="none" w:sz="0" w:space="0" w:color="auto"/>
        <w:right w:val="none" w:sz="0" w:space="0" w:color="auto"/>
      </w:divBdr>
    </w:div>
    <w:div w:id="1172066011">
      <w:bodyDiv w:val="1"/>
      <w:marLeft w:val="0"/>
      <w:marRight w:val="0"/>
      <w:marTop w:val="0"/>
      <w:marBottom w:val="0"/>
      <w:divBdr>
        <w:top w:val="none" w:sz="0" w:space="0" w:color="auto"/>
        <w:left w:val="none" w:sz="0" w:space="0" w:color="auto"/>
        <w:bottom w:val="none" w:sz="0" w:space="0" w:color="auto"/>
        <w:right w:val="none" w:sz="0" w:space="0" w:color="auto"/>
      </w:divBdr>
    </w:div>
    <w:div w:id="1188955956">
      <w:bodyDiv w:val="1"/>
      <w:marLeft w:val="0"/>
      <w:marRight w:val="0"/>
      <w:marTop w:val="0"/>
      <w:marBottom w:val="0"/>
      <w:divBdr>
        <w:top w:val="none" w:sz="0" w:space="0" w:color="auto"/>
        <w:left w:val="none" w:sz="0" w:space="0" w:color="auto"/>
        <w:bottom w:val="none" w:sz="0" w:space="0" w:color="auto"/>
        <w:right w:val="none" w:sz="0" w:space="0" w:color="auto"/>
      </w:divBdr>
    </w:div>
    <w:div w:id="1294024890">
      <w:bodyDiv w:val="1"/>
      <w:marLeft w:val="0"/>
      <w:marRight w:val="0"/>
      <w:marTop w:val="0"/>
      <w:marBottom w:val="0"/>
      <w:divBdr>
        <w:top w:val="none" w:sz="0" w:space="0" w:color="auto"/>
        <w:left w:val="none" w:sz="0" w:space="0" w:color="auto"/>
        <w:bottom w:val="none" w:sz="0" w:space="0" w:color="auto"/>
        <w:right w:val="none" w:sz="0" w:space="0" w:color="auto"/>
      </w:divBdr>
    </w:div>
    <w:div w:id="1348480377">
      <w:bodyDiv w:val="1"/>
      <w:marLeft w:val="0"/>
      <w:marRight w:val="0"/>
      <w:marTop w:val="0"/>
      <w:marBottom w:val="0"/>
      <w:divBdr>
        <w:top w:val="none" w:sz="0" w:space="0" w:color="auto"/>
        <w:left w:val="none" w:sz="0" w:space="0" w:color="auto"/>
        <w:bottom w:val="none" w:sz="0" w:space="0" w:color="auto"/>
        <w:right w:val="none" w:sz="0" w:space="0" w:color="auto"/>
      </w:divBdr>
    </w:div>
    <w:div w:id="1349143189">
      <w:bodyDiv w:val="1"/>
      <w:marLeft w:val="0"/>
      <w:marRight w:val="0"/>
      <w:marTop w:val="0"/>
      <w:marBottom w:val="0"/>
      <w:divBdr>
        <w:top w:val="none" w:sz="0" w:space="0" w:color="auto"/>
        <w:left w:val="none" w:sz="0" w:space="0" w:color="auto"/>
        <w:bottom w:val="none" w:sz="0" w:space="0" w:color="auto"/>
        <w:right w:val="none" w:sz="0" w:space="0" w:color="auto"/>
      </w:divBdr>
    </w:div>
    <w:div w:id="1353263531">
      <w:bodyDiv w:val="1"/>
      <w:marLeft w:val="0"/>
      <w:marRight w:val="0"/>
      <w:marTop w:val="0"/>
      <w:marBottom w:val="0"/>
      <w:divBdr>
        <w:top w:val="none" w:sz="0" w:space="0" w:color="auto"/>
        <w:left w:val="none" w:sz="0" w:space="0" w:color="auto"/>
        <w:bottom w:val="none" w:sz="0" w:space="0" w:color="auto"/>
        <w:right w:val="none" w:sz="0" w:space="0" w:color="auto"/>
      </w:divBdr>
    </w:div>
    <w:div w:id="1357078097">
      <w:bodyDiv w:val="1"/>
      <w:marLeft w:val="0"/>
      <w:marRight w:val="0"/>
      <w:marTop w:val="0"/>
      <w:marBottom w:val="0"/>
      <w:divBdr>
        <w:top w:val="none" w:sz="0" w:space="0" w:color="auto"/>
        <w:left w:val="none" w:sz="0" w:space="0" w:color="auto"/>
        <w:bottom w:val="none" w:sz="0" w:space="0" w:color="auto"/>
        <w:right w:val="none" w:sz="0" w:space="0" w:color="auto"/>
      </w:divBdr>
    </w:div>
    <w:div w:id="1377000074">
      <w:bodyDiv w:val="1"/>
      <w:marLeft w:val="0"/>
      <w:marRight w:val="0"/>
      <w:marTop w:val="0"/>
      <w:marBottom w:val="0"/>
      <w:divBdr>
        <w:top w:val="none" w:sz="0" w:space="0" w:color="auto"/>
        <w:left w:val="none" w:sz="0" w:space="0" w:color="auto"/>
        <w:bottom w:val="none" w:sz="0" w:space="0" w:color="auto"/>
        <w:right w:val="none" w:sz="0" w:space="0" w:color="auto"/>
      </w:divBdr>
    </w:div>
    <w:div w:id="1382905244">
      <w:bodyDiv w:val="1"/>
      <w:marLeft w:val="0"/>
      <w:marRight w:val="0"/>
      <w:marTop w:val="0"/>
      <w:marBottom w:val="0"/>
      <w:divBdr>
        <w:top w:val="none" w:sz="0" w:space="0" w:color="auto"/>
        <w:left w:val="none" w:sz="0" w:space="0" w:color="auto"/>
        <w:bottom w:val="none" w:sz="0" w:space="0" w:color="auto"/>
        <w:right w:val="none" w:sz="0" w:space="0" w:color="auto"/>
      </w:divBdr>
    </w:div>
    <w:div w:id="1384063785">
      <w:bodyDiv w:val="1"/>
      <w:marLeft w:val="0"/>
      <w:marRight w:val="0"/>
      <w:marTop w:val="0"/>
      <w:marBottom w:val="0"/>
      <w:divBdr>
        <w:top w:val="none" w:sz="0" w:space="0" w:color="auto"/>
        <w:left w:val="none" w:sz="0" w:space="0" w:color="auto"/>
        <w:bottom w:val="none" w:sz="0" w:space="0" w:color="auto"/>
        <w:right w:val="none" w:sz="0" w:space="0" w:color="auto"/>
      </w:divBdr>
    </w:div>
    <w:div w:id="1406802801">
      <w:bodyDiv w:val="1"/>
      <w:marLeft w:val="0"/>
      <w:marRight w:val="0"/>
      <w:marTop w:val="0"/>
      <w:marBottom w:val="0"/>
      <w:divBdr>
        <w:top w:val="none" w:sz="0" w:space="0" w:color="auto"/>
        <w:left w:val="none" w:sz="0" w:space="0" w:color="auto"/>
        <w:bottom w:val="none" w:sz="0" w:space="0" w:color="auto"/>
        <w:right w:val="none" w:sz="0" w:space="0" w:color="auto"/>
      </w:divBdr>
    </w:div>
    <w:div w:id="1413430039">
      <w:bodyDiv w:val="1"/>
      <w:marLeft w:val="0"/>
      <w:marRight w:val="0"/>
      <w:marTop w:val="0"/>
      <w:marBottom w:val="0"/>
      <w:divBdr>
        <w:top w:val="none" w:sz="0" w:space="0" w:color="auto"/>
        <w:left w:val="none" w:sz="0" w:space="0" w:color="auto"/>
        <w:bottom w:val="none" w:sz="0" w:space="0" w:color="auto"/>
        <w:right w:val="none" w:sz="0" w:space="0" w:color="auto"/>
      </w:divBdr>
    </w:div>
    <w:div w:id="1457408031">
      <w:bodyDiv w:val="1"/>
      <w:marLeft w:val="0"/>
      <w:marRight w:val="0"/>
      <w:marTop w:val="0"/>
      <w:marBottom w:val="0"/>
      <w:divBdr>
        <w:top w:val="none" w:sz="0" w:space="0" w:color="auto"/>
        <w:left w:val="none" w:sz="0" w:space="0" w:color="auto"/>
        <w:bottom w:val="none" w:sz="0" w:space="0" w:color="auto"/>
        <w:right w:val="none" w:sz="0" w:space="0" w:color="auto"/>
      </w:divBdr>
    </w:div>
    <w:div w:id="1478379739">
      <w:bodyDiv w:val="1"/>
      <w:marLeft w:val="0"/>
      <w:marRight w:val="0"/>
      <w:marTop w:val="0"/>
      <w:marBottom w:val="0"/>
      <w:divBdr>
        <w:top w:val="none" w:sz="0" w:space="0" w:color="auto"/>
        <w:left w:val="none" w:sz="0" w:space="0" w:color="auto"/>
        <w:bottom w:val="none" w:sz="0" w:space="0" w:color="auto"/>
        <w:right w:val="none" w:sz="0" w:space="0" w:color="auto"/>
      </w:divBdr>
    </w:div>
    <w:div w:id="1567841133">
      <w:bodyDiv w:val="1"/>
      <w:marLeft w:val="0"/>
      <w:marRight w:val="0"/>
      <w:marTop w:val="0"/>
      <w:marBottom w:val="0"/>
      <w:divBdr>
        <w:top w:val="none" w:sz="0" w:space="0" w:color="auto"/>
        <w:left w:val="none" w:sz="0" w:space="0" w:color="auto"/>
        <w:bottom w:val="none" w:sz="0" w:space="0" w:color="auto"/>
        <w:right w:val="none" w:sz="0" w:space="0" w:color="auto"/>
      </w:divBdr>
    </w:div>
    <w:div w:id="1576624043">
      <w:bodyDiv w:val="1"/>
      <w:marLeft w:val="0"/>
      <w:marRight w:val="0"/>
      <w:marTop w:val="0"/>
      <w:marBottom w:val="0"/>
      <w:divBdr>
        <w:top w:val="none" w:sz="0" w:space="0" w:color="auto"/>
        <w:left w:val="none" w:sz="0" w:space="0" w:color="auto"/>
        <w:bottom w:val="none" w:sz="0" w:space="0" w:color="auto"/>
        <w:right w:val="none" w:sz="0" w:space="0" w:color="auto"/>
      </w:divBdr>
    </w:div>
    <w:div w:id="1581598221">
      <w:bodyDiv w:val="1"/>
      <w:marLeft w:val="0"/>
      <w:marRight w:val="0"/>
      <w:marTop w:val="0"/>
      <w:marBottom w:val="0"/>
      <w:divBdr>
        <w:top w:val="none" w:sz="0" w:space="0" w:color="auto"/>
        <w:left w:val="none" w:sz="0" w:space="0" w:color="auto"/>
        <w:bottom w:val="none" w:sz="0" w:space="0" w:color="auto"/>
        <w:right w:val="none" w:sz="0" w:space="0" w:color="auto"/>
      </w:divBdr>
    </w:div>
    <w:div w:id="1584491348">
      <w:bodyDiv w:val="1"/>
      <w:marLeft w:val="0"/>
      <w:marRight w:val="0"/>
      <w:marTop w:val="0"/>
      <w:marBottom w:val="0"/>
      <w:divBdr>
        <w:top w:val="none" w:sz="0" w:space="0" w:color="auto"/>
        <w:left w:val="none" w:sz="0" w:space="0" w:color="auto"/>
        <w:bottom w:val="none" w:sz="0" w:space="0" w:color="auto"/>
        <w:right w:val="none" w:sz="0" w:space="0" w:color="auto"/>
      </w:divBdr>
    </w:div>
    <w:div w:id="1592471779">
      <w:bodyDiv w:val="1"/>
      <w:marLeft w:val="0"/>
      <w:marRight w:val="0"/>
      <w:marTop w:val="0"/>
      <w:marBottom w:val="0"/>
      <w:divBdr>
        <w:top w:val="none" w:sz="0" w:space="0" w:color="auto"/>
        <w:left w:val="none" w:sz="0" w:space="0" w:color="auto"/>
        <w:bottom w:val="none" w:sz="0" w:space="0" w:color="auto"/>
        <w:right w:val="none" w:sz="0" w:space="0" w:color="auto"/>
      </w:divBdr>
    </w:div>
    <w:div w:id="1592927775">
      <w:bodyDiv w:val="1"/>
      <w:marLeft w:val="0"/>
      <w:marRight w:val="0"/>
      <w:marTop w:val="0"/>
      <w:marBottom w:val="0"/>
      <w:divBdr>
        <w:top w:val="none" w:sz="0" w:space="0" w:color="auto"/>
        <w:left w:val="none" w:sz="0" w:space="0" w:color="auto"/>
        <w:bottom w:val="none" w:sz="0" w:space="0" w:color="auto"/>
        <w:right w:val="none" w:sz="0" w:space="0" w:color="auto"/>
      </w:divBdr>
    </w:div>
    <w:div w:id="1596210169">
      <w:bodyDiv w:val="1"/>
      <w:marLeft w:val="0"/>
      <w:marRight w:val="0"/>
      <w:marTop w:val="0"/>
      <w:marBottom w:val="0"/>
      <w:divBdr>
        <w:top w:val="none" w:sz="0" w:space="0" w:color="auto"/>
        <w:left w:val="none" w:sz="0" w:space="0" w:color="auto"/>
        <w:bottom w:val="none" w:sz="0" w:space="0" w:color="auto"/>
        <w:right w:val="none" w:sz="0" w:space="0" w:color="auto"/>
      </w:divBdr>
    </w:div>
    <w:div w:id="1624576380">
      <w:bodyDiv w:val="1"/>
      <w:marLeft w:val="0"/>
      <w:marRight w:val="0"/>
      <w:marTop w:val="0"/>
      <w:marBottom w:val="0"/>
      <w:divBdr>
        <w:top w:val="none" w:sz="0" w:space="0" w:color="auto"/>
        <w:left w:val="none" w:sz="0" w:space="0" w:color="auto"/>
        <w:bottom w:val="none" w:sz="0" w:space="0" w:color="auto"/>
        <w:right w:val="none" w:sz="0" w:space="0" w:color="auto"/>
      </w:divBdr>
    </w:div>
    <w:div w:id="1660620183">
      <w:bodyDiv w:val="1"/>
      <w:marLeft w:val="0"/>
      <w:marRight w:val="0"/>
      <w:marTop w:val="0"/>
      <w:marBottom w:val="0"/>
      <w:divBdr>
        <w:top w:val="none" w:sz="0" w:space="0" w:color="auto"/>
        <w:left w:val="none" w:sz="0" w:space="0" w:color="auto"/>
        <w:bottom w:val="none" w:sz="0" w:space="0" w:color="auto"/>
        <w:right w:val="none" w:sz="0" w:space="0" w:color="auto"/>
      </w:divBdr>
    </w:div>
    <w:div w:id="1675956557">
      <w:bodyDiv w:val="1"/>
      <w:marLeft w:val="0"/>
      <w:marRight w:val="0"/>
      <w:marTop w:val="0"/>
      <w:marBottom w:val="0"/>
      <w:divBdr>
        <w:top w:val="none" w:sz="0" w:space="0" w:color="auto"/>
        <w:left w:val="none" w:sz="0" w:space="0" w:color="auto"/>
        <w:bottom w:val="none" w:sz="0" w:space="0" w:color="auto"/>
        <w:right w:val="none" w:sz="0" w:space="0" w:color="auto"/>
      </w:divBdr>
    </w:div>
    <w:div w:id="1684016045">
      <w:bodyDiv w:val="1"/>
      <w:marLeft w:val="0"/>
      <w:marRight w:val="0"/>
      <w:marTop w:val="0"/>
      <w:marBottom w:val="0"/>
      <w:divBdr>
        <w:top w:val="none" w:sz="0" w:space="0" w:color="auto"/>
        <w:left w:val="none" w:sz="0" w:space="0" w:color="auto"/>
        <w:bottom w:val="none" w:sz="0" w:space="0" w:color="auto"/>
        <w:right w:val="none" w:sz="0" w:space="0" w:color="auto"/>
      </w:divBdr>
    </w:div>
    <w:div w:id="1717660940">
      <w:bodyDiv w:val="1"/>
      <w:marLeft w:val="0"/>
      <w:marRight w:val="0"/>
      <w:marTop w:val="0"/>
      <w:marBottom w:val="0"/>
      <w:divBdr>
        <w:top w:val="none" w:sz="0" w:space="0" w:color="auto"/>
        <w:left w:val="none" w:sz="0" w:space="0" w:color="auto"/>
        <w:bottom w:val="none" w:sz="0" w:space="0" w:color="auto"/>
        <w:right w:val="none" w:sz="0" w:space="0" w:color="auto"/>
      </w:divBdr>
    </w:div>
    <w:div w:id="1771587742">
      <w:bodyDiv w:val="1"/>
      <w:marLeft w:val="0"/>
      <w:marRight w:val="0"/>
      <w:marTop w:val="0"/>
      <w:marBottom w:val="0"/>
      <w:divBdr>
        <w:top w:val="none" w:sz="0" w:space="0" w:color="auto"/>
        <w:left w:val="none" w:sz="0" w:space="0" w:color="auto"/>
        <w:bottom w:val="none" w:sz="0" w:space="0" w:color="auto"/>
        <w:right w:val="none" w:sz="0" w:space="0" w:color="auto"/>
      </w:divBdr>
    </w:div>
    <w:div w:id="1782842782">
      <w:bodyDiv w:val="1"/>
      <w:marLeft w:val="0"/>
      <w:marRight w:val="0"/>
      <w:marTop w:val="0"/>
      <w:marBottom w:val="0"/>
      <w:divBdr>
        <w:top w:val="none" w:sz="0" w:space="0" w:color="auto"/>
        <w:left w:val="none" w:sz="0" w:space="0" w:color="auto"/>
        <w:bottom w:val="none" w:sz="0" w:space="0" w:color="auto"/>
        <w:right w:val="none" w:sz="0" w:space="0" w:color="auto"/>
      </w:divBdr>
    </w:div>
    <w:div w:id="1795979904">
      <w:bodyDiv w:val="1"/>
      <w:marLeft w:val="0"/>
      <w:marRight w:val="0"/>
      <w:marTop w:val="0"/>
      <w:marBottom w:val="0"/>
      <w:divBdr>
        <w:top w:val="none" w:sz="0" w:space="0" w:color="auto"/>
        <w:left w:val="none" w:sz="0" w:space="0" w:color="auto"/>
        <w:bottom w:val="none" w:sz="0" w:space="0" w:color="auto"/>
        <w:right w:val="none" w:sz="0" w:space="0" w:color="auto"/>
      </w:divBdr>
    </w:div>
    <w:div w:id="1835488912">
      <w:bodyDiv w:val="1"/>
      <w:marLeft w:val="0"/>
      <w:marRight w:val="0"/>
      <w:marTop w:val="0"/>
      <w:marBottom w:val="0"/>
      <w:divBdr>
        <w:top w:val="none" w:sz="0" w:space="0" w:color="auto"/>
        <w:left w:val="none" w:sz="0" w:space="0" w:color="auto"/>
        <w:bottom w:val="none" w:sz="0" w:space="0" w:color="auto"/>
        <w:right w:val="none" w:sz="0" w:space="0" w:color="auto"/>
      </w:divBdr>
    </w:div>
    <w:div w:id="1863013539">
      <w:bodyDiv w:val="1"/>
      <w:marLeft w:val="0"/>
      <w:marRight w:val="0"/>
      <w:marTop w:val="0"/>
      <w:marBottom w:val="0"/>
      <w:divBdr>
        <w:top w:val="none" w:sz="0" w:space="0" w:color="auto"/>
        <w:left w:val="none" w:sz="0" w:space="0" w:color="auto"/>
        <w:bottom w:val="none" w:sz="0" w:space="0" w:color="auto"/>
        <w:right w:val="none" w:sz="0" w:space="0" w:color="auto"/>
      </w:divBdr>
    </w:div>
    <w:div w:id="1889417654">
      <w:bodyDiv w:val="1"/>
      <w:marLeft w:val="0"/>
      <w:marRight w:val="0"/>
      <w:marTop w:val="0"/>
      <w:marBottom w:val="0"/>
      <w:divBdr>
        <w:top w:val="none" w:sz="0" w:space="0" w:color="auto"/>
        <w:left w:val="none" w:sz="0" w:space="0" w:color="auto"/>
        <w:bottom w:val="none" w:sz="0" w:space="0" w:color="auto"/>
        <w:right w:val="none" w:sz="0" w:space="0" w:color="auto"/>
      </w:divBdr>
    </w:div>
    <w:div w:id="1902910892">
      <w:bodyDiv w:val="1"/>
      <w:marLeft w:val="0"/>
      <w:marRight w:val="0"/>
      <w:marTop w:val="0"/>
      <w:marBottom w:val="0"/>
      <w:divBdr>
        <w:top w:val="none" w:sz="0" w:space="0" w:color="auto"/>
        <w:left w:val="none" w:sz="0" w:space="0" w:color="auto"/>
        <w:bottom w:val="none" w:sz="0" w:space="0" w:color="auto"/>
        <w:right w:val="none" w:sz="0" w:space="0" w:color="auto"/>
      </w:divBdr>
    </w:div>
    <w:div w:id="1911380554">
      <w:bodyDiv w:val="1"/>
      <w:marLeft w:val="0"/>
      <w:marRight w:val="0"/>
      <w:marTop w:val="0"/>
      <w:marBottom w:val="0"/>
      <w:divBdr>
        <w:top w:val="none" w:sz="0" w:space="0" w:color="auto"/>
        <w:left w:val="none" w:sz="0" w:space="0" w:color="auto"/>
        <w:bottom w:val="none" w:sz="0" w:space="0" w:color="auto"/>
        <w:right w:val="none" w:sz="0" w:space="0" w:color="auto"/>
      </w:divBdr>
    </w:div>
    <w:div w:id="1912231323">
      <w:bodyDiv w:val="1"/>
      <w:marLeft w:val="0"/>
      <w:marRight w:val="0"/>
      <w:marTop w:val="0"/>
      <w:marBottom w:val="0"/>
      <w:divBdr>
        <w:top w:val="none" w:sz="0" w:space="0" w:color="auto"/>
        <w:left w:val="none" w:sz="0" w:space="0" w:color="auto"/>
        <w:bottom w:val="none" w:sz="0" w:space="0" w:color="auto"/>
        <w:right w:val="none" w:sz="0" w:space="0" w:color="auto"/>
      </w:divBdr>
    </w:div>
    <w:div w:id="1925529972">
      <w:bodyDiv w:val="1"/>
      <w:marLeft w:val="0"/>
      <w:marRight w:val="0"/>
      <w:marTop w:val="0"/>
      <w:marBottom w:val="0"/>
      <w:divBdr>
        <w:top w:val="none" w:sz="0" w:space="0" w:color="auto"/>
        <w:left w:val="none" w:sz="0" w:space="0" w:color="auto"/>
        <w:bottom w:val="none" w:sz="0" w:space="0" w:color="auto"/>
        <w:right w:val="none" w:sz="0" w:space="0" w:color="auto"/>
      </w:divBdr>
    </w:div>
    <w:div w:id="1942445398">
      <w:bodyDiv w:val="1"/>
      <w:marLeft w:val="0"/>
      <w:marRight w:val="0"/>
      <w:marTop w:val="0"/>
      <w:marBottom w:val="0"/>
      <w:divBdr>
        <w:top w:val="none" w:sz="0" w:space="0" w:color="auto"/>
        <w:left w:val="none" w:sz="0" w:space="0" w:color="auto"/>
        <w:bottom w:val="none" w:sz="0" w:space="0" w:color="auto"/>
        <w:right w:val="none" w:sz="0" w:space="0" w:color="auto"/>
      </w:divBdr>
    </w:div>
    <w:div w:id="1994024057">
      <w:bodyDiv w:val="1"/>
      <w:marLeft w:val="0"/>
      <w:marRight w:val="0"/>
      <w:marTop w:val="0"/>
      <w:marBottom w:val="0"/>
      <w:divBdr>
        <w:top w:val="none" w:sz="0" w:space="0" w:color="auto"/>
        <w:left w:val="none" w:sz="0" w:space="0" w:color="auto"/>
        <w:bottom w:val="none" w:sz="0" w:space="0" w:color="auto"/>
        <w:right w:val="none" w:sz="0" w:space="0" w:color="auto"/>
      </w:divBdr>
    </w:div>
    <w:div w:id="2022000543">
      <w:bodyDiv w:val="1"/>
      <w:marLeft w:val="0"/>
      <w:marRight w:val="0"/>
      <w:marTop w:val="0"/>
      <w:marBottom w:val="0"/>
      <w:divBdr>
        <w:top w:val="none" w:sz="0" w:space="0" w:color="auto"/>
        <w:left w:val="none" w:sz="0" w:space="0" w:color="auto"/>
        <w:bottom w:val="none" w:sz="0" w:space="0" w:color="auto"/>
        <w:right w:val="none" w:sz="0" w:space="0" w:color="auto"/>
      </w:divBdr>
    </w:div>
    <w:div w:id="2037347830">
      <w:bodyDiv w:val="1"/>
      <w:marLeft w:val="0"/>
      <w:marRight w:val="0"/>
      <w:marTop w:val="0"/>
      <w:marBottom w:val="0"/>
      <w:divBdr>
        <w:top w:val="none" w:sz="0" w:space="0" w:color="auto"/>
        <w:left w:val="none" w:sz="0" w:space="0" w:color="auto"/>
        <w:bottom w:val="none" w:sz="0" w:space="0" w:color="auto"/>
        <w:right w:val="none" w:sz="0" w:space="0" w:color="auto"/>
      </w:divBdr>
    </w:div>
    <w:div w:id="2080403442">
      <w:bodyDiv w:val="1"/>
      <w:marLeft w:val="0"/>
      <w:marRight w:val="0"/>
      <w:marTop w:val="0"/>
      <w:marBottom w:val="0"/>
      <w:divBdr>
        <w:top w:val="none" w:sz="0" w:space="0" w:color="auto"/>
        <w:left w:val="none" w:sz="0" w:space="0" w:color="auto"/>
        <w:bottom w:val="none" w:sz="0" w:space="0" w:color="auto"/>
        <w:right w:val="none" w:sz="0" w:space="0" w:color="auto"/>
      </w:divBdr>
    </w:div>
    <w:div w:id="2103840105">
      <w:bodyDiv w:val="1"/>
      <w:marLeft w:val="0"/>
      <w:marRight w:val="0"/>
      <w:marTop w:val="0"/>
      <w:marBottom w:val="0"/>
      <w:divBdr>
        <w:top w:val="none" w:sz="0" w:space="0" w:color="auto"/>
        <w:left w:val="none" w:sz="0" w:space="0" w:color="auto"/>
        <w:bottom w:val="none" w:sz="0" w:space="0" w:color="auto"/>
        <w:right w:val="none" w:sz="0" w:space="0" w:color="auto"/>
      </w:divBdr>
    </w:div>
    <w:div w:id="2112389064">
      <w:bodyDiv w:val="1"/>
      <w:marLeft w:val="0"/>
      <w:marRight w:val="0"/>
      <w:marTop w:val="0"/>
      <w:marBottom w:val="0"/>
      <w:divBdr>
        <w:top w:val="none" w:sz="0" w:space="0" w:color="auto"/>
        <w:left w:val="none" w:sz="0" w:space="0" w:color="auto"/>
        <w:bottom w:val="none" w:sz="0" w:space="0" w:color="auto"/>
        <w:right w:val="none" w:sz="0" w:space="0" w:color="auto"/>
      </w:divBdr>
    </w:div>
    <w:div w:id="213616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7E42E-676A-4CCC-9702-D0DB38C60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3</Pages>
  <Words>2429</Words>
  <Characters>13361</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UAA</dc:creator>
  <cp:lastModifiedBy>GABRIELA DEL SOCORRO MUÑOZ VERA</cp:lastModifiedBy>
  <cp:revision>61</cp:revision>
  <cp:lastPrinted>2026-08-12T22:38:00Z</cp:lastPrinted>
  <dcterms:created xsi:type="dcterms:W3CDTF">2024-03-15T21:45:00Z</dcterms:created>
  <dcterms:modified xsi:type="dcterms:W3CDTF">2026-08-12T22:48:00Z</dcterms:modified>
</cp:coreProperties>
</file>