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05D661C3"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7458B2">
        <w:rPr>
          <w:rFonts w:asciiTheme="minorHAnsi" w:hAnsiTheme="minorHAnsi" w:cstheme="minorHAnsi"/>
          <w:b/>
          <w:bCs/>
          <w:noProof/>
          <w:color w:val="000000"/>
          <w:sz w:val="22"/>
          <w:szCs w:val="22"/>
        </w:rPr>
        <w:t>3</w:t>
      </w:r>
      <w:r w:rsidR="001F1BB8">
        <w:rPr>
          <w:rFonts w:asciiTheme="minorHAnsi" w:hAnsiTheme="minorHAnsi" w:cstheme="minorHAnsi"/>
          <w:b/>
          <w:bCs/>
          <w:noProof/>
          <w:color w:val="000000"/>
          <w:sz w:val="22"/>
          <w:szCs w:val="22"/>
        </w:rPr>
        <w:t>7</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19F81284" w:rsidR="009140B4" w:rsidRPr="00FC3B63" w:rsidRDefault="004C0F00"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48"/>
          <w:szCs w:val="22"/>
        </w:rPr>
      </w:pPr>
      <w:r w:rsidRPr="004C0F00">
        <w:rPr>
          <w:rFonts w:ascii="Arial" w:hAnsi="Arial" w:cs="Arial"/>
          <w:b/>
          <w:bCs/>
          <w:noProof/>
          <w:color w:val="000000"/>
          <w:sz w:val="28"/>
          <w:szCs w:val="17"/>
          <w:lang w:val="es-MX"/>
        </w:rPr>
        <w:t>CONTRATACIÓN DE SERVICIO DE ASEGURAMIENTO DE BIENES MUEBLES, INMUEBLES, INCENDIOS Y CONTENIDOS, PROPIEDAD DE LA UNIVERSIDAD AUTÓNOMA DE AGUASCALIENTES</w:t>
      </w:r>
      <w:r w:rsidRPr="006F6D92">
        <w:rPr>
          <w:rFonts w:ascii="Arial" w:hAnsi="Arial" w:cs="Arial"/>
          <w:b/>
          <w:bCs/>
          <w:noProof/>
          <w:color w:val="000000"/>
          <w:sz w:val="32"/>
          <w:szCs w:val="17"/>
          <w:lang w:val="es-MX"/>
        </w:rPr>
        <w:t>.</w:t>
      </w:r>
      <w:r w:rsidRPr="00FC3B63">
        <w:rPr>
          <w:rFonts w:asciiTheme="minorHAnsi" w:hAnsiTheme="minorHAnsi" w:cstheme="minorHAnsi"/>
          <w:b/>
          <w:bCs/>
          <w:noProof/>
          <w:color w:val="000000"/>
          <w:sz w:val="52"/>
          <w:szCs w:val="28"/>
        </w:rPr>
        <w:tab/>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05E96025" w:rsidR="009140B4" w:rsidRDefault="009140B4" w:rsidP="009140B4">
      <w:pPr>
        <w:jc w:val="center"/>
        <w:rPr>
          <w:rFonts w:asciiTheme="minorHAnsi" w:hAnsiTheme="minorHAnsi" w:cstheme="minorHAnsi"/>
          <w:sz w:val="22"/>
          <w:szCs w:val="22"/>
        </w:rPr>
      </w:pPr>
    </w:p>
    <w:p w14:paraId="4B92E573" w14:textId="77777777" w:rsidR="002722D7" w:rsidRPr="00F400A6" w:rsidRDefault="002722D7"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10B64CCA" w14:textId="0CFE1961" w:rsidR="009140B4" w:rsidRPr="00FC3B63" w:rsidRDefault="007458B2" w:rsidP="00132940">
      <w:pPr>
        <w:pStyle w:val="Textoindependiente"/>
        <w:ind w:right="-93"/>
        <w:jc w:val="right"/>
        <w:rPr>
          <w:rFonts w:asciiTheme="minorHAnsi" w:hAnsiTheme="minorHAnsi" w:cstheme="minorHAnsi"/>
          <w:b w:val="0"/>
          <w:i/>
          <w:sz w:val="17"/>
          <w:szCs w:val="17"/>
          <w:highlight w:val="yellow"/>
          <w:lang w:val="es-MX"/>
        </w:rPr>
      </w:pPr>
      <w:r w:rsidRPr="007458B2">
        <w:rPr>
          <w:rFonts w:asciiTheme="minorHAnsi" w:hAnsiTheme="minorHAnsi" w:cstheme="minorHAnsi"/>
          <w:b w:val="0"/>
          <w:i/>
          <w:sz w:val="17"/>
          <w:szCs w:val="17"/>
          <w:lang w:val="es-MX"/>
        </w:rPr>
        <w:t>Fondo Ordinario Estatal, conforme al oficio DGF-294/2026</w:t>
      </w:r>
      <w:r w:rsidR="00160B11" w:rsidRPr="00337711">
        <w:rPr>
          <w:rFonts w:asciiTheme="minorHAnsi" w:hAnsiTheme="minorHAnsi" w:cstheme="minorHAnsi"/>
          <w:b w:val="0"/>
          <w:i/>
          <w:sz w:val="17"/>
          <w:szCs w:val="17"/>
          <w:lang w:val="es-MX"/>
        </w:rPr>
        <w:t>.</w:t>
      </w:r>
      <w:r w:rsidR="009140B4" w:rsidRPr="00337711">
        <w:rPr>
          <w:rFonts w:asciiTheme="minorHAnsi" w:hAnsiTheme="minorHAnsi" w:cstheme="minorHAnsi"/>
          <w:b w:val="0"/>
          <w:i/>
          <w:sz w:val="17"/>
          <w:szCs w:val="17"/>
          <w:lang w:val="es-MX"/>
        </w:rPr>
        <w:t xml:space="preserve">   </w:t>
      </w:r>
    </w:p>
    <w:p w14:paraId="3CAC88DF" w14:textId="2FD47117" w:rsidR="009140B4" w:rsidRDefault="009140B4" w:rsidP="00132940">
      <w:pPr>
        <w:pStyle w:val="Textoindependiente"/>
        <w:ind w:right="-93"/>
        <w:jc w:val="right"/>
        <w:rPr>
          <w:rFonts w:asciiTheme="minorHAnsi" w:hAnsiTheme="minorHAnsi" w:cstheme="minorHAnsi"/>
          <w:b w:val="0"/>
          <w:i/>
          <w:sz w:val="17"/>
          <w:szCs w:val="17"/>
          <w:lang w:val="es-MX"/>
        </w:rPr>
      </w:pPr>
      <w:r w:rsidRPr="004920D7">
        <w:rPr>
          <w:rFonts w:asciiTheme="minorHAnsi" w:hAnsiTheme="minorHAnsi" w:cstheme="minorHAnsi"/>
          <w:b w:val="0"/>
          <w:i/>
          <w:sz w:val="17"/>
          <w:szCs w:val="17"/>
          <w:lang w:val="es-MX"/>
        </w:rPr>
        <w:t xml:space="preserve">Publicación: </w:t>
      </w:r>
      <w:r w:rsidR="001F1BB8" w:rsidRPr="004920D7">
        <w:rPr>
          <w:rFonts w:asciiTheme="minorHAnsi" w:hAnsiTheme="minorHAnsi" w:cstheme="minorHAnsi"/>
          <w:b w:val="0"/>
          <w:i/>
          <w:sz w:val="17"/>
          <w:szCs w:val="17"/>
          <w:lang w:val="es-MX"/>
        </w:rPr>
        <w:t>12</w:t>
      </w:r>
      <w:r w:rsidR="00F8051F" w:rsidRPr="004920D7">
        <w:rPr>
          <w:rFonts w:asciiTheme="minorHAnsi" w:hAnsiTheme="minorHAnsi" w:cstheme="minorHAnsi"/>
          <w:b w:val="0"/>
          <w:i/>
          <w:sz w:val="17"/>
          <w:szCs w:val="17"/>
          <w:lang w:val="es-MX"/>
        </w:rPr>
        <w:t xml:space="preserve"> </w:t>
      </w:r>
      <w:r w:rsidRPr="004920D7">
        <w:rPr>
          <w:rFonts w:asciiTheme="minorHAnsi" w:hAnsiTheme="minorHAnsi" w:cstheme="minorHAnsi"/>
          <w:b w:val="0"/>
          <w:i/>
          <w:sz w:val="17"/>
          <w:szCs w:val="17"/>
          <w:lang w:val="es-MX"/>
        </w:rPr>
        <w:t>de</w:t>
      </w:r>
      <w:r w:rsidR="00D55C62" w:rsidRPr="004920D7">
        <w:rPr>
          <w:rFonts w:asciiTheme="minorHAnsi" w:hAnsiTheme="minorHAnsi" w:cstheme="minorHAnsi"/>
          <w:b w:val="0"/>
          <w:i/>
          <w:sz w:val="17"/>
          <w:szCs w:val="17"/>
          <w:lang w:val="es-MX"/>
        </w:rPr>
        <w:t xml:space="preserve"> </w:t>
      </w:r>
      <w:r w:rsidR="001F1BB8" w:rsidRPr="004920D7">
        <w:rPr>
          <w:rFonts w:asciiTheme="minorHAnsi" w:hAnsiTheme="minorHAnsi" w:cstheme="minorHAnsi"/>
          <w:b w:val="0"/>
          <w:i/>
          <w:sz w:val="17"/>
          <w:szCs w:val="17"/>
          <w:lang w:val="es-MX"/>
        </w:rPr>
        <w:t>agosto</w:t>
      </w:r>
      <w:r w:rsidRPr="004920D7">
        <w:rPr>
          <w:rFonts w:asciiTheme="minorHAnsi" w:hAnsiTheme="minorHAnsi" w:cstheme="minorHAnsi"/>
          <w:b w:val="0"/>
          <w:i/>
          <w:sz w:val="17"/>
          <w:szCs w:val="17"/>
          <w:lang w:val="es-MX"/>
        </w:rPr>
        <w:t xml:space="preserve"> de 202</w:t>
      </w:r>
      <w:r w:rsidR="00D55C62" w:rsidRPr="004920D7">
        <w:rPr>
          <w:rFonts w:asciiTheme="minorHAnsi" w:hAnsiTheme="minorHAnsi" w:cstheme="minorHAnsi"/>
          <w:b w:val="0"/>
          <w:i/>
          <w:sz w:val="17"/>
          <w:szCs w:val="17"/>
          <w:lang w:val="es-MX"/>
        </w:rPr>
        <w:t>6</w:t>
      </w:r>
      <w:r w:rsidRPr="004920D7">
        <w:rPr>
          <w:rFonts w:asciiTheme="minorHAnsi" w:hAnsiTheme="minorHAnsi" w:cstheme="minorHAnsi"/>
          <w:b w:val="0"/>
          <w:i/>
          <w:sz w:val="17"/>
          <w:szCs w:val="17"/>
          <w:lang w:val="es-MX"/>
        </w:rPr>
        <w:t>.</w:t>
      </w:r>
    </w:p>
    <w:p w14:paraId="05B7705E" w14:textId="77777777" w:rsidR="007458B2" w:rsidRDefault="007458B2" w:rsidP="009140B4">
      <w:pPr>
        <w:pStyle w:val="Encabezado"/>
        <w:jc w:val="both"/>
        <w:rPr>
          <w:rFonts w:asciiTheme="minorHAnsi" w:hAnsiTheme="minorHAnsi" w:cstheme="minorHAnsi"/>
          <w:b/>
          <w:bCs/>
          <w:noProof/>
          <w:color w:val="000000"/>
          <w:sz w:val="18"/>
          <w:szCs w:val="18"/>
          <w:lang w:val="es-MX"/>
        </w:rPr>
      </w:pPr>
    </w:p>
    <w:p w14:paraId="535DAB1A" w14:textId="6BE19B0A"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F5781F">
        <w:rPr>
          <w:rFonts w:asciiTheme="minorHAnsi" w:hAnsiTheme="minorHAnsi" w:cstheme="minorHAnsi"/>
          <w:b/>
          <w:bCs/>
          <w:noProof/>
          <w:color w:val="000000"/>
          <w:sz w:val="18"/>
          <w:szCs w:val="18"/>
        </w:rPr>
        <w:t>3</w:t>
      </w:r>
      <w:r w:rsidR="001F1BB8">
        <w:rPr>
          <w:rFonts w:asciiTheme="minorHAnsi" w:hAnsiTheme="minorHAnsi" w:cstheme="minorHAnsi"/>
          <w:b/>
          <w:bCs/>
          <w:noProof/>
          <w:color w:val="000000"/>
          <w:sz w:val="18"/>
          <w:szCs w:val="18"/>
        </w:rPr>
        <w:t>7</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4C0F00" w:rsidRPr="004C0F00">
        <w:rPr>
          <w:rFonts w:asciiTheme="minorHAnsi" w:hAnsiTheme="minorHAnsi" w:cstheme="minorHAnsi"/>
          <w:b/>
          <w:bCs/>
          <w:noProof/>
          <w:color w:val="000000"/>
          <w:sz w:val="18"/>
          <w:szCs w:val="18"/>
          <w:lang w:val="es-MX"/>
        </w:rPr>
        <w:t>Contratación de Servicio de Aseguramiento de Bienes Muebles, Inmuebles, Incendios y Contenidos, propiedad de la Universidad Autónoma de Aguascalientes</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F400A6" w14:paraId="1E17BF45" w14:textId="77777777" w:rsidTr="00D55C62">
        <w:trPr>
          <w:jc w:val="center"/>
        </w:trPr>
        <w:tc>
          <w:tcPr>
            <w:tcW w:w="9072" w:type="dxa"/>
            <w:shd w:val="clear" w:color="auto" w:fill="D9D9D9"/>
          </w:tcPr>
          <w:p w14:paraId="4B79E374" w14:textId="77777777" w:rsidR="009140B4" w:rsidRPr="00F400A6" w:rsidRDefault="009140B4" w:rsidP="00DE6640">
            <w:pPr>
              <w:jc w:val="center"/>
              <w:rPr>
                <w:rFonts w:asciiTheme="minorHAnsi" w:hAnsiTheme="minorHAnsi" w:cstheme="minorHAnsi"/>
                <w:sz w:val="18"/>
                <w:szCs w:val="18"/>
              </w:rPr>
            </w:pPr>
            <w:r w:rsidRPr="00F400A6">
              <w:rPr>
                <w:rFonts w:asciiTheme="minorHAnsi" w:hAnsiTheme="minorHAnsi" w:cstheme="minorHAnsi"/>
                <w:b/>
                <w:sz w:val="18"/>
                <w:szCs w:val="18"/>
              </w:rPr>
              <w:t>Contenido</w:t>
            </w:r>
          </w:p>
        </w:tc>
      </w:tr>
      <w:tr w:rsidR="009140B4" w:rsidRPr="00F400A6" w14:paraId="0AF43905" w14:textId="77777777" w:rsidTr="00D55C62">
        <w:trPr>
          <w:jc w:val="center"/>
        </w:trPr>
        <w:tc>
          <w:tcPr>
            <w:tcW w:w="9072" w:type="dxa"/>
          </w:tcPr>
          <w:p w14:paraId="101183A6" w14:textId="77777777" w:rsidR="009140B4" w:rsidRPr="00CA14B7" w:rsidRDefault="009140B4" w:rsidP="00DE6640">
            <w:pPr>
              <w:jc w:val="both"/>
              <w:rPr>
                <w:rFonts w:asciiTheme="minorHAnsi" w:hAnsiTheme="minorHAnsi" w:cstheme="minorHAnsi"/>
                <w:b/>
                <w:sz w:val="4"/>
                <w:szCs w:val="18"/>
              </w:rPr>
            </w:pPr>
          </w:p>
        </w:tc>
      </w:tr>
      <w:tr w:rsidR="009140B4" w:rsidRPr="007D06C8" w14:paraId="5E9A6321" w14:textId="77777777" w:rsidTr="00D55C62">
        <w:trPr>
          <w:jc w:val="center"/>
        </w:trPr>
        <w:tc>
          <w:tcPr>
            <w:tcW w:w="9072" w:type="dxa"/>
          </w:tcPr>
          <w:p w14:paraId="563C33C1"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GLOSARIO DE TÉRMINOS</w:t>
            </w:r>
          </w:p>
        </w:tc>
      </w:tr>
      <w:tr w:rsidR="009140B4" w:rsidRPr="007D06C8" w14:paraId="37418C17" w14:textId="77777777" w:rsidTr="00D55C62">
        <w:trPr>
          <w:jc w:val="center"/>
        </w:trPr>
        <w:tc>
          <w:tcPr>
            <w:tcW w:w="9072" w:type="dxa"/>
          </w:tcPr>
          <w:p w14:paraId="63D9D808" w14:textId="77777777" w:rsidR="009140B4" w:rsidRPr="007D06C8" w:rsidRDefault="009140B4" w:rsidP="00DE6640">
            <w:pPr>
              <w:jc w:val="both"/>
              <w:rPr>
                <w:rFonts w:asciiTheme="minorHAnsi" w:hAnsiTheme="minorHAnsi" w:cstheme="minorHAnsi"/>
                <w:b/>
                <w:sz w:val="6"/>
                <w:szCs w:val="18"/>
              </w:rPr>
            </w:pPr>
          </w:p>
        </w:tc>
      </w:tr>
      <w:tr w:rsidR="009140B4" w:rsidRPr="007D06C8" w14:paraId="13BC5320" w14:textId="77777777" w:rsidTr="00D55C62">
        <w:trPr>
          <w:jc w:val="center"/>
        </w:trPr>
        <w:tc>
          <w:tcPr>
            <w:tcW w:w="9072" w:type="dxa"/>
          </w:tcPr>
          <w:p w14:paraId="68A81862" w14:textId="77777777" w:rsidR="009140B4" w:rsidRPr="007D06C8" w:rsidRDefault="009140B4" w:rsidP="00DE6640">
            <w:pPr>
              <w:tabs>
                <w:tab w:val="left" w:pos="4215"/>
              </w:tabs>
              <w:jc w:val="both"/>
              <w:rPr>
                <w:rFonts w:asciiTheme="minorHAnsi" w:hAnsiTheme="minorHAnsi" w:cstheme="minorHAnsi"/>
                <w:b/>
                <w:sz w:val="18"/>
                <w:szCs w:val="18"/>
              </w:rPr>
            </w:pPr>
            <w:r w:rsidRPr="007D06C8">
              <w:rPr>
                <w:rFonts w:asciiTheme="minorHAnsi" w:hAnsiTheme="minorHAnsi" w:cstheme="minorHAnsi"/>
                <w:b/>
                <w:sz w:val="18"/>
                <w:szCs w:val="18"/>
              </w:rPr>
              <w:t>I. ASPECTOS GENERALES</w:t>
            </w:r>
            <w:r w:rsidRPr="007D06C8">
              <w:rPr>
                <w:rFonts w:asciiTheme="minorHAnsi" w:hAnsiTheme="minorHAnsi" w:cstheme="minorHAnsi"/>
                <w:b/>
                <w:sz w:val="18"/>
                <w:szCs w:val="18"/>
              </w:rPr>
              <w:tab/>
            </w:r>
          </w:p>
        </w:tc>
      </w:tr>
      <w:tr w:rsidR="009140B4" w:rsidRPr="007D06C8" w14:paraId="022CF9CC" w14:textId="77777777" w:rsidTr="00D55C62">
        <w:trPr>
          <w:jc w:val="center"/>
        </w:trPr>
        <w:tc>
          <w:tcPr>
            <w:tcW w:w="9072" w:type="dxa"/>
          </w:tcPr>
          <w:p w14:paraId="3ACDBF34" w14:textId="77777777" w:rsidR="009140B4" w:rsidRPr="007D06C8" w:rsidRDefault="009140B4" w:rsidP="00DE6640">
            <w:pPr>
              <w:jc w:val="both"/>
              <w:rPr>
                <w:rFonts w:asciiTheme="minorHAnsi" w:hAnsiTheme="minorHAnsi" w:cstheme="minorHAnsi"/>
                <w:b/>
                <w:sz w:val="6"/>
                <w:szCs w:val="18"/>
              </w:rPr>
            </w:pPr>
          </w:p>
        </w:tc>
      </w:tr>
      <w:tr w:rsidR="009140B4" w:rsidRPr="007D06C8" w14:paraId="1640BE0A" w14:textId="77777777" w:rsidTr="00D55C62">
        <w:trPr>
          <w:trHeight w:val="260"/>
          <w:jc w:val="center"/>
        </w:trPr>
        <w:tc>
          <w:tcPr>
            <w:tcW w:w="9072" w:type="dxa"/>
          </w:tcPr>
          <w:p w14:paraId="1277BAAA" w14:textId="77777777" w:rsidR="009140B4" w:rsidRPr="007D06C8" w:rsidRDefault="009140B4" w:rsidP="00DE6640">
            <w:pPr>
              <w:pStyle w:val="Textoindependiente"/>
              <w:tabs>
                <w:tab w:val="left" w:pos="567"/>
              </w:tabs>
              <w:jc w:val="both"/>
              <w:rPr>
                <w:rFonts w:asciiTheme="minorHAnsi" w:hAnsiTheme="minorHAnsi" w:cstheme="minorHAnsi"/>
                <w:sz w:val="18"/>
                <w:szCs w:val="18"/>
                <w:lang w:val="es-MX"/>
              </w:rPr>
            </w:pPr>
            <w:r w:rsidRPr="007D06C8">
              <w:rPr>
                <w:rFonts w:asciiTheme="minorHAnsi" w:hAnsiTheme="minorHAnsi" w:cstheme="minorHAnsi"/>
                <w:sz w:val="18"/>
                <w:szCs w:val="18"/>
                <w:lang w:val="es-MX"/>
              </w:rPr>
              <w:t>II. INFORMACIÓN RELATIVA A LOS BIENES</w:t>
            </w:r>
          </w:p>
        </w:tc>
      </w:tr>
      <w:tr w:rsidR="009140B4" w:rsidRPr="007D06C8" w14:paraId="14A9D908" w14:textId="77777777" w:rsidTr="00D55C62">
        <w:trPr>
          <w:jc w:val="center"/>
        </w:trPr>
        <w:tc>
          <w:tcPr>
            <w:tcW w:w="9072" w:type="dxa"/>
          </w:tcPr>
          <w:p w14:paraId="4CC74B8A" w14:textId="77777777" w:rsidR="009140B4" w:rsidRPr="007D06C8" w:rsidRDefault="009140B4" w:rsidP="00DE6640">
            <w:pPr>
              <w:jc w:val="both"/>
              <w:rPr>
                <w:rFonts w:asciiTheme="minorHAnsi" w:hAnsiTheme="minorHAnsi" w:cstheme="minorHAnsi"/>
                <w:sz w:val="4"/>
                <w:szCs w:val="18"/>
              </w:rPr>
            </w:pPr>
          </w:p>
        </w:tc>
      </w:tr>
      <w:tr w:rsidR="009140B4" w:rsidRPr="007D06C8" w14:paraId="08184B08" w14:textId="77777777" w:rsidTr="00D55C62">
        <w:trPr>
          <w:jc w:val="center"/>
        </w:trPr>
        <w:tc>
          <w:tcPr>
            <w:tcW w:w="9072" w:type="dxa"/>
          </w:tcPr>
          <w:p w14:paraId="52F7D0F6" w14:textId="77777777" w:rsidR="009140B4" w:rsidRPr="007D06C8" w:rsidRDefault="009140B4" w:rsidP="00DE6640">
            <w:pPr>
              <w:rPr>
                <w:rFonts w:asciiTheme="minorHAnsi" w:hAnsiTheme="minorHAnsi" w:cstheme="minorHAnsi"/>
                <w:b/>
                <w:bCs/>
                <w:sz w:val="18"/>
                <w:szCs w:val="18"/>
              </w:rPr>
            </w:pPr>
            <w:r w:rsidRPr="007D06C8">
              <w:rPr>
                <w:rFonts w:asciiTheme="minorHAnsi" w:hAnsiTheme="minorHAnsi" w:cstheme="minorHAnsi"/>
                <w:b/>
                <w:bCs/>
                <w:sz w:val="18"/>
                <w:szCs w:val="18"/>
              </w:rPr>
              <w:t>III. DISPOSICIÓN, COSTO Y VENTA DE BASES</w:t>
            </w:r>
          </w:p>
        </w:tc>
      </w:tr>
      <w:tr w:rsidR="009140B4" w:rsidRPr="007D06C8" w14:paraId="3F08AEE9" w14:textId="77777777" w:rsidTr="00D55C62">
        <w:trPr>
          <w:jc w:val="center"/>
        </w:trPr>
        <w:tc>
          <w:tcPr>
            <w:tcW w:w="9072" w:type="dxa"/>
          </w:tcPr>
          <w:p w14:paraId="27032755" w14:textId="77777777" w:rsidR="009140B4" w:rsidRPr="007D06C8" w:rsidRDefault="009140B4" w:rsidP="00DE6640">
            <w:pPr>
              <w:jc w:val="both"/>
              <w:rPr>
                <w:rFonts w:asciiTheme="minorHAnsi" w:hAnsiTheme="minorHAnsi" w:cstheme="minorHAnsi"/>
                <w:b/>
                <w:sz w:val="4"/>
                <w:szCs w:val="18"/>
              </w:rPr>
            </w:pPr>
          </w:p>
        </w:tc>
      </w:tr>
      <w:tr w:rsidR="009140B4" w:rsidRPr="007D06C8" w14:paraId="4BF7ABC9" w14:textId="77777777" w:rsidTr="00D55C62">
        <w:trPr>
          <w:jc w:val="center"/>
        </w:trPr>
        <w:tc>
          <w:tcPr>
            <w:tcW w:w="9072" w:type="dxa"/>
          </w:tcPr>
          <w:p w14:paraId="4B2B01FA"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IV. CONDICIONES DE PRECIO Y PAGO</w:t>
            </w:r>
          </w:p>
        </w:tc>
      </w:tr>
      <w:tr w:rsidR="009140B4" w:rsidRPr="007D06C8" w14:paraId="6FB8544C" w14:textId="77777777" w:rsidTr="00D55C62">
        <w:trPr>
          <w:jc w:val="center"/>
        </w:trPr>
        <w:tc>
          <w:tcPr>
            <w:tcW w:w="9072" w:type="dxa"/>
          </w:tcPr>
          <w:p w14:paraId="7786214C" w14:textId="77777777" w:rsidR="009140B4" w:rsidRPr="007D06C8" w:rsidRDefault="009140B4" w:rsidP="00DE6640">
            <w:pPr>
              <w:jc w:val="both"/>
              <w:rPr>
                <w:rFonts w:asciiTheme="minorHAnsi" w:hAnsiTheme="minorHAnsi" w:cstheme="minorHAnsi"/>
                <w:b/>
                <w:sz w:val="6"/>
                <w:szCs w:val="18"/>
              </w:rPr>
            </w:pPr>
          </w:p>
        </w:tc>
      </w:tr>
      <w:tr w:rsidR="009140B4" w:rsidRPr="007D06C8" w14:paraId="08530C86" w14:textId="77777777" w:rsidTr="00D55C62">
        <w:trPr>
          <w:jc w:val="center"/>
        </w:trPr>
        <w:tc>
          <w:tcPr>
            <w:tcW w:w="9072" w:type="dxa"/>
          </w:tcPr>
          <w:p w14:paraId="0D86D2D6"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V. PENAS CONVENCIONALES</w:t>
            </w:r>
          </w:p>
        </w:tc>
      </w:tr>
      <w:tr w:rsidR="009140B4" w:rsidRPr="007D06C8" w14:paraId="2228F3C8" w14:textId="77777777" w:rsidTr="00D55C62">
        <w:trPr>
          <w:jc w:val="center"/>
        </w:trPr>
        <w:tc>
          <w:tcPr>
            <w:tcW w:w="9072" w:type="dxa"/>
          </w:tcPr>
          <w:p w14:paraId="75142DAB" w14:textId="77777777" w:rsidR="009140B4" w:rsidRPr="007D06C8" w:rsidRDefault="009140B4" w:rsidP="00DE6640">
            <w:pPr>
              <w:jc w:val="both"/>
              <w:rPr>
                <w:rFonts w:asciiTheme="minorHAnsi" w:hAnsiTheme="minorHAnsi" w:cstheme="minorHAnsi"/>
                <w:b/>
                <w:sz w:val="6"/>
                <w:szCs w:val="18"/>
              </w:rPr>
            </w:pPr>
          </w:p>
        </w:tc>
      </w:tr>
      <w:tr w:rsidR="009140B4" w:rsidRPr="007D06C8" w14:paraId="2BA7DA01" w14:textId="77777777" w:rsidTr="00D55C62">
        <w:trPr>
          <w:jc w:val="center"/>
        </w:trPr>
        <w:tc>
          <w:tcPr>
            <w:tcW w:w="9072" w:type="dxa"/>
          </w:tcPr>
          <w:p w14:paraId="181D0079"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VI. REQUISITOS PARA PARTICIPAR EN LA LICITACIÓN</w:t>
            </w:r>
          </w:p>
        </w:tc>
      </w:tr>
      <w:tr w:rsidR="009140B4" w:rsidRPr="007D06C8" w14:paraId="34C64F5C" w14:textId="77777777" w:rsidTr="00D55C62">
        <w:trPr>
          <w:jc w:val="center"/>
        </w:trPr>
        <w:tc>
          <w:tcPr>
            <w:tcW w:w="9072" w:type="dxa"/>
          </w:tcPr>
          <w:p w14:paraId="61632D1B" w14:textId="77777777" w:rsidR="009140B4" w:rsidRPr="007D06C8" w:rsidRDefault="009140B4" w:rsidP="00DE6640">
            <w:pPr>
              <w:jc w:val="both"/>
              <w:rPr>
                <w:rFonts w:asciiTheme="minorHAnsi" w:hAnsiTheme="minorHAnsi" w:cstheme="minorHAnsi"/>
                <w:sz w:val="6"/>
                <w:szCs w:val="18"/>
              </w:rPr>
            </w:pPr>
          </w:p>
        </w:tc>
      </w:tr>
      <w:tr w:rsidR="009140B4" w:rsidRPr="007D06C8" w14:paraId="2CEC88D4" w14:textId="77777777" w:rsidTr="00D55C62">
        <w:trPr>
          <w:jc w:val="center"/>
        </w:trPr>
        <w:tc>
          <w:tcPr>
            <w:tcW w:w="9072" w:type="dxa"/>
          </w:tcPr>
          <w:p w14:paraId="36DF3B23" w14:textId="77777777" w:rsidR="009140B4" w:rsidRPr="007D06C8" w:rsidRDefault="009140B4" w:rsidP="00DE6640">
            <w:pPr>
              <w:jc w:val="both"/>
              <w:rPr>
                <w:rFonts w:asciiTheme="minorHAnsi" w:hAnsiTheme="minorHAnsi" w:cstheme="minorHAnsi"/>
                <w:sz w:val="18"/>
                <w:szCs w:val="18"/>
              </w:rPr>
            </w:pPr>
            <w:r w:rsidRPr="007D06C8">
              <w:rPr>
                <w:rFonts w:asciiTheme="minorHAnsi" w:hAnsiTheme="minorHAnsi" w:cstheme="minorHAnsi"/>
                <w:b/>
                <w:sz w:val="18"/>
                <w:szCs w:val="18"/>
              </w:rPr>
              <w:t>VII. PERSONAS IMPEDIDAS PARA PARTICIPAR EN LA LICITACIÓN</w:t>
            </w:r>
          </w:p>
        </w:tc>
      </w:tr>
      <w:tr w:rsidR="009140B4" w:rsidRPr="007D06C8" w14:paraId="773DD981" w14:textId="77777777" w:rsidTr="00D55C62">
        <w:trPr>
          <w:jc w:val="center"/>
        </w:trPr>
        <w:tc>
          <w:tcPr>
            <w:tcW w:w="9072" w:type="dxa"/>
          </w:tcPr>
          <w:p w14:paraId="094A0210" w14:textId="77777777" w:rsidR="009140B4" w:rsidRPr="007D06C8" w:rsidRDefault="009140B4" w:rsidP="00DE6640">
            <w:pPr>
              <w:jc w:val="both"/>
              <w:rPr>
                <w:rFonts w:asciiTheme="minorHAnsi" w:hAnsiTheme="minorHAnsi" w:cstheme="minorHAnsi"/>
                <w:b/>
                <w:sz w:val="6"/>
                <w:szCs w:val="18"/>
              </w:rPr>
            </w:pPr>
          </w:p>
        </w:tc>
      </w:tr>
      <w:tr w:rsidR="009140B4" w:rsidRPr="007D06C8" w14:paraId="716768F9" w14:textId="77777777" w:rsidTr="00D55C62">
        <w:trPr>
          <w:jc w:val="center"/>
        </w:trPr>
        <w:tc>
          <w:tcPr>
            <w:tcW w:w="9072" w:type="dxa"/>
          </w:tcPr>
          <w:p w14:paraId="1ACE24D3" w14:textId="5A9CCB47" w:rsidR="009140B4" w:rsidRPr="007D06C8" w:rsidRDefault="009140B4" w:rsidP="00DE6640">
            <w:pPr>
              <w:jc w:val="both"/>
              <w:rPr>
                <w:rFonts w:asciiTheme="minorHAnsi" w:hAnsiTheme="minorHAnsi" w:cstheme="minorHAnsi"/>
                <w:sz w:val="18"/>
                <w:szCs w:val="18"/>
              </w:rPr>
            </w:pPr>
            <w:r w:rsidRPr="007D06C8">
              <w:rPr>
                <w:rFonts w:asciiTheme="minorHAnsi" w:hAnsiTheme="minorHAnsi" w:cstheme="minorHAnsi"/>
                <w:b/>
                <w:sz w:val="18"/>
                <w:szCs w:val="18"/>
              </w:rPr>
              <w:t xml:space="preserve">VIII. </w:t>
            </w:r>
            <w:r w:rsidR="000D3C83" w:rsidRPr="007D06C8">
              <w:rPr>
                <w:rFonts w:asciiTheme="minorHAnsi" w:hAnsiTheme="minorHAnsi" w:cstheme="minorHAnsi"/>
                <w:b/>
                <w:sz w:val="18"/>
                <w:szCs w:val="18"/>
              </w:rPr>
              <w:t>INFORMACIÓN DETALLADA DE LOS EVENTOS DE LA CONVOCATORIA</w:t>
            </w:r>
          </w:p>
        </w:tc>
      </w:tr>
      <w:tr w:rsidR="009140B4" w:rsidRPr="007D06C8" w14:paraId="6C7CD1A0" w14:textId="77777777" w:rsidTr="00D55C62">
        <w:trPr>
          <w:jc w:val="center"/>
        </w:trPr>
        <w:tc>
          <w:tcPr>
            <w:tcW w:w="9072" w:type="dxa"/>
          </w:tcPr>
          <w:p w14:paraId="27330CBF" w14:textId="77777777" w:rsidR="009140B4" w:rsidRPr="007D06C8" w:rsidRDefault="009140B4" w:rsidP="00DE6640">
            <w:pPr>
              <w:rPr>
                <w:rFonts w:asciiTheme="minorHAnsi" w:hAnsiTheme="minorHAnsi" w:cstheme="minorHAnsi"/>
                <w:b/>
                <w:sz w:val="8"/>
                <w:szCs w:val="18"/>
              </w:rPr>
            </w:pPr>
          </w:p>
        </w:tc>
      </w:tr>
      <w:tr w:rsidR="009140B4" w:rsidRPr="007D06C8" w14:paraId="3855EED0" w14:textId="77777777" w:rsidTr="00D55C62">
        <w:trPr>
          <w:jc w:val="center"/>
        </w:trPr>
        <w:tc>
          <w:tcPr>
            <w:tcW w:w="9072" w:type="dxa"/>
          </w:tcPr>
          <w:p w14:paraId="0B82E9F4" w14:textId="77777777" w:rsidR="009140B4" w:rsidRPr="007D06C8" w:rsidRDefault="009140B4" w:rsidP="00462021">
            <w:pPr>
              <w:numPr>
                <w:ilvl w:val="0"/>
                <w:numId w:val="11"/>
              </w:numPr>
              <w:jc w:val="both"/>
              <w:rPr>
                <w:rFonts w:asciiTheme="minorHAnsi" w:hAnsiTheme="minorHAnsi" w:cstheme="minorHAnsi"/>
                <w:b/>
                <w:sz w:val="18"/>
                <w:szCs w:val="18"/>
              </w:rPr>
            </w:pPr>
            <w:r w:rsidRPr="007D06C8">
              <w:rPr>
                <w:rFonts w:asciiTheme="minorHAnsi" w:hAnsiTheme="minorHAnsi" w:cstheme="minorHAnsi"/>
                <w:b/>
                <w:sz w:val="18"/>
                <w:szCs w:val="18"/>
              </w:rPr>
              <w:t>Junta de Aclaraciones</w:t>
            </w:r>
          </w:p>
        </w:tc>
      </w:tr>
      <w:tr w:rsidR="009140B4" w:rsidRPr="007D06C8" w14:paraId="3EAD2B1F" w14:textId="77777777" w:rsidTr="00D55C62">
        <w:trPr>
          <w:jc w:val="center"/>
        </w:trPr>
        <w:tc>
          <w:tcPr>
            <w:tcW w:w="9072" w:type="dxa"/>
          </w:tcPr>
          <w:p w14:paraId="53B76BBE" w14:textId="77777777" w:rsidR="009140B4" w:rsidRPr="007D06C8" w:rsidRDefault="009140B4" w:rsidP="00462021">
            <w:pPr>
              <w:numPr>
                <w:ilvl w:val="0"/>
                <w:numId w:val="11"/>
              </w:numPr>
              <w:jc w:val="both"/>
              <w:rPr>
                <w:rFonts w:asciiTheme="minorHAnsi" w:hAnsiTheme="minorHAnsi" w:cstheme="minorHAnsi"/>
                <w:b/>
                <w:sz w:val="18"/>
                <w:szCs w:val="18"/>
                <w:lang w:val="es-MX"/>
              </w:rPr>
            </w:pPr>
            <w:r w:rsidRPr="007D06C8">
              <w:rPr>
                <w:rFonts w:asciiTheme="minorHAnsi" w:hAnsiTheme="minorHAnsi" w:cstheme="minorHAnsi"/>
                <w:b/>
                <w:sz w:val="18"/>
                <w:szCs w:val="18"/>
                <w:lang w:val="es-MX"/>
              </w:rPr>
              <w:t xml:space="preserve"> Acto de inscripción y apertura de propuestas</w:t>
            </w:r>
          </w:p>
        </w:tc>
      </w:tr>
      <w:tr w:rsidR="009140B4" w:rsidRPr="007D06C8" w14:paraId="29C2A23C" w14:textId="77777777" w:rsidTr="00D55C62">
        <w:trPr>
          <w:jc w:val="center"/>
        </w:trPr>
        <w:tc>
          <w:tcPr>
            <w:tcW w:w="9072" w:type="dxa"/>
          </w:tcPr>
          <w:p w14:paraId="145C0899" w14:textId="77777777" w:rsidR="009140B4" w:rsidRPr="007D06C8" w:rsidRDefault="009140B4" w:rsidP="00462021">
            <w:pPr>
              <w:pStyle w:val="Prrafodelista"/>
              <w:widowControl w:val="0"/>
              <w:numPr>
                <w:ilvl w:val="0"/>
                <w:numId w:val="12"/>
              </w:numPr>
              <w:ind w:left="1156"/>
              <w:jc w:val="both"/>
              <w:rPr>
                <w:rFonts w:asciiTheme="minorHAnsi" w:hAnsiTheme="minorHAnsi" w:cstheme="minorHAnsi"/>
                <w:sz w:val="18"/>
                <w:szCs w:val="18"/>
              </w:rPr>
            </w:pPr>
            <w:r w:rsidRPr="007D06C8">
              <w:rPr>
                <w:rFonts w:asciiTheme="minorHAnsi" w:hAnsiTheme="minorHAnsi" w:cstheme="minorHAnsi"/>
                <w:sz w:val="18"/>
                <w:szCs w:val="18"/>
              </w:rPr>
              <w:t>Apertura Técnica</w:t>
            </w:r>
          </w:p>
        </w:tc>
      </w:tr>
      <w:tr w:rsidR="009140B4" w:rsidRPr="007D06C8" w14:paraId="085E37EB" w14:textId="77777777" w:rsidTr="00D55C62">
        <w:trPr>
          <w:jc w:val="center"/>
        </w:trPr>
        <w:tc>
          <w:tcPr>
            <w:tcW w:w="9072" w:type="dxa"/>
          </w:tcPr>
          <w:p w14:paraId="2AD6AAAB" w14:textId="77777777" w:rsidR="009140B4" w:rsidRPr="007D06C8" w:rsidRDefault="009140B4" w:rsidP="00462021">
            <w:pPr>
              <w:pStyle w:val="Prrafodelista"/>
              <w:widowControl w:val="0"/>
              <w:numPr>
                <w:ilvl w:val="0"/>
                <w:numId w:val="12"/>
              </w:numPr>
              <w:ind w:left="1156"/>
              <w:jc w:val="both"/>
              <w:rPr>
                <w:rFonts w:asciiTheme="minorHAnsi" w:hAnsiTheme="minorHAnsi" w:cstheme="minorHAnsi"/>
                <w:sz w:val="18"/>
                <w:szCs w:val="18"/>
              </w:rPr>
            </w:pPr>
            <w:r w:rsidRPr="007D06C8">
              <w:rPr>
                <w:rFonts w:asciiTheme="minorHAnsi" w:hAnsiTheme="minorHAnsi" w:cstheme="minorHAnsi"/>
                <w:sz w:val="18"/>
                <w:szCs w:val="18"/>
              </w:rPr>
              <w:t>Apertura Económica</w:t>
            </w:r>
          </w:p>
        </w:tc>
      </w:tr>
      <w:tr w:rsidR="009140B4" w:rsidRPr="007D06C8" w14:paraId="41C5E8ED" w14:textId="77777777" w:rsidTr="00D55C62">
        <w:trPr>
          <w:jc w:val="center"/>
        </w:trPr>
        <w:tc>
          <w:tcPr>
            <w:tcW w:w="9072" w:type="dxa"/>
          </w:tcPr>
          <w:p w14:paraId="2193E506" w14:textId="77777777" w:rsidR="009140B4" w:rsidRPr="007D06C8" w:rsidRDefault="009140B4" w:rsidP="00DE6640">
            <w:pPr>
              <w:jc w:val="both"/>
              <w:rPr>
                <w:rFonts w:asciiTheme="minorHAnsi" w:hAnsiTheme="minorHAnsi" w:cstheme="minorHAnsi"/>
                <w:sz w:val="6"/>
                <w:szCs w:val="18"/>
              </w:rPr>
            </w:pPr>
          </w:p>
        </w:tc>
      </w:tr>
      <w:tr w:rsidR="009140B4" w:rsidRPr="007D06C8" w14:paraId="0335CE9D" w14:textId="77777777" w:rsidTr="00D55C62">
        <w:trPr>
          <w:jc w:val="center"/>
        </w:trPr>
        <w:tc>
          <w:tcPr>
            <w:tcW w:w="9072" w:type="dxa"/>
          </w:tcPr>
          <w:p w14:paraId="6085AC74" w14:textId="77777777" w:rsidR="009140B4" w:rsidRPr="007D06C8" w:rsidRDefault="009140B4" w:rsidP="00462021">
            <w:pPr>
              <w:numPr>
                <w:ilvl w:val="0"/>
                <w:numId w:val="11"/>
              </w:numPr>
              <w:jc w:val="both"/>
              <w:rPr>
                <w:rFonts w:asciiTheme="minorHAnsi" w:hAnsiTheme="minorHAnsi" w:cstheme="minorHAnsi"/>
                <w:b/>
                <w:sz w:val="18"/>
                <w:szCs w:val="18"/>
              </w:rPr>
            </w:pPr>
            <w:r w:rsidRPr="007D06C8">
              <w:rPr>
                <w:rFonts w:asciiTheme="minorHAnsi" w:hAnsiTheme="minorHAnsi" w:cstheme="minorHAnsi"/>
                <w:b/>
                <w:sz w:val="18"/>
                <w:szCs w:val="18"/>
              </w:rPr>
              <w:t>Acto de Fallo</w:t>
            </w:r>
          </w:p>
        </w:tc>
      </w:tr>
      <w:tr w:rsidR="009140B4" w:rsidRPr="007D06C8" w14:paraId="462C3AEE" w14:textId="77777777" w:rsidTr="00D55C62">
        <w:trPr>
          <w:jc w:val="center"/>
        </w:trPr>
        <w:tc>
          <w:tcPr>
            <w:tcW w:w="9072" w:type="dxa"/>
          </w:tcPr>
          <w:p w14:paraId="424402CD" w14:textId="77777777" w:rsidR="009140B4" w:rsidRPr="007D06C8" w:rsidRDefault="009140B4" w:rsidP="00DE6640">
            <w:pPr>
              <w:jc w:val="both"/>
              <w:rPr>
                <w:rFonts w:asciiTheme="minorHAnsi" w:hAnsiTheme="minorHAnsi" w:cstheme="minorHAnsi"/>
                <w:b/>
                <w:sz w:val="6"/>
                <w:szCs w:val="18"/>
              </w:rPr>
            </w:pPr>
          </w:p>
        </w:tc>
      </w:tr>
      <w:tr w:rsidR="009140B4" w:rsidRPr="007D06C8" w14:paraId="3646095A" w14:textId="77777777" w:rsidTr="00D55C62">
        <w:trPr>
          <w:jc w:val="center"/>
        </w:trPr>
        <w:tc>
          <w:tcPr>
            <w:tcW w:w="9072" w:type="dxa"/>
          </w:tcPr>
          <w:p w14:paraId="29DD9FBE"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IX. EVALUACIÓN DE LAS PROPUESTAS</w:t>
            </w:r>
          </w:p>
        </w:tc>
      </w:tr>
      <w:tr w:rsidR="009140B4" w:rsidRPr="007D06C8" w14:paraId="61F3CCA7" w14:textId="77777777" w:rsidTr="00D55C62">
        <w:trPr>
          <w:jc w:val="center"/>
        </w:trPr>
        <w:tc>
          <w:tcPr>
            <w:tcW w:w="9072" w:type="dxa"/>
          </w:tcPr>
          <w:p w14:paraId="37E1868E" w14:textId="77777777" w:rsidR="009140B4" w:rsidRPr="007D06C8" w:rsidRDefault="009140B4" w:rsidP="00DE6640">
            <w:pPr>
              <w:ind w:left="470" w:hanging="470"/>
              <w:jc w:val="both"/>
              <w:rPr>
                <w:rFonts w:asciiTheme="minorHAnsi" w:hAnsiTheme="minorHAnsi" w:cstheme="minorHAnsi"/>
                <w:sz w:val="6"/>
                <w:szCs w:val="18"/>
              </w:rPr>
            </w:pPr>
          </w:p>
        </w:tc>
      </w:tr>
      <w:tr w:rsidR="009140B4" w:rsidRPr="007D06C8" w14:paraId="318B9481" w14:textId="77777777" w:rsidTr="00D55C62">
        <w:trPr>
          <w:jc w:val="center"/>
        </w:trPr>
        <w:tc>
          <w:tcPr>
            <w:tcW w:w="9072" w:type="dxa"/>
          </w:tcPr>
          <w:p w14:paraId="60FEFF0E"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 REQUISITOS PARA LA PRESENTACIÓN DE LAS PROPUESTAS</w:t>
            </w:r>
          </w:p>
        </w:tc>
      </w:tr>
      <w:tr w:rsidR="009140B4" w:rsidRPr="007D06C8" w14:paraId="17B66109" w14:textId="77777777" w:rsidTr="00D55C62">
        <w:trPr>
          <w:jc w:val="center"/>
        </w:trPr>
        <w:tc>
          <w:tcPr>
            <w:tcW w:w="9072" w:type="dxa"/>
          </w:tcPr>
          <w:p w14:paraId="52CCD93A" w14:textId="77777777" w:rsidR="009140B4" w:rsidRPr="007D06C8" w:rsidRDefault="009140B4" w:rsidP="00DE6640">
            <w:pPr>
              <w:jc w:val="both"/>
              <w:rPr>
                <w:rFonts w:asciiTheme="minorHAnsi" w:hAnsiTheme="minorHAnsi" w:cstheme="minorHAnsi"/>
                <w:sz w:val="6"/>
                <w:szCs w:val="18"/>
              </w:rPr>
            </w:pPr>
          </w:p>
        </w:tc>
      </w:tr>
      <w:tr w:rsidR="009140B4" w:rsidRPr="007D06C8" w14:paraId="2ACC142D" w14:textId="77777777" w:rsidTr="00D55C62">
        <w:trPr>
          <w:jc w:val="center"/>
        </w:trPr>
        <w:tc>
          <w:tcPr>
            <w:tcW w:w="9072" w:type="dxa"/>
          </w:tcPr>
          <w:p w14:paraId="4AB55D60"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A. Documentación administrativa</w:t>
            </w:r>
          </w:p>
        </w:tc>
      </w:tr>
      <w:tr w:rsidR="009140B4" w:rsidRPr="007D06C8" w14:paraId="09DBF976" w14:textId="77777777" w:rsidTr="00D55C62">
        <w:trPr>
          <w:jc w:val="center"/>
        </w:trPr>
        <w:tc>
          <w:tcPr>
            <w:tcW w:w="9072" w:type="dxa"/>
          </w:tcPr>
          <w:p w14:paraId="722ED631" w14:textId="77777777" w:rsidR="009140B4" w:rsidRPr="007D06C8" w:rsidRDefault="009140B4" w:rsidP="00DE6640">
            <w:pPr>
              <w:jc w:val="both"/>
              <w:rPr>
                <w:rFonts w:asciiTheme="minorHAnsi" w:hAnsiTheme="minorHAnsi" w:cstheme="minorHAnsi"/>
                <w:sz w:val="18"/>
                <w:szCs w:val="18"/>
              </w:rPr>
            </w:pPr>
            <w:r w:rsidRPr="007D06C8">
              <w:rPr>
                <w:rFonts w:asciiTheme="minorHAnsi" w:hAnsiTheme="minorHAnsi" w:cstheme="minorHAnsi"/>
                <w:b/>
                <w:sz w:val="18"/>
                <w:szCs w:val="18"/>
              </w:rPr>
              <w:t>B</w:t>
            </w:r>
            <w:r w:rsidRPr="007D06C8">
              <w:rPr>
                <w:rFonts w:asciiTheme="minorHAnsi" w:hAnsiTheme="minorHAnsi" w:cstheme="minorHAnsi"/>
                <w:sz w:val="18"/>
                <w:szCs w:val="18"/>
              </w:rPr>
              <w:t>.</w:t>
            </w:r>
            <w:r w:rsidRPr="007D06C8">
              <w:rPr>
                <w:rFonts w:asciiTheme="minorHAnsi" w:hAnsiTheme="minorHAnsi" w:cstheme="minorHAnsi"/>
                <w:b/>
                <w:sz w:val="18"/>
                <w:szCs w:val="18"/>
              </w:rPr>
              <w:t xml:space="preserve"> Documentación propuesta técnica</w:t>
            </w:r>
          </w:p>
        </w:tc>
      </w:tr>
      <w:tr w:rsidR="009140B4" w:rsidRPr="007D06C8" w14:paraId="60D9B80E" w14:textId="77777777" w:rsidTr="00D55C62">
        <w:trPr>
          <w:jc w:val="center"/>
        </w:trPr>
        <w:tc>
          <w:tcPr>
            <w:tcW w:w="9072" w:type="dxa"/>
          </w:tcPr>
          <w:p w14:paraId="56FDC775" w14:textId="77777777" w:rsidR="009140B4" w:rsidRPr="007D06C8" w:rsidRDefault="009140B4" w:rsidP="00DE6640">
            <w:pPr>
              <w:tabs>
                <w:tab w:val="left" w:pos="0"/>
              </w:tabs>
              <w:ind w:left="-79" w:firstLine="79"/>
              <w:jc w:val="both"/>
              <w:rPr>
                <w:rFonts w:asciiTheme="minorHAnsi" w:hAnsiTheme="minorHAnsi" w:cstheme="minorHAnsi"/>
                <w:b/>
                <w:sz w:val="18"/>
                <w:szCs w:val="18"/>
              </w:rPr>
            </w:pPr>
            <w:r w:rsidRPr="007D06C8">
              <w:rPr>
                <w:rFonts w:asciiTheme="minorHAnsi" w:hAnsiTheme="minorHAnsi" w:cstheme="minorHAnsi"/>
                <w:b/>
                <w:sz w:val="18"/>
                <w:szCs w:val="18"/>
              </w:rPr>
              <w:t>C. Documentación propuesta económica</w:t>
            </w:r>
          </w:p>
        </w:tc>
      </w:tr>
      <w:tr w:rsidR="009140B4" w:rsidRPr="007D06C8" w14:paraId="3BB4C555" w14:textId="77777777" w:rsidTr="00D55C62">
        <w:trPr>
          <w:jc w:val="center"/>
        </w:trPr>
        <w:tc>
          <w:tcPr>
            <w:tcW w:w="9072" w:type="dxa"/>
          </w:tcPr>
          <w:p w14:paraId="1B76E826" w14:textId="77777777" w:rsidR="009140B4" w:rsidRPr="007D06C8" w:rsidRDefault="009140B4" w:rsidP="00DE6640">
            <w:pPr>
              <w:jc w:val="both"/>
              <w:rPr>
                <w:rFonts w:asciiTheme="minorHAnsi" w:hAnsiTheme="minorHAnsi" w:cstheme="minorHAnsi"/>
                <w:sz w:val="6"/>
                <w:szCs w:val="18"/>
              </w:rPr>
            </w:pPr>
          </w:p>
        </w:tc>
      </w:tr>
      <w:tr w:rsidR="009140B4" w:rsidRPr="007D06C8" w14:paraId="11A18950" w14:textId="77777777" w:rsidTr="00D55C62">
        <w:trPr>
          <w:jc w:val="center"/>
        </w:trPr>
        <w:tc>
          <w:tcPr>
            <w:tcW w:w="9072" w:type="dxa"/>
          </w:tcPr>
          <w:p w14:paraId="21032B51"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XI. PRESENTACIÓN DE PROPUESTAS</w:t>
            </w:r>
          </w:p>
        </w:tc>
      </w:tr>
      <w:tr w:rsidR="009140B4" w:rsidRPr="007D06C8" w14:paraId="6D3BCBED" w14:textId="77777777" w:rsidTr="00D55C62">
        <w:trPr>
          <w:jc w:val="center"/>
        </w:trPr>
        <w:tc>
          <w:tcPr>
            <w:tcW w:w="9072" w:type="dxa"/>
          </w:tcPr>
          <w:p w14:paraId="7D1D6F17" w14:textId="77777777" w:rsidR="009140B4" w:rsidRPr="007D06C8" w:rsidRDefault="009140B4" w:rsidP="00DE6640">
            <w:pPr>
              <w:jc w:val="both"/>
              <w:rPr>
                <w:rFonts w:asciiTheme="minorHAnsi" w:hAnsiTheme="minorHAnsi" w:cstheme="minorHAnsi"/>
                <w:b/>
                <w:sz w:val="6"/>
                <w:szCs w:val="18"/>
              </w:rPr>
            </w:pPr>
          </w:p>
        </w:tc>
      </w:tr>
      <w:tr w:rsidR="009140B4" w:rsidRPr="007D06C8" w14:paraId="08AF65F0" w14:textId="77777777" w:rsidTr="00D55C62">
        <w:trPr>
          <w:jc w:val="center"/>
        </w:trPr>
        <w:tc>
          <w:tcPr>
            <w:tcW w:w="9072" w:type="dxa"/>
          </w:tcPr>
          <w:p w14:paraId="2A0B25A1"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XII. INSTRUCCIONES PARA LA ELABORACIÓN Y ENTREGA DE PROPUESTAS TÉCNICAS Y ECONÓMICAS</w:t>
            </w:r>
          </w:p>
        </w:tc>
      </w:tr>
      <w:tr w:rsidR="009140B4" w:rsidRPr="007D06C8" w14:paraId="5DAB0DB3" w14:textId="77777777" w:rsidTr="00D55C62">
        <w:trPr>
          <w:jc w:val="center"/>
        </w:trPr>
        <w:tc>
          <w:tcPr>
            <w:tcW w:w="9072" w:type="dxa"/>
          </w:tcPr>
          <w:p w14:paraId="4BE65080" w14:textId="77777777" w:rsidR="009140B4" w:rsidRPr="007D06C8" w:rsidRDefault="009140B4" w:rsidP="00DE6640">
            <w:pPr>
              <w:jc w:val="both"/>
              <w:rPr>
                <w:rFonts w:asciiTheme="minorHAnsi" w:hAnsiTheme="minorHAnsi" w:cstheme="minorHAnsi"/>
                <w:sz w:val="6"/>
                <w:szCs w:val="18"/>
              </w:rPr>
            </w:pPr>
          </w:p>
        </w:tc>
      </w:tr>
      <w:tr w:rsidR="009140B4" w:rsidRPr="007D06C8" w14:paraId="62FD27B5" w14:textId="77777777" w:rsidTr="00D55C62">
        <w:trPr>
          <w:jc w:val="center"/>
        </w:trPr>
        <w:tc>
          <w:tcPr>
            <w:tcW w:w="9072" w:type="dxa"/>
          </w:tcPr>
          <w:p w14:paraId="063965A5"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XIII. DESECHAMIENTO DE PROPUESTAS</w:t>
            </w:r>
          </w:p>
        </w:tc>
      </w:tr>
      <w:tr w:rsidR="009140B4" w:rsidRPr="007D06C8" w14:paraId="20F6B854" w14:textId="77777777" w:rsidTr="00D55C62">
        <w:trPr>
          <w:jc w:val="center"/>
        </w:trPr>
        <w:tc>
          <w:tcPr>
            <w:tcW w:w="9072" w:type="dxa"/>
          </w:tcPr>
          <w:p w14:paraId="24E93082" w14:textId="77777777" w:rsidR="009140B4" w:rsidRPr="007D06C8" w:rsidRDefault="009140B4" w:rsidP="00DE6640">
            <w:pPr>
              <w:jc w:val="both"/>
              <w:rPr>
                <w:rFonts w:asciiTheme="minorHAnsi" w:hAnsiTheme="minorHAnsi" w:cstheme="minorHAnsi"/>
                <w:b/>
                <w:sz w:val="6"/>
                <w:szCs w:val="18"/>
              </w:rPr>
            </w:pPr>
          </w:p>
        </w:tc>
      </w:tr>
      <w:tr w:rsidR="009140B4" w:rsidRPr="007D06C8" w14:paraId="08FF82D0" w14:textId="77777777" w:rsidTr="00D55C62">
        <w:trPr>
          <w:jc w:val="center"/>
        </w:trPr>
        <w:tc>
          <w:tcPr>
            <w:tcW w:w="9072" w:type="dxa"/>
          </w:tcPr>
          <w:p w14:paraId="340A44D6"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XIV. FORMALIZACIÓN DEL CONTRATO</w:t>
            </w:r>
          </w:p>
        </w:tc>
      </w:tr>
      <w:tr w:rsidR="009140B4" w:rsidRPr="007D06C8" w14:paraId="2EE603D9" w14:textId="77777777" w:rsidTr="00D55C62">
        <w:trPr>
          <w:jc w:val="center"/>
        </w:trPr>
        <w:tc>
          <w:tcPr>
            <w:tcW w:w="9072" w:type="dxa"/>
          </w:tcPr>
          <w:p w14:paraId="4D4A1A76" w14:textId="77777777" w:rsidR="009140B4" w:rsidRPr="007D06C8" w:rsidRDefault="009140B4" w:rsidP="00DE6640">
            <w:pPr>
              <w:jc w:val="both"/>
              <w:rPr>
                <w:rFonts w:asciiTheme="minorHAnsi" w:hAnsiTheme="minorHAnsi" w:cstheme="minorHAnsi"/>
                <w:sz w:val="6"/>
                <w:szCs w:val="18"/>
              </w:rPr>
            </w:pPr>
          </w:p>
        </w:tc>
      </w:tr>
      <w:tr w:rsidR="009140B4" w:rsidRPr="007D06C8" w14:paraId="16177CA7" w14:textId="77777777" w:rsidTr="00D55C62">
        <w:trPr>
          <w:jc w:val="center"/>
        </w:trPr>
        <w:tc>
          <w:tcPr>
            <w:tcW w:w="9072" w:type="dxa"/>
          </w:tcPr>
          <w:p w14:paraId="492E73A6" w14:textId="77777777" w:rsidR="009140B4" w:rsidRPr="007D06C8" w:rsidRDefault="009140B4" w:rsidP="00DE6640">
            <w:pPr>
              <w:autoSpaceDE w:val="0"/>
              <w:autoSpaceDN w:val="0"/>
              <w:adjustRightInd w:val="0"/>
              <w:rPr>
                <w:rFonts w:asciiTheme="minorHAnsi" w:hAnsiTheme="minorHAnsi" w:cstheme="minorHAnsi"/>
                <w:b/>
                <w:color w:val="000000"/>
                <w:sz w:val="18"/>
                <w:szCs w:val="18"/>
              </w:rPr>
            </w:pPr>
            <w:r w:rsidRPr="007D06C8">
              <w:rPr>
                <w:rFonts w:asciiTheme="minorHAnsi" w:hAnsiTheme="minorHAnsi" w:cstheme="minorHAnsi"/>
                <w:b/>
                <w:color w:val="000000"/>
                <w:sz w:val="18"/>
                <w:szCs w:val="18"/>
              </w:rPr>
              <w:t>XV. GARANTÍAS QUE DEBERÁN PRESENTAR LOS LICITANTES</w:t>
            </w:r>
          </w:p>
        </w:tc>
      </w:tr>
      <w:tr w:rsidR="009140B4" w:rsidRPr="007D06C8" w14:paraId="43BB727C" w14:textId="77777777" w:rsidTr="00D55C62">
        <w:trPr>
          <w:jc w:val="center"/>
        </w:trPr>
        <w:tc>
          <w:tcPr>
            <w:tcW w:w="9072" w:type="dxa"/>
          </w:tcPr>
          <w:p w14:paraId="1E15C1E0" w14:textId="77777777" w:rsidR="009140B4" w:rsidRPr="007D06C8" w:rsidRDefault="009140B4" w:rsidP="00DE6640">
            <w:pPr>
              <w:jc w:val="both"/>
              <w:rPr>
                <w:rFonts w:asciiTheme="minorHAnsi" w:hAnsiTheme="minorHAnsi" w:cstheme="minorHAnsi"/>
                <w:sz w:val="6"/>
                <w:szCs w:val="18"/>
              </w:rPr>
            </w:pPr>
          </w:p>
        </w:tc>
      </w:tr>
      <w:tr w:rsidR="009140B4" w:rsidRPr="007D06C8" w14:paraId="3FE826C4" w14:textId="77777777" w:rsidTr="00D55C62">
        <w:trPr>
          <w:jc w:val="center"/>
        </w:trPr>
        <w:tc>
          <w:tcPr>
            <w:tcW w:w="9072" w:type="dxa"/>
          </w:tcPr>
          <w:p w14:paraId="0923DD29"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a. Garantía de cumplimiento del contrato</w:t>
            </w:r>
          </w:p>
        </w:tc>
      </w:tr>
      <w:tr w:rsidR="009140B4" w:rsidRPr="007D06C8" w14:paraId="2868AB98" w14:textId="77777777" w:rsidTr="00D55C62">
        <w:trPr>
          <w:jc w:val="center"/>
        </w:trPr>
        <w:tc>
          <w:tcPr>
            <w:tcW w:w="9072" w:type="dxa"/>
          </w:tcPr>
          <w:p w14:paraId="482401DF"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b.  Garantía de calidad de los bienes</w:t>
            </w:r>
          </w:p>
        </w:tc>
      </w:tr>
      <w:tr w:rsidR="00DE6640" w:rsidRPr="007D06C8" w14:paraId="52E158D3" w14:textId="77777777" w:rsidTr="00D55C62">
        <w:trPr>
          <w:jc w:val="center"/>
        </w:trPr>
        <w:tc>
          <w:tcPr>
            <w:tcW w:w="9072" w:type="dxa"/>
          </w:tcPr>
          <w:p w14:paraId="528BA90E" w14:textId="77777777" w:rsidR="00DE6640" w:rsidRPr="007D06C8" w:rsidRDefault="00DE6640" w:rsidP="00DE6640">
            <w:pPr>
              <w:jc w:val="both"/>
              <w:rPr>
                <w:rFonts w:asciiTheme="minorHAnsi" w:hAnsiTheme="minorHAnsi" w:cstheme="minorHAnsi"/>
                <w:b/>
                <w:sz w:val="6"/>
                <w:szCs w:val="18"/>
              </w:rPr>
            </w:pPr>
          </w:p>
        </w:tc>
      </w:tr>
      <w:tr w:rsidR="009140B4" w:rsidRPr="007D06C8" w14:paraId="2CCC85A5" w14:textId="77777777" w:rsidTr="00D55C62">
        <w:trPr>
          <w:jc w:val="center"/>
        </w:trPr>
        <w:tc>
          <w:tcPr>
            <w:tcW w:w="9072" w:type="dxa"/>
          </w:tcPr>
          <w:p w14:paraId="2A196F38"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XVI. IMPUESTOS Y DERECHOS</w:t>
            </w:r>
          </w:p>
        </w:tc>
      </w:tr>
      <w:tr w:rsidR="009140B4" w:rsidRPr="007D06C8" w14:paraId="70578A9D" w14:textId="77777777" w:rsidTr="00D55C62">
        <w:trPr>
          <w:jc w:val="center"/>
        </w:trPr>
        <w:tc>
          <w:tcPr>
            <w:tcW w:w="9072" w:type="dxa"/>
          </w:tcPr>
          <w:p w14:paraId="3D2FDDAA" w14:textId="77777777" w:rsidR="009140B4" w:rsidRPr="007D06C8" w:rsidRDefault="009140B4" w:rsidP="00DE6640">
            <w:pPr>
              <w:jc w:val="both"/>
              <w:rPr>
                <w:rFonts w:asciiTheme="minorHAnsi" w:hAnsiTheme="minorHAnsi" w:cstheme="minorHAnsi"/>
                <w:b/>
                <w:sz w:val="4"/>
                <w:szCs w:val="18"/>
              </w:rPr>
            </w:pPr>
          </w:p>
        </w:tc>
      </w:tr>
      <w:tr w:rsidR="009140B4" w:rsidRPr="007D06C8" w14:paraId="2A5F3065" w14:textId="77777777" w:rsidTr="00D55C62">
        <w:trPr>
          <w:jc w:val="center"/>
        </w:trPr>
        <w:tc>
          <w:tcPr>
            <w:tcW w:w="9072" w:type="dxa"/>
          </w:tcPr>
          <w:p w14:paraId="696D8A4A" w14:textId="77777777" w:rsidR="009140B4" w:rsidRPr="007D06C8" w:rsidRDefault="009140B4" w:rsidP="00DE6640">
            <w:pPr>
              <w:ind w:right="567"/>
              <w:jc w:val="both"/>
              <w:rPr>
                <w:rFonts w:asciiTheme="minorHAnsi" w:hAnsiTheme="minorHAnsi" w:cstheme="minorHAnsi"/>
                <w:b/>
                <w:color w:val="000000"/>
                <w:sz w:val="18"/>
                <w:szCs w:val="18"/>
                <w:lang w:val="es-MX"/>
              </w:rPr>
            </w:pPr>
            <w:r w:rsidRPr="007D06C8">
              <w:rPr>
                <w:rFonts w:asciiTheme="minorHAnsi" w:hAnsiTheme="minorHAnsi" w:cstheme="minorHAnsi"/>
                <w:b/>
                <w:color w:val="000000"/>
                <w:sz w:val="18"/>
                <w:szCs w:val="18"/>
                <w:lang w:val="es-MX"/>
              </w:rPr>
              <w:t>XVII. IMPORTACIÓN</w:t>
            </w:r>
          </w:p>
        </w:tc>
      </w:tr>
      <w:tr w:rsidR="009140B4" w:rsidRPr="007D06C8" w14:paraId="753FA1D4" w14:textId="77777777" w:rsidTr="00D55C62">
        <w:trPr>
          <w:jc w:val="center"/>
        </w:trPr>
        <w:tc>
          <w:tcPr>
            <w:tcW w:w="9072" w:type="dxa"/>
          </w:tcPr>
          <w:p w14:paraId="20D061AB" w14:textId="77777777" w:rsidR="009140B4" w:rsidRPr="007D06C8" w:rsidRDefault="009140B4" w:rsidP="00DE6640">
            <w:pPr>
              <w:ind w:right="567"/>
              <w:jc w:val="both"/>
              <w:rPr>
                <w:rFonts w:asciiTheme="minorHAnsi" w:hAnsiTheme="minorHAnsi" w:cstheme="minorHAnsi"/>
                <w:b/>
                <w:color w:val="000000"/>
                <w:sz w:val="6"/>
                <w:szCs w:val="18"/>
                <w:lang w:val="es-MX"/>
              </w:rPr>
            </w:pPr>
          </w:p>
        </w:tc>
      </w:tr>
      <w:tr w:rsidR="009140B4" w:rsidRPr="007D06C8" w14:paraId="44E82CDB" w14:textId="77777777" w:rsidTr="00D55C62">
        <w:trPr>
          <w:jc w:val="center"/>
        </w:trPr>
        <w:tc>
          <w:tcPr>
            <w:tcW w:w="9072" w:type="dxa"/>
          </w:tcPr>
          <w:p w14:paraId="25303183" w14:textId="77777777" w:rsidR="009140B4" w:rsidRPr="007D06C8" w:rsidRDefault="009140B4" w:rsidP="00DE6640">
            <w:pPr>
              <w:ind w:right="567"/>
              <w:jc w:val="both"/>
              <w:rPr>
                <w:rFonts w:asciiTheme="minorHAnsi" w:hAnsiTheme="minorHAnsi" w:cstheme="minorHAnsi"/>
                <w:b/>
                <w:color w:val="000000"/>
                <w:sz w:val="18"/>
                <w:szCs w:val="18"/>
                <w:lang w:val="es-MX"/>
              </w:rPr>
            </w:pPr>
            <w:r w:rsidRPr="007D06C8">
              <w:rPr>
                <w:rFonts w:asciiTheme="minorHAnsi" w:hAnsiTheme="minorHAnsi" w:cstheme="minorHAnsi"/>
                <w:b/>
                <w:color w:val="000000"/>
                <w:sz w:val="18"/>
                <w:szCs w:val="18"/>
                <w:lang w:val="es-MX"/>
              </w:rPr>
              <w:t>XVIII. PATENTES, MARCAS Y DERECHOS DE AUTOR</w:t>
            </w:r>
          </w:p>
        </w:tc>
      </w:tr>
      <w:tr w:rsidR="009140B4" w:rsidRPr="007D06C8" w14:paraId="1888697B" w14:textId="77777777" w:rsidTr="00D55C62">
        <w:trPr>
          <w:jc w:val="center"/>
        </w:trPr>
        <w:tc>
          <w:tcPr>
            <w:tcW w:w="9072" w:type="dxa"/>
          </w:tcPr>
          <w:p w14:paraId="1A0DA53A" w14:textId="77777777" w:rsidR="009140B4" w:rsidRPr="007D06C8" w:rsidRDefault="009140B4" w:rsidP="00DE6640">
            <w:pPr>
              <w:ind w:right="567"/>
              <w:jc w:val="both"/>
              <w:rPr>
                <w:rFonts w:asciiTheme="minorHAnsi" w:hAnsiTheme="minorHAnsi" w:cstheme="minorHAnsi"/>
                <w:b/>
                <w:color w:val="000000"/>
                <w:sz w:val="6"/>
                <w:szCs w:val="18"/>
                <w:lang w:val="es-MX"/>
              </w:rPr>
            </w:pPr>
          </w:p>
        </w:tc>
      </w:tr>
      <w:tr w:rsidR="009140B4" w:rsidRPr="007D06C8" w14:paraId="64A61AB6" w14:textId="77777777" w:rsidTr="00D55C62">
        <w:trPr>
          <w:jc w:val="center"/>
        </w:trPr>
        <w:tc>
          <w:tcPr>
            <w:tcW w:w="9072" w:type="dxa"/>
          </w:tcPr>
          <w:p w14:paraId="44434B21"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XIX. DERECHOS DEL COMITÉ</w:t>
            </w:r>
          </w:p>
        </w:tc>
      </w:tr>
      <w:tr w:rsidR="009140B4" w:rsidRPr="007D06C8" w14:paraId="7CAD4225" w14:textId="77777777" w:rsidTr="00D55C62">
        <w:trPr>
          <w:jc w:val="center"/>
        </w:trPr>
        <w:tc>
          <w:tcPr>
            <w:tcW w:w="9072" w:type="dxa"/>
          </w:tcPr>
          <w:p w14:paraId="535B9D45" w14:textId="77777777" w:rsidR="009140B4" w:rsidRPr="007D06C8" w:rsidRDefault="009140B4" w:rsidP="00DE6640">
            <w:pPr>
              <w:jc w:val="both"/>
              <w:rPr>
                <w:rFonts w:asciiTheme="minorHAnsi" w:hAnsiTheme="minorHAnsi" w:cstheme="minorHAnsi"/>
                <w:b/>
                <w:sz w:val="6"/>
                <w:szCs w:val="18"/>
              </w:rPr>
            </w:pPr>
          </w:p>
        </w:tc>
      </w:tr>
      <w:tr w:rsidR="009140B4" w:rsidRPr="007D06C8" w14:paraId="3BF0CC01" w14:textId="77777777" w:rsidTr="00D55C62">
        <w:trPr>
          <w:jc w:val="center"/>
        </w:trPr>
        <w:tc>
          <w:tcPr>
            <w:tcW w:w="9072" w:type="dxa"/>
          </w:tcPr>
          <w:p w14:paraId="1DCF7CBB"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XX. CANCELACIÓN DE LA LICITACIÓN</w:t>
            </w:r>
          </w:p>
        </w:tc>
      </w:tr>
      <w:tr w:rsidR="009140B4" w:rsidRPr="007D06C8" w14:paraId="662977B1" w14:textId="77777777" w:rsidTr="00D55C62">
        <w:trPr>
          <w:jc w:val="center"/>
        </w:trPr>
        <w:tc>
          <w:tcPr>
            <w:tcW w:w="9072" w:type="dxa"/>
          </w:tcPr>
          <w:p w14:paraId="1FCF1370" w14:textId="77777777" w:rsidR="009140B4" w:rsidRPr="007D06C8" w:rsidRDefault="009140B4" w:rsidP="00DE6640">
            <w:pPr>
              <w:jc w:val="both"/>
              <w:rPr>
                <w:rFonts w:asciiTheme="minorHAnsi" w:hAnsiTheme="minorHAnsi" w:cstheme="minorHAnsi"/>
                <w:sz w:val="6"/>
                <w:szCs w:val="18"/>
              </w:rPr>
            </w:pPr>
          </w:p>
        </w:tc>
      </w:tr>
      <w:tr w:rsidR="009140B4" w:rsidRPr="007D06C8" w14:paraId="703CC0E4" w14:textId="77777777" w:rsidTr="00D55C62">
        <w:trPr>
          <w:jc w:val="center"/>
        </w:trPr>
        <w:tc>
          <w:tcPr>
            <w:tcW w:w="9072" w:type="dxa"/>
          </w:tcPr>
          <w:p w14:paraId="5FE1B07E"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XXI. DECLARACIÓN DE LICITACIÓN DESIERTA</w:t>
            </w:r>
          </w:p>
        </w:tc>
      </w:tr>
      <w:tr w:rsidR="009140B4" w:rsidRPr="007D06C8" w14:paraId="316AAD3E" w14:textId="77777777" w:rsidTr="00D55C62">
        <w:trPr>
          <w:jc w:val="center"/>
        </w:trPr>
        <w:tc>
          <w:tcPr>
            <w:tcW w:w="9072" w:type="dxa"/>
          </w:tcPr>
          <w:p w14:paraId="65C0D2FA" w14:textId="77777777" w:rsidR="009140B4" w:rsidRPr="007D06C8" w:rsidRDefault="009140B4" w:rsidP="00DE6640">
            <w:pPr>
              <w:jc w:val="both"/>
              <w:rPr>
                <w:rFonts w:asciiTheme="minorHAnsi" w:hAnsiTheme="minorHAnsi" w:cstheme="minorHAnsi"/>
                <w:sz w:val="6"/>
                <w:szCs w:val="18"/>
              </w:rPr>
            </w:pPr>
          </w:p>
        </w:tc>
      </w:tr>
      <w:tr w:rsidR="009140B4" w:rsidRPr="007D06C8" w14:paraId="5C045573" w14:textId="77777777" w:rsidTr="00D55C62">
        <w:trPr>
          <w:jc w:val="center"/>
        </w:trPr>
        <w:tc>
          <w:tcPr>
            <w:tcW w:w="9072" w:type="dxa"/>
          </w:tcPr>
          <w:p w14:paraId="6484F6FE"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XXII. RESCISIÓN DEL CONTRATO</w:t>
            </w:r>
          </w:p>
        </w:tc>
      </w:tr>
      <w:tr w:rsidR="009140B4" w:rsidRPr="007D06C8" w14:paraId="4A07352E" w14:textId="77777777" w:rsidTr="00D55C62">
        <w:trPr>
          <w:jc w:val="center"/>
        </w:trPr>
        <w:tc>
          <w:tcPr>
            <w:tcW w:w="9072" w:type="dxa"/>
          </w:tcPr>
          <w:p w14:paraId="2D4EFB30" w14:textId="77777777" w:rsidR="009140B4" w:rsidRPr="007D06C8" w:rsidRDefault="009140B4" w:rsidP="00DE6640">
            <w:pPr>
              <w:jc w:val="both"/>
              <w:rPr>
                <w:rFonts w:asciiTheme="minorHAnsi" w:hAnsiTheme="minorHAnsi" w:cstheme="minorHAnsi"/>
                <w:sz w:val="6"/>
                <w:szCs w:val="18"/>
              </w:rPr>
            </w:pPr>
          </w:p>
        </w:tc>
      </w:tr>
      <w:tr w:rsidR="009140B4" w:rsidRPr="007D06C8" w14:paraId="5ECC990E" w14:textId="77777777" w:rsidTr="00D55C62">
        <w:trPr>
          <w:jc w:val="center"/>
        </w:trPr>
        <w:tc>
          <w:tcPr>
            <w:tcW w:w="9072" w:type="dxa"/>
          </w:tcPr>
          <w:p w14:paraId="11901043" w14:textId="77777777"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XXIII. INCONFORMIDADES</w:t>
            </w:r>
          </w:p>
        </w:tc>
      </w:tr>
      <w:tr w:rsidR="009140B4" w:rsidRPr="007D06C8" w14:paraId="4A543E92" w14:textId="77777777" w:rsidTr="00D55C62">
        <w:trPr>
          <w:jc w:val="center"/>
        </w:trPr>
        <w:tc>
          <w:tcPr>
            <w:tcW w:w="9072" w:type="dxa"/>
          </w:tcPr>
          <w:p w14:paraId="6A188932" w14:textId="77777777" w:rsidR="009140B4" w:rsidRPr="007D06C8" w:rsidRDefault="009140B4" w:rsidP="00DE6640">
            <w:pPr>
              <w:jc w:val="both"/>
              <w:rPr>
                <w:rFonts w:asciiTheme="minorHAnsi" w:hAnsiTheme="minorHAnsi" w:cstheme="minorHAnsi"/>
                <w:b/>
                <w:sz w:val="8"/>
                <w:szCs w:val="18"/>
              </w:rPr>
            </w:pPr>
          </w:p>
        </w:tc>
      </w:tr>
      <w:tr w:rsidR="009140B4" w:rsidRPr="00F400A6" w14:paraId="6F415EAC" w14:textId="77777777" w:rsidTr="00D55C62">
        <w:trPr>
          <w:jc w:val="center"/>
        </w:trPr>
        <w:tc>
          <w:tcPr>
            <w:tcW w:w="9072" w:type="dxa"/>
          </w:tcPr>
          <w:p w14:paraId="1CF14719" w14:textId="3F243DA0" w:rsidR="009140B4" w:rsidRPr="007D06C8" w:rsidRDefault="009140B4" w:rsidP="00DE6640">
            <w:pPr>
              <w:jc w:val="both"/>
              <w:rPr>
                <w:rFonts w:asciiTheme="minorHAnsi" w:hAnsiTheme="minorHAnsi" w:cstheme="minorHAnsi"/>
                <w:b/>
                <w:sz w:val="18"/>
                <w:szCs w:val="18"/>
              </w:rPr>
            </w:pPr>
            <w:r w:rsidRPr="007D06C8">
              <w:rPr>
                <w:rFonts w:asciiTheme="minorHAnsi" w:hAnsiTheme="minorHAnsi" w:cstheme="minorHAnsi"/>
                <w:b/>
                <w:sz w:val="18"/>
                <w:szCs w:val="18"/>
              </w:rPr>
              <w:t xml:space="preserve">XXIV. </w:t>
            </w:r>
            <w:r w:rsidR="00F8051F" w:rsidRPr="007D06C8">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CA14B7" w:rsidRDefault="009140B4" w:rsidP="00DE6640">
            <w:pPr>
              <w:jc w:val="both"/>
              <w:rPr>
                <w:rFonts w:asciiTheme="minorHAnsi" w:hAnsiTheme="minorHAnsi" w:cstheme="minorHAnsi"/>
                <w:b/>
                <w:sz w:val="8"/>
                <w:szCs w:val="18"/>
              </w:rPr>
            </w:pPr>
          </w:p>
        </w:tc>
      </w:tr>
    </w:tbl>
    <w:p w14:paraId="1D2AA105" w14:textId="4491C9B0" w:rsidR="009140B4" w:rsidRDefault="009140B4" w:rsidP="009140B4">
      <w:pPr>
        <w:autoSpaceDE w:val="0"/>
        <w:autoSpaceDN w:val="0"/>
        <w:adjustRightInd w:val="0"/>
        <w:jc w:val="both"/>
        <w:rPr>
          <w:rFonts w:asciiTheme="minorHAnsi" w:hAnsiTheme="minorHAnsi" w:cstheme="minorHAnsi"/>
          <w:bCs/>
          <w:color w:val="000000"/>
          <w:sz w:val="18"/>
          <w:szCs w:val="18"/>
        </w:rPr>
      </w:pPr>
    </w:p>
    <w:p w14:paraId="27F33E2E" w14:textId="77777777" w:rsidR="00CB078C" w:rsidRDefault="00CB078C" w:rsidP="009140B4">
      <w:pPr>
        <w:autoSpaceDE w:val="0"/>
        <w:autoSpaceDN w:val="0"/>
        <w:adjustRightInd w:val="0"/>
        <w:jc w:val="both"/>
        <w:rPr>
          <w:rFonts w:asciiTheme="minorHAnsi" w:hAnsiTheme="minorHAnsi" w:cstheme="minorHAnsi"/>
          <w:bCs/>
          <w:color w:val="000000"/>
          <w:sz w:val="18"/>
          <w:szCs w:val="18"/>
        </w:rPr>
      </w:pPr>
    </w:p>
    <w:p w14:paraId="658291F6" w14:textId="2EC78CC3" w:rsidR="0038779E" w:rsidRDefault="0038779E" w:rsidP="009140B4">
      <w:pPr>
        <w:autoSpaceDE w:val="0"/>
        <w:autoSpaceDN w:val="0"/>
        <w:adjustRightInd w:val="0"/>
        <w:jc w:val="both"/>
        <w:rPr>
          <w:rFonts w:asciiTheme="minorHAnsi" w:hAnsiTheme="minorHAnsi" w:cstheme="minorHAnsi"/>
          <w:bCs/>
          <w:color w:val="000000"/>
          <w:sz w:val="18"/>
          <w:szCs w:val="18"/>
        </w:rPr>
      </w:pPr>
    </w:p>
    <w:p w14:paraId="6CBE3AC7" w14:textId="626798A3" w:rsidR="009140B4" w:rsidRPr="00F400A6" w:rsidRDefault="009140B4" w:rsidP="009140B4">
      <w:pPr>
        <w:pStyle w:val="Textoindependiente2"/>
        <w:jc w:val="left"/>
        <w:rPr>
          <w:rFonts w:asciiTheme="minorHAnsi" w:hAnsiTheme="minorHAnsi" w:cstheme="minorHAnsi"/>
          <w:bCs/>
          <w:sz w:val="20"/>
        </w:rPr>
      </w:pPr>
      <w:r w:rsidRPr="00F400A6">
        <w:rPr>
          <w:rFonts w:asciiTheme="minorHAnsi" w:hAnsiTheme="minorHAnsi" w:cstheme="minorHAnsi"/>
          <w:bCs/>
          <w:sz w:val="20"/>
        </w:rPr>
        <w:t>GLOSARIO</w:t>
      </w:r>
      <w:r w:rsidR="008F5146">
        <w:rPr>
          <w:rFonts w:asciiTheme="minorHAnsi" w:hAnsiTheme="minorHAnsi" w:cstheme="minorHAnsi"/>
          <w:bCs/>
          <w:sz w:val="20"/>
        </w:rPr>
        <w:t xml:space="preserve"> DE TÉRMINOS</w:t>
      </w:r>
    </w:p>
    <w:p w14:paraId="58E1D343" w14:textId="77777777" w:rsidR="007E69F7" w:rsidRDefault="007E69F7"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462021">
      <w:pPr>
        <w:numPr>
          <w:ilvl w:val="0"/>
          <w:numId w:val="3"/>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E0330"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E0330">
        <w:rPr>
          <w:rFonts w:asciiTheme="minorHAnsi" w:hAnsiTheme="minorHAnsi" w:cstheme="minorHAnsi"/>
          <w:b/>
          <w:sz w:val="18"/>
          <w:szCs w:val="18"/>
          <w:lang w:val="es-MX"/>
        </w:rPr>
        <w:t xml:space="preserve">Domicilio de la Convocante: </w:t>
      </w:r>
      <w:r w:rsidRPr="00DE0330">
        <w:rPr>
          <w:rFonts w:asciiTheme="minorHAnsi" w:hAnsiTheme="minorHAnsi" w:cstheme="minorHAnsi"/>
          <w:sz w:val="18"/>
          <w:szCs w:val="18"/>
          <w:lang w:val="es-MX"/>
        </w:rPr>
        <w:t>Av. Universidad N° 940, C.P. 20100, Ciudad Universitaria, Aguascalientes, Ags.</w:t>
      </w:r>
    </w:p>
    <w:p w14:paraId="71EA2453" w14:textId="68D450A6" w:rsidR="00E71BE9" w:rsidRPr="00B34C78" w:rsidRDefault="00E71BE9" w:rsidP="00462021">
      <w:pPr>
        <w:numPr>
          <w:ilvl w:val="0"/>
          <w:numId w:val="3"/>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D5520">
        <w:rPr>
          <w:rFonts w:asciiTheme="minorHAnsi" w:hAnsiTheme="minorHAnsi" w:cstheme="minorHAnsi"/>
          <w:b/>
          <w:sz w:val="18"/>
          <w:szCs w:val="18"/>
          <w:lang w:val="es-MX"/>
        </w:rPr>
        <w:t xml:space="preserve">Ente </w:t>
      </w:r>
      <w:r w:rsidRPr="0042209C">
        <w:rPr>
          <w:rFonts w:asciiTheme="minorHAnsi" w:hAnsiTheme="minorHAnsi" w:cstheme="minorHAnsi"/>
          <w:b/>
          <w:sz w:val="18"/>
          <w:szCs w:val="18"/>
          <w:lang w:val="es-MX"/>
        </w:rPr>
        <w:t>requirente</w:t>
      </w:r>
      <w:r w:rsidRPr="0042209C">
        <w:rPr>
          <w:rFonts w:asciiTheme="minorHAnsi" w:hAnsiTheme="minorHAnsi" w:cstheme="minorHAnsi"/>
          <w:sz w:val="18"/>
          <w:szCs w:val="18"/>
          <w:lang w:val="es-MX"/>
        </w:rPr>
        <w:t xml:space="preserve">: </w:t>
      </w:r>
      <w:r w:rsidR="00FC3B63" w:rsidRPr="00FC3B63">
        <w:rPr>
          <w:rFonts w:asciiTheme="minorHAnsi" w:hAnsiTheme="minorHAnsi" w:cstheme="minorHAnsi"/>
          <w:sz w:val="18"/>
          <w:szCs w:val="18"/>
          <w:u w:val="single"/>
          <w:lang w:val="es-MX"/>
        </w:rPr>
        <w:t>Depto. de Control de Bienes Muebles e Inmuebles de la Universidad Autónoma de Aguascalientes</w:t>
      </w:r>
      <w:r w:rsidRPr="0042209C">
        <w:rPr>
          <w:rFonts w:asciiTheme="minorHAnsi" w:hAnsiTheme="minorHAnsi" w:cstheme="minorHAnsi"/>
          <w:sz w:val="18"/>
          <w:szCs w:val="18"/>
          <w:lang w:val="es-MX"/>
        </w:rPr>
        <w:t>, para</w:t>
      </w:r>
      <w:r w:rsidRPr="00B34C78">
        <w:rPr>
          <w:rFonts w:asciiTheme="minorHAnsi" w:hAnsiTheme="minorHAnsi" w:cstheme="minorHAnsi"/>
          <w:sz w:val="18"/>
          <w:szCs w:val="18"/>
          <w:lang w:val="es-MX"/>
        </w:rPr>
        <w:t xml:space="preserve"> efectos del segundo párrafo del artículo 4°de la Ley.</w:t>
      </w:r>
    </w:p>
    <w:p w14:paraId="3E808A59" w14:textId="2FDE370B" w:rsidR="00E71BE9" w:rsidRPr="00B34C78"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p>
    <w:p w14:paraId="64485E75"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77DD7374"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F5781F">
        <w:rPr>
          <w:rFonts w:asciiTheme="minorHAnsi" w:hAnsiTheme="minorHAnsi" w:cstheme="minorHAnsi"/>
          <w:b/>
          <w:sz w:val="18"/>
          <w:szCs w:val="18"/>
          <w:lang w:val="es-MX"/>
        </w:rPr>
        <w:t>3</w:t>
      </w:r>
      <w:r w:rsidR="001F1BB8">
        <w:rPr>
          <w:rFonts w:asciiTheme="minorHAnsi" w:hAnsiTheme="minorHAnsi" w:cstheme="minorHAnsi"/>
          <w:b/>
          <w:sz w:val="18"/>
          <w:szCs w:val="18"/>
          <w:lang w:val="es-MX"/>
        </w:rPr>
        <w:t>7</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462021">
      <w:pPr>
        <w:numPr>
          <w:ilvl w:val="0"/>
          <w:numId w:val="3"/>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462021">
      <w:pPr>
        <w:numPr>
          <w:ilvl w:val="0"/>
          <w:numId w:val="3"/>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17F43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2C016037" w14:textId="4BD4DD38" w:rsidR="00F5781F" w:rsidRDefault="00F5781F" w:rsidP="009140B4">
      <w:pPr>
        <w:autoSpaceDE w:val="0"/>
        <w:autoSpaceDN w:val="0"/>
        <w:adjustRightInd w:val="0"/>
        <w:jc w:val="both"/>
        <w:rPr>
          <w:rFonts w:asciiTheme="minorHAnsi" w:hAnsiTheme="minorHAnsi" w:cstheme="minorHAnsi"/>
          <w:bCs/>
          <w:color w:val="000000"/>
          <w:sz w:val="18"/>
          <w:szCs w:val="18"/>
        </w:rPr>
      </w:pPr>
    </w:p>
    <w:p w14:paraId="4993686D" w14:textId="74686DDF"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F5781F">
        <w:rPr>
          <w:rFonts w:asciiTheme="minorHAnsi" w:hAnsiTheme="minorHAnsi" w:cstheme="minorHAnsi"/>
          <w:b/>
          <w:bCs/>
          <w:noProof/>
          <w:color w:val="000000"/>
          <w:sz w:val="18"/>
          <w:szCs w:val="18"/>
        </w:rPr>
        <w:t>3</w:t>
      </w:r>
      <w:r w:rsidR="001F1BB8">
        <w:rPr>
          <w:rFonts w:asciiTheme="minorHAnsi" w:hAnsiTheme="minorHAnsi" w:cstheme="minorHAnsi"/>
          <w:b/>
          <w:bCs/>
          <w:noProof/>
          <w:color w:val="000000"/>
          <w:sz w:val="18"/>
          <w:szCs w:val="18"/>
        </w:rPr>
        <w:t>7</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4C0F00" w:rsidRPr="004C0F00">
        <w:rPr>
          <w:rFonts w:asciiTheme="minorHAnsi" w:hAnsiTheme="minorHAnsi" w:cstheme="minorHAnsi"/>
          <w:b/>
          <w:bCs/>
          <w:noProof/>
          <w:color w:val="000000"/>
          <w:sz w:val="18"/>
          <w:szCs w:val="18"/>
        </w:rPr>
        <w:t>Contratación de Servicio de Aseguramiento de Bienes Muebles, Inmuebles, Incendios y Contenidos, propiedad de la Universidad Autónoma de Aguascalientes</w:t>
      </w:r>
      <w:r w:rsidR="0038779E">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r w:rsidR="00843D9B">
        <w:rPr>
          <w:rFonts w:asciiTheme="minorHAnsi" w:hAnsiTheme="minorHAnsi" w:cstheme="minorHAnsi"/>
          <w:b/>
          <w:bCs/>
          <w:noProof/>
          <w:color w:val="000000"/>
          <w:sz w:val="18"/>
          <w:szCs w:val="18"/>
        </w:rPr>
        <w:t xml:space="preserve"> </w:t>
      </w:r>
    </w:p>
    <w:p w14:paraId="012BAF01" w14:textId="77777777" w:rsidR="00F233BF" w:rsidRPr="00F400A6" w:rsidRDefault="00F233BF" w:rsidP="009140B4">
      <w:pPr>
        <w:pStyle w:val="Encabezado"/>
        <w:jc w:val="both"/>
        <w:rPr>
          <w:rFonts w:asciiTheme="minorHAnsi" w:hAnsiTheme="minorHAnsi" w:cstheme="minorHAnsi"/>
          <w:b/>
          <w:sz w:val="18"/>
          <w:szCs w:val="18"/>
        </w:rPr>
      </w:pP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08E68826"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F5781F">
        <w:rPr>
          <w:rFonts w:asciiTheme="minorHAnsi" w:hAnsiTheme="minorHAnsi" w:cstheme="minorHAnsi"/>
          <w:sz w:val="18"/>
          <w:szCs w:val="18"/>
          <w:lang w:val="es-ES"/>
        </w:rPr>
        <w:t>3</w:t>
      </w:r>
      <w:r w:rsidR="001F1BB8">
        <w:rPr>
          <w:rFonts w:asciiTheme="minorHAnsi" w:hAnsiTheme="minorHAnsi" w:cstheme="minorHAnsi"/>
          <w:sz w:val="18"/>
          <w:szCs w:val="18"/>
          <w:lang w:val="es-ES"/>
        </w:rPr>
        <w:t>7</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410761CC"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w:t>
      </w:r>
      <w:proofErr w:type="gramStart"/>
      <w:r w:rsidRPr="008E7127">
        <w:rPr>
          <w:rFonts w:asciiTheme="minorHAnsi" w:hAnsiTheme="minorHAnsi" w:cstheme="minorHAnsi"/>
          <w:b w:val="0"/>
          <w:color w:val="000000"/>
          <w:sz w:val="18"/>
          <w:szCs w:val="18"/>
          <w:lang w:val="es-ES"/>
        </w:rPr>
        <w:t>Jefa</w:t>
      </w:r>
      <w:proofErr w:type="gramEnd"/>
      <w:r w:rsidRPr="008E7127">
        <w:rPr>
          <w:rFonts w:asciiTheme="minorHAnsi" w:hAnsiTheme="minorHAnsi" w:cstheme="minorHAnsi"/>
          <w:b w:val="0"/>
          <w:color w:val="000000"/>
          <w:sz w:val="18"/>
          <w:szCs w:val="18"/>
          <w:lang w:val="es-ES"/>
        </w:rPr>
        <w:t xml:space="preserve"> del Departamento de Compras y Secretaria Técnica del Comité de Compras, </w:t>
      </w:r>
      <w:r w:rsidRPr="000B7113">
        <w:rPr>
          <w:rFonts w:asciiTheme="minorHAnsi" w:hAnsiTheme="minorHAnsi" w:cstheme="minorHAnsi"/>
          <w:b w:val="0"/>
          <w:color w:val="000000"/>
          <w:sz w:val="18"/>
          <w:szCs w:val="18"/>
          <w:lang w:val="es-ES"/>
        </w:rPr>
        <w:t xml:space="preserve">la </w:t>
      </w:r>
      <w:r w:rsidR="002B5F5E" w:rsidRPr="000B7113">
        <w:rPr>
          <w:rFonts w:asciiTheme="minorHAnsi" w:hAnsiTheme="minorHAnsi" w:cstheme="minorHAnsi"/>
          <w:b w:val="0"/>
          <w:color w:val="000000"/>
          <w:sz w:val="18"/>
          <w:szCs w:val="18"/>
          <w:lang w:val="es-ES"/>
        </w:rPr>
        <w:t>M</w:t>
      </w:r>
      <w:r w:rsidR="00667AD2" w:rsidRPr="000B7113">
        <w:rPr>
          <w:rFonts w:asciiTheme="minorHAnsi" w:hAnsiTheme="minorHAnsi" w:cstheme="minorHAnsi"/>
          <w:b w:val="0"/>
          <w:color w:val="000000"/>
          <w:sz w:val="18"/>
          <w:szCs w:val="18"/>
          <w:lang w:val="es-ES"/>
        </w:rPr>
        <w:t>tra</w:t>
      </w:r>
      <w:r w:rsidR="008E7127" w:rsidRPr="000B7113">
        <w:rPr>
          <w:rFonts w:asciiTheme="minorHAnsi" w:hAnsiTheme="minorHAnsi" w:cstheme="minorHAnsi"/>
          <w:b w:val="0"/>
          <w:color w:val="000000"/>
          <w:sz w:val="18"/>
          <w:szCs w:val="18"/>
          <w:lang w:val="es-ES"/>
        </w:rPr>
        <w:t>. Virginia d</w:t>
      </w:r>
      <w:r w:rsidR="008E7127" w:rsidRPr="008E7127">
        <w:rPr>
          <w:rFonts w:asciiTheme="minorHAnsi" w:hAnsiTheme="minorHAnsi" w:cstheme="minorHAnsi"/>
          <w:b w:val="0"/>
          <w:color w:val="000000"/>
          <w:sz w:val="18"/>
          <w:szCs w:val="18"/>
          <w:lang w:val="es-ES"/>
        </w:rPr>
        <w:t>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2268"/>
        <w:gridCol w:w="1843"/>
        <w:gridCol w:w="2268"/>
      </w:tblGrid>
      <w:tr w:rsidR="00C8180F" w:rsidRPr="00D50FD6" w14:paraId="5974D260" w14:textId="77777777" w:rsidTr="00047768">
        <w:trPr>
          <w:trHeight w:val="174"/>
        </w:trPr>
        <w:tc>
          <w:tcPr>
            <w:tcW w:w="2410" w:type="dxa"/>
            <w:shd w:val="clear" w:color="auto" w:fill="D9D9D9"/>
          </w:tcPr>
          <w:p w14:paraId="3F360D85"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2268" w:type="dxa"/>
            <w:shd w:val="clear" w:color="auto" w:fill="D9D9D9"/>
          </w:tcPr>
          <w:p w14:paraId="17B17B9D"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1843" w:type="dxa"/>
            <w:shd w:val="clear" w:color="auto" w:fill="D9D9D9"/>
          </w:tcPr>
          <w:p w14:paraId="0EDFF6C7"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268" w:type="dxa"/>
            <w:shd w:val="clear" w:color="auto" w:fill="D9D9D9"/>
          </w:tcPr>
          <w:p w14:paraId="410AE15F"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C8180F" w:rsidRPr="00866173" w14:paraId="04F281CB" w14:textId="77777777" w:rsidTr="00047768">
        <w:trPr>
          <w:trHeight w:val="531"/>
        </w:trPr>
        <w:tc>
          <w:tcPr>
            <w:tcW w:w="2410" w:type="dxa"/>
            <w:shd w:val="clear" w:color="auto" w:fill="auto"/>
            <w:vAlign w:val="center"/>
          </w:tcPr>
          <w:p w14:paraId="71B7970C" w14:textId="77777777" w:rsidR="00C8180F" w:rsidRPr="00B7631D" w:rsidRDefault="00C8180F" w:rsidP="005D29BB">
            <w:pPr>
              <w:jc w:val="center"/>
              <w:rPr>
                <w:rFonts w:asciiTheme="minorHAnsi" w:hAnsiTheme="minorHAnsi" w:cstheme="minorHAnsi"/>
                <w:sz w:val="16"/>
                <w:szCs w:val="16"/>
              </w:rPr>
            </w:pPr>
          </w:p>
          <w:p w14:paraId="2B2A8FF6" w14:textId="77777777" w:rsidR="00C8180F" w:rsidRPr="00B7631D" w:rsidRDefault="00C8180F" w:rsidP="005D29BB">
            <w:pPr>
              <w:jc w:val="center"/>
              <w:rPr>
                <w:rFonts w:asciiTheme="minorHAnsi" w:hAnsiTheme="minorHAnsi" w:cstheme="minorHAnsi"/>
                <w:sz w:val="16"/>
                <w:szCs w:val="16"/>
              </w:rPr>
            </w:pPr>
            <w:r w:rsidRPr="00B7631D">
              <w:rPr>
                <w:rFonts w:asciiTheme="minorHAnsi" w:hAnsiTheme="minorHAnsi" w:cstheme="minorHAnsi"/>
                <w:sz w:val="16"/>
                <w:szCs w:val="16"/>
              </w:rPr>
              <w:t>Publicación Convocatoria</w:t>
            </w:r>
          </w:p>
          <w:p w14:paraId="1AE199B9" w14:textId="77777777" w:rsidR="00C8180F" w:rsidRPr="00B7631D" w:rsidRDefault="00C8180F" w:rsidP="005D29BB">
            <w:pPr>
              <w:jc w:val="center"/>
              <w:rPr>
                <w:rFonts w:asciiTheme="minorHAnsi" w:hAnsiTheme="minorHAnsi" w:cstheme="minorHAnsi"/>
                <w:sz w:val="16"/>
                <w:szCs w:val="16"/>
              </w:rPr>
            </w:pPr>
          </w:p>
        </w:tc>
        <w:tc>
          <w:tcPr>
            <w:tcW w:w="2268" w:type="dxa"/>
            <w:shd w:val="clear" w:color="auto" w:fill="auto"/>
            <w:vAlign w:val="center"/>
          </w:tcPr>
          <w:p w14:paraId="5BD32160" w14:textId="012ACFCA" w:rsidR="00C8180F" w:rsidRPr="004920D7" w:rsidRDefault="001F1BB8" w:rsidP="0038779E">
            <w:pPr>
              <w:jc w:val="center"/>
              <w:rPr>
                <w:rFonts w:asciiTheme="minorHAnsi" w:hAnsiTheme="minorHAnsi" w:cstheme="minorHAnsi"/>
                <w:b/>
                <w:caps/>
                <w:sz w:val="16"/>
                <w:szCs w:val="16"/>
              </w:rPr>
            </w:pPr>
            <w:r w:rsidRPr="004920D7">
              <w:rPr>
                <w:rFonts w:asciiTheme="minorHAnsi" w:hAnsiTheme="minorHAnsi" w:cstheme="minorHAnsi"/>
                <w:b/>
                <w:sz w:val="16"/>
                <w:szCs w:val="16"/>
              </w:rPr>
              <w:t>12</w:t>
            </w:r>
            <w:r w:rsidR="00804CA8" w:rsidRPr="004920D7">
              <w:rPr>
                <w:rFonts w:asciiTheme="minorHAnsi" w:hAnsiTheme="minorHAnsi" w:cstheme="minorHAnsi"/>
                <w:b/>
                <w:sz w:val="16"/>
                <w:szCs w:val="16"/>
              </w:rPr>
              <w:t xml:space="preserve"> de </w:t>
            </w:r>
            <w:r w:rsidRPr="004920D7">
              <w:rPr>
                <w:rFonts w:asciiTheme="minorHAnsi" w:hAnsiTheme="minorHAnsi" w:cstheme="minorHAnsi"/>
                <w:b/>
                <w:sz w:val="16"/>
                <w:szCs w:val="16"/>
              </w:rPr>
              <w:t>agosto</w:t>
            </w:r>
            <w:r w:rsidR="00804CA8" w:rsidRPr="004920D7">
              <w:rPr>
                <w:rFonts w:asciiTheme="minorHAnsi" w:hAnsiTheme="minorHAnsi" w:cstheme="minorHAnsi"/>
                <w:b/>
                <w:sz w:val="16"/>
                <w:szCs w:val="16"/>
              </w:rPr>
              <w:t xml:space="preserve"> de 2026</w:t>
            </w:r>
          </w:p>
        </w:tc>
        <w:tc>
          <w:tcPr>
            <w:tcW w:w="1843" w:type="dxa"/>
            <w:shd w:val="clear" w:color="auto" w:fill="auto"/>
            <w:vAlign w:val="center"/>
          </w:tcPr>
          <w:p w14:paraId="4DB4518A" w14:textId="77777777" w:rsidR="00C8180F" w:rsidRPr="004920D7" w:rsidRDefault="00C8180F" w:rsidP="005D29BB">
            <w:pPr>
              <w:jc w:val="center"/>
              <w:rPr>
                <w:rFonts w:asciiTheme="minorHAnsi" w:hAnsiTheme="minorHAnsi" w:cstheme="minorHAnsi"/>
                <w:caps/>
                <w:sz w:val="16"/>
                <w:szCs w:val="16"/>
              </w:rPr>
            </w:pPr>
            <w:r w:rsidRPr="004920D7">
              <w:rPr>
                <w:rFonts w:asciiTheme="minorHAnsi" w:hAnsiTheme="minorHAnsi" w:cstheme="minorHAnsi"/>
                <w:caps/>
                <w:sz w:val="16"/>
                <w:szCs w:val="16"/>
              </w:rPr>
              <w:t>-</w:t>
            </w:r>
          </w:p>
        </w:tc>
        <w:tc>
          <w:tcPr>
            <w:tcW w:w="2268" w:type="dxa"/>
            <w:shd w:val="clear" w:color="auto" w:fill="auto"/>
            <w:vAlign w:val="center"/>
          </w:tcPr>
          <w:p w14:paraId="19A90A08"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C8180F" w:rsidRPr="00866173" w14:paraId="3F812FF7" w14:textId="77777777" w:rsidTr="00047768">
        <w:trPr>
          <w:trHeight w:val="465"/>
        </w:trPr>
        <w:tc>
          <w:tcPr>
            <w:tcW w:w="2410" w:type="dxa"/>
            <w:shd w:val="clear" w:color="auto" w:fill="auto"/>
            <w:vAlign w:val="center"/>
          </w:tcPr>
          <w:p w14:paraId="6669F4A7" w14:textId="77777777" w:rsidR="00C8180F" w:rsidRPr="004920D7" w:rsidRDefault="00C8180F" w:rsidP="005D29BB">
            <w:pPr>
              <w:jc w:val="center"/>
              <w:rPr>
                <w:rFonts w:asciiTheme="minorHAnsi" w:hAnsiTheme="minorHAnsi" w:cstheme="minorHAnsi"/>
                <w:sz w:val="16"/>
                <w:szCs w:val="16"/>
              </w:rPr>
            </w:pPr>
            <w:r w:rsidRPr="004920D7">
              <w:rPr>
                <w:rFonts w:asciiTheme="minorHAnsi" w:hAnsiTheme="minorHAnsi" w:cstheme="minorHAnsi"/>
                <w:sz w:val="16"/>
                <w:szCs w:val="16"/>
              </w:rPr>
              <w:t>Adquisición de Bases</w:t>
            </w:r>
          </w:p>
        </w:tc>
        <w:tc>
          <w:tcPr>
            <w:tcW w:w="2268" w:type="dxa"/>
            <w:shd w:val="clear" w:color="auto" w:fill="auto"/>
            <w:vAlign w:val="center"/>
          </w:tcPr>
          <w:p w14:paraId="09DB9572" w14:textId="2C1BD770" w:rsidR="00872146" w:rsidRPr="004920D7" w:rsidRDefault="004202ED" w:rsidP="00047768">
            <w:pPr>
              <w:jc w:val="center"/>
              <w:rPr>
                <w:rFonts w:asciiTheme="minorHAnsi" w:hAnsiTheme="minorHAnsi" w:cstheme="minorHAnsi"/>
                <w:b/>
                <w:sz w:val="16"/>
                <w:szCs w:val="16"/>
              </w:rPr>
            </w:pPr>
            <w:bookmarkStart w:id="2" w:name="_Hlk237288215"/>
            <w:r w:rsidRPr="004920D7">
              <w:rPr>
                <w:rFonts w:asciiTheme="minorHAnsi" w:hAnsiTheme="minorHAnsi" w:cstheme="minorHAnsi"/>
                <w:b/>
                <w:sz w:val="16"/>
                <w:szCs w:val="16"/>
              </w:rPr>
              <w:t xml:space="preserve">Del </w:t>
            </w:r>
            <w:r w:rsidR="001F1BB8" w:rsidRPr="004920D7">
              <w:rPr>
                <w:rFonts w:asciiTheme="minorHAnsi" w:hAnsiTheme="minorHAnsi" w:cstheme="minorHAnsi"/>
                <w:b/>
                <w:sz w:val="16"/>
                <w:szCs w:val="16"/>
              </w:rPr>
              <w:t xml:space="preserve">12 </w:t>
            </w:r>
            <w:r w:rsidRPr="004920D7">
              <w:rPr>
                <w:rFonts w:asciiTheme="minorHAnsi" w:hAnsiTheme="minorHAnsi" w:cstheme="minorHAnsi"/>
                <w:b/>
                <w:sz w:val="16"/>
                <w:szCs w:val="16"/>
              </w:rPr>
              <w:t xml:space="preserve">al </w:t>
            </w:r>
            <w:r w:rsidR="001F1BB8" w:rsidRPr="004920D7">
              <w:rPr>
                <w:rFonts w:asciiTheme="minorHAnsi" w:hAnsiTheme="minorHAnsi" w:cstheme="minorHAnsi"/>
                <w:b/>
                <w:sz w:val="16"/>
                <w:szCs w:val="16"/>
              </w:rPr>
              <w:t>17</w:t>
            </w:r>
            <w:r w:rsidRPr="004920D7">
              <w:rPr>
                <w:rFonts w:asciiTheme="minorHAnsi" w:hAnsiTheme="minorHAnsi" w:cstheme="minorHAnsi"/>
                <w:b/>
                <w:sz w:val="16"/>
                <w:szCs w:val="16"/>
              </w:rPr>
              <w:t xml:space="preserve"> de agosto de 2026</w:t>
            </w:r>
            <w:bookmarkEnd w:id="2"/>
          </w:p>
        </w:tc>
        <w:tc>
          <w:tcPr>
            <w:tcW w:w="1843" w:type="dxa"/>
            <w:shd w:val="clear" w:color="auto" w:fill="auto"/>
            <w:vAlign w:val="center"/>
          </w:tcPr>
          <w:p w14:paraId="4800E3AC" w14:textId="77777777" w:rsidR="00C8180F" w:rsidRPr="004920D7" w:rsidRDefault="00C8180F" w:rsidP="005D29BB">
            <w:pPr>
              <w:jc w:val="center"/>
              <w:rPr>
                <w:rFonts w:asciiTheme="minorHAnsi" w:hAnsiTheme="minorHAnsi" w:cstheme="minorHAnsi"/>
                <w:b/>
                <w:caps/>
                <w:sz w:val="16"/>
                <w:szCs w:val="16"/>
              </w:rPr>
            </w:pPr>
            <w:r w:rsidRPr="004920D7">
              <w:rPr>
                <w:rFonts w:asciiTheme="minorHAnsi" w:hAnsiTheme="minorHAnsi" w:cstheme="minorHAnsi"/>
                <w:b/>
                <w:sz w:val="16"/>
                <w:szCs w:val="16"/>
              </w:rPr>
              <w:t>8:00 a 15:00 horas</w:t>
            </w:r>
          </w:p>
        </w:tc>
        <w:tc>
          <w:tcPr>
            <w:tcW w:w="2268" w:type="dxa"/>
            <w:shd w:val="clear" w:color="auto" w:fill="auto"/>
            <w:vAlign w:val="center"/>
          </w:tcPr>
          <w:p w14:paraId="652B0C3B" w14:textId="4AF7C11C" w:rsidR="00B777EF" w:rsidRPr="00B777EF" w:rsidRDefault="00C8180F" w:rsidP="00B777EF">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C8180F" w:rsidRPr="00866173" w14:paraId="021BBB99" w14:textId="77777777" w:rsidTr="00047768">
        <w:trPr>
          <w:trHeight w:val="252"/>
        </w:trPr>
        <w:tc>
          <w:tcPr>
            <w:tcW w:w="2410" w:type="dxa"/>
            <w:shd w:val="clear" w:color="auto" w:fill="auto"/>
            <w:vAlign w:val="center"/>
          </w:tcPr>
          <w:p w14:paraId="4EB43D84" w14:textId="77777777" w:rsidR="00D32114" w:rsidRPr="004920D7" w:rsidRDefault="00D32114" w:rsidP="005D29BB">
            <w:pPr>
              <w:jc w:val="center"/>
              <w:rPr>
                <w:rFonts w:asciiTheme="minorHAnsi" w:hAnsiTheme="minorHAnsi" w:cstheme="minorHAnsi"/>
                <w:sz w:val="16"/>
                <w:szCs w:val="16"/>
              </w:rPr>
            </w:pPr>
          </w:p>
          <w:p w14:paraId="2D9DFDBD" w14:textId="77777777" w:rsidR="00C8180F" w:rsidRPr="004920D7" w:rsidRDefault="00C8180F" w:rsidP="005D29BB">
            <w:pPr>
              <w:jc w:val="center"/>
              <w:rPr>
                <w:rFonts w:asciiTheme="minorHAnsi" w:hAnsiTheme="minorHAnsi" w:cstheme="minorHAnsi"/>
                <w:b/>
                <w:sz w:val="13"/>
                <w:szCs w:val="15"/>
              </w:rPr>
            </w:pPr>
            <w:r w:rsidRPr="004920D7">
              <w:rPr>
                <w:rFonts w:asciiTheme="minorHAnsi" w:hAnsiTheme="minorHAnsi" w:cstheme="minorHAnsi"/>
                <w:sz w:val="16"/>
                <w:szCs w:val="16"/>
              </w:rPr>
              <w:t>Envió de comprobante de pago de bases</w:t>
            </w:r>
            <w:r w:rsidR="00004CF9" w:rsidRPr="004920D7">
              <w:rPr>
                <w:rFonts w:asciiTheme="minorHAnsi" w:hAnsiTheme="minorHAnsi" w:cstheme="minorHAnsi"/>
                <w:b/>
                <w:sz w:val="13"/>
                <w:szCs w:val="15"/>
              </w:rPr>
              <w:t xml:space="preserve"> </w:t>
            </w:r>
          </w:p>
          <w:p w14:paraId="5A19EC39" w14:textId="73A8CBC3" w:rsidR="00D32114" w:rsidRPr="004920D7" w:rsidRDefault="00D32114" w:rsidP="005D29BB">
            <w:pPr>
              <w:jc w:val="center"/>
              <w:rPr>
                <w:rFonts w:asciiTheme="minorHAnsi" w:hAnsiTheme="minorHAnsi" w:cstheme="minorHAnsi"/>
                <w:sz w:val="16"/>
                <w:szCs w:val="16"/>
              </w:rPr>
            </w:pPr>
          </w:p>
        </w:tc>
        <w:tc>
          <w:tcPr>
            <w:tcW w:w="2268" w:type="dxa"/>
            <w:shd w:val="clear" w:color="auto" w:fill="auto"/>
            <w:vAlign w:val="center"/>
          </w:tcPr>
          <w:p w14:paraId="2F882A37" w14:textId="77777777" w:rsidR="00C8180F" w:rsidRPr="004920D7" w:rsidRDefault="00C8180F" w:rsidP="005D29BB">
            <w:pPr>
              <w:jc w:val="center"/>
              <w:rPr>
                <w:rFonts w:asciiTheme="minorHAnsi" w:hAnsiTheme="minorHAnsi" w:cstheme="minorHAnsi"/>
                <w:b/>
                <w:sz w:val="16"/>
                <w:szCs w:val="16"/>
              </w:rPr>
            </w:pPr>
            <w:r w:rsidRPr="004920D7">
              <w:rPr>
                <w:rFonts w:asciiTheme="minorHAnsi" w:hAnsiTheme="minorHAnsi" w:cstheme="minorHAnsi"/>
                <w:b/>
                <w:sz w:val="16"/>
                <w:szCs w:val="16"/>
              </w:rPr>
              <w:t xml:space="preserve">A más tardar el </w:t>
            </w:r>
          </w:p>
          <w:p w14:paraId="15C83BDA" w14:textId="77660389" w:rsidR="00C8180F" w:rsidRPr="004920D7" w:rsidRDefault="001F1BB8" w:rsidP="00C770F4">
            <w:pPr>
              <w:jc w:val="center"/>
              <w:rPr>
                <w:rFonts w:asciiTheme="minorHAnsi" w:hAnsiTheme="minorHAnsi" w:cstheme="minorHAnsi"/>
                <w:b/>
                <w:caps/>
                <w:sz w:val="16"/>
                <w:szCs w:val="16"/>
              </w:rPr>
            </w:pPr>
            <w:r w:rsidRPr="004920D7">
              <w:rPr>
                <w:rFonts w:asciiTheme="minorHAnsi" w:hAnsiTheme="minorHAnsi" w:cstheme="minorHAnsi"/>
                <w:b/>
                <w:sz w:val="16"/>
                <w:szCs w:val="16"/>
              </w:rPr>
              <w:t>17 de agosto de 2026</w:t>
            </w:r>
          </w:p>
        </w:tc>
        <w:tc>
          <w:tcPr>
            <w:tcW w:w="1843" w:type="dxa"/>
            <w:shd w:val="clear" w:color="auto" w:fill="auto"/>
            <w:vAlign w:val="center"/>
          </w:tcPr>
          <w:p w14:paraId="3DACD2B1" w14:textId="652ABFA7" w:rsidR="00C8180F" w:rsidRPr="004920D7" w:rsidRDefault="00AC2743" w:rsidP="005D29BB">
            <w:pPr>
              <w:jc w:val="center"/>
              <w:rPr>
                <w:rFonts w:asciiTheme="minorHAnsi" w:hAnsiTheme="minorHAnsi" w:cstheme="minorHAnsi"/>
                <w:b/>
                <w:sz w:val="16"/>
                <w:szCs w:val="16"/>
              </w:rPr>
            </w:pPr>
            <w:r w:rsidRPr="004920D7">
              <w:rPr>
                <w:rFonts w:asciiTheme="minorHAnsi" w:hAnsiTheme="minorHAnsi" w:cstheme="minorHAnsi"/>
                <w:b/>
                <w:sz w:val="16"/>
                <w:szCs w:val="16"/>
              </w:rPr>
              <w:t xml:space="preserve">A más tardar a las </w:t>
            </w:r>
            <w:r w:rsidR="00C8180F" w:rsidRPr="004920D7">
              <w:rPr>
                <w:rFonts w:asciiTheme="minorHAnsi" w:hAnsiTheme="minorHAnsi" w:cstheme="minorHAnsi"/>
                <w:b/>
                <w:sz w:val="16"/>
                <w:szCs w:val="16"/>
              </w:rPr>
              <w:t xml:space="preserve">15:00 horas </w:t>
            </w:r>
          </w:p>
        </w:tc>
        <w:tc>
          <w:tcPr>
            <w:tcW w:w="2268" w:type="dxa"/>
            <w:shd w:val="clear" w:color="auto" w:fill="auto"/>
            <w:vAlign w:val="center"/>
          </w:tcPr>
          <w:p w14:paraId="2A1BA87E"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C8180F" w:rsidRPr="00866173" w14:paraId="7066C8AF" w14:textId="77777777" w:rsidTr="00047768">
        <w:trPr>
          <w:trHeight w:val="614"/>
        </w:trPr>
        <w:tc>
          <w:tcPr>
            <w:tcW w:w="2410" w:type="dxa"/>
            <w:shd w:val="clear" w:color="auto" w:fill="auto"/>
            <w:vAlign w:val="center"/>
          </w:tcPr>
          <w:p w14:paraId="2C347AFE" w14:textId="77777777" w:rsidR="00C15C8A" w:rsidRPr="009D2C44" w:rsidRDefault="00C8180F" w:rsidP="005D29BB">
            <w:pPr>
              <w:jc w:val="center"/>
              <w:rPr>
                <w:rFonts w:asciiTheme="minorHAnsi" w:hAnsiTheme="minorHAnsi" w:cstheme="minorHAnsi"/>
                <w:sz w:val="16"/>
                <w:szCs w:val="16"/>
              </w:rPr>
            </w:pPr>
            <w:r w:rsidRPr="009D2C44">
              <w:rPr>
                <w:rFonts w:asciiTheme="minorHAnsi" w:hAnsiTheme="minorHAnsi" w:cstheme="minorHAnsi"/>
                <w:sz w:val="16"/>
                <w:szCs w:val="16"/>
              </w:rPr>
              <w:t>Fecha límite para recibir dudas</w:t>
            </w:r>
            <w:r w:rsidR="00C15C8A" w:rsidRPr="009D2C44">
              <w:rPr>
                <w:rFonts w:asciiTheme="minorHAnsi" w:hAnsiTheme="minorHAnsi" w:cstheme="minorHAnsi"/>
                <w:sz w:val="16"/>
                <w:szCs w:val="16"/>
              </w:rPr>
              <w:t xml:space="preserve"> </w:t>
            </w:r>
          </w:p>
          <w:p w14:paraId="7CF89D8B" w14:textId="4BC3A8ED" w:rsidR="00C8180F" w:rsidRPr="009D2C44" w:rsidRDefault="00C15C8A" w:rsidP="005D29BB">
            <w:pPr>
              <w:jc w:val="center"/>
              <w:rPr>
                <w:rFonts w:asciiTheme="minorHAnsi" w:hAnsiTheme="minorHAnsi" w:cstheme="minorHAnsi"/>
                <w:sz w:val="16"/>
                <w:szCs w:val="16"/>
              </w:rPr>
            </w:pPr>
            <w:r w:rsidRPr="009D2C44">
              <w:rPr>
                <w:rFonts w:asciiTheme="minorHAnsi" w:hAnsiTheme="minorHAnsi" w:cstheme="minorHAnsi"/>
                <w:sz w:val="14"/>
                <w:szCs w:val="16"/>
              </w:rPr>
              <w:t>(Para presentar dudas, es necesario recibir las preguntas en los correos autorizados con el pago correspondiente)</w:t>
            </w:r>
          </w:p>
        </w:tc>
        <w:tc>
          <w:tcPr>
            <w:tcW w:w="2268" w:type="dxa"/>
            <w:shd w:val="clear" w:color="auto" w:fill="auto"/>
            <w:vAlign w:val="center"/>
          </w:tcPr>
          <w:p w14:paraId="68C0C9D8" w14:textId="3BFE76C7" w:rsidR="00C8180F" w:rsidRPr="004920D7" w:rsidRDefault="001F1BB8" w:rsidP="0038779E">
            <w:pPr>
              <w:jc w:val="center"/>
              <w:rPr>
                <w:rFonts w:asciiTheme="minorHAnsi" w:hAnsiTheme="minorHAnsi" w:cstheme="minorHAnsi"/>
                <w:b/>
                <w:caps/>
                <w:sz w:val="16"/>
                <w:szCs w:val="16"/>
              </w:rPr>
            </w:pPr>
            <w:r w:rsidRPr="004920D7">
              <w:rPr>
                <w:rFonts w:asciiTheme="minorHAnsi" w:hAnsiTheme="minorHAnsi" w:cstheme="minorHAnsi"/>
                <w:b/>
                <w:sz w:val="16"/>
                <w:szCs w:val="16"/>
              </w:rPr>
              <w:t>14 de agosto de 2026</w:t>
            </w:r>
            <w:r w:rsidR="004920D7">
              <w:rPr>
                <w:rFonts w:asciiTheme="minorHAnsi" w:hAnsiTheme="minorHAnsi" w:cstheme="minorHAnsi"/>
                <w:b/>
                <w:sz w:val="16"/>
                <w:szCs w:val="16"/>
              </w:rPr>
              <w:t xml:space="preserve"> </w:t>
            </w:r>
          </w:p>
        </w:tc>
        <w:tc>
          <w:tcPr>
            <w:tcW w:w="1843" w:type="dxa"/>
            <w:shd w:val="clear" w:color="auto" w:fill="auto"/>
            <w:vAlign w:val="center"/>
          </w:tcPr>
          <w:p w14:paraId="470C470C" w14:textId="5A281531" w:rsidR="00C8180F" w:rsidRPr="004920D7" w:rsidRDefault="00535AC7" w:rsidP="005D29BB">
            <w:pPr>
              <w:jc w:val="center"/>
              <w:rPr>
                <w:rFonts w:asciiTheme="minorHAnsi" w:hAnsiTheme="minorHAnsi" w:cstheme="minorHAnsi"/>
                <w:b/>
                <w:caps/>
                <w:color w:val="000000" w:themeColor="text1"/>
                <w:sz w:val="16"/>
                <w:szCs w:val="16"/>
              </w:rPr>
            </w:pPr>
            <w:r w:rsidRPr="004920D7">
              <w:rPr>
                <w:rFonts w:asciiTheme="minorHAnsi" w:hAnsiTheme="minorHAnsi" w:cstheme="minorHAnsi"/>
                <w:b/>
                <w:color w:val="000000" w:themeColor="text1"/>
                <w:sz w:val="16"/>
                <w:szCs w:val="16"/>
              </w:rPr>
              <w:t>12</w:t>
            </w:r>
            <w:r w:rsidR="00C8180F" w:rsidRPr="004920D7">
              <w:rPr>
                <w:rFonts w:asciiTheme="minorHAnsi" w:hAnsiTheme="minorHAnsi" w:cstheme="minorHAnsi"/>
                <w:b/>
                <w:color w:val="000000" w:themeColor="text1"/>
                <w:sz w:val="16"/>
                <w:szCs w:val="16"/>
              </w:rPr>
              <w:t>:</w:t>
            </w:r>
            <w:r w:rsidR="00A54300" w:rsidRPr="004920D7">
              <w:rPr>
                <w:rFonts w:asciiTheme="minorHAnsi" w:hAnsiTheme="minorHAnsi" w:cstheme="minorHAnsi"/>
                <w:b/>
                <w:color w:val="000000" w:themeColor="text1"/>
                <w:sz w:val="16"/>
                <w:szCs w:val="16"/>
              </w:rPr>
              <w:t>0</w:t>
            </w:r>
            <w:r w:rsidR="00C8180F" w:rsidRPr="004920D7">
              <w:rPr>
                <w:rFonts w:asciiTheme="minorHAnsi" w:hAnsiTheme="minorHAnsi" w:cstheme="minorHAnsi"/>
                <w:b/>
                <w:color w:val="000000" w:themeColor="text1"/>
                <w:sz w:val="16"/>
                <w:szCs w:val="16"/>
              </w:rPr>
              <w:t>0 horas</w:t>
            </w:r>
          </w:p>
        </w:tc>
        <w:tc>
          <w:tcPr>
            <w:tcW w:w="2268" w:type="dxa"/>
            <w:shd w:val="clear" w:color="auto" w:fill="auto"/>
            <w:vAlign w:val="center"/>
          </w:tcPr>
          <w:p w14:paraId="3D0E808F"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C770F4" w:rsidRPr="00866173" w14:paraId="67EB064B" w14:textId="77777777" w:rsidTr="00047768">
        <w:trPr>
          <w:trHeight w:val="454"/>
        </w:trPr>
        <w:tc>
          <w:tcPr>
            <w:tcW w:w="2410" w:type="dxa"/>
            <w:shd w:val="clear" w:color="auto" w:fill="auto"/>
            <w:vAlign w:val="center"/>
          </w:tcPr>
          <w:p w14:paraId="322DE081" w14:textId="77777777" w:rsidR="00C770F4" w:rsidRPr="004920D7" w:rsidRDefault="00C770F4" w:rsidP="00C770F4">
            <w:pPr>
              <w:jc w:val="center"/>
              <w:rPr>
                <w:rFonts w:asciiTheme="minorHAnsi" w:hAnsiTheme="minorHAnsi" w:cstheme="minorHAnsi"/>
                <w:sz w:val="16"/>
                <w:szCs w:val="16"/>
              </w:rPr>
            </w:pPr>
            <w:r w:rsidRPr="004920D7">
              <w:rPr>
                <w:rFonts w:asciiTheme="minorHAnsi" w:hAnsiTheme="minorHAnsi" w:cstheme="minorHAnsi"/>
                <w:sz w:val="16"/>
                <w:szCs w:val="16"/>
              </w:rPr>
              <w:t>Junta de aclaraciones</w:t>
            </w:r>
          </w:p>
        </w:tc>
        <w:tc>
          <w:tcPr>
            <w:tcW w:w="2268" w:type="dxa"/>
            <w:shd w:val="clear" w:color="auto" w:fill="auto"/>
            <w:vAlign w:val="center"/>
          </w:tcPr>
          <w:p w14:paraId="250A8351" w14:textId="29D8EBFB" w:rsidR="00C770F4" w:rsidRPr="004920D7" w:rsidRDefault="001F1BB8" w:rsidP="00C770F4">
            <w:pPr>
              <w:jc w:val="center"/>
              <w:rPr>
                <w:rFonts w:asciiTheme="minorHAnsi" w:hAnsiTheme="minorHAnsi" w:cstheme="minorHAnsi"/>
                <w:b/>
                <w:caps/>
                <w:sz w:val="16"/>
                <w:szCs w:val="16"/>
              </w:rPr>
            </w:pPr>
            <w:bookmarkStart w:id="3" w:name="_Hlk237288423"/>
            <w:r w:rsidRPr="004920D7">
              <w:rPr>
                <w:rFonts w:asciiTheme="minorHAnsi" w:hAnsiTheme="minorHAnsi" w:cstheme="minorHAnsi"/>
                <w:b/>
                <w:sz w:val="16"/>
                <w:szCs w:val="16"/>
              </w:rPr>
              <w:t>17 de agosto de 2026</w:t>
            </w:r>
            <w:bookmarkEnd w:id="3"/>
          </w:p>
        </w:tc>
        <w:tc>
          <w:tcPr>
            <w:tcW w:w="1843" w:type="dxa"/>
            <w:shd w:val="clear" w:color="auto" w:fill="auto"/>
            <w:vAlign w:val="center"/>
          </w:tcPr>
          <w:p w14:paraId="1F5C74B9" w14:textId="63A1F06D" w:rsidR="00C770F4" w:rsidRPr="004920D7" w:rsidRDefault="00DF18BB" w:rsidP="0038779E">
            <w:pPr>
              <w:jc w:val="center"/>
              <w:rPr>
                <w:rFonts w:asciiTheme="minorHAnsi" w:hAnsiTheme="minorHAnsi" w:cstheme="minorHAnsi"/>
                <w:b/>
                <w:caps/>
                <w:color w:val="000000" w:themeColor="text1"/>
                <w:sz w:val="16"/>
                <w:szCs w:val="16"/>
              </w:rPr>
            </w:pPr>
            <w:r w:rsidRPr="004920D7">
              <w:rPr>
                <w:rFonts w:asciiTheme="minorHAnsi" w:hAnsiTheme="minorHAnsi" w:cstheme="minorHAnsi"/>
                <w:b/>
                <w:color w:val="000000" w:themeColor="text1"/>
                <w:sz w:val="16"/>
                <w:szCs w:val="16"/>
              </w:rPr>
              <w:t>12</w:t>
            </w:r>
            <w:r w:rsidR="00C770F4" w:rsidRPr="004920D7">
              <w:rPr>
                <w:rFonts w:asciiTheme="minorHAnsi" w:hAnsiTheme="minorHAnsi" w:cstheme="minorHAnsi"/>
                <w:b/>
                <w:color w:val="000000" w:themeColor="text1"/>
                <w:sz w:val="16"/>
                <w:szCs w:val="16"/>
              </w:rPr>
              <w:t>:00 horas</w:t>
            </w:r>
          </w:p>
        </w:tc>
        <w:tc>
          <w:tcPr>
            <w:tcW w:w="2268" w:type="dxa"/>
            <w:shd w:val="clear" w:color="auto" w:fill="auto"/>
            <w:vAlign w:val="center"/>
          </w:tcPr>
          <w:p w14:paraId="38F69CD2"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CFD5BB" w14:textId="77777777" w:rsidTr="00047768">
        <w:trPr>
          <w:trHeight w:val="642"/>
        </w:trPr>
        <w:tc>
          <w:tcPr>
            <w:tcW w:w="2410" w:type="dxa"/>
            <w:shd w:val="clear" w:color="auto" w:fill="auto"/>
            <w:vAlign w:val="center"/>
          </w:tcPr>
          <w:p w14:paraId="3E5D5B90" w14:textId="31CA471E" w:rsidR="00C770F4" w:rsidRPr="009D2C44" w:rsidRDefault="00C770F4" w:rsidP="00C770F4">
            <w:pPr>
              <w:jc w:val="center"/>
              <w:rPr>
                <w:rFonts w:asciiTheme="minorHAnsi" w:hAnsiTheme="minorHAnsi" w:cstheme="minorHAnsi"/>
                <w:sz w:val="16"/>
                <w:szCs w:val="16"/>
              </w:rPr>
            </w:pPr>
            <w:r w:rsidRPr="009D2C44">
              <w:rPr>
                <w:rFonts w:asciiTheme="minorHAnsi" w:hAnsiTheme="minorHAnsi" w:cstheme="minorHAnsi"/>
                <w:sz w:val="16"/>
                <w:szCs w:val="16"/>
              </w:rPr>
              <w:t xml:space="preserve">Acto de presentación y apertura de propuestas. </w:t>
            </w:r>
          </w:p>
          <w:p w14:paraId="5CFF2058" w14:textId="13CB35AD" w:rsidR="004B5AE8" w:rsidRPr="00047768" w:rsidRDefault="00C770F4" w:rsidP="00047768">
            <w:pPr>
              <w:jc w:val="center"/>
              <w:rPr>
                <w:rFonts w:asciiTheme="minorHAnsi" w:hAnsiTheme="minorHAnsi" w:cstheme="minorHAnsi"/>
                <w:b/>
                <w:sz w:val="14"/>
                <w:szCs w:val="14"/>
              </w:rPr>
            </w:pPr>
            <w:r w:rsidRPr="009D2C44">
              <w:rPr>
                <w:rFonts w:asciiTheme="minorHAnsi" w:hAnsiTheme="minorHAnsi" w:cstheme="minorHAnsi"/>
                <w:sz w:val="14"/>
                <w:szCs w:val="14"/>
              </w:rPr>
              <w:t xml:space="preserve"> </w:t>
            </w:r>
            <w:r w:rsidRPr="00C5337C">
              <w:rPr>
                <w:rFonts w:asciiTheme="minorHAnsi" w:hAnsiTheme="minorHAnsi" w:cstheme="minorHAnsi"/>
                <w:sz w:val="14"/>
                <w:szCs w:val="14"/>
              </w:rPr>
              <w:t>(técnica y económica)</w:t>
            </w:r>
            <w:r w:rsidRPr="00C5337C">
              <w:rPr>
                <w:rFonts w:asciiTheme="minorHAnsi" w:hAnsiTheme="minorHAnsi" w:cstheme="minorHAnsi"/>
                <w:b/>
                <w:sz w:val="14"/>
                <w:szCs w:val="14"/>
              </w:rPr>
              <w:t xml:space="preserve"> </w:t>
            </w:r>
          </w:p>
        </w:tc>
        <w:tc>
          <w:tcPr>
            <w:tcW w:w="2268" w:type="dxa"/>
            <w:shd w:val="clear" w:color="auto" w:fill="auto"/>
            <w:vAlign w:val="center"/>
          </w:tcPr>
          <w:p w14:paraId="4288C1DC" w14:textId="65CDF6B2" w:rsidR="00C770F4" w:rsidRPr="004920D7" w:rsidRDefault="001F1BB8" w:rsidP="00C770F4">
            <w:pPr>
              <w:jc w:val="center"/>
              <w:rPr>
                <w:rFonts w:asciiTheme="minorHAnsi" w:hAnsiTheme="minorHAnsi" w:cstheme="minorHAnsi"/>
                <w:b/>
                <w:caps/>
                <w:sz w:val="16"/>
                <w:szCs w:val="16"/>
              </w:rPr>
            </w:pPr>
            <w:r w:rsidRPr="004920D7">
              <w:rPr>
                <w:rFonts w:asciiTheme="minorHAnsi" w:hAnsiTheme="minorHAnsi" w:cstheme="minorHAnsi"/>
                <w:b/>
                <w:sz w:val="16"/>
                <w:szCs w:val="16"/>
              </w:rPr>
              <w:t>21 de agosto de 2026</w:t>
            </w:r>
          </w:p>
        </w:tc>
        <w:tc>
          <w:tcPr>
            <w:tcW w:w="1843" w:type="dxa"/>
            <w:shd w:val="clear" w:color="auto" w:fill="auto"/>
            <w:vAlign w:val="center"/>
          </w:tcPr>
          <w:p w14:paraId="1381F25C" w14:textId="0497A625" w:rsidR="00C770F4" w:rsidRPr="004920D7" w:rsidRDefault="00C770F4" w:rsidP="00C770F4">
            <w:pPr>
              <w:jc w:val="center"/>
              <w:rPr>
                <w:rFonts w:asciiTheme="minorHAnsi" w:hAnsiTheme="minorHAnsi" w:cstheme="minorHAnsi"/>
                <w:b/>
                <w:caps/>
                <w:sz w:val="16"/>
                <w:szCs w:val="16"/>
              </w:rPr>
            </w:pPr>
            <w:r w:rsidRPr="004920D7">
              <w:rPr>
                <w:rFonts w:asciiTheme="minorHAnsi" w:hAnsiTheme="minorHAnsi" w:cstheme="minorHAnsi"/>
                <w:b/>
                <w:sz w:val="16"/>
                <w:szCs w:val="16"/>
              </w:rPr>
              <w:t>1</w:t>
            </w:r>
            <w:r w:rsidR="004C3833" w:rsidRPr="004920D7">
              <w:rPr>
                <w:rFonts w:asciiTheme="minorHAnsi" w:hAnsiTheme="minorHAnsi" w:cstheme="minorHAnsi"/>
                <w:b/>
                <w:sz w:val="16"/>
                <w:szCs w:val="16"/>
              </w:rPr>
              <w:t>0</w:t>
            </w:r>
            <w:r w:rsidRPr="004920D7">
              <w:rPr>
                <w:rFonts w:asciiTheme="minorHAnsi" w:hAnsiTheme="minorHAnsi" w:cstheme="minorHAnsi"/>
                <w:b/>
                <w:sz w:val="16"/>
                <w:szCs w:val="16"/>
              </w:rPr>
              <w:t>:00 horas</w:t>
            </w:r>
          </w:p>
        </w:tc>
        <w:tc>
          <w:tcPr>
            <w:tcW w:w="2268" w:type="dxa"/>
            <w:shd w:val="clear" w:color="auto" w:fill="auto"/>
            <w:vAlign w:val="center"/>
          </w:tcPr>
          <w:p w14:paraId="7B3B7A4D"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146550" w:rsidRPr="00866173" w14:paraId="42583414" w14:textId="77777777" w:rsidTr="00047768">
        <w:trPr>
          <w:trHeight w:val="531"/>
        </w:trPr>
        <w:tc>
          <w:tcPr>
            <w:tcW w:w="2410" w:type="dxa"/>
            <w:shd w:val="clear" w:color="auto" w:fill="auto"/>
            <w:vAlign w:val="center"/>
          </w:tcPr>
          <w:p w14:paraId="47474737" w14:textId="77777777" w:rsidR="00146550" w:rsidRPr="009D2C44" w:rsidRDefault="00146550" w:rsidP="00146550">
            <w:pPr>
              <w:jc w:val="center"/>
              <w:rPr>
                <w:rFonts w:asciiTheme="minorHAnsi" w:hAnsiTheme="minorHAnsi" w:cstheme="minorHAnsi"/>
                <w:sz w:val="12"/>
                <w:szCs w:val="12"/>
              </w:rPr>
            </w:pPr>
            <w:r w:rsidRPr="009D2C44">
              <w:rPr>
                <w:rFonts w:asciiTheme="minorHAnsi" w:hAnsiTheme="minorHAnsi" w:cstheme="minorHAnsi"/>
                <w:sz w:val="12"/>
                <w:szCs w:val="12"/>
              </w:rPr>
              <w:t>Recepción de dictamen técnico de las Áreas requirentes de la UAA</w:t>
            </w:r>
          </w:p>
        </w:tc>
        <w:tc>
          <w:tcPr>
            <w:tcW w:w="2268" w:type="dxa"/>
            <w:shd w:val="clear" w:color="auto" w:fill="auto"/>
            <w:vAlign w:val="center"/>
          </w:tcPr>
          <w:p w14:paraId="1483F27C" w14:textId="79937FBB" w:rsidR="00146550" w:rsidRPr="004920D7" w:rsidRDefault="001F1BB8" w:rsidP="00146550">
            <w:pPr>
              <w:jc w:val="center"/>
              <w:rPr>
                <w:rFonts w:asciiTheme="minorHAnsi" w:hAnsiTheme="minorHAnsi" w:cstheme="minorHAnsi"/>
                <w:caps/>
                <w:sz w:val="12"/>
                <w:szCs w:val="12"/>
              </w:rPr>
            </w:pPr>
            <w:r w:rsidRPr="004920D7">
              <w:rPr>
                <w:rFonts w:asciiTheme="minorHAnsi" w:hAnsiTheme="minorHAnsi" w:cstheme="minorHAnsi"/>
                <w:sz w:val="12"/>
                <w:szCs w:val="12"/>
              </w:rPr>
              <w:t>24 de agosto de 2026</w:t>
            </w:r>
          </w:p>
        </w:tc>
        <w:tc>
          <w:tcPr>
            <w:tcW w:w="1843" w:type="dxa"/>
            <w:shd w:val="clear" w:color="auto" w:fill="auto"/>
            <w:vAlign w:val="center"/>
          </w:tcPr>
          <w:p w14:paraId="24FA28EF" w14:textId="41DC238F" w:rsidR="00146550" w:rsidRPr="004920D7" w:rsidRDefault="00146550" w:rsidP="009F583C">
            <w:pPr>
              <w:jc w:val="center"/>
              <w:rPr>
                <w:rFonts w:asciiTheme="minorHAnsi" w:hAnsiTheme="minorHAnsi" w:cstheme="minorHAnsi"/>
                <w:sz w:val="12"/>
                <w:szCs w:val="12"/>
              </w:rPr>
            </w:pPr>
            <w:r w:rsidRPr="004920D7">
              <w:rPr>
                <w:rFonts w:asciiTheme="minorHAnsi" w:hAnsiTheme="minorHAnsi" w:cstheme="minorHAnsi"/>
                <w:sz w:val="12"/>
                <w:szCs w:val="12"/>
              </w:rPr>
              <w:t>Hasta las 1</w:t>
            </w:r>
            <w:r w:rsidR="00DF18BB" w:rsidRPr="004920D7">
              <w:rPr>
                <w:rFonts w:asciiTheme="minorHAnsi" w:hAnsiTheme="minorHAnsi" w:cstheme="minorHAnsi"/>
                <w:sz w:val="12"/>
                <w:szCs w:val="12"/>
              </w:rPr>
              <w:t>2</w:t>
            </w:r>
            <w:r w:rsidRPr="004920D7">
              <w:rPr>
                <w:rFonts w:asciiTheme="minorHAnsi" w:hAnsiTheme="minorHAnsi" w:cstheme="minorHAnsi"/>
                <w:sz w:val="12"/>
                <w:szCs w:val="12"/>
              </w:rPr>
              <w:t>:00 horas</w:t>
            </w:r>
          </w:p>
        </w:tc>
        <w:tc>
          <w:tcPr>
            <w:tcW w:w="2268" w:type="dxa"/>
            <w:shd w:val="clear" w:color="auto" w:fill="auto"/>
            <w:vAlign w:val="center"/>
          </w:tcPr>
          <w:p w14:paraId="2C0120E8" w14:textId="77777777" w:rsidR="00146550" w:rsidRPr="00E23A5C" w:rsidRDefault="00146550" w:rsidP="00146550">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C770F4" w:rsidRPr="00866173" w14:paraId="4937363E" w14:textId="77777777" w:rsidTr="00047768">
        <w:trPr>
          <w:trHeight w:val="478"/>
        </w:trPr>
        <w:tc>
          <w:tcPr>
            <w:tcW w:w="2410" w:type="dxa"/>
            <w:shd w:val="clear" w:color="auto" w:fill="auto"/>
            <w:vAlign w:val="center"/>
          </w:tcPr>
          <w:p w14:paraId="4CD2CE43" w14:textId="77777777" w:rsidR="00C770F4" w:rsidRPr="009D2C44" w:rsidRDefault="00C770F4" w:rsidP="00C770F4">
            <w:pPr>
              <w:jc w:val="center"/>
              <w:rPr>
                <w:rFonts w:asciiTheme="minorHAnsi" w:hAnsiTheme="minorHAnsi" w:cstheme="minorHAnsi"/>
                <w:caps/>
                <w:sz w:val="16"/>
                <w:szCs w:val="16"/>
              </w:rPr>
            </w:pPr>
            <w:r w:rsidRPr="009D2C44">
              <w:rPr>
                <w:rFonts w:asciiTheme="minorHAnsi" w:hAnsiTheme="minorHAnsi" w:cstheme="minorHAnsi"/>
                <w:sz w:val="16"/>
                <w:szCs w:val="16"/>
              </w:rPr>
              <w:t>Acto de fallo</w:t>
            </w:r>
          </w:p>
        </w:tc>
        <w:tc>
          <w:tcPr>
            <w:tcW w:w="2268" w:type="dxa"/>
            <w:shd w:val="clear" w:color="auto" w:fill="auto"/>
            <w:vAlign w:val="center"/>
          </w:tcPr>
          <w:p w14:paraId="4E3FC8DD" w14:textId="4C9F036E" w:rsidR="00C770F4" w:rsidRPr="004920D7" w:rsidRDefault="001F1BB8" w:rsidP="00C770F4">
            <w:pPr>
              <w:jc w:val="center"/>
              <w:rPr>
                <w:rFonts w:asciiTheme="minorHAnsi" w:hAnsiTheme="minorHAnsi" w:cstheme="minorHAnsi"/>
                <w:b/>
                <w:caps/>
                <w:sz w:val="16"/>
                <w:szCs w:val="16"/>
              </w:rPr>
            </w:pPr>
            <w:r w:rsidRPr="004920D7">
              <w:rPr>
                <w:rFonts w:asciiTheme="minorHAnsi" w:hAnsiTheme="minorHAnsi" w:cstheme="minorHAnsi"/>
                <w:b/>
                <w:sz w:val="16"/>
                <w:szCs w:val="16"/>
              </w:rPr>
              <w:t>25 de agosto de 2026</w:t>
            </w:r>
          </w:p>
        </w:tc>
        <w:tc>
          <w:tcPr>
            <w:tcW w:w="1843" w:type="dxa"/>
            <w:shd w:val="clear" w:color="auto" w:fill="auto"/>
            <w:vAlign w:val="center"/>
          </w:tcPr>
          <w:p w14:paraId="0009AF0A" w14:textId="285B6CE2" w:rsidR="00C770F4" w:rsidRPr="004920D7" w:rsidRDefault="00C770F4" w:rsidP="00C770F4">
            <w:pPr>
              <w:jc w:val="center"/>
              <w:rPr>
                <w:rFonts w:asciiTheme="minorHAnsi" w:hAnsiTheme="minorHAnsi" w:cstheme="minorHAnsi"/>
                <w:b/>
                <w:caps/>
                <w:sz w:val="16"/>
                <w:szCs w:val="16"/>
              </w:rPr>
            </w:pPr>
            <w:r w:rsidRPr="004920D7">
              <w:rPr>
                <w:rFonts w:asciiTheme="minorHAnsi" w:hAnsiTheme="minorHAnsi" w:cstheme="minorHAnsi"/>
                <w:b/>
                <w:sz w:val="16"/>
                <w:szCs w:val="16"/>
              </w:rPr>
              <w:t>14:00 horas</w:t>
            </w:r>
          </w:p>
        </w:tc>
        <w:tc>
          <w:tcPr>
            <w:tcW w:w="2268" w:type="dxa"/>
            <w:shd w:val="clear" w:color="auto" w:fill="auto"/>
            <w:vAlign w:val="center"/>
          </w:tcPr>
          <w:p w14:paraId="0E8CC390"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81DAAE" w14:textId="77777777" w:rsidTr="00047768">
        <w:trPr>
          <w:trHeight w:val="531"/>
        </w:trPr>
        <w:tc>
          <w:tcPr>
            <w:tcW w:w="2410" w:type="dxa"/>
            <w:shd w:val="clear" w:color="auto" w:fill="auto"/>
            <w:vAlign w:val="center"/>
          </w:tcPr>
          <w:p w14:paraId="6628C23B" w14:textId="77777777" w:rsidR="00C770F4" w:rsidRPr="009D2C44" w:rsidRDefault="00C770F4" w:rsidP="00C770F4">
            <w:pPr>
              <w:jc w:val="center"/>
              <w:rPr>
                <w:rFonts w:asciiTheme="minorHAnsi" w:hAnsiTheme="minorHAnsi" w:cstheme="minorHAnsi"/>
                <w:sz w:val="16"/>
                <w:szCs w:val="16"/>
              </w:rPr>
            </w:pPr>
            <w:r w:rsidRPr="009D2C44">
              <w:rPr>
                <w:rFonts w:asciiTheme="minorHAnsi" w:hAnsiTheme="minorHAnsi" w:cstheme="minorHAnsi"/>
                <w:sz w:val="16"/>
                <w:szCs w:val="16"/>
              </w:rPr>
              <w:t>Firma de Contrato</w:t>
            </w:r>
          </w:p>
        </w:tc>
        <w:tc>
          <w:tcPr>
            <w:tcW w:w="2268" w:type="dxa"/>
            <w:shd w:val="clear" w:color="auto" w:fill="auto"/>
            <w:vAlign w:val="center"/>
          </w:tcPr>
          <w:p w14:paraId="44B033AA" w14:textId="77777777" w:rsidR="00C770F4" w:rsidRPr="009D2C44" w:rsidRDefault="00C770F4" w:rsidP="00C770F4">
            <w:pPr>
              <w:jc w:val="center"/>
              <w:rPr>
                <w:rFonts w:asciiTheme="minorHAnsi" w:hAnsiTheme="minorHAnsi" w:cstheme="minorHAnsi"/>
                <w:bCs/>
                <w:caps/>
                <w:color w:val="000000"/>
                <w:sz w:val="16"/>
                <w:szCs w:val="16"/>
              </w:rPr>
            </w:pPr>
            <w:r w:rsidRPr="009D2C44">
              <w:rPr>
                <w:rFonts w:asciiTheme="minorHAnsi" w:hAnsiTheme="minorHAnsi" w:cstheme="minorHAnsi"/>
                <w:sz w:val="16"/>
                <w:szCs w:val="16"/>
              </w:rPr>
              <w:t>Dentro de los diez días naturales a partir de la fecha del fallo</w:t>
            </w:r>
          </w:p>
        </w:tc>
        <w:tc>
          <w:tcPr>
            <w:tcW w:w="1843" w:type="dxa"/>
            <w:shd w:val="clear" w:color="auto" w:fill="auto"/>
            <w:vAlign w:val="center"/>
          </w:tcPr>
          <w:p w14:paraId="36BADF9E" w14:textId="77777777" w:rsidR="00C770F4" w:rsidRPr="009D2C44" w:rsidRDefault="00C770F4" w:rsidP="00C770F4">
            <w:pPr>
              <w:jc w:val="center"/>
              <w:rPr>
                <w:rFonts w:asciiTheme="minorHAnsi" w:hAnsiTheme="minorHAnsi" w:cstheme="minorHAnsi"/>
                <w:b/>
                <w:caps/>
                <w:sz w:val="16"/>
                <w:szCs w:val="16"/>
              </w:rPr>
            </w:pPr>
            <w:r w:rsidRPr="009D2C44">
              <w:rPr>
                <w:rFonts w:asciiTheme="minorHAnsi" w:hAnsiTheme="minorHAnsi" w:cstheme="minorHAnsi"/>
                <w:b/>
                <w:caps/>
                <w:sz w:val="16"/>
                <w:szCs w:val="16"/>
              </w:rPr>
              <w:t xml:space="preserve">14:00 </w:t>
            </w:r>
            <w:r w:rsidRPr="009D2C44">
              <w:rPr>
                <w:rFonts w:asciiTheme="minorHAnsi" w:hAnsiTheme="minorHAnsi" w:cstheme="minorHAnsi"/>
                <w:b/>
                <w:sz w:val="16"/>
                <w:szCs w:val="16"/>
              </w:rPr>
              <w:t>a 15:00 horas</w:t>
            </w:r>
          </w:p>
        </w:tc>
        <w:tc>
          <w:tcPr>
            <w:tcW w:w="2268" w:type="dxa"/>
            <w:shd w:val="clear" w:color="auto" w:fill="auto"/>
            <w:vAlign w:val="center"/>
          </w:tcPr>
          <w:p w14:paraId="3A218897"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6C25A2" w:rsidRPr="00D50FD6" w14:paraId="23FF6D63" w14:textId="77777777" w:rsidTr="00047768">
        <w:trPr>
          <w:trHeight w:val="531"/>
        </w:trPr>
        <w:tc>
          <w:tcPr>
            <w:tcW w:w="2410" w:type="dxa"/>
            <w:tcBorders>
              <w:top w:val="dotted" w:sz="4" w:space="0" w:color="auto"/>
              <w:left w:val="dotted" w:sz="4" w:space="0" w:color="auto"/>
              <w:bottom w:val="dotted" w:sz="4" w:space="0" w:color="auto"/>
              <w:right w:val="dotted" w:sz="4" w:space="0" w:color="auto"/>
            </w:tcBorders>
            <w:vAlign w:val="center"/>
          </w:tcPr>
          <w:p w14:paraId="20A23362" w14:textId="76AC6823" w:rsidR="006C25A2" w:rsidRPr="009D2C44" w:rsidRDefault="006C25A2" w:rsidP="006C25A2">
            <w:pPr>
              <w:jc w:val="center"/>
              <w:rPr>
                <w:rFonts w:asciiTheme="minorHAnsi" w:hAnsiTheme="minorHAnsi" w:cstheme="minorHAnsi"/>
                <w:sz w:val="16"/>
                <w:szCs w:val="16"/>
              </w:rPr>
            </w:pPr>
            <w:r w:rsidRPr="006C25A2">
              <w:rPr>
                <w:rFonts w:asciiTheme="minorHAnsi" w:hAnsiTheme="minorHAnsi" w:cstheme="minorHAnsi"/>
                <w:sz w:val="16"/>
                <w:szCs w:val="17"/>
              </w:rPr>
              <w:t>Inicio de la Vigencia del Contrato</w:t>
            </w:r>
          </w:p>
        </w:tc>
        <w:tc>
          <w:tcPr>
            <w:tcW w:w="2268" w:type="dxa"/>
            <w:tcBorders>
              <w:top w:val="dotted" w:sz="4" w:space="0" w:color="auto"/>
              <w:left w:val="dotted" w:sz="4" w:space="0" w:color="auto"/>
              <w:bottom w:val="dotted" w:sz="4" w:space="0" w:color="auto"/>
              <w:right w:val="dotted" w:sz="4" w:space="0" w:color="auto"/>
            </w:tcBorders>
            <w:vAlign w:val="center"/>
          </w:tcPr>
          <w:p w14:paraId="0999FB8A" w14:textId="2557AAEE" w:rsidR="00047768" w:rsidRPr="004F4537" w:rsidRDefault="009C55CE" w:rsidP="00F70904">
            <w:pPr>
              <w:spacing w:line="256" w:lineRule="auto"/>
              <w:jc w:val="both"/>
              <w:rPr>
                <w:rFonts w:asciiTheme="minorHAnsi" w:hAnsiTheme="minorHAnsi" w:cstheme="minorHAnsi"/>
                <w:b/>
                <w:bCs/>
                <w:color w:val="000000"/>
                <w:sz w:val="16"/>
                <w:szCs w:val="17"/>
              </w:rPr>
            </w:pPr>
            <w:r w:rsidRPr="004F4537">
              <w:rPr>
                <w:rFonts w:ascii="Calibri" w:hAnsi="Calibri" w:cs="Calibri"/>
                <w:b/>
                <w:bCs/>
                <w:color w:val="000000"/>
                <w:sz w:val="16"/>
                <w:szCs w:val="17"/>
                <w:u w:val="single"/>
              </w:rPr>
              <w:t>Partida 1 y Partida 2, conforme al Anexo “1” y Anexo “2”</w:t>
            </w:r>
          </w:p>
        </w:tc>
        <w:tc>
          <w:tcPr>
            <w:tcW w:w="1843" w:type="dxa"/>
            <w:shd w:val="clear" w:color="auto" w:fill="auto"/>
            <w:vAlign w:val="center"/>
          </w:tcPr>
          <w:p w14:paraId="735394CD" w14:textId="77777777" w:rsidR="006C25A2" w:rsidRPr="009D2C44" w:rsidRDefault="006C25A2" w:rsidP="006C25A2">
            <w:pPr>
              <w:jc w:val="center"/>
              <w:rPr>
                <w:rFonts w:asciiTheme="minorHAnsi" w:hAnsiTheme="minorHAnsi" w:cstheme="minorHAnsi"/>
                <w:b/>
                <w:caps/>
                <w:sz w:val="16"/>
                <w:szCs w:val="16"/>
              </w:rPr>
            </w:pPr>
            <w:r w:rsidRPr="009D2C44">
              <w:rPr>
                <w:rFonts w:asciiTheme="minorHAnsi" w:hAnsiTheme="minorHAnsi" w:cstheme="minorHAnsi"/>
                <w:b/>
                <w:caps/>
                <w:sz w:val="16"/>
                <w:szCs w:val="16"/>
              </w:rPr>
              <w:t xml:space="preserve">08:00 </w:t>
            </w:r>
            <w:r w:rsidRPr="009D2C44">
              <w:rPr>
                <w:rFonts w:asciiTheme="minorHAnsi" w:hAnsiTheme="minorHAnsi" w:cstheme="minorHAnsi"/>
                <w:b/>
                <w:sz w:val="16"/>
                <w:szCs w:val="16"/>
              </w:rPr>
              <w:t>a 14:00 horas</w:t>
            </w:r>
          </w:p>
        </w:tc>
        <w:tc>
          <w:tcPr>
            <w:tcW w:w="2268" w:type="dxa"/>
            <w:shd w:val="clear" w:color="auto" w:fill="auto"/>
            <w:vAlign w:val="center"/>
          </w:tcPr>
          <w:p w14:paraId="68807B19" w14:textId="77777777" w:rsidR="006C25A2" w:rsidRPr="00E23A5C" w:rsidRDefault="006C25A2" w:rsidP="006C25A2">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42EAA898" w14:textId="450AD03E"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w:t>
      </w:r>
      <w:r w:rsidRPr="00BE10CE">
        <w:rPr>
          <w:rFonts w:asciiTheme="minorHAnsi" w:hAnsiTheme="minorHAnsi" w:cstheme="minorHAnsi"/>
          <w:b w:val="0"/>
          <w:sz w:val="18"/>
          <w:szCs w:val="18"/>
          <w:lang w:val="es-MX"/>
        </w:rPr>
        <w:t xml:space="preserve">específicamente </w:t>
      </w:r>
      <w:r w:rsidRPr="00CB3C17">
        <w:rPr>
          <w:rFonts w:asciiTheme="minorHAnsi" w:hAnsiTheme="minorHAnsi" w:cstheme="minorHAnsi"/>
          <w:b w:val="0"/>
          <w:sz w:val="18"/>
          <w:szCs w:val="18"/>
          <w:lang w:val="es-MX"/>
        </w:rPr>
        <w:t xml:space="preserve">del </w:t>
      </w:r>
      <w:r w:rsidR="00866173" w:rsidRPr="00CB3C17">
        <w:rPr>
          <w:rFonts w:asciiTheme="minorHAnsi" w:hAnsiTheme="minorHAnsi" w:cstheme="minorHAnsi"/>
          <w:b w:val="0"/>
          <w:i/>
          <w:sz w:val="18"/>
          <w:szCs w:val="18"/>
          <w:lang w:val="es-MX"/>
        </w:rPr>
        <w:t>“</w:t>
      </w:r>
      <w:r w:rsidR="009C55CE" w:rsidRPr="009C55CE">
        <w:rPr>
          <w:rFonts w:asciiTheme="minorHAnsi" w:hAnsiTheme="minorHAnsi" w:cstheme="minorHAnsi"/>
          <w:b w:val="0"/>
          <w:i/>
          <w:sz w:val="18"/>
          <w:szCs w:val="18"/>
          <w:lang w:val="es-MX"/>
        </w:rPr>
        <w:t>Fondo Ordinario Estatal, conforme al oficio DGF-294/2026</w:t>
      </w:r>
      <w:r w:rsidR="003D0544" w:rsidRPr="00CB3C17">
        <w:rPr>
          <w:rFonts w:asciiTheme="minorHAnsi" w:hAnsiTheme="minorHAnsi" w:cstheme="minorHAnsi"/>
          <w:b w:val="0"/>
          <w:i/>
          <w:sz w:val="18"/>
          <w:szCs w:val="18"/>
          <w:lang w:val="es-MX"/>
        </w:rPr>
        <w:t>.</w:t>
      </w:r>
      <w:r w:rsidR="00866173" w:rsidRPr="00CB3C17">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462021">
      <w:pPr>
        <w:pStyle w:val="Textoindependiente"/>
        <w:numPr>
          <w:ilvl w:val="0"/>
          <w:numId w:val="22"/>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04BD9C13" w:rsidR="008E7127" w:rsidRPr="004E03C3" w:rsidRDefault="006B6A6D" w:rsidP="00462021">
      <w:pPr>
        <w:pStyle w:val="Textoindependiente"/>
        <w:numPr>
          <w:ilvl w:val="0"/>
          <w:numId w:val="22"/>
        </w:numPr>
        <w:ind w:left="284" w:right="51" w:hanging="284"/>
        <w:jc w:val="both"/>
        <w:rPr>
          <w:rFonts w:ascii="Calibri" w:hAnsi="Calibri" w:cs="Calibri"/>
          <w:b w:val="0"/>
          <w:bCs/>
          <w:color w:val="000000"/>
          <w:sz w:val="18"/>
          <w:szCs w:val="18"/>
          <w:lang w:val="es-MX"/>
        </w:rPr>
      </w:pPr>
      <w:r w:rsidRPr="006B6A6D">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xml:space="preserve">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462021">
      <w:pPr>
        <w:pStyle w:val="Textoindependiente"/>
        <w:numPr>
          <w:ilvl w:val="0"/>
          <w:numId w:val="22"/>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462021">
      <w:pPr>
        <w:pStyle w:val="Textoindependiente"/>
        <w:numPr>
          <w:ilvl w:val="0"/>
          <w:numId w:val="22"/>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74BB5E82" w14:textId="77777777" w:rsidR="009140B4" w:rsidRPr="00F400A6" w:rsidRDefault="009140B4" w:rsidP="009140B4">
      <w:pPr>
        <w:pStyle w:val="Textoindependiente"/>
        <w:ind w:right="567"/>
        <w:jc w:val="both"/>
        <w:rPr>
          <w:rFonts w:asciiTheme="minorHAnsi" w:hAnsiTheme="minorHAnsi" w:cstheme="minorHAnsi"/>
          <w:b w:val="0"/>
          <w:i/>
          <w:sz w:val="17"/>
          <w:szCs w:val="17"/>
          <w:lang w:val="es-MX"/>
        </w:rPr>
      </w:pPr>
    </w:p>
    <w:p w14:paraId="5325936B" w14:textId="236FB24C" w:rsidR="009140B4" w:rsidRPr="00F400A6" w:rsidRDefault="009140B4" w:rsidP="009140B4">
      <w:pPr>
        <w:tabs>
          <w:tab w:val="left" w:pos="567"/>
        </w:tabs>
        <w:jc w:val="both"/>
        <w:rPr>
          <w:rFonts w:asciiTheme="minorHAnsi" w:hAnsiTheme="minorHAnsi" w:cstheme="minorHAnsi"/>
          <w:b/>
          <w:sz w:val="18"/>
          <w:szCs w:val="18"/>
        </w:rPr>
      </w:pPr>
      <w:r w:rsidRPr="0085646B">
        <w:rPr>
          <w:rFonts w:asciiTheme="minorHAnsi" w:hAnsiTheme="minorHAnsi" w:cstheme="minorHAnsi"/>
          <w:b/>
          <w:sz w:val="18"/>
          <w:szCs w:val="18"/>
          <w:lang w:val="es-MX"/>
        </w:rPr>
        <w:t xml:space="preserve">II. </w:t>
      </w:r>
      <w:r w:rsidRPr="0085646B">
        <w:rPr>
          <w:rFonts w:asciiTheme="minorHAnsi" w:hAnsiTheme="minorHAnsi" w:cstheme="minorHAnsi"/>
          <w:b/>
          <w:color w:val="000000"/>
          <w:sz w:val="18"/>
          <w:szCs w:val="18"/>
        </w:rPr>
        <w:t>INFORMACIÓN RELATIVA A LOS BIENES</w:t>
      </w:r>
      <w:r w:rsidRPr="00F400A6">
        <w:rPr>
          <w:rFonts w:asciiTheme="minorHAnsi" w:hAnsiTheme="minorHAnsi" w:cstheme="minorHAnsi"/>
          <w:b/>
          <w:color w:val="000000"/>
          <w:sz w:val="18"/>
          <w:szCs w:val="18"/>
        </w:rPr>
        <w:t xml:space="preserve"> </w:t>
      </w:r>
      <w:r w:rsidR="000514AF">
        <w:rPr>
          <w:rFonts w:asciiTheme="minorHAnsi" w:hAnsiTheme="minorHAnsi" w:cstheme="minorHAnsi"/>
          <w:b/>
          <w:color w:val="000000"/>
          <w:sz w:val="18"/>
          <w:szCs w:val="18"/>
        </w:rPr>
        <w:t xml:space="preserve"> </w:t>
      </w:r>
    </w:p>
    <w:p w14:paraId="639542D1" w14:textId="77777777" w:rsidR="009140B4" w:rsidRPr="00F400A6" w:rsidRDefault="009140B4" w:rsidP="009140B4">
      <w:pPr>
        <w:tabs>
          <w:tab w:val="left" w:pos="567"/>
        </w:tabs>
        <w:jc w:val="both"/>
        <w:rPr>
          <w:rFonts w:asciiTheme="minorHAnsi" w:hAnsiTheme="minorHAnsi" w:cstheme="minorHAnsi"/>
          <w:sz w:val="18"/>
          <w:szCs w:val="18"/>
          <w:lang w:val="es-MX"/>
        </w:rPr>
      </w:pPr>
    </w:p>
    <w:p w14:paraId="703128AF" w14:textId="54726C45" w:rsidR="009140B4" w:rsidRPr="00F400A6" w:rsidRDefault="009140B4" w:rsidP="009140B4">
      <w:pPr>
        <w:autoSpaceDE w:val="0"/>
        <w:autoSpaceDN w:val="0"/>
        <w:adjustRightInd w:val="0"/>
        <w:jc w:val="both"/>
        <w:rPr>
          <w:rFonts w:asciiTheme="minorHAnsi" w:hAnsiTheme="minorHAnsi" w:cstheme="minorHAnsi"/>
          <w:bCs/>
          <w:color w:val="000000"/>
          <w:sz w:val="18"/>
          <w:szCs w:val="16"/>
        </w:rPr>
      </w:pPr>
      <w:r w:rsidRPr="00F400A6">
        <w:rPr>
          <w:rFonts w:asciiTheme="minorHAnsi" w:hAnsiTheme="minorHAnsi" w:cstheme="minorHAnsi"/>
          <w:color w:val="000000"/>
          <w:sz w:val="18"/>
          <w:szCs w:val="18"/>
        </w:rPr>
        <w:t xml:space="preserve">El objeto de la presente Licitación es </w:t>
      </w:r>
      <w:r w:rsidR="00132940">
        <w:rPr>
          <w:rFonts w:asciiTheme="minorHAnsi" w:hAnsiTheme="minorHAnsi" w:cstheme="minorHAnsi"/>
          <w:color w:val="000000"/>
          <w:sz w:val="18"/>
          <w:szCs w:val="18"/>
        </w:rPr>
        <w:t>la</w:t>
      </w:r>
      <w:r w:rsidR="00483F5C" w:rsidRPr="00483F5C">
        <w:t xml:space="preserve"> </w:t>
      </w:r>
      <w:r w:rsidR="004C0F00" w:rsidRPr="004C0F00">
        <w:rPr>
          <w:rFonts w:asciiTheme="minorHAnsi" w:hAnsiTheme="minorHAnsi" w:cstheme="minorHAnsi"/>
          <w:b/>
          <w:color w:val="000000"/>
          <w:sz w:val="18"/>
          <w:szCs w:val="18"/>
        </w:rPr>
        <w:t>Contratación de Servicio de Aseguramiento de Bienes Muebles, Inmuebles, Incendios y Contenidos, propiedad de la Universidad Autónoma de Aguascalientes</w:t>
      </w:r>
      <w:r w:rsidRPr="00F400A6">
        <w:rPr>
          <w:rFonts w:asciiTheme="minorHAnsi" w:hAnsiTheme="minorHAnsi" w:cstheme="minorHAnsi"/>
          <w:b/>
          <w:bCs/>
          <w:noProof/>
          <w:color w:val="000000"/>
          <w:sz w:val="18"/>
          <w:szCs w:val="18"/>
        </w:rPr>
        <w:t xml:space="preserve">, </w:t>
      </w:r>
      <w:r w:rsidRPr="00F400A6">
        <w:rPr>
          <w:rFonts w:asciiTheme="minorHAnsi" w:hAnsiTheme="minorHAnsi" w:cstheme="minorHAnsi"/>
          <w:bCs/>
          <w:noProof/>
          <w:color w:val="000000"/>
          <w:sz w:val="18"/>
          <w:szCs w:val="18"/>
        </w:rPr>
        <w:t>q</w:t>
      </w:r>
      <w:r w:rsidRPr="00F400A6">
        <w:rPr>
          <w:rFonts w:asciiTheme="minorHAnsi" w:hAnsiTheme="minorHAnsi" w:cstheme="minorHAnsi"/>
          <w:color w:val="000000"/>
          <w:sz w:val="18"/>
          <w:szCs w:val="18"/>
        </w:rPr>
        <w:t xml:space="preserve">ue se requieren en la Universidad. Las características específicas de los bienes, así como las cantidades que se solicitan se encuentran detalladas en el </w:t>
      </w:r>
      <w:r w:rsidRPr="00F400A6">
        <w:rPr>
          <w:rFonts w:asciiTheme="minorHAnsi" w:hAnsiTheme="minorHAnsi" w:cstheme="minorHAnsi"/>
          <w:b/>
          <w:color w:val="000000"/>
          <w:sz w:val="18"/>
          <w:szCs w:val="18"/>
        </w:rPr>
        <w:t>Anexo “1”</w:t>
      </w:r>
      <w:r w:rsidRPr="00F400A6">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F400A6">
        <w:rPr>
          <w:rFonts w:asciiTheme="minorHAnsi" w:hAnsiTheme="minorHAnsi" w:cstheme="minorHAnsi"/>
          <w:bCs/>
          <w:i/>
          <w:sz w:val="18"/>
          <w:szCs w:val="16"/>
        </w:rPr>
        <w:t>Se expresa que l</w:t>
      </w:r>
      <w:r w:rsidR="00483F5C">
        <w:rPr>
          <w:rFonts w:asciiTheme="minorHAnsi" w:hAnsiTheme="minorHAnsi" w:cstheme="minorHAnsi"/>
          <w:bCs/>
          <w:i/>
          <w:sz w:val="18"/>
          <w:szCs w:val="16"/>
        </w:rPr>
        <w:t>o</w:t>
      </w:r>
      <w:r w:rsidRPr="00F400A6">
        <w:rPr>
          <w:rFonts w:asciiTheme="minorHAnsi" w:hAnsiTheme="minorHAnsi" w:cstheme="minorHAnsi"/>
          <w:bCs/>
          <w:i/>
          <w:sz w:val="18"/>
          <w:szCs w:val="16"/>
        </w:rPr>
        <w:t xml:space="preserve">s </w:t>
      </w:r>
      <w:r w:rsidR="00483F5C">
        <w:rPr>
          <w:rFonts w:asciiTheme="minorHAnsi" w:hAnsiTheme="minorHAnsi" w:cstheme="minorHAnsi"/>
          <w:bCs/>
          <w:i/>
          <w:sz w:val="18"/>
          <w:szCs w:val="16"/>
        </w:rPr>
        <w:t>servicios</w:t>
      </w:r>
      <w:r w:rsidRPr="00F400A6">
        <w:rPr>
          <w:rFonts w:asciiTheme="minorHAnsi" w:hAnsiTheme="minorHAnsi" w:cstheme="minorHAnsi"/>
          <w:bCs/>
          <w:i/>
          <w:sz w:val="18"/>
          <w:szCs w:val="16"/>
        </w:rPr>
        <w:t xml:space="preserve"> </w:t>
      </w:r>
      <w:r w:rsidR="00483F5C">
        <w:rPr>
          <w:rFonts w:asciiTheme="minorHAnsi" w:hAnsiTheme="minorHAnsi" w:cstheme="minorHAnsi"/>
          <w:bCs/>
          <w:i/>
          <w:sz w:val="18"/>
          <w:szCs w:val="16"/>
        </w:rPr>
        <w:t>requeridos, así como las características técnicas solicitadas</w:t>
      </w:r>
      <w:r w:rsidR="00CC2EAC">
        <w:rPr>
          <w:rFonts w:asciiTheme="minorHAnsi" w:hAnsiTheme="minorHAnsi" w:cstheme="minorHAnsi"/>
          <w:bCs/>
          <w:i/>
          <w:sz w:val="18"/>
          <w:szCs w:val="16"/>
        </w:rPr>
        <w:t>,</w:t>
      </w:r>
      <w:r w:rsidRPr="00F400A6">
        <w:rPr>
          <w:rFonts w:asciiTheme="minorHAnsi" w:hAnsiTheme="minorHAnsi" w:cstheme="minorHAnsi"/>
          <w:bCs/>
          <w:i/>
          <w:sz w:val="18"/>
          <w:szCs w:val="16"/>
        </w:rPr>
        <w:t xml:space="preserve"> son de referencia y los bienes</w:t>
      </w:r>
      <w:r w:rsidR="005C7E95">
        <w:rPr>
          <w:rFonts w:asciiTheme="minorHAnsi" w:hAnsiTheme="minorHAnsi" w:cstheme="minorHAnsi"/>
          <w:bCs/>
          <w:i/>
          <w:sz w:val="18"/>
          <w:szCs w:val="16"/>
        </w:rPr>
        <w:t>/servicios</w:t>
      </w:r>
      <w:r w:rsidRPr="00F400A6">
        <w:rPr>
          <w:rFonts w:asciiTheme="minorHAnsi" w:hAnsiTheme="minorHAnsi" w:cstheme="minorHAnsi"/>
          <w:bCs/>
          <w:i/>
          <w:sz w:val="18"/>
          <w:szCs w:val="16"/>
        </w:rPr>
        <w:t xml:space="preserve"> que sean ofertados</w:t>
      </w:r>
      <w:r w:rsidR="005C7E95">
        <w:rPr>
          <w:rFonts w:asciiTheme="minorHAnsi" w:hAnsiTheme="minorHAnsi" w:cstheme="minorHAnsi"/>
          <w:bCs/>
          <w:i/>
          <w:sz w:val="18"/>
          <w:szCs w:val="16"/>
        </w:rPr>
        <w:t>,</w:t>
      </w:r>
      <w:r w:rsidRPr="00F400A6">
        <w:rPr>
          <w:rFonts w:asciiTheme="minorHAnsi" w:hAnsiTheme="minorHAnsi" w:cstheme="minorHAnsi"/>
          <w:bCs/>
          <w:i/>
          <w:sz w:val="18"/>
          <w:szCs w:val="16"/>
        </w:rPr>
        <w:t xml:space="preserve"> deberán ser de </w:t>
      </w:r>
      <w:r w:rsidRPr="00F400A6">
        <w:rPr>
          <w:rFonts w:asciiTheme="minorHAnsi" w:hAnsiTheme="minorHAnsi" w:cstheme="minorHAnsi"/>
          <w:bCs/>
          <w:i/>
          <w:sz w:val="18"/>
          <w:szCs w:val="16"/>
          <w:u w:val="single"/>
        </w:rPr>
        <w:t>iguales o superiores</w:t>
      </w:r>
      <w:r w:rsidRPr="00F400A6">
        <w:rPr>
          <w:rFonts w:asciiTheme="minorHAnsi" w:hAnsiTheme="minorHAnsi" w:cstheme="minorHAnsi"/>
          <w:bCs/>
          <w:i/>
          <w:sz w:val="18"/>
          <w:szCs w:val="16"/>
        </w:rPr>
        <w:t xml:space="preserve"> </w:t>
      </w:r>
      <w:r w:rsidR="00CC2EAC">
        <w:rPr>
          <w:rFonts w:asciiTheme="minorHAnsi" w:hAnsiTheme="minorHAnsi" w:cstheme="minorHAnsi"/>
          <w:bCs/>
          <w:i/>
          <w:sz w:val="18"/>
          <w:szCs w:val="16"/>
        </w:rPr>
        <w:t xml:space="preserve">a los </w:t>
      </w:r>
      <w:r w:rsidRPr="00F400A6">
        <w:rPr>
          <w:rFonts w:asciiTheme="minorHAnsi" w:hAnsiTheme="minorHAnsi" w:cstheme="minorHAnsi"/>
          <w:bCs/>
          <w:i/>
          <w:sz w:val="18"/>
          <w:szCs w:val="16"/>
        </w:rPr>
        <w:t>requerid</w:t>
      </w:r>
      <w:r w:rsidR="00CC2EAC">
        <w:rPr>
          <w:rFonts w:asciiTheme="minorHAnsi" w:hAnsiTheme="minorHAnsi" w:cstheme="minorHAnsi"/>
          <w:bCs/>
          <w:i/>
          <w:sz w:val="18"/>
          <w:szCs w:val="16"/>
        </w:rPr>
        <w:t>o</w:t>
      </w:r>
      <w:r w:rsidRPr="00F400A6">
        <w:rPr>
          <w:rFonts w:asciiTheme="minorHAnsi" w:hAnsiTheme="minorHAnsi" w:cstheme="minorHAnsi"/>
          <w:bCs/>
          <w:i/>
          <w:sz w:val="18"/>
          <w:szCs w:val="16"/>
        </w:rPr>
        <w:t xml:space="preserve">s, cumpliendo además con </w:t>
      </w:r>
      <w:r w:rsidRPr="005C16B1">
        <w:rPr>
          <w:rFonts w:asciiTheme="minorHAnsi" w:hAnsiTheme="minorHAnsi" w:cstheme="minorHAnsi"/>
          <w:bCs/>
          <w:i/>
          <w:sz w:val="18"/>
          <w:szCs w:val="16"/>
        </w:rPr>
        <w:t xml:space="preserve">las </w:t>
      </w:r>
      <w:r w:rsidR="008F5A79" w:rsidRPr="005C16B1">
        <w:rPr>
          <w:rFonts w:asciiTheme="minorHAnsi" w:hAnsiTheme="minorHAnsi" w:cstheme="minorHAnsi"/>
          <w:bCs/>
          <w:i/>
          <w:sz w:val="18"/>
          <w:szCs w:val="16"/>
        </w:rPr>
        <w:t>especificaciones generales</w:t>
      </w:r>
      <w:r w:rsidR="005C7E95" w:rsidRPr="005C16B1">
        <w:rPr>
          <w:rFonts w:asciiTheme="minorHAnsi" w:hAnsiTheme="minorHAnsi" w:cstheme="minorHAnsi"/>
          <w:bCs/>
          <w:i/>
          <w:sz w:val="18"/>
          <w:szCs w:val="16"/>
        </w:rPr>
        <w:t xml:space="preserve"> y particulares </w:t>
      </w:r>
      <w:r w:rsidRPr="005C16B1">
        <w:rPr>
          <w:rFonts w:asciiTheme="minorHAnsi" w:hAnsiTheme="minorHAnsi" w:cstheme="minorHAnsi"/>
          <w:bCs/>
          <w:i/>
          <w:sz w:val="18"/>
          <w:szCs w:val="16"/>
        </w:rPr>
        <w:t>solicitadas, mismas que</w:t>
      </w:r>
      <w:r w:rsidRPr="00E008C2">
        <w:rPr>
          <w:rFonts w:asciiTheme="minorHAnsi" w:hAnsiTheme="minorHAnsi" w:cstheme="minorHAnsi"/>
          <w:bCs/>
          <w:i/>
          <w:sz w:val="18"/>
          <w:szCs w:val="16"/>
        </w:rPr>
        <w:t xml:space="preserve"> se establecen en cada una de las partidas.</w:t>
      </w:r>
      <w:r w:rsidR="00543E78">
        <w:rPr>
          <w:rFonts w:asciiTheme="minorHAnsi" w:hAnsiTheme="minorHAnsi" w:cstheme="minorHAnsi"/>
          <w:bCs/>
          <w:i/>
          <w:sz w:val="18"/>
          <w:szCs w:val="16"/>
        </w:rPr>
        <w:t xml:space="preserve"> </w:t>
      </w:r>
      <w:r w:rsidR="00A86D21">
        <w:rPr>
          <w:rFonts w:asciiTheme="minorHAnsi" w:hAnsiTheme="minorHAnsi" w:cstheme="minorHAnsi"/>
          <w:bCs/>
          <w:i/>
          <w:sz w:val="18"/>
          <w:szCs w:val="16"/>
        </w:rPr>
        <w:t xml:space="preserve"> </w:t>
      </w:r>
    </w:p>
    <w:p w14:paraId="28F2BCD5" w14:textId="77777777" w:rsidR="009140B4" w:rsidRPr="00F400A6" w:rsidRDefault="009140B4" w:rsidP="009140B4">
      <w:pPr>
        <w:autoSpaceDE w:val="0"/>
        <w:autoSpaceDN w:val="0"/>
        <w:adjustRightInd w:val="0"/>
        <w:jc w:val="both"/>
        <w:rPr>
          <w:rFonts w:asciiTheme="minorHAnsi" w:hAnsiTheme="minorHAnsi" w:cstheme="minorHAnsi"/>
          <w:color w:val="000000"/>
          <w:sz w:val="16"/>
          <w:szCs w:val="16"/>
        </w:rPr>
      </w:pPr>
    </w:p>
    <w:p w14:paraId="479BCE80" w14:textId="77777777" w:rsidR="000A5900" w:rsidRPr="00F400A6" w:rsidRDefault="000A5900" w:rsidP="000A5900">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3F4DE4DC" w14:textId="77777777" w:rsidR="000A5900" w:rsidRPr="00F400A6" w:rsidRDefault="000A5900" w:rsidP="000A5900">
      <w:pPr>
        <w:autoSpaceDE w:val="0"/>
        <w:autoSpaceDN w:val="0"/>
        <w:adjustRightInd w:val="0"/>
        <w:jc w:val="both"/>
        <w:rPr>
          <w:rFonts w:asciiTheme="minorHAnsi" w:hAnsiTheme="minorHAnsi" w:cstheme="minorHAnsi"/>
          <w:color w:val="FF0000"/>
          <w:sz w:val="18"/>
          <w:szCs w:val="18"/>
        </w:rPr>
      </w:pPr>
    </w:p>
    <w:p w14:paraId="2A519607" w14:textId="77777777" w:rsidR="000A5900" w:rsidRPr="00F400A6" w:rsidRDefault="000A5900" w:rsidP="00462021">
      <w:pPr>
        <w:numPr>
          <w:ilvl w:val="0"/>
          <w:numId w:val="10"/>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16F556AC" w14:textId="77777777" w:rsidR="000A5900" w:rsidRPr="00F400A6" w:rsidRDefault="000A5900" w:rsidP="000A5900">
      <w:pPr>
        <w:autoSpaceDE w:val="0"/>
        <w:autoSpaceDN w:val="0"/>
        <w:adjustRightInd w:val="0"/>
        <w:jc w:val="both"/>
        <w:rPr>
          <w:rFonts w:asciiTheme="minorHAnsi" w:hAnsiTheme="minorHAnsi" w:cstheme="minorHAnsi"/>
          <w:color w:val="FF0000"/>
          <w:sz w:val="18"/>
          <w:szCs w:val="18"/>
          <w:lang w:val="es-MX"/>
        </w:rPr>
      </w:pPr>
    </w:p>
    <w:p w14:paraId="5D0ACCF0" w14:textId="215895E9" w:rsidR="000A5900" w:rsidRPr="00F400A6" w:rsidRDefault="003D0544" w:rsidP="000A5900">
      <w:pPr>
        <w:autoSpaceDE w:val="0"/>
        <w:autoSpaceDN w:val="0"/>
        <w:adjustRightInd w:val="0"/>
        <w:jc w:val="both"/>
        <w:rPr>
          <w:rFonts w:asciiTheme="minorHAnsi" w:hAnsiTheme="minorHAnsi" w:cstheme="minorHAnsi"/>
          <w:sz w:val="18"/>
          <w:szCs w:val="18"/>
          <w:lang w:val="es-MX"/>
        </w:rPr>
      </w:pPr>
      <w:r w:rsidRPr="003D0544">
        <w:rPr>
          <w:rFonts w:asciiTheme="minorHAnsi" w:hAnsiTheme="minorHAnsi" w:cstheme="minorHAnsi"/>
          <w:b/>
          <w:sz w:val="18"/>
          <w:szCs w:val="18"/>
          <w:lang w:val="es-MX"/>
        </w:rPr>
        <w:t>No aplica.</w:t>
      </w:r>
      <w:r w:rsidRPr="003D0544">
        <w:rPr>
          <w:rFonts w:asciiTheme="minorHAnsi" w:hAnsiTheme="minorHAnsi" w:cstheme="minorHAnsi"/>
          <w:sz w:val="18"/>
          <w:szCs w:val="18"/>
          <w:lang w:val="es-MX"/>
        </w:rPr>
        <w:t xml:space="preserve"> El proveedor será responsable de asegurar bajo su cuenta y riesgo, el bien objeto del procedimiento, hasta la entrega, montaje, instalación, puesta en marcha y aceptación del mismo, siendo también por su cuenta su transportación hasta el lugar de entrega establecido.</w:t>
      </w:r>
    </w:p>
    <w:p w14:paraId="026505D5" w14:textId="77777777" w:rsidR="000A5900" w:rsidRPr="00F400A6" w:rsidRDefault="000A5900" w:rsidP="000A5900">
      <w:pPr>
        <w:autoSpaceDE w:val="0"/>
        <w:autoSpaceDN w:val="0"/>
        <w:adjustRightInd w:val="0"/>
        <w:jc w:val="both"/>
        <w:rPr>
          <w:rFonts w:asciiTheme="minorHAnsi" w:hAnsiTheme="minorHAnsi" w:cstheme="minorHAnsi"/>
          <w:color w:val="FF0000"/>
          <w:sz w:val="18"/>
          <w:szCs w:val="18"/>
          <w:lang w:val="es-MX"/>
        </w:rPr>
      </w:pPr>
    </w:p>
    <w:p w14:paraId="789D6C68" w14:textId="77777777" w:rsidR="000A5900" w:rsidRPr="00F400A6" w:rsidRDefault="000A5900" w:rsidP="00462021">
      <w:pPr>
        <w:numPr>
          <w:ilvl w:val="0"/>
          <w:numId w:val="10"/>
        </w:numPr>
        <w:autoSpaceDE w:val="0"/>
        <w:autoSpaceDN w:val="0"/>
        <w:adjustRightInd w:val="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TIEMPO Y LUGAR DE ENTREGA DE LOS BIENES</w:t>
      </w:r>
    </w:p>
    <w:p w14:paraId="4A54BC2E" w14:textId="77777777" w:rsidR="000A5900" w:rsidRPr="00F400A6" w:rsidRDefault="000A5900" w:rsidP="000A5900">
      <w:pPr>
        <w:autoSpaceDE w:val="0"/>
        <w:autoSpaceDN w:val="0"/>
        <w:adjustRightInd w:val="0"/>
        <w:jc w:val="both"/>
        <w:rPr>
          <w:rFonts w:asciiTheme="minorHAnsi" w:hAnsiTheme="minorHAnsi" w:cstheme="minorHAnsi"/>
          <w:sz w:val="18"/>
          <w:szCs w:val="18"/>
          <w:lang w:val="es-MX"/>
        </w:rPr>
      </w:pPr>
    </w:p>
    <w:p w14:paraId="2FC41EEF" w14:textId="18F9A07B" w:rsidR="000A5900" w:rsidRPr="00F43D0B" w:rsidRDefault="0083367C" w:rsidP="000A5900">
      <w:pPr>
        <w:autoSpaceDE w:val="0"/>
        <w:autoSpaceDN w:val="0"/>
        <w:adjustRightInd w:val="0"/>
        <w:jc w:val="both"/>
        <w:rPr>
          <w:rFonts w:asciiTheme="minorHAnsi" w:hAnsiTheme="minorHAnsi" w:cstheme="minorHAnsi"/>
          <w:sz w:val="18"/>
          <w:szCs w:val="18"/>
          <w:lang w:val="es-MX"/>
        </w:rPr>
      </w:pPr>
      <w:r w:rsidRPr="0083367C">
        <w:rPr>
          <w:rFonts w:ascii="Calibri" w:hAnsi="Calibri" w:cs="Calibri"/>
          <w:lang w:val="es-MX"/>
        </w:rPr>
        <w:t xml:space="preserve">La vigencia </w:t>
      </w:r>
      <w:r w:rsidRPr="00400DCD">
        <w:rPr>
          <w:rFonts w:ascii="Calibri" w:hAnsi="Calibri" w:cs="Calibri"/>
          <w:lang w:val="es-MX"/>
        </w:rPr>
        <w:t xml:space="preserve">de las pólizas objeto de esta licitación para </w:t>
      </w:r>
      <w:r w:rsidR="002315C2" w:rsidRPr="005363C4">
        <w:rPr>
          <w:rFonts w:ascii="Calibri" w:hAnsi="Calibri" w:cs="Calibri"/>
          <w:lang w:val="es-MX"/>
        </w:rPr>
        <w:t>la</w:t>
      </w:r>
      <w:r w:rsidRPr="005363C4">
        <w:rPr>
          <w:rFonts w:ascii="Calibri" w:hAnsi="Calibri" w:cs="Calibri"/>
          <w:lang w:val="es-MX"/>
        </w:rPr>
        <w:t xml:space="preserve"> </w:t>
      </w:r>
      <w:r w:rsidRPr="005363C4">
        <w:rPr>
          <w:rFonts w:ascii="Calibri" w:hAnsi="Calibri" w:cs="Calibri"/>
          <w:b/>
          <w:lang w:val="es-MX"/>
        </w:rPr>
        <w:t>partida</w:t>
      </w:r>
      <w:r w:rsidR="002315C2" w:rsidRPr="005363C4">
        <w:rPr>
          <w:rFonts w:ascii="Calibri" w:hAnsi="Calibri" w:cs="Calibri"/>
          <w:b/>
          <w:lang w:val="es-MX"/>
        </w:rPr>
        <w:t xml:space="preserve"> 1</w:t>
      </w:r>
      <w:r w:rsidR="000B155F" w:rsidRPr="005363C4">
        <w:rPr>
          <w:rFonts w:ascii="Calibri" w:hAnsi="Calibri" w:cs="Calibri"/>
          <w:b/>
          <w:lang w:val="es-MX"/>
        </w:rPr>
        <w:t xml:space="preserve"> </w:t>
      </w:r>
      <w:r w:rsidR="000B155F" w:rsidRPr="005363C4">
        <w:rPr>
          <w:rFonts w:ascii="Calibri" w:hAnsi="Calibri" w:cs="Calibri"/>
          <w:lang w:val="es-MX"/>
        </w:rPr>
        <w:t>y la</w:t>
      </w:r>
      <w:r w:rsidR="000B155F" w:rsidRPr="005363C4">
        <w:rPr>
          <w:rFonts w:ascii="Calibri" w:hAnsi="Calibri" w:cs="Calibri"/>
          <w:b/>
          <w:lang w:val="es-MX"/>
        </w:rPr>
        <w:t xml:space="preserve"> partida 2</w:t>
      </w:r>
      <w:r w:rsidRPr="005363C4">
        <w:rPr>
          <w:rFonts w:ascii="Calibri" w:hAnsi="Calibri" w:cs="Calibri"/>
          <w:b/>
          <w:lang w:val="es-MX"/>
        </w:rPr>
        <w:t>,</w:t>
      </w:r>
      <w:r w:rsidRPr="005363C4">
        <w:rPr>
          <w:rFonts w:ascii="Calibri" w:hAnsi="Calibri" w:cs="Calibri"/>
          <w:lang w:val="es-MX"/>
        </w:rPr>
        <w:t xml:space="preserve"> deberá ser de </w:t>
      </w:r>
      <w:r w:rsidRPr="005363C4">
        <w:rPr>
          <w:rFonts w:ascii="Calibri" w:hAnsi="Calibri" w:cs="Calibri"/>
          <w:b/>
          <w:lang w:val="es-MX"/>
        </w:rPr>
        <w:t>un</w:t>
      </w:r>
      <w:r w:rsidRPr="005363C4">
        <w:rPr>
          <w:rFonts w:ascii="Calibri" w:hAnsi="Calibri" w:cs="Calibri"/>
          <w:lang w:val="es-MX"/>
        </w:rPr>
        <w:t xml:space="preserve"> </w:t>
      </w:r>
      <w:r w:rsidRPr="005363C4">
        <w:rPr>
          <w:rFonts w:ascii="Calibri" w:hAnsi="Calibri" w:cs="Calibri"/>
          <w:b/>
          <w:lang w:val="es-MX"/>
        </w:rPr>
        <w:t>año (12 meses)</w:t>
      </w:r>
      <w:r w:rsidR="002315C2" w:rsidRPr="005363C4">
        <w:rPr>
          <w:rFonts w:ascii="Calibri" w:hAnsi="Calibri" w:cs="Calibri"/>
          <w:b/>
          <w:lang w:val="es-MX"/>
        </w:rPr>
        <w:t>,</w:t>
      </w:r>
      <w:r w:rsidRPr="005363C4">
        <w:rPr>
          <w:rFonts w:ascii="Calibri" w:hAnsi="Calibri" w:cs="Calibri"/>
          <w:lang w:val="es-MX"/>
        </w:rPr>
        <w:t xml:space="preserve"> contado a partir de </w:t>
      </w:r>
      <w:r w:rsidRPr="00241F0F">
        <w:rPr>
          <w:rFonts w:ascii="Calibri" w:hAnsi="Calibri" w:cs="Calibri"/>
          <w:lang w:val="es-MX"/>
        </w:rPr>
        <w:t xml:space="preserve">las </w:t>
      </w:r>
      <w:r w:rsidRPr="00241F0F">
        <w:rPr>
          <w:rFonts w:ascii="Calibri" w:hAnsi="Calibri" w:cs="Calibri"/>
          <w:b/>
          <w:lang w:val="es-MX"/>
        </w:rPr>
        <w:t xml:space="preserve">12:00 horas del día 01 de </w:t>
      </w:r>
      <w:r w:rsidR="00197233" w:rsidRPr="00241F0F">
        <w:rPr>
          <w:rFonts w:ascii="Calibri" w:hAnsi="Calibri" w:cs="Calibri"/>
          <w:b/>
          <w:lang w:val="es-MX"/>
        </w:rPr>
        <w:t>septiembre</w:t>
      </w:r>
      <w:r w:rsidRPr="00241F0F">
        <w:rPr>
          <w:rFonts w:ascii="Calibri" w:hAnsi="Calibri" w:cs="Calibri"/>
          <w:b/>
          <w:lang w:val="es-MX"/>
        </w:rPr>
        <w:t xml:space="preserve"> de 202</w:t>
      </w:r>
      <w:r w:rsidR="00776B52" w:rsidRPr="00241F0F">
        <w:rPr>
          <w:rFonts w:ascii="Calibri" w:hAnsi="Calibri" w:cs="Calibri"/>
          <w:b/>
          <w:lang w:val="es-MX"/>
        </w:rPr>
        <w:t>6</w:t>
      </w:r>
      <w:r w:rsidRPr="00241F0F">
        <w:rPr>
          <w:rFonts w:ascii="Calibri" w:hAnsi="Calibri" w:cs="Calibri"/>
          <w:b/>
          <w:lang w:val="es-MX"/>
        </w:rPr>
        <w:t xml:space="preserve"> y vencerá hasta las 12:00 horas del 01 de </w:t>
      </w:r>
      <w:r w:rsidR="00197233" w:rsidRPr="00241F0F">
        <w:rPr>
          <w:rFonts w:ascii="Calibri" w:hAnsi="Calibri" w:cs="Calibri"/>
          <w:b/>
          <w:lang w:val="es-MX"/>
        </w:rPr>
        <w:t>septiembre</w:t>
      </w:r>
      <w:r w:rsidRPr="00241F0F">
        <w:rPr>
          <w:rFonts w:ascii="Calibri" w:hAnsi="Calibri" w:cs="Calibri"/>
          <w:b/>
          <w:lang w:val="es-MX"/>
        </w:rPr>
        <w:t xml:space="preserve"> del año 202</w:t>
      </w:r>
      <w:r w:rsidR="00776B52" w:rsidRPr="00241F0F">
        <w:rPr>
          <w:rFonts w:ascii="Calibri" w:hAnsi="Calibri" w:cs="Calibri"/>
          <w:b/>
          <w:lang w:val="es-MX"/>
        </w:rPr>
        <w:t>7</w:t>
      </w:r>
      <w:r w:rsidRPr="00241F0F">
        <w:rPr>
          <w:rFonts w:ascii="Calibri" w:hAnsi="Calibri" w:cs="Calibri"/>
          <w:b/>
          <w:lang w:val="es-MX"/>
        </w:rPr>
        <w:t xml:space="preserve">, </w:t>
      </w:r>
      <w:r w:rsidRPr="00241F0F">
        <w:rPr>
          <w:rFonts w:ascii="Calibri" w:hAnsi="Calibri" w:cs="Calibri"/>
          <w:lang w:val="es-MX"/>
        </w:rPr>
        <w:t>por lo cual el licitante dentro de su propuesta técnica, deberá presentar escrito mediante el cual manifieste bajo protesta de decir verdad, la vigencia de los seguros contratados conforme lo solicitado por la convocante en este</w:t>
      </w:r>
      <w:r w:rsidRPr="00400DCD">
        <w:rPr>
          <w:rFonts w:ascii="Calibri" w:hAnsi="Calibri" w:cs="Calibri"/>
          <w:lang w:val="es-MX"/>
        </w:rPr>
        <w:t xml:space="preserve"> punto de bases, en los lugares</w:t>
      </w:r>
      <w:r w:rsidRPr="0083367C">
        <w:rPr>
          <w:rFonts w:ascii="Calibri" w:hAnsi="Calibri" w:cs="Calibri"/>
          <w:lang w:val="es-MX"/>
        </w:rPr>
        <w:t xml:space="preserve"> y bajo las condiciones que se establecen en el </w:t>
      </w:r>
      <w:r w:rsidRPr="0083367C">
        <w:rPr>
          <w:rFonts w:ascii="Calibri" w:hAnsi="Calibri" w:cs="Calibri"/>
          <w:b/>
          <w:lang w:val="es-MX"/>
        </w:rPr>
        <w:t>Anexo “2”</w:t>
      </w:r>
      <w:r w:rsidRPr="0083367C">
        <w:rPr>
          <w:rFonts w:ascii="Calibri" w:hAnsi="Calibri" w:cs="Calibri"/>
          <w:lang w:val="es-MX"/>
        </w:rPr>
        <w:t xml:space="preserve"> de las presentes bases de Licitación</w:t>
      </w:r>
      <w:r w:rsidR="000A5900" w:rsidRPr="008B0081">
        <w:rPr>
          <w:rFonts w:asciiTheme="minorHAnsi" w:hAnsiTheme="minorHAnsi" w:cstheme="minorHAnsi"/>
          <w:sz w:val="18"/>
          <w:szCs w:val="18"/>
          <w:lang w:val="es-MX"/>
        </w:rPr>
        <w:t>.</w:t>
      </w:r>
      <w:r w:rsidR="000A5900" w:rsidRPr="00F43D0B">
        <w:rPr>
          <w:rFonts w:asciiTheme="minorHAnsi" w:hAnsiTheme="minorHAnsi" w:cstheme="minorHAnsi"/>
          <w:sz w:val="18"/>
          <w:szCs w:val="18"/>
          <w:lang w:val="es-MX"/>
        </w:rPr>
        <w:t xml:space="preserve">  </w:t>
      </w:r>
      <w:r w:rsidR="00D72D50">
        <w:rPr>
          <w:rFonts w:asciiTheme="minorHAnsi" w:hAnsiTheme="minorHAnsi" w:cstheme="minorHAnsi"/>
          <w:sz w:val="18"/>
          <w:szCs w:val="18"/>
          <w:lang w:val="es-MX"/>
        </w:rPr>
        <w:t xml:space="preserve"> </w:t>
      </w:r>
      <w:r w:rsidR="000A5900" w:rsidRPr="00F43D0B">
        <w:rPr>
          <w:rFonts w:asciiTheme="minorHAnsi" w:hAnsiTheme="minorHAnsi" w:cstheme="minorHAnsi"/>
          <w:sz w:val="18"/>
          <w:szCs w:val="18"/>
          <w:lang w:val="es-MX"/>
        </w:rPr>
        <w:t xml:space="preserve"> </w:t>
      </w:r>
    </w:p>
    <w:p w14:paraId="11E371B9" w14:textId="77777777" w:rsidR="000A5900" w:rsidRPr="00F43D0B" w:rsidRDefault="000A5900" w:rsidP="000A5900">
      <w:pPr>
        <w:autoSpaceDE w:val="0"/>
        <w:autoSpaceDN w:val="0"/>
        <w:adjustRightInd w:val="0"/>
        <w:jc w:val="both"/>
        <w:rPr>
          <w:rFonts w:asciiTheme="minorHAnsi" w:hAnsiTheme="minorHAnsi" w:cstheme="minorHAnsi"/>
          <w:b/>
          <w:sz w:val="16"/>
          <w:szCs w:val="16"/>
          <w:lang w:val="es-MX"/>
        </w:rPr>
      </w:pPr>
    </w:p>
    <w:p w14:paraId="5D8E70D7" w14:textId="79B5A3AE" w:rsidR="000A5900" w:rsidRPr="008E7127" w:rsidRDefault="000A5900" w:rsidP="00462021">
      <w:pPr>
        <w:pStyle w:val="Textoindependiente"/>
        <w:widowControl w:val="0"/>
        <w:numPr>
          <w:ilvl w:val="0"/>
          <w:numId w:val="13"/>
        </w:numPr>
        <w:jc w:val="both"/>
        <w:rPr>
          <w:rFonts w:asciiTheme="minorHAnsi" w:hAnsiTheme="minorHAnsi" w:cstheme="minorHAnsi"/>
          <w:sz w:val="16"/>
          <w:szCs w:val="16"/>
        </w:rPr>
      </w:pPr>
      <w:r w:rsidRPr="008E7127">
        <w:rPr>
          <w:rFonts w:asciiTheme="minorHAnsi" w:hAnsiTheme="minorHAnsi" w:cstheme="minorHAnsi"/>
          <w:sz w:val="16"/>
          <w:szCs w:val="16"/>
          <w:u w:val="single"/>
        </w:rPr>
        <w:t xml:space="preserve">Importante: </w:t>
      </w:r>
      <w:r w:rsidRPr="008E7127">
        <w:rPr>
          <w:rFonts w:asciiTheme="minorHAnsi" w:hAnsiTheme="minorHAnsi" w:cstheme="minorHAnsi"/>
          <w:b w:val="0"/>
          <w:sz w:val="16"/>
          <w:szCs w:val="16"/>
          <w:u w:val="single"/>
        </w:rPr>
        <w:t>Previo a la entrega de los bienes</w:t>
      </w:r>
      <w:r w:rsidRPr="008E7127">
        <w:rPr>
          <w:rFonts w:asciiTheme="minorHAnsi" w:hAnsiTheme="minorHAnsi" w:cstheme="minorHAnsi"/>
          <w:b w:val="0"/>
          <w:sz w:val="16"/>
          <w:szCs w:val="16"/>
          <w:u w:val="single"/>
          <w:lang w:val="es-MX"/>
        </w:rPr>
        <w:t xml:space="preserve"> y/o servicios</w:t>
      </w:r>
      <w:r w:rsidRPr="008E7127">
        <w:rPr>
          <w:rFonts w:asciiTheme="minorHAnsi" w:hAnsiTheme="minorHAnsi" w:cstheme="minorHAnsi"/>
          <w:b w:val="0"/>
          <w:sz w:val="16"/>
          <w:szCs w:val="16"/>
          <w:u w:val="single"/>
        </w:rPr>
        <w:t xml:space="preserve"> necesariamente se deberá concertar cita y enviar factura</w:t>
      </w:r>
      <w:r w:rsidRPr="008E7127">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8E7127">
        <w:rPr>
          <w:rFonts w:asciiTheme="minorHAnsi" w:hAnsiTheme="minorHAnsi" w:cstheme="minorHAnsi"/>
          <w:b w:val="0"/>
          <w:sz w:val="16"/>
          <w:szCs w:val="16"/>
          <w:lang w:val="es-ES"/>
        </w:rPr>
        <w:t>,</w:t>
      </w:r>
      <w:r w:rsidRPr="008E7127">
        <w:rPr>
          <w:rFonts w:asciiTheme="minorHAnsi" w:hAnsiTheme="minorHAnsi" w:cstheme="minorHAnsi"/>
          <w:b w:val="0"/>
          <w:sz w:val="16"/>
          <w:szCs w:val="16"/>
        </w:rPr>
        <w:t xml:space="preserve"> para lo cual los licitantes ganadores deberán de comunicarse con la </w:t>
      </w:r>
      <w:r w:rsidR="000514AF" w:rsidRPr="000514AF">
        <w:rPr>
          <w:rFonts w:asciiTheme="minorHAnsi" w:hAnsiTheme="minorHAnsi" w:cstheme="minorHAnsi"/>
          <w:b w:val="0"/>
          <w:sz w:val="16"/>
          <w:szCs w:val="16"/>
          <w:lang w:val="es-MX"/>
        </w:rPr>
        <w:t>Mtra.</w:t>
      </w:r>
      <w:r w:rsidRPr="008E7127">
        <w:rPr>
          <w:rFonts w:asciiTheme="minorHAnsi" w:hAnsiTheme="minorHAnsi" w:cstheme="minorHAnsi"/>
          <w:b w:val="0"/>
          <w:sz w:val="16"/>
          <w:szCs w:val="16"/>
          <w:lang w:val="es-MX"/>
        </w:rPr>
        <w:t xml:space="preserve"> Virginia de los Ángeles Mariscal Bernal, Lic. en Der. Gabriela del Socorro Muñoz Vera y/o </w:t>
      </w:r>
      <w:r w:rsidRPr="008E7127">
        <w:rPr>
          <w:rFonts w:asciiTheme="minorHAnsi" w:hAnsiTheme="minorHAnsi" w:cstheme="minorHAnsi"/>
          <w:b w:val="0"/>
          <w:sz w:val="16"/>
          <w:szCs w:val="16"/>
        </w:rPr>
        <w:t>Ing. Arnoldo Rodríguez Romo</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personal del Departamento de Compras, a los teléfonos (449) 910-74-84, (449)</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910-74-85 y 910-74-86.</w:t>
      </w:r>
    </w:p>
    <w:p w14:paraId="3C8BCF82" w14:textId="77777777" w:rsidR="000A5900" w:rsidRPr="00F400A6" w:rsidRDefault="000A5900" w:rsidP="000A5900">
      <w:pPr>
        <w:pStyle w:val="Textoindependiente"/>
        <w:widowControl w:val="0"/>
        <w:ind w:left="720"/>
        <w:jc w:val="both"/>
        <w:rPr>
          <w:rFonts w:asciiTheme="minorHAnsi" w:hAnsiTheme="minorHAnsi" w:cstheme="minorHAnsi"/>
          <w:sz w:val="16"/>
          <w:szCs w:val="16"/>
        </w:rPr>
      </w:pPr>
    </w:p>
    <w:p w14:paraId="5AA47B2D" w14:textId="5F7AC103" w:rsidR="000A5900" w:rsidRDefault="000A5900" w:rsidP="000A5900">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034B795E" w14:textId="77777777" w:rsidR="002B70DB" w:rsidRPr="00F400A6" w:rsidRDefault="002B70DB" w:rsidP="000A5900">
      <w:pPr>
        <w:autoSpaceDE w:val="0"/>
        <w:autoSpaceDN w:val="0"/>
        <w:adjustRightInd w:val="0"/>
        <w:jc w:val="both"/>
        <w:rPr>
          <w:rFonts w:asciiTheme="minorHAnsi" w:hAnsiTheme="minorHAnsi" w:cstheme="minorHAnsi"/>
          <w:sz w:val="18"/>
          <w:szCs w:val="18"/>
          <w:lang w:val="es-MX"/>
        </w:rPr>
      </w:pPr>
    </w:p>
    <w:p w14:paraId="73165C17" w14:textId="77777777" w:rsidR="000A5900" w:rsidRDefault="000A5900" w:rsidP="000A5900">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lastRenderedPageBreak/>
        <w:t>En el supuesto de que la universidad otorgue la prórroga solicitada se suscribirá el convenio modificatorio respectivo no procediendo la aplicación de la pena convencional por atraso en el cumplimiento del contrato.</w:t>
      </w:r>
    </w:p>
    <w:p w14:paraId="3BD7CA07" w14:textId="77777777" w:rsidR="000A5900" w:rsidRPr="000E1B38" w:rsidRDefault="000A5900" w:rsidP="000A5900">
      <w:pPr>
        <w:autoSpaceDE w:val="0"/>
        <w:autoSpaceDN w:val="0"/>
        <w:adjustRightInd w:val="0"/>
        <w:jc w:val="both"/>
        <w:rPr>
          <w:rFonts w:asciiTheme="minorHAnsi" w:hAnsiTheme="minorHAnsi" w:cstheme="minorHAnsi"/>
          <w:sz w:val="12"/>
          <w:szCs w:val="18"/>
          <w:lang w:val="es-MX"/>
        </w:rPr>
      </w:pPr>
    </w:p>
    <w:p w14:paraId="606E4921" w14:textId="77777777" w:rsidR="000A5900" w:rsidRDefault="000A5900" w:rsidP="00462021">
      <w:pPr>
        <w:numPr>
          <w:ilvl w:val="0"/>
          <w:numId w:val="10"/>
        </w:numPr>
        <w:autoSpaceDE w:val="0"/>
        <w:autoSpaceDN w:val="0"/>
        <w:adjustRightInd w:val="0"/>
        <w:jc w:val="both"/>
        <w:rPr>
          <w:rFonts w:asciiTheme="minorHAnsi" w:hAnsiTheme="minorHAnsi" w:cstheme="minorHAnsi"/>
          <w:b/>
          <w:sz w:val="18"/>
          <w:szCs w:val="18"/>
        </w:rPr>
      </w:pPr>
      <w:r w:rsidRPr="00F400A6">
        <w:rPr>
          <w:rFonts w:asciiTheme="minorHAnsi" w:hAnsiTheme="minorHAnsi" w:cstheme="minorHAnsi"/>
          <w:b/>
          <w:sz w:val="18"/>
          <w:szCs w:val="18"/>
        </w:rPr>
        <w:t>PRUEBAS DE ACEPTACIÓN DE LOS BIENES</w:t>
      </w:r>
    </w:p>
    <w:p w14:paraId="01F867FC" w14:textId="77777777" w:rsidR="000A5900" w:rsidRPr="000E1B38" w:rsidRDefault="000A5900" w:rsidP="000A5900">
      <w:pPr>
        <w:autoSpaceDE w:val="0"/>
        <w:autoSpaceDN w:val="0"/>
        <w:adjustRightInd w:val="0"/>
        <w:ind w:left="720"/>
        <w:jc w:val="both"/>
        <w:rPr>
          <w:rFonts w:asciiTheme="minorHAnsi" w:hAnsiTheme="minorHAnsi" w:cstheme="minorHAnsi"/>
          <w:b/>
          <w:sz w:val="10"/>
          <w:szCs w:val="18"/>
        </w:rPr>
      </w:pPr>
    </w:p>
    <w:p w14:paraId="3807DC8C" w14:textId="77777777" w:rsidR="00C2191F" w:rsidRPr="00C2191F" w:rsidRDefault="00C2191F" w:rsidP="00C2191F">
      <w:pPr>
        <w:widowControl/>
        <w:jc w:val="both"/>
        <w:rPr>
          <w:rFonts w:ascii="Calibri" w:hAnsi="Calibri" w:cs="Calibri"/>
          <w:sz w:val="16"/>
          <w:szCs w:val="16"/>
          <w:lang w:val="es-MX"/>
        </w:rPr>
      </w:pPr>
      <w:bookmarkStart w:id="4" w:name="_Hlk536399976"/>
      <w:r w:rsidRPr="00C2191F">
        <w:rPr>
          <w:rFonts w:ascii="Calibri" w:hAnsi="Calibri" w:cs="Calibri"/>
          <w:b/>
          <w:sz w:val="18"/>
          <w:szCs w:val="16"/>
          <w:lang w:val="es-MX"/>
        </w:rPr>
        <w:t xml:space="preserve">No aplica. </w:t>
      </w:r>
      <w:r w:rsidRPr="00C2191F">
        <w:rPr>
          <w:rFonts w:ascii="Calibri" w:hAnsi="Calibri" w:cs="Calibri"/>
          <w:sz w:val="16"/>
          <w:szCs w:val="16"/>
          <w:lang w:val="es-MX"/>
        </w:rPr>
        <w:t xml:space="preserve">Tendrán una duración de quince días hábiles a partir de la entrega total y puesta en marcha de los bienes que integren las partidas que le hayan sido adjudicadas al proveedor, y consistirán en verificar que las características de los bienes entregados correspondan a las solicitadas y ofertadas. </w:t>
      </w:r>
    </w:p>
    <w:p w14:paraId="20A4A653" w14:textId="77777777" w:rsidR="00C2191F" w:rsidRPr="00C2191F" w:rsidRDefault="00C2191F" w:rsidP="00C2191F">
      <w:pPr>
        <w:widowControl/>
        <w:jc w:val="both"/>
        <w:rPr>
          <w:rFonts w:ascii="Calibri" w:hAnsi="Calibri" w:cs="Calibri"/>
          <w:sz w:val="16"/>
          <w:szCs w:val="16"/>
          <w:lang w:val="es-MX"/>
        </w:rPr>
      </w:pPr>
    </w:p>
    <w:p w14:paraId="678D9238" w14:textId="77777777" w:rsidR="00C2191F" w:rsidRPr="00C2191F" w:rsidRDefault="00C2191F" w:rsidP="00C2191F">
      <w:pPr>
        <w:widowControl/>
        <w:jc w:val="both"/>
        <w:rPr>
          <w:rFonts w:ascii="Calibri" w:hAnsi="Calibri" w:cs="Calibri"/>
          <w:sz w:val="16"/>
          <w:szCs w:val="16"/>
          <w:lang w:val="es-MX"/>
        </w:rPr>
      </w:pPr>
      <w:r w:rsidRPr="00C2191F">
        <w:rPr>
          <w:rFonts w:ascii="Calibri" w:hAnsi="Calibri" w:cs="Calibri"/>
          <w:sz w:val="16"/>
          <w:szCs w:val="16"/>
          <w:lang w:val="es-MX"/>
        </w:rPr>
        <w:t>En caso de que los bienes entregados no cumplan con las características técnicas solicitadas y ofertadas, o no aprueben de manera satisfactoria las pruebas de aceptación a las que serán sometidos, se tendrán como bienes no entregados y se procederá a la aplicación de la pena correspondiente.</w:t>
      </w:r>
    </w:p>
    <w:p w14:paraId="3D2F66E7" w14:textId="77777777" w:rsidR="00C2191F" w:rsidRPr="00C2191F" w:rsidRDefault="00C2191F" w:rsidP="00C2191F">
      <w:pPr>
        <w:widowControl/>
        <w:jc w:val="both"/>
        <w:rPr>
          <w:rFonts w:ascii="Calibri" w:hAnsi="Calibri" w:cs="Calibri"/>
          <w:sz w:val="16"/>
          <w:szCs w:val="16"/>
          <w:lang w:val="es-MX"/>
        </w:rPr>
      </w:pPr>
    </w:p>
    <w:p w14:paraId="5E8B8FB9" w14:textId="77777777" w:rsidR="00C2191F" w:rsidRPr="00C2191F" w:rsidRDefault="00C2191F" w:rsidP="00C2191F">
      <w:pPr>
        <w:jc w:val="both"/>
        <w:rPr>
          <w:rFonts w:ascii="Calibri" w:hAnsi="Calibri" w:cs="Calibri"/>
          <w:sz w:val="16"/>
          <w:szCs w:val="16"/>
          <w:lang w:val="es-MX"/>
        </w:rPr>
      </w:pPr>
      <w:r w:rsidRPr="00C2191F">
        <w:rPr>
          <w:rFonts w:ascii="Calibri" w:hAnsi="Calibri" w:cs="Calibri"/>
          <w:sz w:val="16"/>
          <w:szCs w:val="16"/>
          <w:lang w:val="es-MX"/>
        </w:rPr>
        <w:t>La Universidad podrá hacer devoluciones con cargo a la empresa adjudicada y deberá restituir los bienes licitados cuando se comprueben defectos de fabricación durante su uso, o presente deficiencias y que no cumplan con las características señaladas en la propuesta técnica de la oferta. El proveedor se obliga a reponer los bienes en un plazo que no exceda de 15 días hábiles a partir de la notificación por parte del Departamento. De no ser así, se procederá a la aplicación de sanciones y/o rescisión del Contrato.</w:t>
      </w:r>
    </w:p>
    <w:p w14:paraId="2B1583F3" w14:textId="77777777" w:rsidR="00C2191F" w:rsidRPr="00C2191F" w:rsidRDefault="00C2191F" w:rsidP="00C2191F">
      <w:pPr>
        <w:widowControl/>
        <w:jc w:val="both"/>
        <w:rPr>
          <w:rFonts w:ascii="Calibri" w:hAnsi="Calibri" w:cs="Calibri"/>
          <w:sz w:val="16"/>
          <w:szCs w:val="16"/>
          <w:lang w:val="es-MX"/>
        </w:rPr>
      </w:pPr>
      <w:r w:rsidRPr="00C2191F">
        <w:rPr>
          <w:rFonts w:ascii="Calibri" w:hAnsi="Calibri" w:cs="Calibri"/>
          <w:sz w:val="16"/>
          <w:szCs w:val="16"/>
          <w:lang w:val="es-MX"/>
        </w:rPr>
        <w:t>El área receptora de los Servicios, emitirá el documento de aceptación correspondiente necesario para la liberación del pago.</w:t>
      </w:r>
      <w:bookmarkEnd w:id="4"/>
    </w:p>
    <w:p w14:paraId="2FE2F56E" w14:textId="77777777" w:rsidR="000A5900" w:rsidRPr="000E1B38" w:rsidRDefault="000A5900" w:rsidP="000A5900">
      <w:pPr>
        <w:pStyle w:val="Textoindependiente"/>
        <w:jc w:val="both"/>
        <w:rPr>
          <w:rFonts w:asciiTheme="minorHAnsi" w:hAnsiTheme="minorHAnsi" w:cstheme="minorHAnsi"/>
          <w:b w:val="0"/>
          <w:sz w:val="14"/>
          <w:szCs w:val="18"/>
          <w:lang w:val="es-ES"/>
        </w:rPr>
      </w:pPr>
    </w:p>
    <w:p w14:paraId="30EE5467" w14:textId="77777777" w:rsidR="000A5900" w:rsidRPr="00F400A6" w:rsidRDefault="000A5900" w:rsidP="000A5900">
      <w:pPr>
        <w:pStyle w:val="Textoindependiente"/>
        <w:tabs>
          <w:tab w:val="left" w:pos="567"/>
        </w:tabs>
        <w:jc w:val="both"/>
        <w:rPr>
          <w:rFonts w:asciiTheme="minorHAnsi" w:hAnsiTheme="minorHAnsi" w:cstheme="minorHAnsi"/>
          <w:sz w:val="18"/>
          <w:szCs w:val="18"/>
        </w:rPr>
      </w:pPr>
      <w:r w:rsidRPr="00F400A6">
        <w:rPr>
          <w:rFonts w:asciiTheme="minorHAnsi" w:hAnsiTheme="minorHAnsi" w:cstheme="minorHAnsi"/>
          <w:sz w:val="18"/>
          <w:szCs w:val="18"/>
        </w:rPr>
        <w:t>III. DISPOSICIÓN, COSTO Y VENTA DE BASES</w:t>
      </w:r>
    </w:p>
    <w:p w14:paraId="73DC33B6" w14:textId="77777777" w:rsidR="009140B4" w:rsidRPr="000E1B38" w:rsidRDefault="009140B4" w:rsidP="009140B4">
      <w:pPr>
        <w:pStyle w:val="Textoindependiente"/>
        <w:tabs>
          <w:tab w:val="left" w:pos="567"/>
        </w:tabs>
        <w:jc w:val="both"/>
        <w:rPr>
          <w:rFonts w:asciiTheme="minorHAnsi" w:hAnsiTheme="minorHAnsi" w:cstheme="minorHAnsi"/>
          <w:sz w:val="14"/>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5"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0E1B38" w:rsidRDefault="00B462C9" w:rsidP="00B462C9">
      <w:pPr>
        <w:pStyle w:val="Textoindependiente"/>
        <w:jc w:val="both"/>
        <w:rPr>
          <w:rFonts w:asciiTheme="minorHAnsi" w:hAnsiTheme="minorHAnsi" w:cstheme="minorHAnsi"/>
          <w:b w:val="0"/>
          <w:sz w:val="14"/>
          <w:szCs w:val="18"/>
          <w:lang w:val="es-MX"/>
        </w:rPr>
      </w:pPr>
    </w:p>
    <w:p w14:paraId="65EBFF48" w14:textId="7F196191"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6"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6"/>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5363C4">
        <w:rPr>
          <w:rFonts w:asciiTheme="minorHAnsi" w:hAnsiTheme="minorHAnsi" w:cstheme="minorHAnsi"/>
          <w:b w:val="0"/>
          <w:sz w:val="18"/>
          <w:szCs w:val="18"/>
          <w:lang w:val="es-MX"/>
        </w:rPr>
        <w:t>días</w:t>
      </w:r>
      <w:r w:rsidRPr="005363C4">
        <w:rPr>
          <w:rFonts w:asciiTheme="minorHAnsi" w:hAnsiTheme="minorHAnsi" w:cstheme="minorHAnsi"/>
          <w:sz w:val="18"/>
          <w:szCs w:val="18"/>
          <w:lang w:val="es-MX"/>
        </w:rPr>
        <w:t xml:space="preserve"> </w:t>
      </w:r>
      <w:r w:rsidR="00607361" w:rsidRPr="004920D7">
        <w:rPr>
          <w:rFonts w:asciiTheme="minorHAnsi" w:hAnsiTheme="minorHAnsi" w:cstheme="minorHAnsi"/>
          <w:sz w:val="18"/>
          <w:szCs w:val="18"/>
          <w:lang w:val="es-MX"/>
        </w:rPr>
        <w:t>Del 12 al 17 de agosto de 2026</w:t>
      </w:r>
      <w:r w:rsidRPr="004920D7">
        <w:rPr>
          <w:rFonts w:asciiTheme="minorHAnsi" w:hAnsiTheme="minorHAnsi" w:cstheme="minorHAnsi"/>
          <w:sz w:val="18"/>
          <w:szCs w:val="18"/>
          <w:lang w:val="es-ES"/>
        </w:rPr>
        <w:t xml:space="preserve">, </w:t>
      </w:r>
      <w:r w:rsidRPr="004920D7">
        <w:rPr>
          <w:rFonts w:asciiTheme="minorHAnsi" w:hAnsiTheme="minorHAnsi" w:cstheme="minorHAnsi"/>
          <w:sz w:val="18"/>
          <w:szCs w:val="18"/>
          <w:lang w:val="es-MX"/>
        </w:rPr>
        <w:t>con las</w:t>
      </w:r>
      <w:r w:rsidRPr="005363C4">
        <w:rPr>
          <w:rFonts w:asciiTheme="minorHAnsi" w:hAnsiTheme="minorHAnsi" w:cstheme="minorHAnsi"/>
          <w:sz w:val="18"/>
          <w:szCs w:val="18"/>
          <w:lang w:val="es-MX"/>
        </w:rPr>
        <w:t xml:space="preserve"> siguientes</w:t>
      </w:r>
      <w:r w:rsidRPr="009D2C44">
        <w:rPr>
          <w:rFonts w:asciiTheme="minorHAnsi" w:hAnsiTheme="minorHAnsi" w:cstheme="minorHAnsi"/>
          <w:sz w:val="18"/>
          <w:szCs w:val="18"/>
          <w:lang w:val="es-MX"/>
        </w:rPr>
        <w:t xml:space="preserve"> opciones:</w:t>
      </w:r>
      <w:bookmarkEnd w:id="5"/>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r w:rsidR="00D6075C">
        <w:rPr>
          <w:rFonts w:asciiTheme="minorHAnsi" w:hAnsiTheme="minorHAnsi" w:cstheme="minorHAnsi"/>
          <w:sz w:val="18"/>
          <w:szCs w:val="18"/>
          <w:lang w:val="es-MX"/>
        </w:rPr>
        <w:t xml:space="preserve"> </w:t>
      </w:r>
      <w:r w:rsidR="00607361">
        <w:rPr>
          <w:rFonts w:asciiTheme="minorHAnsi" w:hAnsiTheme="minorHAnsi" w:cstheme="minorHAnsi"/>
          <w:sz w:val="18"/>
          <w:szCs w:val="18"/>
          <w:lang w:val="es-MX"/>
        </w:rPr>
        <w:t xml:space="preserve"> </w:t>
      </w:r>
    </w:p>
    <w:p w14:paraId="05D72721" w14:textId="790F7B36" w:rsidR="009A3136" w:rsidRPr="000E1B38" w:rsidRDefault="009A3136" w:rsidP="0038779E">
      <w:pPr>
        <w:pStyle w:val="Textoindependiente"/>
        <w:jc w:val="both"/>
        <w:rPr>
          <w:rFonts w:asciiTheme="minorHAnsi" w:hAnsiTheme="minorHAnsi" w:cstheme="minorHAnsi"/>
          <w:sz w:val="10"/>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55075F7D"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F5781F">
              <w:rPr>
                <w:rFonts w:asciiTheme="minorHAnsi" w:hAnsiTheme="minorHAnsi" w:cstheme="minorHAnsi"/>
                <w:b/>
                <w:sz w:val="18"/>
                <w:szCs w:val="18"/>
              </w:rPr>
              <w:t>3</w:t>
            </w:r>
            <w:r w:rsidR="001F1BB8">
              <w:rPr>
                <w:rFonts w:asciiTheme="minorHAnsi" w:hAnsiTheme="minorHAnsi" w:cstheme="minorHAnsi"/>
                <w:b/>
                <w:sz w:val="18"/>
                <w:szCs w:val="18"/>
              </w:rPr>
              <w:t>7</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EF6273" w:rsidRDefault="009A3136" w:rsidP="00F401A2">
            <w:pPr>
              <w:pStyle w:val="TableParagraph"/>
              <w:spacing w:line="162" w:lineRule="exact"/>
              <w:jc w:val="left"/>
              <w:rPr>
                <w:rFonts w:asciiTheme="minorHAnsi" w:hAnsiTheme="minorHAnsi" w:cstheme="minorHAnsi"/>
                <w:b/>
                <w:sz w:val="18"/>
                <w:szCs w:val="18"/>
              </w:rPr>
            </w:pPr>
            <w:r w:rsidRPr="00EF6273">
              <w:rPr>
                <w:rFonts w:asciiTheme="minorHAnsi" w:hAnsiTheme="minorHAnsi" w:cstheme="minorHAnsi"/>
                <w:sz w:val="18"/>
                <w:szCs w:val="18"/>
              </w:rPr>
              <w:t>Clabe:</w:t>
            </w:r>
            <w:r w:rsidRPr="00EF6273">
              <w:rPr>
                <w:rFonts w:asciiTheme="minorHAnsi" w:hAnsiTheme="minorHAnsi" w:cstheme="minorHAnsi"/>
                <w:spacing w:val="-8"/>
                <w:sz w:val="18"/>
                <w:szCs w:val="18"/>
              </w:rPr>
              <w:t xml:space="preserve"> </w:t>
            </w:r>
            <w:r w:rsidRPr="00EF6273">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5A2A95AE" w:rsidR="009A3136" w:rsidRPr="004920D7" w:rsidRDefault="009A3136" w:rsidP="00F401A2">
            <w:pPr>
              <w:pStyle w:val="TableParagraph"/>
              <w:spacing w:before="3" w:line="163" w:lineRule="exact"/>
              <w:jc w:val="left"/>
              <w:rPr>
                <w:rFonts w:asciiTheme="minorHAnsi" w:hAnsiTheme="minorHAnsi" w:cstheme="minorHAnsi"/>
                <w:b/>
                <w:sz w:val="18"/>
                <w:szCs w:val="18"/>
              </w:rPr>
            </w:pPr>
            <w:r w:rsidRPr="004920D7">
              <w:rPr>
                <w:rFonts w:asciiTheme="minorHAnsi" w:hAnsiTheme="minorHAnsi" w:cstheme="minorHAnsi"/>
                <w:sz w:val="18"/>
                <w:szCs w:val="18"/>
              </w:rPr>
              <w:t>Referencia:</w:t>
            </w:r>
            <w:r w:rsidRPr="004920D7">
              <w:rPr>
                <w:rFonts w:asciiTheme="minorHAnsi" w:hAnsiTheme="minorHAnsi" w:cstheme="minorHAnsi"/>
                <w:spacing w:val="-2"/>
                <w:sz w:val="18"/>
                <w:szCs w:val="18"/>
              </w:rPr>
              <w:t xml:space="preserve"> </w:t>
            </w:r>
            <w:r w:rsidRPr="004920D7">
              <w:rPr>
                <w:rFonts w:asciiTheme="minorHAnsi" w:hAnsiTheme="minorHAnsi" w:cstheme="minorHAnsi"/>
                <w:b/>
                <w:sz w:val="18"/>
                <w:szCs w:val="18"/>
              </w:rPr>
              <w:t>Fecha</w:t>
            </w:r>
            <w:r w:rsidRPr="004920D7">
              <w:rPr>
                <w:rFonts w:asciiTheme="minorHAnsi" w:hAnsiTheme="minorHAnsi" w:cstheme="minorHAnsi"/>
                <w:b/>
                <w:spacing w:val="-4"/>
                <w:sz w:val="18"/>
                <w:szCs w:val="18"/>
              </w:rPr>
              <w:t xml:space="preserve"> </w:t>
            </w:r>
            <w:r w:rsidRPr="004920D7">
              <w:rPr>
                <w:rFonts w:asciiTheme="minorHAnsi" w:hAnsiTheme="minorHAnsi" w:cstheme="minorHAnsi"/>
                <w:sz w:val="18"/>
                <w:szCs w:val="18"/>
              </w:rPr>
              <w:t>ejemplo:</w:t>
            </w:r>
            <w:r w:rsidRPr="004920D7">
              <w:rPr>
                <w:rFonts w:asciiTheme="minorHAnsi" w:hAnsiTheme="minorHAnsi" w:cstheme="minorHAnsi"/>
                <w:spacing w:val="-2"/>
                <w:sz w:val="18"/>
                <w:szCs w:val="18"/>
              </w:rPr>
              <w:t xml:space="preserve"> </w:t>
            </w:r>
            <w:r w:rsidR="001C4E1A" w:rsidRPr="004920D7">
              <w:rPr>
                <w:rFonts w:asciiTheme="minorHAnsi" w:eastAsia="Calibri" w:hAnsiTheme="minorHAnsi" w:cstheme="minorHAnsi"/>
                <w:b/>
                <w:sz w:val="18"/>
                <w:szCs w:val="18"/>
                <w:lang w:eastAsia="es-ES"/>
              </w:rPr>
              <w:t>(</w:t>
            </w:r>
            <w:r w:rsidR="00607361" w:rsidRPr="004920D7">
              <w:rPr>
                <w:rFonts w:asciiTheme="minorHAnsi" w:eastAsia="Calibri" w:hAnsiTheme="minorHAnsi" w:cstheme="minorHAnsi"/>
                <w:b/>
                <w:sz w:val="18"/>
                <w:szCs w:val="18"/>
                <w:lang w:eastAsia="es-ES"/>
              </w:rPr>
              <w:t>12</w:t>
            </w:r>
            <w:r w:rsidR="001C4E1A" w:rsidRPr="004920D7">
              <w:rPr>
                <w:rFonts w:asciiTheme="minorHAnsi" w:eastAsia="Calibri" w:hAnsiTheme="minorHAnsi" w:cstheme="minorHAnsi"/>
                <w:b/>
                <w:sz w:val="18"/>
                <w:szCs w:val="18"/>
                <w:lang w:eastAsia="es-ES"/>
              </w:rPr>
              <w:t>0</w:t>
            </w:r>
            <w:r w:rsidR="00607361" w:rsidRPr="004920D7">
              <w:rPr>
                <w:rFonts w:asciiTheme="minorHAnsi" w:eastAsia="Calibri" w:hAnsiTheme="minorHAnsi" w:cstheme="minorHAnsi"/>
                <w:b/>
                <w:sz w:val="18"/>
                <w:szCs w:val="18"/>
                <w:lang w:eastAsia="es-ES"/>
              </w:rPr>
              <w:t>8</w:t>
            </w:r>
            <w:r w:rsidR="001C4E1A" w:rsidRPr="004920D7">
              <w:rPr>
                <w:rFonts w:asciiTheme="minorHAnsi" w:eastAsia="Calibri" w:hAnsiTheme="minorHAnsi" w:cstheme="minorHAnsi"/>
                <w:b/>
                <w:sz w:val="18"/>
                <w:szCs w:val="18"/>
                <w:lang w:eastAsia="es-ES"/>
              </w:rPr>
              <w:t>2026) (</w:t>
            </w:r>
            <w:r w:rsidR="00607361" w:rsidRPr="004920D7">
              <w:rPr>
                <w:rFonts w:asciiTheme="minorHAnsi" w:eastAsia="Calibri" w:hAnsiTheme="minorHAnsi" w:cstheme="minorHAnsi"/>
                <w:b/>
                <w:sz w:val="18"/>
                <w:szCs w:val="18"/>
                <w:lang w:eastAsia="es-ES"/>
              </w:rPr>
              <w:t>13</w:t>
            </w:r>
            <w:r w:rsidR="001C4E1A" w:rsidRPr="004920D7">
              <w:rPr>
                <w:rFonts w:asciiTheme="minorHAnsi" w:eastAsia="Calibri" w:hAnsiTheme="minorHAnsi" w:cstheme="minorHAnsi"/>
                <w:b/>
                <w:sz w:val="18"/>
                <w:szCs w:val="18"/>
                <w:lang w:eastAsia="es-ES"/>
              </w:rPr>
              <w:t>0</w:t>
            </w:r>
            <w:r w:rsidR="00607361" w:rsidRPr="004920D7">
              <w:rPr>
                <w:rFonts w:asciiTheme="minorHAnsi" w:eastAsia="Calibri" w:hAnsiTheme="minorHAnsi" w:cstheme="minorHAnsi"/>
                <w:b/>
                <w:sz w:val="18"/>
                <w:szCs w:val="18"/>
                <w:lang w:eastAsia="es-ES"/>
              </w:rPr>
              <w:t>8</w:t>
            </w:r>
            <w:r w:rsidR="001C4E1A" w:rsidRPr="004920D7">
              <w:rPr>
                <w:rFonts w:asciiTheme="minorHAnsi" w:eastAsia="Calibri" w:hAnsiTheme="minorHAnsi" w:cstheme="minorHAnsi"/>
                <w:b/>
                <w:sz w:val="18"/>
                <w:szCs w:val="18"/>
                <w:lang w:eastAsia="es-ES"/>
              </w:rPr>
              <w:t>2026) (</w:t>
            </w:r>
            <w:r w:rsidR="00607361" w:rsidRPr="004920D7">
              <w:rPr>
                <w:rFonts w:asciiTheme="minorHAnsi" w:eastAsia="Calibri" w:hAnsiTheme="minorHAnsi" w:cstheme="minorHAnsi"/>
                <w:b/>
                <w:sz w:val="18"/>
                <w:szCs w:val="18"/>
                <w:lang w:eastAsia="es-ES"/>
              </w:rPr>
              <w:t>14</w:t>
            </w:r>
            <w:r w:rsidR="001C4E1A" w:rsidRPr="004920D7">
              <w:rPr>
                <w:rFonts w:asciiTheme="minorHAnsi" w:eastAsia="Calibri" w:hAnsiTheme="minorHAnsi" w:cstheme="minorHAnsi"/>
                <w:b/>
                <w:sz w:val="18"/>
                <w:szCs w:val="18"/>
                <w:lang w:eastAsia="es-ES"/>
              </w:rPr>
              <w:t>0</w:t>
            </w:r>
            <w:r w:rsidR="00607361" w:rsidRPr="004920D7">
              <w:rPr>
                <w:rFonts w:asciiTheme="minorHAnsi" w:eastAsia="Calibri" w:hAnsiTheme="minorHAnsi" w:cstheme="minorHAnsi"/>
                <w:b/>
                <w:sz w:val="18"/>
                <w:szCs w:val="18"/>
                <w:lang w:eastAsia="es-ES"/>
              </w:rPr>
              <w:t>8</w:t>
            </w:r>
            <w:r w:rsidR="001C4E1A" w:rsidRPr="004920D7">
              <w:rPr>
                <w:rFonts w:asciiTheme="minorHAnsi" w:eastAsia="Calibri" w:hAnsiTheme="minorHAnsi" w:cstheme="minorHAnsi"/>
                <w:b/>
                <w:sz w:val="18"/>
                <w:szCs w:val="18"/>
                <w:lang w:eastAsia="es-ES"/>
              </w:rPr>
              <w:t>2026) (</w:t>
            </w:r>
            <w:r w:rsidR="00607361" w:rsidRPr="004920D7">
              <w:rPr>
                <w:rFonts w:asciiTheme="minorHAnsi" w:eastAsia="Calibri" w:hAnsiTheme="minorHAnsi" w:cstheme="minorHAnsi"/>
                <w:b/>
                <w:sz w:val="18"/>
                <w:szCs w:val="18"/>
                <w:lang w:eastAsia="es-ES"/>
              </w:rPr>
              <w:t>15</w:t>
            </w:r>
            <w:r w:rsidR="001C4E1A" w:rsidRPr="004920D7">
              <w:rPr>
                <w:rFonts w:asciiTheme="minorHAnsi" w:eastAsia="Calibri" w:hAnsiTheme="minorHAnsi" w:cstheme="minorHAnsi"/>
                <w:b/>
                <w:sz w:val="18"/>
                <w:szCs w:val="18"/>
                <w:lang w:eastAsia="es-ES"/>
              </w:rPr>
              <w:t>0</w:t>
            </w:r>
            <w:r w:rsidR="00607361" w:rsidRPr="004920D7">
              <w:rPr>
                <w:rFonts w:asciiTheme="minorHAnsi" w:eastAsia="Calibri" w:hAnsiTheme="minorHAnsi" w:cstheme="minorHAnsi"/>
                <w:b/>
                <w:sz w:val="18"/>
                <w:szCs w:val="18"/>
                <w:lang w:eastAsia="es-ES"/>
              </w:rPr>
              <w:t>8</w:t>
            </w:r>
            <w:r w:rsidR="001C4E1A" w:rsidRPr="004920D7">
              <w:rPr>
                <w:rFonts w:asciiTheme="minorHAnsi" w:eastAsia="Calibri" w:hAnsiTheme="minorHAnsi" w:cstheme="minorHAnsi"/>
                <w:b/>
                <w:sz w:val="18"/>
                <w:szCs w:val="18"/>
                <w:lang w:eastAsia="es-ES"/>
              </w:rPr>
              <w:t>2026) (</w:t>
            </w:r>
            <w:r w:rsidR="00607361" w:rsidRPr="004920D7">
              <w:rPr>
                <w:rFonts w:asciiTheme="minorHAnsi" w:eastAsia="Calibri" w:hAnsiTheme="minorHAnsi" w:cstheme="minorHAnsi"/>
                <w:b/>
                <w:sz w:val="18"/>
                <w:szCs w:val="18"/>
                <w:lang w:eastAsia="es-ES"/>
              </w:rPr>
              <w:t>16</w:t>
            </w:r>
            <w:r w:rsidR="001C4E1A" w:rsidRPr="004920D7">
              <w:rPr>
                <w:rFonts w:asciiTheme="minorHAnsi" w:eastAsia="Calibri" w:hAnsiTheme="minorHAnsi" w:cstheme="minorHAnsi"/>
                <w:b/>
                <w:sz w:val="18"/>
                <w:szCs w:val="18"/>
                <w:lang w:eastAsia="es-ES"/>
              </w:rPr>
              <w:t>0</w:t>
            </w:r>
            <w:r w:rsidR="00607361" w:rsidRPr="004920D7">
              <w:rPr>
                <w:rFonts w:asciiTheme="minorHAnsi" w:eastAsia="Calibri" w:hAnsiTheme="minorHAnsi" w:cstheme="minorHAnsi"/>
                <w:b/>
                <w:sz w:val="18"/>
                <w:szCs w:val="18"/>
                <w:lang w:eastAsia="es-ES"/>
              </w:rPr>
              <w:t>8</w:t>
            </w:r>
            <w:r w:rsidR="001C4E1A" w:rsidRPr="004920D7">
              <w:rPr>
                <w:rFonts w:asciiTheme="minorHAnsi" w:eastAsia="Calibri" w:hAnsiTheme="minorHAnsi" w:cstheme="minorHAnsi"/>
                <w:b/>
                <w:sz w:val="18"/>
                <w:szCs w:val="18"/>
                <w:lang w:eastAsia="es-ES"/>
              </w:rPr>
              <w:t>2026) (</w:t>
            </w:r>
            <w:r w:rsidR="00607361" w:rsidRPr="004920D7">
              <w:rPr>
                <w:rFonts w:asciiTheme="minorHAnsi" w:eastAsia="Calibri" w:hAnsiTheme="minorHAnsi" w:cstheme="minorHAnsi"/>
                <w:b/>
                <w:sz w:val="18"/>
                <w:szCs w:val="18"/>
                <w:lang w:eastAsia="es-ES"/>
              </w:rPr>
              <w:t>17</w:t>
            </w:r>
            <w:r w:rsidR="001C4E1A" w:rsidRPr="004920D7">
              <w:rPr>
                <w:rFonts w:asciiTheme="minorHAnsi" w:eastAsia="Calibri" w:hAnsiTheme="minorHAnsi" w:cstheme="minorHAnsi"/>
                <w:b/>
                <w:sz w:val="18"/>
                <w:szCs w:val="18"/>
                <w:lang w:eastAsia="es-ES"/>
              </w:rPr>
              <w:t>082026)</w:t>
            </w:r>
          </w:p>
        </w:tc>
      </w:tr>
      <w:tr w:rsidR="009A3136" w:rsidRPr="009A3136" w14:paraId="64EE40FE" w14:textId="77777777" w:rsidTr="009A3136">
        <w:trPr>
          <w:trHeight w:val="181"/>
        </w:trPr>
        <w:tc>
          <w:tcPr>
            <w:tcW w:w="8789" w:type="dxa"/>
          </w:tcPr>
          <w:p w14:paraId="6FD1F699" w14:textId="3C1E2F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2"/>
                <w:sz w:val="18"/>
                <w:szCs w:val="18"/>
              </w:rPr>
              <w:t xml:space="preserve"> </w:t>
            </w:r>
            <w:r w:rsidRPr="009A3136">
              <w:rPr>
                <w:rFonts w:asciiTheme="minorHAnsi" w:hAnsiTheme="minorHAnsi" w:cstheme="minorHAnsi"/>
                <w:b/>
                <w:sz w:val="18"/>
                <w:szCs w:val="18"/>
              </w:rPr>
              <w:t>LICITACIONCOMPRAS4</w:t>
            </w:r>
            <w:r w:rsidRPr="009A3136">
              <w:rPr>
                <w:rFonts w:asciiTheme="minorHAnsi" w:hAnsiTheme="minorHAnsi" w:cstheme="minorHAnsi"/>
                <w:b/>
                <w:spacing w:val="-7"/>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6"/>
                <w:sz w:val="18"/>
                <w:szCs w:val="18"/>
              </w:rPr>
              <w:t xml:space="preserve"> </w:t>
            </w:r>
            <w:r w:rsidRPr="009A3136">
              <w:rPr>
                <w:rFonts w:asciiTheme="minorHAnsi" w:hAnsiTheme="minorHAnsi" w:cstheme="minorHAnsi"/>
                <w:b/>
                <w:sz w:val="18"/>
                <w:szCs w:val="18"/>
              </w:rPr>
              <w:t>E-0</w:t>
            </w:r>
            <w:r w:rsidR="00F5781F">
              <w:rPr>
                <w:rFonts w:asciiTheme="minorHAnsi" w:hAnsiTheme="minorHAnsi" w:cstheme="minorHAnsi"/>
                <w:b/>
                <w:sz w:val="18"/>
                <w:szCs w:val="18"/>
              </w:rPr>
              <w:t>3</w:t>
            </w:r>
            <w:r w:rsidR="001F1BB8">
              <w:rPr>
                <w:rFonts w:asciiTheme="minorHAnsi" w:hAnsiTheme="minorHAnsi" w:cstheme="minorHAnsi"/>
                <w:b/>
                <w:sz w:val="18"/>
                <w:szCs w:val="18"/>
              </w:rPr>
              <w:t>7</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4920D7" w:rsidRDefault="009A3136" w:rsidP="00F401A2">
            <w:pPr>
              <w:pStyle w:val="TableParagraph"/>
              <w:spacing w:line="162" w:lineRule="exact"/>
              <w:jc w:val="left"/>
              <w:rPr>
                <w:rFonts w:asciiTheme="minorHAnsi" w:hAnsiTheme="minorHAnsi" w:cstheme="minorHAnsi"/>
                <w:sz w:val="18"/>
                <w:szCs w:val="18"/>
              </w:rPr>
            </w:pPr>
            <w:r w:rsidRPr="004920D7">
              <w:rPr>
                <w:rFonts w:asciiTheme="minorHAnsi" w:hAnsiTheme="minorHAnsi" w:cstheme="minorHAnsi"/>
                <w:sz w:val="18"/>
                <w:szCs w:val="18"/>
              </w:rPr>
              <w:t>Pago</w:t>
            </w:r>
            <w:r w:rsidRPr="004920D7">
              <w:rPr>
                <w:rFonts w:asciiTheme="minorHAnsi" w:hAnsiTheme="minorHAnsi" w:cstheme="minorHAnsi"/>
                <w:spacing w:val="-2"/>
                <w:sz w:val="18"/>
                <w:szCs w:val="18"/>
              </w:rPr>
              <w:t xml:space="preserve"> </w:t>
            </w:r>
            <w:r w:rsidRPr="004920D7">
              <w:rPr>
                <w:rFonts w:asciiTheme="minorHAnsi" w:hAnsiTheme="minorHAnsi" w:cstheme="minorHAnsi"/>
                <w:sz w:val="18"/>
                <w:szCs w:val="18"/>
              </w:rPr>
              <w:t>directo</w:t>
            </w:r>
            <w:r w:rsidRPr="004920D7">
              <w:rPr>
                <w:rFonts w:asciiTheme="minorHAnsi" w:hAnsiTheme="minorHAnsi" w:cstheme="minorHAnsi"/>
                <w:spacing w:val="-6"/>
                <w:sz w:val="18"/>
                <w:szCs w:val="18"/>
              </w:rPr>
              <w:t xml:space="preserve"> </w:t>
            </w:r>
            <w:r w:rsidRPr="004920D7">
              <w:rPr>
                <w:rFonts w:asciiTheme="minorHAnsi" w:hAnsiTheme="minorHAnsi" w:cstheme="minorHAnsi"/>
                <w:sz w:val="18"/>
                <w:szCs w:val="18"/>
              </w:rPr>
              <w:t>en</w:t>
            </w:r>
            <w:r w:rsidRPr="004920D7">
              <w:rPr>
                <w:rFonts w:asciiTheme="minorHAnsi" w:hAnsiTheme="minorHAnsi" w:cstheme="minorHAnsi"/>
                <w:spacing w:val="3"/>
                <w:sz w:val="18"/>
                <w:szCs w:val="18"/>
              </w:rPr>
              <w:t xml:space="preserve"> </w:t>
            </w:r>
            <w:r w:rsidRPr="004920D7">
              <w:rPr>
                <w:rFonts w:asciiTheme="minorHAnsi" w:hAnsiTheme="minorHAnsi" w:cstheme="minorHAnsi"/>
                <w:sz w:val="18"/>
                <w:szCs w:val="18"/>
              </w:rPr>
              <w:t>el</w:t>
            </w:r>
            <w:r w:rsidRPr="004920D7">
              <w:rPr>
                <w:rFonts w:asciiTheme="minorHAnsi" w:hAnsiTheme="minorHAnsi" w:cstheme="minorHAnsi"/>
                <w:spacing w:val="-5"/>
                <w:sz w:val="18"/>
                <w:szCs w:val="18"/>
              </w:rPr>
              <w:t xml:space="preserve"> </w:t>
            </w:r>
            <w:r w:rsidRPr="004920D7">
              <w:rPr>
                <w:rFonts w:asciiTheme="minorHAnsi" w:hAnsiTheme="minorHAnsi" w:cstheme="minorHAnsi"/>
                <w:sz w:val="18"/>
                <w:szCs w:val="18"/>
              </w:rPr>
              <w:t>Departamento</w:t>
            </w:r>
            <w:r w:rsidRPr="004920D7">
              <w:rPr>
                <w:rFonts w:asciiTheme="minorHAnsi" w:hAnsiTheme="minorHAnsi" w:cstheme="minorHAnsi"/>
                <w:spacing w:val="-6"/>
                <w:sz w:val="18"/>
                <w:szCs w:val="18"/>
              </w:rPr>
              <w:t xml:space="preserve"> </w:t>
            </w:r>
            <w:r w:rsidRPr="004920D7">
              <w:rPr>
                <w:rFonts w:asciiTheme="minorHAnsi" w:hAnsiTheme="minorHAnsi" w:cstheme="minorHAnsi"/>
                <w:sz w:val="18"/>
                <w:szCs w:val="18"/>
              </w:rPr>
              <w:t>de</w:t>
            </w:r>
            <w:r w:rsidRPr="004920D7">
              <w:rPr>
                <w:rFonts w:asciiTheme="minorHAnsi" w:hAnsiTheme="minorHAnsi" w:cstheme="minorHAnsi"/>
                <w:spacing w:val="-5"/>
                <w:sz w:val="18"/>
                <w:szCs w:val="18"/>
              </w:rPr>
              <w:t xml:space="preserve"> </w:t>
            </w:r>
            <w:r w:rsidRPr="004920D7">
              <w:rPr>
                <w:rFonts w:asciiTheme="minorHAnsi" w:hAnsiTheme="minorHAnsi" w:cstheme="minorHAnsi"/>
                <w:sz w:val="18"/>
                <w:szCs w:val="18"/>
              </w:rPr>
              <w:t>Cajas</w:t>
            </w:r>
            <w:r w:rsidRPr="004920D7">
              <w:rPr>
                <w:rFonts w:asciiTheme="minorHAnsi" w:hAnsiTheme="minorHAnsi" w:cstheme="minorHAnsi"/>
                <w:spacing w:val="2"/>
                <w:sz w:val="18"/>
                <w:szCs w:val="18"/>
              </w:rPr>
              <w:t xml:space="preserve"> </w:t>
            </w:r>
            <w:r w:rsidRPr="004920D7">
              <w:rPr>
                <w:rFonts w:asciiTheme="minorHAnsi" w:hAnsiTheme="minorHAnsi" w:cstheme="minorHAnsi"/>
                <w:sz w:val="18"/>
                <w:szCs w:val="18"/>
              </w:rPr>
              <w:t>de</w:t>
            </w:r>
            <w:r w:rsidRPr="004920D7">
              <w:rPr>
                <w:rFonts w:asciiTheme="minorHAnsi" w:hAnsiTheme="minorHAnsi" w:cstheme="minorHAnsi"/>
                <w:spacing w:val="-5"/>
                <w:sz w:val="18"/>
                <w:szCs w:val="18"/>
              </w:rPr>
              <w:t xml:space="preserve"> </w:t>
            </w:r>
            <w:r w:rsidRPr="004920D7">
              <w:rPr>
                <w:rFonts w:asciiTheme="minorHAnsi" w:hAnsiTheme="minorHAnsi" w:cstheme="minorHAnsi"/>
                <w:sz w:val="18"/>
                <w:szCs w:val="18"/>
              </w:rPr>
              <w:t>la</w:t>
            </w:r>
            <w:r w:rsidRPr="004920D7">
              <w:rPr>
                <w:rFonts w:asciiTheme="minorHAnsi" w:hAnsiTheme="minorHAnsi" w:cstheme="minorHAnsi"/>
                <w:spacing w:val="-5"/>
                <w:sz w:val="18"/>
                <w:szCs w:val="18"/>
              </w:rPr>
              <w:t xml:space="preserve"> </w:t>
            </w:r>
            <w:r w:rsidRPr="004920D7">
              <w:rPr>
                <w:rFonts w:asciiTheme="minorHAnsi" w:hAnsiTheme="minorHAnsi" w:cstheme="minorHAnsi"/>
                <w:sz w:val="18"/>
                <w:szCs w:val="18"/>
              </w:rPr>
              <w:t>Universidad</w:t>
            </w:r>
            <w:r w:rsidRPr="004920D7">
              <w:rPr>
                <w:rFonts w:asciiTheme="minorHAnsi" w:hAnsiTheme="minorHAnsi" w:cstheme="minorHAnsi"/>
                <w:spacing w:val="-6"/>
                <w:sz w:val="18"/>
                <w:szCs w:val="18"/>
              </w:rPr>
              <w:t xml:space="preserve"> </w:t>
            </w:r>
            <w:r w:rsidRPr="004920D7">
              <w:rPr>
                <w:rFonts w:asciiTheme="minorHAnsi" w:hAnsiTheme="minorHAnsi" w:cstheme="minorHAnsi"/>
                <w:sz w:val="18"/>
                <w:szCs w:val="18"/>
              </w:rPr>
              <w:t>Autónoma</w:t>
            </w:r>
            <w:r w:rsidRPr="004920D7">
              <w:rPr>
                <w:rFonts w:asciiTheme="minorHAnsi" w:hAnsiTheme="minorHAnsi" w:cstheme="minorHAnsi"/>
                <w:spacing w:val="-5"/>
                <w:sz w:val="18"/>
                <w:szCs w:val="18"/>
              </w:rPr>
              <w:t xml:space="preserve"> </w:t>
            </w:r>
            <w:r w:rsidRPr="004920D7">
              <w:rPr>
                <w:rFonts w:asciiTheme="minorHAnsi" w:hAnsiTheme="minorHAnsi" w:cstheme="minorHAnsi"/>
                <w:sz w:val="18"/>
                <w:szCs w:val="18"/>
              </w:rPr>
              <w:t>de</w:t>
            </w:r>
            <w:r w:rsidRPr="004920D7">
              <w:rPr>
                <w:rFonts w:asciiTheme="minorHAnsi" w:hAnsiTheme="minorHAnsi" w:cstheme="minorHAnsi"/>
                <w:spacing w:val="-5"/>
                <w:sz w:val="18"/>
                <w:szCs w:val="18"/>
              </w:rPr>
              <w:t xml:space="preserve"> </w:t>
            </w:r>
            <w:r w:rsidRPr="004920D7">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0E704F1B" w:rsidR="009A3136" w:rsidRPr="004920D7" w:rsidRDefault="00607361" w:rsidP="00F401A2">
            <w:pPr>
              <w:pStyle w:val="TableParagraph"/>
              <w:spacing w:line="162" w:lineRule="exact"/>
              <w:jc w:val="left"/>
              <w:rPr>
                <w:rFonts w:asciiTheme="minorHAnsi" w:hAnsiTheme="minorHAnsi" w:cstheme="minorHAnsi"/>
                <w:b/>
                <w:sz w:val="18"/>
                <w:szCs w:val="18"/>
              </w:rPr>
            </w:pPr>
            <w:r w:rsidRPr="004920D7">
              <w:rPr>
                <w:rFonts w:asciiTheme="minorHAnsi" w:eastAsia="Times New Roman" w:hAnsiTheme="minorHAnsi" w:cstheme="minorHAnsi"/>
                <w:b/>
                <w:sz w:val="16"/>
                <w:szCs w:val="16"/>
                <w:lang w:eastAsia="es-ES"/>
              </w:rPr>
              <w:t>Del 12 al 14 y, 17 de agosto de 2026</w:t>
            </w:r>
          </w:p>
        </w:tc>
      </w:tr>
      <w:tr w:rsidR="009A3136" w:rsidRPr="009A3136" w14:paraId="48769771" w14:textId="77777777" w:rsidTr="009A3136">
        <w:trPr>
          <w:trHeight w:val="187"/>
        </w:trPr>
        <w:tc>
          <w:tcPr>
            <w:tcW w:w="8789" w:type="dxa"/>
          </w:tcPr>
          <w:p w14:paraId="7435A136" w14:textId="5F0DFA4B" w:rsidR="009A3136" w:rsidRPr="004920D7" w:rsidRDefault="009A3136" w:rsidP="00F401A2">
            <w:pPr>
              <w:pStyle w:val="TableParagraph"/>
              <w:spacing w:before="3" w:line="163" w:lineRule="exact"/>
              <w:jc w:val="left"/>
              <w:rPr>
                <w:rFonts w:asciiTheme="minorHAnsi" w:hAnsiTheme="minorHAnsi" w:cstheme="minorHAnsi"/>
                <w:sz w:val="18"/>
                <w:szCs w:val="18"/>
              </w:rPr>
            </w:pPr>
            <w:r w:rsidRPr="004920D7">
              <w:rPr>
                <w:rFonts w:asciiTheme="minorHAnsi" w:hAnsiTheme="minorHAnsi" w:cstheme="minorHAnsi"/>
                <w:sz w:val="18"/>
                <w:szCs w:val="18"/>
              </w:rPr>
              <w:t>Lunes</w:t>
            </w:r>
            <w:r w:rsidRPr="004920D7">
              <w:rPr>
                <w:rFonts w:asciiTheme="minorHAnsi" w:hAnsiTheme="minorHAnsi" w:cstheme="minorHAnsi"/>
                <w:spacing w:val="-1"/>
                <w:sz w:val="18"/>
                <w:szCs w:val="18"/>
              </w:rPr>
              <w:t xml:space="preserve"> </w:t>
            </w:r>
            <w:r w:rsidRPr="004920D7">
              <w:rPr>
                <w:rFonts w:asciiTheme="minorHAnsi" w:hAnsiTheme="minorHAnsi" w:cstheme="minorHAnsi"/>
                <w:sz w:val="18"/>
                <w:szCs w:val="18"/>
              </w:rPr>
              <w:t>a</w:t>
            </w:r>
            <w:r w:rsidRPr="004920D7">
              <w:rPr>
                <w:rFonts w:asciiTheme="minorHAnsi" w:hAnsiTheme="minorHAnsi" w:cstheme="minorHAnsi"/>
                <w:spacing w:val="-3"/>
                <w:sz w:val="18"/>
                <w:szCs w:val="18"/>
              </w:rPr>
              <w:t xml:space="preserve"> </w:t>
            </w:r>
            <w:r w:rsidRPr="004920D7">
              <w:rPr>
                <w:rFonts w:asciiTheme="minorHAnsi" w:hAnsiTheme="minorHAnsi" w:cstheme="minorHAnsi"/>
                <w:sz w:val="18"/>
                <w:szCs w:val="18"/>
              </w:rPr>
              <w:t>viernes de</w:t>
            </w:r>
            <w:r w:rsidRPr="004920D7">
              <w:rPr>
                <w:rFonts w:asciiTheme="minorHAnsi" w:hAnsiTheme="minorHAnsi" w:cstheme="minorHAnsi"/>
                <w:spacing w:val="-7"/>
                <w:sz w:val="18"/>
                <w:szCs w:val="18"/>
              </w:rPr>
              <w:t xml:space="preserve"> </w:t>
            </w:r>
            <w:r w:rsidRPr="004920D7">
              <w:rPr>
                <w:rFonts w:asciiTheme="minorHAnsi" w:hAnsiTheme="minorHAnsi" w:cstheme="minorHAnsi"/>
                <w:sz w:val="18"/>
                <w:szCs w:val="18"/>
              </w:rPr>
              <w:t>8:00</w:t>
            </w:r>
            <w:r w:rsidRPr="004920D7">
              <w:rPr>
                <w:rFonts w:asciiTheme="minorHAnsi" w:hAnsiTheme="minorHAnsi" w:cstheme="minorHAnsi"/>
                <w:spacing w:val="-4"/>
                <w:sz w:val="18"/>
                <w:szCs w:val="18"/>
              </w:rPr>
              <w:t xml:space="preserve"> </w:t>
            </w:r>
            <w:r w:rsidRPr="004920D7">
              <w:rPr>
                <w:rFonts w:asciiTheme="minorHAnsi" w:hAnsiTheme="minorHAnsi" w:cstheme="minorHAnsi"/>
                <w:sz w:val="18"/>
                <w:szCs w:val="18"/>
              </w:rPr>
              <w:t>a</w:t>
            </w:r>
            <w:r w:rsidRPr="004920D7">
              <w:rPr>
                <w:rFonts w:asciiTheme="minorHAnsi" w:hAnsiTheme="minorHAnsi" w:cstheme="minorHAnsi"/>
                <w:spacing w:val="-7"/>
                <w:sz w:val="18"/>
                <w:szCs w:val="18"/>
              </w:rPr>
              <w:t xml:space="preserve"> </w:t>
            </w:r>
            <w:r w:rsidRPr="004920D7">
              <w:rPr>
                <w:rFonts w:asciiTheme="minorHAnsi" w:hAnsiTheme="minorHAnsi" w:cstheme="minorHAnsi"/>
                <w:sz w:val="18"/>
                <w:szCs w:val="18"/>
              </w:rPr>
              <w:t>15:00</w:t>
            </w:r>
            <w:r w:rsidRPr="004920D7">
              <w:rPr>
                <w:rFonts w:asciiTheme="minorHAnsi" w:hAnsiTheme="minorHAnsi" w:cstheme="minorHAnsi"/>
                <w:spacing w:val="-4"/>
                <w:sz w:val="18"/>
                <w:szCs w:val="18"/>
              </w:rPr>
              <w:t xml:space="preserve"> </w:t>
            </w:r>
            <w:r w:rsidRPr="004920D7">
              <w:rPr>
                <w:rFonts w:asciiTheme="minorHAnsi" w:hAnsiTheme="minorHAnsi" w:cstheme="minorHAnsi"/>
                <w:spacing w:val="-2"/>
                <w:sz w:val="18"/>
                <w:szCs w:val="18"/>
              </w:rPr>
              <w:t>horas.</w:t>
            </w:r>
            <w:r w:rsidR="00B50AC8" w:rsidRPr="004920D7">
              <w:rPr>
                <w:rFonts w:asciiTheme="minorHAnsi" w:hAnsiTheme="minorHAnsi" w:cstheme="minorHAnsi"/>
                <w:spacing w:val="-2"/>
                <w:sz w:val="18"/>
                <w:szCs w:val="18"/>
              </w:rPr>
              <w:t xml:space="preserve"> </w:t>
            </w:r>
          </w:p>
        </w:tc>
      </w:tr>
    </w:tbl>
    <w:p w14:paraId="0A6F1476" w14:textId="495D8852" w:rsidR="009140B4" w:rsidRPr="000E1B38" w:rsidRDefault="009140B4" w:rsidP="009A3136">
      <w:pPr>
        <w:pStyle w:val="Lista2"/>
        <w:ind w:left="0" w:firstLine="0"/>
        <w:jc w:val="both"/>
        <w:rPr>
          <w:rFonts w:asciiTheme="minorHAnsi" w:hAnsiTheme="minorHAnsi" w:cstheme="minorHAnsi"/>
          <w:b/>
          <w:sz w:val="12"/>
          <w:szCs w:val="17"/>
          <w:lang w:val="es-ES"/>
        </w:rPr>
      </w:pPr>
    </w:p>
    <w:p w14:paraId="6270A9DD" w14:textId="52EE28FF" w:rsidR="007C6351" w:rsidRPr="00AC2743" w:rsidRDefault="007C6351" w:rsidP="00462021">
      <w:pPr>
        <w:pStyle w:val="Lista2"/>
        <w:numPr>
          <w:ilvl w:val="0"/>
          <w:numId w:val="15"/>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bookmarkStart w:id="7" w:name="_Hlk236048221"/>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bookmarkEnd w:id="7"/>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w:t>
      </w:r>
      <w:r w:rsidRPr="0066073C">
        <w:rPr>
          <w:rFonts w:asciiTheme="minorHAnsi" w:hAnsiTheme="minorHAnsi" w:cstheme="minorHAnsi"/>
          <w:b/>
          <w:sz w:val="16"/>
          <w:szCs w:val="16"/>
        </w:rPr>
        <w:t xml:space="preserve">tardar </w:t>
      </w:r>
      <w:r w:rsidRPr="004920D7">
        <w:rPr>
          <w:rFonts w:asciiTheme="minorHAnsi" w:hAnsiTheme="minorHAnsi" w:cstheme="minorHAnsi"/>
          <w:b/>
          <w:sz w:val="16"/>
          <w:szCs w:val="16"/>
        </w:rPr>
        <w:t>el</w:t>
      </w:r>
      <w:r w:rsidRPr="004920D7">
        <w:rPr>
          <w:rFonts w:asciiTheme="minorHAnsi" w:hAnsiTheme="minorHAnsi" w:cstheme="minorHAnsi"/>
          <w:sz w:val="16"/>
          <w:szCs w:val="16"/>
        </w:rPr>
        <w:t xml:space="preserve"> </w:t>
      </w:r>
      <w:r w:rsidR="005F21D5" w:rsidRPr="004920D7">
        <w:rPr>
          <w:rFonts w:asciiTheme="minorHAnsi" w:hAnsiTheme="minorHAnsi" w:cstheme="minorHAnsi"/>
          <w:b/>
          <w:sz w:val="16"/>
          <w:szCs w:val="16"/>
        </w:rPr>
        <w:t>17 de agosto de 2026</w:t>
      </w:r>
      <w:r w:rsidRPr="004920D7">
        <w:rPr>
          <w:rFonts w:asciiTheme="minorHAnsi" w:hAnsiTheme="minorHAnsi" w:cstheme="minorHAnsi"/>
          <w:sz w:val="16"/>
          <w:szCs w:val="16"/>
        </w:rPr>
        <w:t xml:space="preserve">, </w:t>
      </w:r>
      <w:r w:rsidR="00340C86" w:rsidRPr="004920D7">
        <w:rPr>
          <w:rFonts w:asciiTheme="minorHAnsi" w:hAnsiTheme="minorHAnsi" w:cstheme="minorHAnsi"/>
          <w:b/>
          <w:sz w:val="16"/>
          <w:szCs w:val="16"/>
          <w:u w:val="single"/>
        </w:rPr>
        <w:t>hasta</w:t>
      </w:r>
      <w:r w:rsidRPr="004920D7">
        <w:rPr>
          <w:rFonts w:asciiTheme="minorHAnsi" w:hAnsiTheme="minorHAnsi" w:cstheme="minorHAnsi"/>
          <w:b/>
          <w:sz w:val="16"/>
          <w:szCs w:val="16"/>
          <w:u w:val="single"/>
        </w:rPr>
        <w:t xml:space="preserve"> las 15:0</w:t>
      </w:r>
      <w:r w:rsidRPr="006C6EB0">
        <w:rPr>
          <w:rFonts w:asciiTheme="minorHAnsi" w:hAnsiTheme="minorHAnsi" w:cstheme="minorHAnsi"/>
          <w:b/>
          <w:sz w:val="16"/>
          <w:szCs w:val="16"/>
          <w:u w:val="single"/>
        </w:rPr>
        <w:t>0</w:t>
      </w:r>
      <w:r w:rsidRPr="00C770F4">
        <w:rPr>
          <w:rFonts w:asciiTheme="minorHAnsi" w:hAnsiTheme="minorHAnsi" w:cstheme="minorHAnsi"/>
          <w:b/>
          <w:sz w:val="16"/>
          <w:szCs w:val="16"/>
          <w:u w:val="single"/>
        </w:rPr>
        <w:t xml:space="preserve">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8"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8"/>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4B6F490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9"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9"/>
      <w:r w:rsidR="000B09E1" w:rsidRPr="000B09E1">
        <w:rPr>
          <w:rStyle w:val="Hipervnculo"/>
          <w:rFonts w:asciiTheme="minorHAnsi" w:hAnsiTheme="minorHAnsi" w:cstheme="minorHAnsi"/>
          <w:sz w:val="18"/>
          <w:szCs w:val="17"/>
          <w:u w:val="none"/>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4F340081" w14:textId="77777777" w:rsidR="009A246E" w:rsidRDefault="009A246E" w:rsidP="009140B4">
      <w:pPr>
        <w:pStyle w:val="Lista2"/>
        <w:ind w:left="0" w:right="476" w:firstLine="0"/>
        <w:jc w:val="both"/>
        <w:rPr>
          <w:rFonts w:asciiTheme="minorHAnsi" w:hAnsiTheme="minorHAnsi" w:cstheme="minorHAnsi"/>
          <w:sz w:val="18"/>
          <w:szCs w:val="18"/>
        </w:rPr>
      </w:pPr>
    </w:p>
    <w:p w14:paraId="091A8DC1" w14:textId="5ABCDBBC" w:rsidR="005C4040"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lastRenderedPageBreak/>
        <w:t xml:space="preserve">Es responsabilidad exclusiva de los interesados en participar en la licitación, corroborar que el depósito se ha realizado de manera correcta, así como el envío y respuesta del pago ante el Departamento de Compras, pues en caso de no 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0E1B38" w:rsidRDefault="009140B4" w:rsidP="009140B4">
      <w:pPr>
        <w:pStyle w:val="Textoindependiente"/>
        <w:ind w:right="49"/>
        <w:jc w:val="both"/>
        <w:rPr>
          <w:rFonts w:asciiTheme="minorHAnsi" w:hAnsiTheme="minorHAnsi" w:cstheme="minorHAnsi"/>
          <w:b w:val="0"/>
          <w:sz w:val="12"/>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2C41BB03" w14:textId="77777777" w:rsidR="009140B4" w:rsidRPr="000E1B38" w:rsidRDefault="009140B4" w:rsidP="009140B4">
      <w:pPr>
        <w:tabs>
          <w:tab w:val="left" w:pos="567"/>
        </w:tabs>
        <w:ind w:left="567" w:right="49" w:hanging="567"/>
        <w:jc w:val="both"/>
        <w:rPr>
          <w:rFonts w:asciiTheme="minorHAnsi" w:hAnsiTheme="minorHAnsi" w:cstheme="minorHAnsi"/>
          <w:sz w:val="12"/>
          <w:szCs w:val="18"/>
          <w:lang w:val="es-MX"/>
        </w:rPr>
      </w:pPr>
    </w:p>
    <w:p w14:paraId="70B0370E" w14:textId="31564B33"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La Universidad efectuará el pago de los bienes a </w:t>
      </w:r>
      <w:r w:rsidRPr="00F400A6">
        <w:rPr>
          <w:rFonts w:asciiTheme="minorHAnsi" w:hAnsiTheme="minorHAnsi" w:cstheme="minorHAnsi"/>
          <w:sz w:val="18"/>
          <w:szCs w:val="18"/>
          <w:lang w:val="es-MX"/>
        </w:rPr>
        <w:t>los 20 (veinte) días de la entrega total de los bienes y la plena aceptación del área requirente</w:t>
      </w:r>
      <w:r w:rsidRPr="00F400A6">
        <w:rPr>
          <w:rFonts w:asciiTheme="minorHAnsi" w:hAnsiTheme="minorHAnsi" w:cstheme="minorHAnsi"/>
          <w:b w:val="0"/>
          <w:sz w:val="18"/>
          <w:szCs w:val="18"/>
          <w:lang w:val="es-MX"/>
        </w:rPr>
        <w:t>, conforme a las características solicitadas y ofertadas, y previa validación del área requirente.</w:t>
      </w:r>
      <w:r w:rsidR="00D13C4E">
        <w:rPr>
          <w:rFonts w:asciiTheme="minorHAnsi" w:hAnsiTheme="minorHAnsi" w:cstheme="minorHAnsi"/>
          <w:b w:val="0"/>
          <w:sz w:val="18"/>
          <w:szCs w:val="18"/>
          <w:lang w:val="es-MX"/>
        </w:rPr>
        <w:t xml:space="preserve"> </w:t>
      </w:r>
      <w:r w:rsidRPr="00F400A6">
        <w:rPr>
          <w:rFonts w:asciiTheme="minorHAnsi" w:hAnsiTheme="minorHAnsi" w:cstheme="minorHAnsi"/>
          <w:b w:val="0"/>
          <w:sz w:val="18"/>
          <w:szCs w:val="18"/>
          <w:lang w:val="es-MX"/>
        </w:rPr>
        <w:t xml:space="preserve"> </w:t>
      </w:r>
    </w:p>
    <w:p w14:paraId="333D138A"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49236DEC"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6F3CD9F0" w14:textId="77777777" w:rsidR="00D32AFA" w:rsidRPr="000E1B38" w:rsidRDefault="00D32AFA" w:rsidP="009140B4">
      <w:pPr>
        <w:pStyle w:val="Textoindependiente"/>
        <w:ind w:right="49"/>
        <w:jc w:val="both"/>
        <w:rPr>
          <w:rFonts w:asciiTheme="minorHAnsi" w:hAnsiTheme="minorHAnsi" w:cstheme="minorHAnsi"/>
          <w:b w:val="0"/>
          <w:sz w:val="10"/>
          <w:lang w:val="es-MX"/>
        </w:rPr>
      </w:pPr>
    </w:p>
    <w:p w14:paraId="0C81B8E9"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0B09E1">
          <w:rPr>
            <w:rStyle w:val="Hipervnculo"/>
            <w:rFonts w:asciiTheme="minorHAnsi" w:hAnsiTheme="minorHAnsi" w:cstheme="minorHAnsi"/>
            <w:b w:val="0"/>
            <w:sz w:val="14"/>
            <w:szCs w:val="16"/>
            <w:u w:val="none"/>
            <w:lang w:val="es-MX"/>
          </w:rPr>
          <w:t>,</w:t>
        </w:r>
        <w:r w:rsidR="008E7127" w:rsidRPr="000B09E1">
          <w:rPr>
            <w:rStyle w:val="Hipervnculo"/>
            <w:rFonts w:asciiTheme="minorHAnsi" w:hAnsiTheme="minorHAnsi" w:cstheme="minorHAnsi"/>
            <w:b w:val="0"/>
            <w:sz w:val="16"/>
            <w:szCs w:val="16"/>
            <w:u w:val="none"/>
            <w:lang w:val="es-MX"/>
          </w:rPr>
          <w:t xml:space="preserve"> </w:t>
        </w:r>
        <w:r w:rsidR="008E7127" w:rsidRPr="00364FB3">
          <w:rPr>
            <w:rStyle w:val="Hipervnculo"/>
            <w:rFonts w:asciiTheme="minorHAnsi" w:hAnsiTheme="minorHAnsi" w:cstheme="minorHAnsi"/>
            <w:b w:val="0"/>
            <w:sz w:val="16"/>
            <w:szCs w:val="16"/>
            <w:lang w:val="es-MX"/>
          </w:rPr>
          <w:t>socorro.munoz@edu.uaa.mx</w:t>
        </w:r>
        <w:r w:rsidR="008E7127" w:rsidRPr="000B09E1">
          <w:rPr>
            <w:rStyle w:val="Hipervnculo"/>
            <w:rFonts w:asciiTheme="minorHAnsi" w:hAnsiTheme="minorHAnsi" w:cstheme="minorHAnsi"/>
            <w:b w:val="0"/>
            <w:sz w:val="16"/>
            <w:szCs w:val="16"/>
            <w:u w:val="none"/>
            <w:lang w:val="es-MX"/>
          </w:rPr>
          <w:t xml:space="preserve">, </w:t>
        </w:r>
        <w:r w:rsidR="008E7127" w:rsidRPr="00364FB3">
          <w:rPr>
            <w:rStyle w:val="Hipervnculo"/>
            <w:rFonts w:asciiTheme="minorHAnsi" w:hAnsiTheme="minorHAnsi" w:cstheme="minorHAnsi"/>
            <w:b w:val="0"/>
            <w:sz w:val="16"/>
            <w:szCs w:val="16"/>
            <w:lang w:val="es-MX"/>
          </w:rPr>
          <w:t>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r w:rsidRPr="00F400A6">
              <w:rPr>
                <w:rFonts w:asciiTheme="minorHAnsi" w:eastAsia="Calibri" w:hAnsiTheme="minorHAnsi" w:cstheme="minorHAnsi"/>
                <w:sz w:val="12"/>
                <w:szCs w:val="12"/>
              </w:rPr>
              <w:t>ostal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0E1B38" w:rsidRDefault="009140B4" w:rsidP="009140B4">
      <w:pPr>
        <w:tabs>
          <w:tab w:val="left" w:pos="567"/>
        </w:tabs>
        <w:ind w:left="567" w:right="49" w:hanging="567"/>
        <w:jc w:val="both"/>
        <w:rPr>
          <w:rFonts w:asciiTheme="minorHAnsi" w:hAnsiTheme="minorHAnsi" w:cstheme="minorHAnsi"/>
          <w:sz w:val="6"/>
          <w:szCs w:val="18"/>
          <w:lang w:val="es-MX"/>
        </w:rPr>
      </w:pPr>
    </w:p>
    <w:p w14:paraId="2450A4C9" w14:textId="7AB7D37D"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r w:rsidR="00E26EF1">
        <w:rPr>
          <w:rFonts w:asciiTheme="minorHAnsi" w:hAnsiTheme="minorHAnsi" w:cstheme="minorHAnsi"/>
          <w:color w:val="000000"/>
          <w:sz w:val="18"/>
          <w:szCs w:val="18"/>
        </w:rPr>
        <w:t xml:space="preserve"> </w:t>
      </w:r>
      <w:r w:rsidR="00E26EF1">
        <w:rPr>
          <w:rFonts w:asciiTheme="minorHAnsi" w:hAnsiTheme="minorHAnsi" w:cs="Arial"/>
          <w:sz w:val="18"/>
          <w:szCs w:val="18"/>
        </w:rPr>
        <w:t>Cuando en la prestación del bien y/o servicio se presente caso fortuito o de fuerza mayor, la Universidad, bajo su responsabilidad podrá suspender la prestación del servicio, en cuyo caso únicamente se pagarán aquéllos que hubiesen sido efectivamente prestados.</w:t>
      </w:r>
    </w:p>
    <w:p w14:paraId="7AE651B2" w14:textId="2ED7A7D8" w:rsidR="003064E4" w:rsidRPr="000E1B38" w:rsidRDefault="009140B4" w:rsidP="0067182A">
      <w:pPr>
        <w:tabs>
          <w:tab w:val="left" w:pos="567"/>
        </w:tabs>
        <w:ind w:left="567" w:right="567" w:hanging="567"/>
        <w:jc w:val="both"/>
        <w:rPr>
          <w:rFonts w:asciiTheme="minorHAnsi" w:hAnsiTheme="minorHAnsi" w:cstheme="minorHAnsi"/>
          <w:sz w:val="10"/>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462021">
      <w:pPr>
        <w:numPr>
          <w:ilvl w:val="0"/>
          <w:numId w:val="8"/>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15A7A9B6" w:rsidR="009140B4" w:rsidRPr="005F21D5" w:rsidRDefault="009140B4" w:rsidP="00462021">
      <w:pPr>
        <w:numPr>
          <w:ilvl w:val="0"/>
          <w:numId w:val="8"/>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lastRenderedPageBreak/>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conforme a lo señalado en el numeral X de las bases.</w:t>
      </w:r>
    </w:p>
    <w:p w14:paraId="5C26743F" w14:textId="77777777" w:rsidR="005F21D5" w:rsidRPr="00F400A6" w:rsidRDefault="005F21D5" w:rsidP="005F21D5">
      <w:pPr>
        <w:tabs>
          <w:tab w:val="left" w:pos="567"/>
        </w:tabs>
        <w:ind w:left="927" w:right="49"/>
        <w:jc w:val="both"/>
        <w:rPr>
          <w:rFonts w:asciiTheme="minorHAnsi" w:hAnsiTheme="minorHAnsi" w:cstheme="minorHAnsi"/>
          <w:sz w:val="18"/>
          <w:szCs w:val="18"/>
          <w:lang w:val="es-MX"/>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B02F53" w:rsidRDefault="009140B4" w:rsidP="009140B4">
      <w:pPr>
        <w:ind w:right="49"/>
        <w:jc w:val="center"/>
        <w:rPr>
          <w:rFonts w:asciiTheme="minorHAnsi" w:hAnsiTheme="minorHAnsi" w:cstheme="minorHAnsi"/>
          <w:b/>
          <w:sz w:val="12"/>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01CDDA75" w14:textId="77777777" w:rsidR="009140B4" w:rsidRPr="000E1B38" w:rsidRDefault="009140B4" w:rsidP="009140B4">
      <w:pPr>
        <w:ind w:left="709" w:right="49"/>
        <w:jc w:val="both"/>
        <w:rPr>
          <w:rFonts w:asciiTheme="minorHAnsi" w:hAnsiTheme="minorHAnsi" w:cstheme="minorHAnsi"/>
          <w:color w:val="000000"/>
          <w:sz w:val="12"/>
          <w:szCs w:val="18"/>
        </w:rPr>
      </w:pPr>
    </w:p>
    <w:p w14:paraId="51427B51"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7E81B0D6" w14:textId="77777777" w:rsidR="009140B4" w:rsidRPr="000E1B38" w:rsidRDefault="009140B4" w:rsidP="00DE77B1">
      <w:pPr>
        <w:ind w:right="49"/>
        <w:jc w:val="both"/>
        <w:rPr>
          <w:rFonts w:asciiTheme="minorHAnsi" w:hAnsiTheme="minorHAnsi" w:cstheme="minorHAnsi"/>
          <w:color w:val="000000"/>
          <w:sz w:val="12"/>
          <w:szCs w:val="18"/>
        </w:rPr>
      </w:pPr>
    </w:p>
    <w:p w14:paraId="5069ED7D" w14:textId="77777777" w:rsidR="009140B4" w:rsidRPr="00F400A6" w:rsidRDefault="009140B4" w:rsidP="00462021">
      <w:pPr>
        <w:pStyle w:val="Ttulo6"/>
        <w:numPr>
          <w:ilvl w:val="0"/>
          <w:numId w:val="9"/>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1D76BAE5" w:rsidR="009140B4" w:rsidRPr="004920D7"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01558B">
        <w:rPr>
          <w:rFonts w:asciiTheme="minorHAnsi" w:hAnsiTheme="minorHAnsi" w:cstheme="minorHAnsi"/>
          <w:sz w:val="18"/>
          <w:szCs w:val="18"/>
        </w:rPr>
        <w:t>Adquisiciones, Arrendamientos y Servicios del Estado de Aguascalientes y sus Municipios</w:t>
      </w:r>
      <w:r w:rsidRPr="0001558B">
        <w:rPr>
          <w:rFonts w:asciiTheme="minorHAnsi" w:hAnsiTheme="minorHAnsi" w:cstheme="minorHAnsi"/>
          <w:sz w:val="18"/>
          <w:szCs w:val="18"/>
          <w:lang w:val="es-MX"/>
        </w:rPr>
        <w:t xml:space="preserve">, la Junta de Aclaraciones se celebrará </w:t>
      </w:r>
      <w:r w:rsidRPr="00F61276">
        <w:rPr>
          <w:rFonts w:asciiTheme="minorHAnsi" w:hAnsiTheme="minorHAnsi" w:cstheme="minorHAnsi"/>
          <w:sz w:val="18"/>
          <w:szCs w:val="18"/>
          <w:lang w:val="es-MX"/>
        </w:rPr>
        <w:t>el día</w:t>
      </w:r>
      <w:r w:rsidRPr="00F61276">
        <w:rPr>
          <w:rFonts w:asciiTheme="minorHAnsi" w:hAnsiTheme="minorHAnsi" w:cstheme="minorHAnsi"/>
          <w:b/>
          <w:sz w:val="18"/>
          <w:szCs w:val="18"/>
          <w:lang w:val="es-MX"/>
        </w:rPr>
        <w:t xml:space="preserve"> </w:t>
      </w:r>
      <w:r w:rsidR="005F21D5" w:rsidRPr="004920D7">
        <w:rPr>
          <w:rFonts w:asciiTheme="minorHAnsi" w:hAnsiTheme="minorHAnsi" w:cstheme="minorHAnsi"/>
          <w:b/>
          <w:sz w:val="18"/>
          <w:szCs w:val="18"/>
          <w:lang w:val="es-MX"/>
        </w:rPr>
        <w:t>17 de agosto de 2026</w:t>
      </w:r>
      <w:r w:rsidR="009A3136" w:rsidRPr="004920D7">
        <w:rPr>
          <w:rFonts w:asciiTheme="minorHAnsi" w:hAnsiTheme="minorHAnsi" w:cstheme="minorHAnsi"/>
          <w:b/>
          <w:sz w:val="18"/>
          <w:szCs w:val="18"/>
          <w:lang w:val="es-MX"/>
        </w:rPr>
        <w:t xml:space="preserve">, a las </w:t>
      </w:r>
      <w:r w:rsidR="0081412C" w:rsidRPr="004920D7">
        <w:rPr>
          <w:rFonts w:asciiTheme="minorHAnsi" w:hAnsiTheme="minorHAnsi" w:cstheme="minorHAnsi"/>
          <w:b/>
          <w:sz w:val="18"/>
          <w:szCs w:val="18"/>
          <w:lang w:val="es-MX"/>
        </w:rPr>
        <w:t>12</w:t>
      </w:r>
      <w:r w:rsidR="009A3136" w:rsidRPr="004920D7">
        <w:rPr>
          <w:rFonts w:asciiTheme="minorHAnsi" w:hAnsiTheme="minorHAnsi" w:cstheme="minorHAnsi"/>
          <w:b/>
          <w:sz w:val="18"/>
          <w:szCs w:val="18"/>
          <w:lang w:val="es-MX"/>
        </w:rPr>
        <w:t>:00 horas</w:t>
      </w:r>
      <w:r w:rsidR="00C770F4" w:rsidRPr="004920D7">
        <w:rPr>
          <w:rFonts w:asciiTheme="minorHAnsi" w:hAnsiTheme="minorHAnsi" w:cstheme="minorHAnsi"/>
          <w:b/>
          <w:sz w:val="18"/>
          <w:szCs w:val="18"/>
          <w:lang w:val="es-MX"/>
        </w:rPr>
        <w:t xml:space="preserve"> </w:t>
      </w:r>
      <w:r w:rsidRPr="004920D7">
        <w:rPr>
          <w:rFonts w:asciiTheme="minorHAnsi" w:hAnsiTheme="minorHAnsi" w:cstheme="minorHAnsi"/>
          <w:sz w:val="18"/>
          <w:szCs w:val="18"/>
          <w:lang w:val="es-MX"/>
        </w:rPr>
        <w:t xml:space="preserve">en la </w:t>
      </w:r>
      <w:r w:rsidRPr="004920D7">
        <w:rPr>
          <w:rFonts w:asciiTheme="minorHAnsi" w:hAnsiTheme="minorHAnsi" w:cstheme="minorHAnsi"/>
          <w:b/>
          <w:sz w:val="18"/>
          <w:szCs w:val="18"/>
          <w:lang w:val="es-MX"/>
        </w:rPr>
        <w:t>Sala de Licitaciones, Edificio 222 P.B.,</w:t>
      </w:r>
      <w:r w:rsidRPr="004920D7">
        <w:rPr>
          <w:rFonts w:asciiTheme="minorHAnsi" w:hAnsiTheme="minorHAnsi" w:cstheme="minorHAnsi"/>
          <w:sz w:val="18"/>
          <w:szCs w:val="18"/>
          <w:lang w:val="es-MX"/>
        </w:rPr>
        <w:t xml:space="preserve"> domicilio de la convocante. </w:t>
      </w:r>
    </w:p>
    <w:p w14:paraId="0465A1C2" w14:textId="77777777" w:rsidR="009140B4" w:rsidRPr="004920D7" w:rsidRDefault="009140B4" w:rsidP="009140B4">
      <w:pPr>
        <w:tabs>
          <w:tab w:val="left" w:pos="4051"/>
        </w:tabs>
        <w:ind w:right="49" w:hanging="426"/>
        <w:jc w:val="both"/>
        <w:rPr>
          <w:rFonts w:asciiTheme="minorHAnsi" w:hAnsiTheme="minorHAnsi" w:cstheme="minorHAnsi"/>
          <w:sz w:val="18"/>
          <w:szCs w:val="18"/>
          <w:lang w:val="es-MX"/>
        </w:rPr>
      </w:pPr>
      <w:r w:rsidRPr="004920D7">
        <w:rPr>
          <w:rFonts w:asciiTheme="minorHAnsi" w:hAnsiTheme="minorHAnsi" w:cstheme="minorHAnsi"/>
          <w:sz w:val="18"/>
          <w:szCs w:val="18"/>
          <w:lang w:val="es-MX"/>
        </w:rPr>
        <w:tab/>
      </w:r>
      <w:r w:rsidRPr="004920D7">
        <w:rPr>
          <w:rFonts w:asciiTheme="minorHAnsi" w:hAnsiTheme="minorHAnsi" w:cstheme="minorHAnsi"/>
          <w:sz w:val="18"/>
          <w:szCs w:val="18"/>
          <w:lang w:val="es-MX"/>
        </w:rPr>
        <w:tab/>
      </w:r>
    </w:p>
    <w:p w14:paraId="49FB37F0" w14:textId="55BB1575" w:rsidR="009140B4" w:rsidRPr="00F400A6" w:rsidRDefault="009140B4" w:rsidP="009140B4">
      <w:pPr>
        <w:ind w:right="49" w:hanging="426"/>
        <w:jc w:val="both"/>
        <w:rPr>
          <w:rFonts w:asciiTheme="minorHAnsi" w:hAnsiTheme="minorHAnsi" w:cstheme="minorHAnsi"/>
          <w:sz w:val="18"/>
          <w:szCs w:val="18"/>
          <w:lang w:val="es-MX"/>
        </w:rPr>
      </w:pPr>
      <w:r w:rsidRPr="004920D7">
        <w:rPr>
          <w:rFonts w:asciiTheme="minorHAnsi" w:hAnsiTheme="minorHAnsi" w:cstheme="minorHAnsi"/>
          <w:sz w:val="18"/>
          <w:szCs w:val="18"/>
          <w:lang w:val="es-MX"/>
        </w:rPr>
        <w:tab/>
        <w:t>Los licitantes deberán enviar sus preguntas a más tardar el</w:t>
      </w:r>
      <w:r w:rsidRPr="004920D7">
        <w:rPr>
          <w:rFonts w:asciiTheme="minorHAnsi" w:hAnsiTheme="minorHAnsi" w:cstheme="minorHAnsi"/>
          <w:b/>
          <w:sz w:val="18"/>
          <w:szCs w:val="18"/>
          <w:lang w:val="es-MX"/>
        </w:rPr>
        <w:t xml:space="preserve"> </w:t>
      </w:r>
      <w:r w:rsidR="005F21D5" w:rsidRPr="004920D7">
        <w:rPr>
          <w:rFonts w:asciiTheme="minorHAnsi" w:hAnsiTheme="minorHAnsi" w:cstheme="minorHAnsi"/>
          <w:b/>
          <w:sz w:val="18"/>
          <w:szCs w:val="18"/>
          <w:lang w:val="es-MX"/>
        </w:rPr>
        <w:t>14 de agosto de 2026</w:t>
      </w:r>
      <w:r w:rsidR="00211302" w:rsidRPr="004920D7">
        <w:rPr>
          <w:rFonts w:asciiTheme="minorHAnsi" w:hAnsiTheme="minorHAnsi" w:cstheme="minorHAnsi"/>
          <w:b/>
          <w:sz w:val="18"/>
          <w:szCs w:val="18"/>
          <w:lang w:val="es-MX"/>
        </w:rPr>
        <w:t xml:space="preserve">, a las </w:t>
      </w:r>
      <w:r w:rsidR="0081412C" w:rsidRPr="004920D7">
        <w:rPr>
          <w:rFonts w:asciiTheme="minorHAnsi" w:hAnsiTheme="minorHAnsi" w:cstheme="minorHAnsi"/>
          <w:b/>
          <w:sz w:val="18"/>
          <w:szCs w:val="18"/>
          <w:lang w:val="es-MX"/>
        </w:rPr>
        <w:t>12</w:t>
      </w:r>
      <w:r w:rsidR="00211302" w:rsidRPr="004920D7">
        <w:rPr>
          <w:rFonts w:asciiTheme="minorHAnsi" w:hAnsiTheme="minorHAnsi" w:cstheme="minorHAnsi"/>
          <w:b/>
          <w:sz w:val="18"/>
          <w:szCs w:val="18"/>
          <w:lang w:val="es-MX"/>
        </w:rPr>
        <w:t>:00 horas</w:t>
      </w:r>
      <w:r w:rsidRPr="004920D7">
        <w:rPr>
          <w:rFonts w:asciiTheme="minorHAnsi" w:hAnsiTheme="minorHAnsi" w:cstheme="minorHAnsi"/>
          <w:b/>
          <w:sz w:val="18"/>
          <w:szCs w:val="18"/>
          <w:lang w:val="es-MX"/>
        </w:rPr>
        <w:t>,</w:t>
      </w:r>
      <w:r w:rsidRPr="004920D7">
        <w:rPr>
          <w:rFonts w:asciiTheme="minorHAnsi" w:hAnsiTheme="minorHAnsi" w:cstheme="minorHAnsi"/>
          <w:sz w:val="18"/>
          <w:szCs w:val="18"/>
          <w:lang w:val="es-MX"/>
        </w:rPr>
        <w:t xml:space="preserve"> las cuales</w:t>
      </w:r>
      <w:r w:rsidRPr="00F61276">
        <w:rPr>
          <w:rFonts w:asciiTheme="minorHAnsi" w:hAnsiTheme="minorHAnsi" w:cstheme="minorHAnsi"/>
          <w:sz w:val="18"/>
          <w:szCs w:val="18"/>
          <w:lang w:val="es-MX"/>
        </w:rPr>
        <w:t xml:space="preserve"> deberán</w:t>
      </w:r>
      <w:r w:rsidRPr="0001558B">
        <w:rPr>
          <w:rFonts w:asciiTheme="minorHAnsi" w:hAnsiTheme="minorHAnsi" w:cstheme="minorHAnsi"/>
          <w:sz w:val="18"/>
          <w:szCs w:val="18"/>
          <w:lang w:val="es-MX"/>
        </w:rPr>
        <w:t xml:space="preserve"> presentarse personalmente por escrito, en papel membretado, acompañadas del correspondiente CD,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0E1B38" w:rsidRDefault="009140B4" w:rsidP="009140B4">
      <w:pPr>
        <w:tabs>
          <w:tab w:val="left" w:pos="567"/>
        </w:tabs>
        <w:ind w:left="567" w:right="49" w:hanging="567"/>
        <w:jc w:val="both"/>
        <w:rPr>
          <w:rFonts w:asciiTheme="minorHAnsi" w:hAnsiTheme="minorHAnsi" w:cstheme="minorHAnsi"/>
          <w:sz w:val="10"/>
          <w:szCs w:val="18"/>
          <w:lang w:val="es-MX"/>
        </w:rPr>
      </w:pPr>
    </w:p>
    <w:p w14:paraId="3BE4CE92" w14:textId="060C7B9A" w:rsidR="00D6029E" w:rsidRPr="003025C3" w:rsidRDefault="008E7127" w:rsidP="00462021">
      <w:pPr>
        <w:numPr>
          <w:ilvl w:val="0"/>
          <w:numId w:val="16"/>
        </w:numPr>
        <w:tabs>
          <w:tab w:val="left" w:pos="567"/>
        </w:tabs>
        <w:ind w:left="142" w:right="49" w:hanging="142"/>
        <w:jc w:val="both"/>
        <w:rPr>
          <w:rStyle w:val="Hipervnculo"/>
          <w:rFonts w:asciiTheme="minorHAnsi" w:hAnsiTheme="minorHAnsi" w:cstheme="minorHAnsi"/>
          <w:sz w:val="18"/>
          <w:szCs w:val="18"/>
        </w:rPr>
      </w:pPr>
      <w:r w:rsidRPr="003025C3">
        <w:rPr>
          <w:rStyle w:val="Hipervnculo"/>
          <w:rFonts w:asciiTheme="minorHAnsi" w:hAnsiTheme="minorHAnsi" w:cstheme="minorHAnsi"/>
          <w:sz w:val="18"/>
          <w:szCs w:val="18"/>
        </w:rPr>
        <w:t>virginia.mariscal@edu.uaa.mx</w:t>
      </w:r>
      <w:r w:rsidR="00D6029E" w:rsidRPr="003025C3">
        <w:rPr>
          <w:rStyle w:val="Hipervnculo"/>
          <w:rFonts w:asciiTheme="minorHAnsi" w:hAnsiTheme="minorHAnsi" w:cstheme="minorHAnsi"/>
          <w:sz w:val="18"/>
          <w:szCs w:val="18"/>
        </w:rPr>
        <w:t xml:space="preserve"> </w:t>
      </w:r>
    </w:p>
    <w:p w14:paraId="313901E8" w14:textId="77777777" w:rsidR="003025C3" w:rsidRPr="003025C3" w:rsidRDefault="00686F62" w:rsidP="00462021">
      <w:pPr>
        <w:numPr>
          <w:ilvl w:val="0"/>
          <w:numId w:val="16"/>
        </w:numPr>
        <w:tabs>
          <w:tab w:val="left" w:pos="567"/>
        </w:tabs>
        <w:ind w:left="142" w:right="49" w:hanging="142"/>
        <w:jc w:val="both"/>
        <w:rPr>
          <w:rStyle w:val="Hipervnculo"/>
          <w:rFonts w:asciiTheme="minorHAnsi" w:hAnsiTheme="minorHAnsi" w:cstheme="minorHAnsi"/>
          <w:sz w:val="18"/>
          <w:szCs w:val="18"/>
        </w:rPr>
      </w:pPr>
      <w:hyperlink r:id="rId11" w:history="1">
        <w:r w:rsidR="00D6029E" w:rsidRPr="003025C3">
          <w:rPr>
            <w:rStyle w:val="Hipervnculo"/>
            <w:rFonts w:asciiTheme="minorHAnsi" w:hAnsiTheme="minorHAnsi" w:cstheme="minorHAnsi"/>
            <w:sz w:val="18"/>
            <w:szCs w:val="18"/>
          </w:rPr>
          <w:t>licitacionesuaa@edu.uaa.mx</w:t>
        </w:r>
      </w:hyperlink>
    </w:p>
    <w:p w14:paraId="7A874859" w14:textId="6B01702B" w:rsidR="00892407" w:rsidRPr="003025C3" w:rsidRDefault="003025C3" w:rsidP="00462021">
      <w:pPr>
        <w:numPr>
          <w:ilvl w:val="0"/>
          <w:numId w:val="16"/>
        </w:numPr>
        <w:tabs>
          <w:tab w:val="left" w:pos="567"/>
        </w:tabs>
        <w:ind w:left="142" w:right="49" w:hanging="142"/>
        <w:jc w:val="both"/>
        <w:rPr>
          <w:rStyle w:val="Hipervnculo"/>
          <w:rFonts w:asciiTheme="minorHAnsi" w:hAnsiTheme="minorHAnsi" w:cstheme="minorHAnsi"/>
          <w:sz w:val="18"/>
          <w:szCs w:val="18"/>
        </w:rPr>
      </w:pPr>
      <w:r w:rsidRPr="003025C3">
        <w:rPr>
          <w:rStyle w:val="Hipervnculo"/>
          <w:rFonts w:asciiTheme="minorHAnsi" w:hAnsiTheme="minorHAnsi" w:cstheme="minorHAnsi"/>
          <w:sz w:val="18"/>
          <w:szCs w:val="18"/>
        </w:rPr>
        <w:t>anargelia.garcia@edu.uaa.mx</w:t>
      </w:r>
    </w:p>
    <w:p w14:paraId="1FE448EA" w14:textId="2A312AC1" w:rsidR="00821DD5" w:rsidRPr="003025C3" w:rsidRDefault="00686F62" w:rsidP="00462021">
      <w:pPr>
        <w:numPr>
          <w:ilvl w:val="0"/>
          <w:numId w:val="16"/>
        </w:numPr>
        <w:tabs>
          <w:tab w:val="left" w:pos="567"/>
        </w:tabs>
        <w:ind w:left="142" w:right="49" w:hanging="142"/>
        <w:jc w:val="both"/>
        <w:rPr>
          <w:rStyle w:val="Hipervnculo"/>
          <w:rFonts w:asciiTheme="minorHAnsi" w:hAnsiTheme="minorHAnsi" w:cstheme="minorHAnsi"/>
          <w:sz w:val="18"/>
          <w:szCs w:val="18"/>
        </w:rPr>
      </w:pPr>
      <w:hyperlink r:id="rId12" w:history="1">
        <w:r w:rsidR="003025C3" w:rsidRPr="003025C3">
          <w:rPr>
            <w:rStyle w:val="Hipervnculo"/>
            <w:rFonts w:asciiTheme="minorHAnsi" w:hAnsiTheme="minorHAnsi" w:cstheme="minorHAnsi"/>
            <w:sz w:val="18"/>
            <w:szCs w:val="18"/>
          </w:rPr>
          <w:t>jorge.silva@edu.uaa.mx</w:t>
        </w:r>
      </w:hyperlink>
    </w:p>
    <w:p w14:paraId="0363D420" w14:textId="15EC4931" w:rsidR="003025C3" w:rsidRPr="003025C3" w:rsidRDefault="003025C3" w:rsidP="00462021">
      <w:pPr>
        <w:numPr>
          <w:ilvl w:val="0"/>
          <w:numId w:val="16"/>
        </w:numPr>
        <w:tabs>
          <w:tab w:val="left" w:pos="567"/>
        </w:tabs>
        <w:ind w:left="142" w:right="49" w:hanging="142"/>
        <w:jc w:val="both"/>
        <w:rPr>
          <w:rStyle w:val="Hipervnculo"/>
          <w:rFonts w:asciiTheme="minorHAnsi" w:hAnsiTheme="minorHAnsi" w:cstheme="minorHAnsi"/>
          <w:sz w:val="18"/>
          <w:szCs w:val="18"/>
        </w:rPr>
      </w:pPr>
      <w:r w:rsidRPr="003025C3">
        <w:rPr>
          <w:rStyle w:val="Hipervnculo"/>
          <w:rFonts w:asciiTheme="minorHAnsi" w:hAnsiTheme="minorHAnsi" w:cstheme="minorHAnsi"/>
          <w:sz w:val="18"/>
          <w:szCs w:val="18"/>
        </w:rPr>
        <w:t>guillermo.macias@edu.uaa.mx</w:t>
      </w:r>
    </w:p>
    <w:p w14:paraId="75F979BD" w14:textId="77777777" w:rsidR="00892407" w:rsidRPr="000E1B38" w:rsidRDefault="00892407" w:rsidP="00892407">
      <w:pPr>
        <w:tabs>
          <w:tab w:val="left" w:pos="567"/>
        </w:tabs>
        <w:ind w:left="142" w:right="49"/>
        <w:jc w:val="both"/>
        <w:rPr>
          <w:rStyle w:val="Hipervnculo"/>
          <w:rFonts w:asciiTheme="minorHAnsi" w:hAnsiTheme="minorHAnsi" w:cstheme="minorHAnsi"/>
          <w:sz w:val="10"/>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0E1B38" w:rsidRDefault="00056017" w:rsidP="009140B4">
      <w:pPr>
        <w:ind w:right="49" w:hanging="426"/>
        <w:jc w:val="both"/>
        <w:rPr>
          <w:rFonts w:asciiTheme="minorHAnsi" w:hAnsiTheme="minorHAnsi" w:cstheme="minorHAnsi"/>
          <w:sz w:val="11"/>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C55238" w:rsidRDefault="009140B4" w:rsidP="009140B4">
      <w:pPr>
        <w:ind w:right="49"/>
        <w:jc w:val="both"/>
        <w:rPr>
          <w:rFonts w:asciiTheme="minorHAnsi" w:hAnsiTheme="minorHAnsi" w:cstheme="minorHAnsi"/>
          <w:b/>
          <w:sz w:val="14"/>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C55238" w:rsidRDefault="005F06DB" w:rsidP="005F06DB">
      <w:pPr>
        <w:widowControl/>
        <w:tabs>
          <w:tab w:val="left" w:pos="567"/>
        </w:tabs>
        <w:ind w:right="-1" w:hanging="142"/>
        <w:jc w:val="both"/>
        <w:rPr>
          <w:rFonts w:ascii="Calibri" w:hAnsi="Calibri" w:cs="Calibri"/>
          <w:sz w:val="14"/>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C55238" w:rsidRDefault="007A7E00" w:rsidP="005F06DB">
      <w:pPr>
        <w:ind w:right="49"/>
        <w:jc w:val="both"/>
        <w:rPr>
          <w:rFonts w:asciiTheme="minorHAnsi" w:hAnsiTheme="minorHAnsi" w:cstheme="minorHAnsi"/>
          <w:sz w:val="14"/>
          <w:szCs w:val="18"/>
          <w:lang w:val="es-MX"/>
        </w:rPr>
      </w:pPr>
    </w:p>
    <w:p w14:paraId="634F2016" w14:textId="5373F8D0"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231D2B6A" w14:textId="77777777" w:rsidR="00391CC4" w:rsidRPr="000E1B38" w:rsidRDefault="00391CC4" w:rsidP="009140B4">
      <w:pPr>
        <w:ind w:right="49"/>
        <w:jc w:val="both"/>
        <w:rPr>
          <w:rFonts w:asciiTheme="minorHAnsi" w:hAnsiTheme="minorHAnsi" w:cstheme="minorHAnsi"/>
          <w:sz w:val="12"/>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Al término de la junta se entregará a los licitantes copia del acta correspondiente, quedando a disposición de los licitantes 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CB22C0" w:rsidRDefault="009140B4" w:rsidP="009140B4">
      <w:pPr>
        <w:ind w:right="49"/>
        <w:jc w:val="both"/>
        <w:rPr>
          <w:rFonts w:asciiTheme="minorHAnsi" w:hAnsiTheme="minorHAnsi" w:cstheme="minorHAnsi"/>
          <w:b/>
          <w:sz w:val="18"/>
          <w:szCs w:val="16"/>
          <w:lang w:val="pt-BR"/>
        </w:rPr>
      </w:pPr>
      <w:r w:rsidRPr="00CB22C0">
        <w:rPr>
          <w:rFonts w:asciiTheme="minorHAnsi" w:hAnsiTheme="minorHAnsi" w:cstheme="minorHAnsi"/>
          <w:b/>
          <w:sz w:val="18"/>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462021">
      <w:pPr>
        <w:pStyle w:val="Ttulo3"/>
        <w:numPr>
          <w:ilvl w:val="0"/>
          <w:numId w:val="9"/>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lastRenderedPageBreak/>
        <w:t xml:space="preserve">  </w:t>
      </w:r>
      <w:r w:rsidRPr="00F400A6">
        <w:rPr>
          <w:rFonts w:asciiTheme="minorHAnsi" w:hAnsiTheme="minorHAnsi" w:cstheme="minorHAnsi"/>
          <w:sz w:val="18"/>
          <w:szCs w:val="18"/>
        </w:rPr>
        <w:t>ACTO DE INSCRIPCIÓN Y APERTURA DE PROPUESTAS</w:t>
      </w:r>
    </w:p>
    <w:p w14:paraId="7B033495" w14:textId="77777777" w:rsidR="009140B4" w:rsidRPr="00F95F06" w:rsidRDefault="009140B4" w:rsidP="009140B4">
      <w:pPr>
        <w:ind w:right="49"/>
        <w:rPr>
          <w:rFonts w:asciiTheme="minorHAnsi" w:hAnsiTheme="minorHAnsi" w:cstheme="minorHAnsi"/>
          <w:sz w:val="12"/>
          <w:szCs w:val="18"/>
          <w:lang w:val="es-MX"/>
        </w:rPr>
      </w:pPr>
    </w:p>
    <w:p w14:paraId="45053EDA" w14:textId="416F4E7C"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r w:rsidR="00573696">
        <w:rPr>
          <w:rFonts w:asciiTheme="minorHAnsi" w:hAnsiTheme="minorHAnsi" w:cstheme="minorHAnsi"/>
          <w:color w:val="000000"/>
          <w:sz w:val="18"/>
          <w:szCs w:val="18"/>
        </w:rPr>
        <w:t xml:space="preserve"> </w:t>
      </w:r>
    </w:p>
    <w:p w14:paraId="0BE344D8" w14:textId="0C6B2172"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01558B">
        <w:rPr>
          <w:rFonts w:ascii="Calibri" w:hAnsi="Calibri" w:cs="Calibri"/>
          <w:color w:val="000000"/>
          <w:sz w:val="18"/>
          <w:szCs w:val="18"/>
        </w:rPr>
        <w:t xml:space="preserve">verificativo </w:t>
      </w:r>
      <w:r w:rsidRPr="00B65EC5">
        <w:rPr>
          <w:rFonts w:ascii="Calibri" w:hAnsi="Calibri" w:cs="Calibri"/>
          <w:color w:val="000000"/>
          <w:sz w:val="18"/>
          <w:szCs w:val="18"/>
        </w:rPr>
        <w:t xml:space="preserve">el día </w:t>
      </w:r>
      <w:r w:rsidR="005F21D5" w:rsidRPr="00B65EC5">
        <w:rPr>
          <w:rFonts w:ascii="Calibri" w:hAnsi="Calibri" w:cs="Calibri"/>
          <w:b/>
          <w:color w:val="000000"/>
          <w:sz w:val="18"/>
          <w:szCs w:val="18"/>
        </w:rPr>
        <w:t>21</w:t>
      </w:r>
      <w:r w:rsidR="00573696" w:rsidRPr="00B65EC5">
        <w:rPr>
          <w:rFonts w:ascii="Calibri" w:hAnsi="Calibri" w:cs="Calibri"/>
          <w:b/>
          <w:color w:val="000000"/>
          <w:sz w:val="18"/>
          <w:szCs w:val="18"/>
        </w:rPr>
        <w:t xml:space="preserve"> de agosto de 2026</w:t>
      </w:r>
      <w:r w:rsidR="0020791A" w:rsidRPr="00B65EC5">
        <w:rPr>
          <w:rFonts w:ascii="Calibri" w:hAnsi="Calibri" w:cs="Calibri"/>
          <w:b/>
          <w:color w:val="000000"/>
          <w:sz w:val="18"/>
          <w:szCs w:val="18"/>
        </w:rPr>
        <w:t>, a las 1</w:t>
      </w:r>
      <w:r w:rsidR="00935D6C" w:rsidRPr="00B65EC5">
        <w:rPr>
          <w:rFonts w:ascii="Calibri" w:hAnsi="Calibri" w:cs="Calibri"/>
          <w:b/>
          <w:color w:val="000000"/>
          <w:sz w:val="18"/>
          <w:szCs w:val="18"/>
        </w:rPr>
        <w:t>0</w:t>
      </w:r>
      <w:r w:rsidR="0020791A" w:rsidRPr="00B65EC5">
        <w:rPr>
          <w:rFonts w:ascii="Calibri" w:hAnsi="Calibri" w:cs="Calibri"/>
          <w:b/>
          <w:color w:val="000000"/>
          <w:sz w:val="18"/>
          <w:szCs w:val="18"/>
        </w:rPr>
        <w:t>:00 horas</w:t>
      </w:r>
      <w:r w:rsidRPr="00B65EC5">
        <w:rPr>
          <w:rFonts w:ascii="Calibri" w:hAnsi="Calibri" w:cs="Calibri"/>
          <w:color w:val="000000"/>
          <w:sz w:val="18"/>
          <w:szCs w:val="18"/>
        </w:rPr>
        <w:t xml:space="preserve">, </w:t>
      </w:r>
      <w:r w:rsidRPr="00B65EC5">
        <w:rPr>
          <w:rFonts w:ascii="Calibri" w:hAnsi="Calibri" w:cs="Calibri"/>
          <w:b/>
          <w:sz w:val="18"/>
          <w:szCs w:val="18"/>
          <w:lang w:val="es-MX"/>
        </w:rPr>
        <w:t>Sala de Licitaciones,</w:t>
      </w:r>
      <w:r w:rsidRPr="0072648F">
        <w:rPr>
          <w:rFonts w:ascii="Calibri" w:hAnsi="Calibri" w:cs="Calibri"/>
          <w:b/>
          <w:sz w:val="18"/>
          <w:szCs w:val="18"/>
          <w:lang w:val="es-MX"/>
        </w:rPr>
        <w:t xml:space="preserve"> Edificio 222 P.B.</w:t>
      </w:r>
      <w:r w:rsidRPr="0072648F">
        <w:rPr>
          <w:rFonts w:ascii="Calibri" w:hAnsi="Calibri" w:cs="Calibri"/>
          <w:color w:val="000000"/>
          <w:sz w:val="18"/>
          <w:szCs w:val="18"/>
        </w:rPr>
        <w:t>,</w:t>
      </w:r>
      <w:r w:rsidRPr="0072648F">
        <w:rPr>
          <w:rFonts w:ascii="Calibri" w:hAnsi="Calibri" w:cs="Calibri"/>
          <w:b/>
          <w:sz w:val="18"/>
          <w:szCs w:val="18"/>
          <w:lang w:val="es-MX"/>
        </w:rPr>
        <w:t xml:space="preserve"> </w:t>
      </w:r>
      <w:r w:rsidRPr="0072648F">
        <w:rPr>
          <w:rFonts w:ascii="Calibri" w:hAnsi="Calibri" w:cs="Calibri"/>
          <w:color w:val="000000"/>
          <w:sz w:val="18"/>
          <w:szCs w:val="18"/>
        </w:rPr>
        <w:t xml:space="preserve">domicilio de la convocante, los licitantes entregarán su propuesta </w:t>
      </w:r>
      <w:r w:rsidRPr="0072648F">
        <w:rPr>
          <w:rFonts w:ascii="Calibri" w:hAnsi="Calibri" w:cs="Calibri"/>
          <w:sz w:val="18"/>
          <w:szCs w:val="18"/>
        </w:rPr>
        <w:t xml:space="preserve">administrativa, </w:t>
      </w:r>
      <w:r w:rsidRPr="0072648F">
        <w:rPr>
          <w:rFonts w:ascii="Calibri" w:hAnsi="Calibri" w:cs="Calibri"/>
          <w:color w:val="000000"/>
          <w:sz w:val="18"/>
          <w:szCs w:val="18"/>
        </w:rPr>
        <w:t xml:space="preserve">técnica y económica en </w:t>
      </w:r>
      <w:r w:rsidRPr="0072648F">
        <w:rPr>
          <w:rFonts w:ascii="Calibri" w:hAnsi="Calibri" w:cs="Calibri"/>
          <w:b/>
          <w:color w:val="000000"/>
          <w:sz w:val="18"/>
          <w:szCs w:val="18"/>
        </w:rPr>
        <w:t>(1) un sobre cerrado en forma inviolable</w:t>
      </w:r>
      <w:r w:rsidRPr="0072648F">
        <w:rPr>
          <w:rFonts w:ascii="Calibri" w:hAnsi="Calibri" w:cs="Calibri"/>
          <w:color w:val="000000"/>
          <w:sz w:val="18"/>
          <w:szCs w:val="18"/>
        </w:rPr>
        <w:t>; en caso de no presentar la propuesta de esta manera, se procederá a hacer del conocimiento</w:t>
      </w:r>
      <w:r w:rsidRPr="008122B3">
        <w:rPr>
          <w:rFonts w:ascii="Calibri" w:hAnsi="Calibri" w:cs="Calibri"/>
          <w:color w:val="000000"/>
          <w:sz w:val="18"/>
          <w:szCs w:val="18"/>
        </w:rPr>
        <w:t xml:space="preserve">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BC4655">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77777777" w:rsidR="008122B3" w:rsidRPr="00F400A6" w:rsidRDefault="008122B3" w:rsidP="008122B3">
      <w:pPr>
        <w:ind w:right="49"/>
        <w:jc w:val="both"/>
        <w:rPr>
          <w:rFonts w:asciiTheme="minorHAnsi" w:hAnsiTheme="minorHAnsi" w:cstheme="minorHAnsi"/>
          <w:color w:val="000000"/>
          <w:sz w:val="18"/>
          <w:szCs w:val="18"/>
        </w:rPr>
      </w:pPr>
      <w:bookmarkStart w:id="10"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10"/>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A0AA72D"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r w:rsidR="009F0269">
        <w:rPr>
          <w:rFonts w:asciiTheme="minorHAnsi" w:hAnsiTheme="minorHAnsi" w:cstheme="minorHAnsi"/>
          <w:color w:val="000000"/>
          <w:sz w:val="18"/>
          <w:szCs w:val="18"/>
          <w:lang w:val="es-MX"/>
        </w:rPr>
        <w:t>;</w:t>
      </w:r>
    </w:p>
    <w:p w14:paraId="3497CE80" w14:textId="77777777" w:rsidR="00574996" w:rsidRDefault="00574996"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III. Se levantará acta que servirá de constancia de la celebración del acto de presentación y apertura de las proposiciones, 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6AB71FFB" w:rsidR="009140B4" w:rsidRDefault="00556BD0" w:rsidP="009140B4">
      <w:pPr>
        <w:ind w:right="49"/>
        <w:jc w:val="both"/>
        <w:rPr>
          <w:rFonts w:asciiTheme="minorHAnsi" w:hAnsiTheme="minorHAnsi" w:cstheme="minorHAnsi"/>
          <w:color w:val="000000"/>
          <w:sz w:val="18"/>
          <w:szCs w:val="16"/>
          <w:lang w:val="es-MX"/>
        </w:rPr>
      </w:pPr>
      <w:bookmarkStart w:id="11" w:name="_Hlk189210239"/>
      <w:r w:rsidRPr="00556BD0">
        <w:rPr>
          <w:rFonts w:asciiTheme="minorHAnsi" w:hAnsiTheme="minorHAnsi" w:cstheme="minorHAnsi"/>
          <w:color w:val="000000"/>
          <w:sz w:val="18"/>
          <w:szCs w:val="16"/>
          <w:lang w:val="es-MX"/>
        </w:rPr>
        <w:t xml:space="preserve">Conforme a lo establecido en el artículo 45 de la Ley, se podrán presentar propuestas mediante el uso del servicio postal o </w:t>
      </w:r>
      <w:r w:rsidRPr="00556BD0">
        <w:rPr>
          <w:rFonts w:asciiTheme="minorHAnsi" w:hAnsiTheme="minorHAnsi" w:cstheme="minorHAnsi"/>
          <w:color w:val="000000"/>
          <w:sz w:val="18"/>
          <w:szCs w:val="16"/>
          <w:lang w:val="es-MX"/>
        </w:rPr>
        <w:lastRenderedPageBreak/>
        <w:t>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11"/>
      <w:r w:rsidRPr="00556BD0">
        <w:rPr>
          <w:rFonts w:asciiTheme="minorHAnsi" w:hAnsiTheme="minorHAnsi" w:cstheme="minorHAnsi"/>
          <w:color w:val="000000"/>
          <w:sz w:val="18"/>
          <w:szCs w:val="16"/>
          <w:lang w:val="es-MX"/>
        </w:rPr>
        <w:t>.</w:t>
      </w:r>
    </w:p>
    <w:p w14:paraId="0E52D872" w14:textId="77777777" w:rsidR="009B4B85" w:rsidRPr="00556BD0" w:rsidRDefault="009B4B85" w:rsidP="009140B4">
      <w:pPr>
        <w:ind w:right="49"/>
        <w:jc w:val="both"/>
        <w:rPr>
          <w:rFonts w:asciiTheme="minorHAnsi" w:hAnsiTheme="minorHAnsi" w:cstheme="minorHAnsi"/>
          <w:color w:val="000000"/>
          <w:sz w:val="18"/>
          <w:szCs w:val="16"/>
          <w:lang w:val="es-MX"/>
        </w:rPr>
      </w:pPr>
    </w:p>
    <w:p w14:paraId="4B0A36F6" w14:textId="77777777" w:rsidR="009140B4" w:rsidRPr="00F400A6" w:rsidRDefault="009140B4" w:rsidP="00462021">
      <w:pPr>
        <w:numPr>
          <w:ilvl w:val="0"/>
          <w:numId w:val="9"/>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02AE9F51" w:rsidR="009140B4" w:rsidRDefault="009140B4" w:rsidP="009140B4">
      <w:pPr>
        <w:tabs>
          <w:tab w:val="left" w:pos="567"/>
        </w:tabs>
        <w:ind w:right="49"/>
        <w:jc w:val="both"/>
        <w:rPr>
          <w:rFonts w:asciiTheme="minorHAnsi" w:hAnsiTheme="minorHAnsi" w:cstheme="minorHAnsi"/>
          <w:sz w:val="18"/>
          <w:szCs w:val="18"/>
          <w:lang w:val="es-MX"/>
        </w:rPr>
      </w:pPr>
      <w:r w:rsidRPr="0001558B">
        <w:rPr>
          <w:rFonts w:asciiTheme="minorHAnsi" w:hAnsiTheme="minorHAnsi" w:cstheme="minorHAnsi"/>
          <w:sz w:val="18"/>
          <w:szCs w:val="18"/>
          <w:lang w:val="es-MX"/>
        </w:rPr>
        <w:t xml:space="preserve">Tendrá verificativo el </w:t>
      </w:r>
      <w:r w:rsidRPr="00B65EC5">
        <w:rPr>
          <w:rFonts w:asciiTheme="minorHAnsi" w:hAnsiTheme="minorHAnsi" w:cstheme="minorHAnsi"/>
          <w:sz w:val="18"/>
          <w:szCs w:val="18"/>
          <w:lang w:val="es-MX"/>
        </w:rPr>
        <w:t xml:space="preserve">día </w:t>
      </w:r>
      <w:r w:rsidR="005F21D5" w:rsidRPr="00B65EC5">
        <w:rPr>
          <w:rFonts w:asciiTheme="minorHAnsi" w:hAnsiTheme="minorHAnsi" w:cstheme="minorHAnsi"/>
          <w:b/>
          <w:color w:val="000000"/>
          <w:sz w:val="18"/>
          <w:szCs w:val="18"/>
          <w:lang w:val="es-MX"/>
        </w:rPr>
        <w:t>25 de agosto de 2026</w:t>
      </w:r>
      <w:r w:rsidR="00F754DD" w:rsidRPr="00B65EC5">
        <w:rPr>
          <w:rFonts w:asciiTheme="minorHAnsi" w:hAnsiTheme="minorHAnsi" w:cstheme="minorHAnsi"/>
          <w:b/>
          <w:color w:val="000000"/>
          <w:sz w:val="18"/>
          <w:szCs w:val="18"/>
          <w:lang w:val="es-MX"/>
        </w:rPr>
        <w:t xml:space="preserve"> </w:t>
      </w:r>
      <w:r w:rsidR="00F70558" w:rsidRPr="00B65EC5">
        <w:rPr>
          <w:rFonts w:asciiTheme="minorHAnsi" w:hAnsiTheme="minorHAnsi" w:cstheme="minorHAnsi"/>
          <w:b/>
          <w:color w:val="000000"/>
          <w:sz w:val="18"/>
          <w:szCs w:val="18"/>
        </w:rPr>
        <w:t xml:space="preserve">a las </w:t>
      </w:r>
      <w:r w:rsidR="00F754DD" w:rsidRPr="00B65EC5">
        <w:rPr>
          <w:rFonts w:asciiTheme="minorHAnsi" w:hAnsiTheme="minorHAnsi" w:cstheme="minorHAnsi"/>
          <w:b/>
          <w:color w:val="000000"/>
          <w:sz w:val="18"/>
          <w:szCs w:val="18"/>
        </w:rPr>
        <w:t>1</w:t>
      </w:r>
      <w:r w:rsidR="0020791A" w:rsidRPr="00B65EC5">
        <w:rPr>
          <w:rFonts w:asciiTheme="minorHAnsi" w:hAnsiTheme="minorHAnsi" w:cstheme="minorHAnsi"/>
          <w:b/>
          <w:color w:val="000000"/>
          <w:sz w:val="18"/>
          <w:szCs w:val="18"/>
        </w:rPr>
        <w:t>4</w:t>
      </w:r>
      <w:r w:rsidRPr="00B65EC5">
        <w:rPr>
          <w:rFonts w:asciiTheme="minorHAnsi" w:hAnsiTheme="minorHAnsi" w:cstheme="minorHAnsi"/>
          <w:b/>
          <w:color w:val="000000"/>
          <w:sz w:val="18"/>
          <w:szCs w:val="18"/>
        </w:rPr>
        <w:t>:00 horas,</w:t>
      </w:r>
      <w:r w:rsidRPr="00B65EC5">
        <w:rPr>
          <w:rFonts w:asciiTheme="minorHAnsi" w:hAnsiTheme="minorHAnsi" w:cstheme="minorHAnsi"/>
          <w:color w:val="000000"/>
          <w:sz w:val="18"/>
          <w:szCs w:val="18"/>
        </w:rPr>
        <w:t xml:space="preserve"> en la </w:t>
      </w:r>
      <w:r w:rsidRPr="00B65EC5">
        <w:rPr>
          <w:rFonts w:asciiTheme="minorHAnsi" w:hAnsiTheme="minorHAnsi" w:cstheme="minorHAnsi"/>
          <w:b/>
          <w:sz w:val="18"/>
          <w:szCs w:val="18"/>
          <w:lang w:val="es-MX"/>
        </w:rPr>
        <w:t>Sala de Licitaciones, Edificio 222 P.B.,</w:t>
      </w:r>
      <w:r w:rsidRPr="00B65EC5">
        <w:rPr>
          <w:rFonts w:asciiTheme="minorHAnsi" w:hAnsiTheme="minorHAnsi" w:cstheme="minorHAnsi"/>
          <w:sz w:val="18"/>
          <w:szCs w:val="18"/>
          <w:lang w:val="es-MX"/>
        </w:rPr>
        <w:t xml:space="preserve"> domicilio de la convocante.  Se realizará de conformidad al artículo 57 de la Ley y podrá prorrogarse</w:t>
      </w:r>
      <w:r w:rsidRPr="008C7B00">
        <w:rPr>
          <w:rFonts w:asciiTheme="minorHAnsi" w:hAnsiTheme="minorHAnsi" w:cstheme="minorHAnsi"/>
          <w:sz w:val="18"/>
          <w:szCs w:val="18"/>
          <w:lang w:val="es-MX"/>
        </w:rPr>
        <w:t xml:space="preserv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2C2A81CF" w14:textId="77777777" w:rsidR="00445A4C" w:rsidRPr="00F400A6" w:rsidRDefault="00445A4C" w:rsidP="009140B4">
      <w:pPr>
        <w:tabs>
          <w:tab w:val="left" w:pos="567"/>
        </w:tabs>
        <w:ind w:right="49"/>
        <w:jc w:val="both"/>
        <w:rPr>
          <w:rFonts w:asciiTheme="minorHAnsi" w:hAnsiTheme="minorHAnsi" w:cstheme="minorHAnsi"/>
          <w:sz w:val="18"/>
          <w:szCs w:val="18"/>
          <w:lang w:val="es-MX"/>
        </w:rPr>
      </w:pPr>
    </w:p>
    <w:p w14:paraId="75C2BF1B" w14:textId="6F611226"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r w:rsidR="00665F77">
        <w:rPr>
          <w:rFonts w:asciiTheme="minorHAnsi" w:hAnsiTheme="minorHAnsi" w:cstheme="minorHAnsi"/>
          <w:sz w:val="18"/>
          <w:szCs w:val="18"/>
        </w:rPr>
        <w:t xml:space="preserve">  </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6739B63B" w:rsidR="009140B4"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Los precios ofertados que se encuentren por debajo del precio conveniente, podrán ser desechados por la convocante.</w:t>
      </w:r>
    </w:p>
    <w:p w14:paraId="2C10DF02" w14:textId="1E4826F2" w:rsidR="00A81D30" w:rsidRDefault="00A81D30" w:rsidP="009140B4">
      <w:pPr>
        <w:tabs>
          <w:tab w:val="left" w:pos="567"/>
        </w:tabs>
        <w:ind w:right="49"/>
        <w:jc w:val="both"/>
        <w:rPr>
          <w:rFonts w:asciiTheme="minorHAnsi" w:hAnsiTheme="minorHAnsi" w:cstheme="minorHAnsi"/>
          <w:color w:val="000000"/>
          <w:sz w:val="18"/>
          <w:szCs w:val="18"/>
        </w:rPr>
      </w:pPr>
    </w:p>
    <w:p w14:paraId="28233E10" w14:textId="10993190" w:rsidR="007E22C1" w:rsidRDefault="007E22C1" w:rsidP="007E22C1">
      <w:pPr>
        <w:tabs>
          <w:tab w:val="left" w:pos="567"/>
        </w:tabs>
        <w:ind w:right="49"/>
        <w:jc w:val="both"/>
        <w:rPr>
          <w:rFonts w:asciiTheme="minorHAnsi" w:hAnsiTheme="minorHAnsi" w:cstheme="minorHAnsi"/>
          <w:sz w:val="18"/>
          <w:lang w:val="es-MX"/>
        </w:rPr>
      </w:pPr>
      <w:r w:rsidRPr="004130B5">
        <w:rPr>
          <w:rFonts w:asciiTheme="minorHAnsi" w:hAnsiTheme="minorHAnsi" w:cstheme="minorHAnsi"/>
          <w:sz w:val="18"/>
          <w:lang w:val="es-MX"/>
        </w:rPr>
        <w:t>La adjudicación en esta licitación</w:t>
      </w:r>
      <w:r w:rsidR="001F77DA" w:rsidRPr="004130B5">
        <w:rPr>
          <w:rFonts w:asciiTheme="minorHAnsi" w:hAnsiTheme="minorHAnsi" w:cstheme="minorHAnsi"/>
          <w:sz w:val="18"/>
          <w:lang w:val="es-MX"/>
        </w:rPr>
        <w:t>,</w:t>
      </w:r>
      <w:r w:rsidRPr="004130B5">
        <w:rPr>
          <w:rFonts w:asciiTheme="minorHAnsi" w:hAnsiTheme="minorHAnsi" w:cstheme="minorHAnsi"/>
          <w:sz w:val="18"/>
          <w:lang w:val="es-MX"/>
        </w:rPr>
        <w:t xml:space="preserve"> será por </w:t>
      </w:r>
      <w:r w:rsidRPr="004130B5">
        <w:rPr>
          <w:rFonts w:asciiTheme="minorHAnsi" w:hAnsiTheme="minorHAnsi" w:cstheme="minorHAnsi"/>
          <w:b/>
          <w:sz w:val="18"/>
          <w:lang w:val="es-MX"/>
        </w:rPr>
        <w:t>partida individual total a un solo Licitante</w:t>
      </w:r>
      <w:r w:rsidR="00933391" w:rsidRPr="004130B5">
        <w:rPr>
          <w:rFonts w:asciiTheme="minorHAnsi" w:hAnsiTheme="minorHAnsi" w:cstheme="minorHAnsi"/>
          <w:b/>
          <w:sz w:val="18"/>
          <w:lang w:val="es-MX"/>
        </w:rPr>
        <w:t xml:space="preserve">, </w:t>
      </w:r>
      <w:r w:rsidR="009A0512" w:rsidRPr="004130B5">
        <w:rPr>
          <w:rFonts w:asciiTheme="minorHAnsi" w:hAnsiTheme="minorHAnsi" w:cstheme="minorHAnsi"/>
          <w:sz w:val="18"/>
          <w:lang w:val="es-MX"/>
        </w:rPr>
        <w:t>por lo que la Licitación se puede adjudicar a uno o varios proveedores.</w:t>
      </w:r>
      <w:r w:rsidR="009A0512" w:rsidRPr="004130B5">
        <w:rPr>
          <w:rFonts w:asciiTheme="minorHAnsi" w:hAnsiTheme="minorHAnsi" w:cstheme="minorHAnsi"/>
          <w:b/>
          <w:sz w:val="18"/>
          <w:lang w:val="es-MX"/>
        </w:rPr>
        <w:t xml:space="preserve"> </w:t>
      </w:r>
      <w:r w:rsidRPr="004130B5">
        <w:rPr>
          <w:rFonts w:asciiTheme="minorHAnsi" w:hAnsiTheme="minorHAnsi" w:cstheme="minorHAnsi"/>
          <w:sz w:val="18"/>
          <w:lang w:val="es-MX"/>
        </w:rPr>
        <w:t>La adjudicación</w:t>
      </w:r>
      <w:r w:rsidRPr="00997148">
        <w:rPr>
          <w:rFonts w:asciiTheme="minorHAnsi" w:hAnsiTheme="minorHAnsi" w:cstheme="minorHAnsi"/>
          <w:sz w:val="18"/>
          <w:lang w:val="es-MX"/>
        </w:rPr>
        <w:t xml:space="preserve"> del contrato será</w:t>
      </w:r>
      <w:r w:rsidR="001B54F6" w:rsidRPr="00997148">
        <w:rPr>
          <w:rFonts w:asciiTheme="minorHAnsi" w:hAnsiTheme="minorHAnsi" w:cstheme="minorHAnsi"/>
          <w:sz w:val="18"/>
          <w:lang w:val="es-MX"/>
        </w:rPr>
        <w:t>,</w:t>
      </w:r>
      <w:r w:rsidRPr="00997148">
        <w:rPr>
          <w:rFonts w:asciiTheme="minorHAnsi" w:hAnsiTheme="minorHAnsi" w:cstheme="minorHAnsi"/>
          <w:sz w:val="18"/>
          <w:lang w:val="es-MX"/>
        </w:rPr>
        <w:t xml:space="preserve"> a la Empresa Aseguradora concursante que ofrezca las mejores tarifas, se apegue a las condiciones especiales insertas en los respectivos Anexos, ofrezca el mejor servicio y que por supuesto, cuente con su debida autorización para operar como Aseguradora, en términos de la Ley de Instituciones de Seguros y de Fianzas.</w:t>
      </w:r>
      <w:r w:rsidRPr="00D41E35">
        <w:rPr>
          <w:rFonts w:asciiTheme="minorHAnsi" w:hAnsiTheme="minorHAnsi" w:cstheme="minorHAnsi"/>
          <w:sz w:val="18"/>
          <w:lang w:val="es-MX"/>
        </w:rPr>
        <w:t xml:space="preserve">    </w:t>
      </w:r>
    </w:p>
    <w:p w14:paraId="600F16CF" w14:textId="3DEAF790" w:rsidR="004F1609" w:rsidRDefault="004F1609" w:rsidP="007E22C1">
      <w:pPr>
        <w:tabs>
          <w:tab w:val="left" w:pos="567"/>
        </w:tabs>
        <w:ind w:right="49"/>
        <w:jc w:val="both"/>
        <w:rPr>
          <w:rFonts w:asciiTheme="minorHAnsi" w:hAnsiTheme="minorHAnsi" w:cstheme="minorHAnsi"/>
          <w:sz w:val="18"/>
          <w:lang w:val="es-MX"/>
        </w:rPr>
      </w:pPr>
    </w:p>
    <w:tbl>
      <w:tblPr>
        <w:tblStyle w:val="Tablaconcuadrcula3"/>
        <w:tblW w:w="2552" w:type="dxa"/>
        <w:tblInd w:w="-5" w:type="dxa"/>
        <w:tblLook w:val="04A0" w:firstRow="1" w:lastRow="0" w:firstColumn="1" w:lastColumn="0" w:noHBand="0" w:noVBand="1"/>
      </w:tblPr>
      <w:tblGrid>
        <w:gridCol w:w="1384"/>
        <w:gridCol w:w="1857"/>
      </w:tblGrid>
      <w:tr w:rsidR="004F1609" w:rsidRPr="005133F9" w14:paraId="7CB8836D" w14:textId="77777777" w:rsidTr="00D8753E">
        <w:trPr>
          <w:trHeight w:val="250"/>
        </w:trPr>
        <w:tc>
          <w:tcPr>
            <w:tcW w:w="1384" w:type="dxa"/>
            <w:shd w:val="clear" w:color="auto" w:fill="D9D9D9" w:themeFill="background1" w:themeFillShade="D9"/>
          </w:tcPr>
          <w:p w14:paraId="77CAE6E6" w14:textId="77777777" w:rsidR="004F1609" w:rsidRPr="005133F9" w:rsidRDefault="004F1609" w:rsidP="00D8753E">
            <w:pPr>
              <w:tabs>
                <w:tab w:val="left" w:pos="567"/>
              </w:tabs>
              <w:ind w:right="567"/>
              <w:rPr>
                <w:rFonts w:asciiTheme="minorHAnsi" w:hAnsiTheme="minorHAnsi" w:cstheme="minorHAnsi"/>
                <w:b/>
                <w:lang w:val="es-MX"/>
              </w:rPr>
            </w:pPr>
            <w:r w:rsidRPr="005133F9">
              <w:rPr>
                <w:rFonts w:asciiTheme="minorHAnsi" w:hAnsiTheme="minorHAnsi" w:cstheme="minorHAnsi"/>
                <w:b/>
                <w:lang w:val="es-MX"/>
              </w:rPr>
              <w:t>Partida</w:t>
            </w:r>
          </w:p>
        </w:tc>
        <w:tc>
          <w:tcPr>
            <w:tcW w:w="1168" w:type="dxa"/>
            <w:shd w:val="clear" w:color="auto" w:fill="D9D9D9" w:themeFill="background1" w:themeFillShade="D9"/>
          </w:tcPr>
          <w:p w14:paraId="3E091006" w14:textId="77777777" w:rsidR="004F1609" w:rsidRPr="005133F9" w:rsidRDefault="004F1609" w:rsidP="00D8753E">
            <w:pPr>
              <w:tabs>
                <w:tab w:val="left" w:pos="567"/>
              </w:tabs>
              <w:ind w:right="567"/>
              <w:rPr>
                <w:rFonts w:asciiTheme="minorHAnsi" w:hAnsiTheme="minorHAnsi" w:cstheme="minorHAnsi"/>
                <w:b/>
                <w:lang w:val="es-MX"/>
              </w:rPr>
            </w:pPr>
            <w:r w:rsidRPr="005133F9">
              <w:rPr>
                <w:rFonts w:asciiTheme="minorHAnsi" w:hAnsiTheme="minorHAnsi" w:cstheme="minorHAnsi"/>
                <w:b/>
                <w:lang w:val="es-MX"/>
              </w:rPr>
              <w:t>Adjudicación</w:t>
            </w:r>
          </w:p>
        </w:tc>
      </w:tr>
      <w:tr w:rsidR="004F1609" w:rsidRPr="005133F9" w14:paraId="3C5C1160" w14:textId="77777777" w:rsidTr="00D8753E">
        <w:trPr>
          <w:trHeight w:val="242"/>
        </w:trPr>
        <w:tc>
          <w:tcPr>
            <w:tcW w:w="1384" w:type="dxa"/>
          </w:tcPr>
          <w:p w14:paraId="4D96F737" w14:textId="3D9141D8" w:rsidR="004F1609" w:rsidRPr="005133F9" w:rsidRDefault="004F1609" w:rsidP="00D8753E">
            <w:pPr>
              <w:tabs>
                <w:tab w:val="left" w:pos="567"/>
              </w:tabs>
              <w:ind w:right="567"/>
              <w:jc w:val="center"/>
              <w:rPr>
                <w:rFonts w:asciiTheme="minorHAnsi" w:hAnsiTheme="minorHAnsi" w:cstheme="minorHAnsi"/>
                <w:lang w:val="es-MX"/>
              </w:rPr>
            </w:pPr>
            <w:r>
              <w:rPr>
                <w:rFonts w:asciiTheme="minorHAnsi" w:hAnsiTheme="minorHAnsi" w:cstheme="minorHAnsi"/>
                <w:lang w:val="es-MX"/>
              </w:rPr>
              <w:t>1</w:t>
            </w:r>
          </w:p>
        </w:tc>
        <w:tc>
          <w:tcPr>
            <w:tcW w:w="1168" w:type="dxa"/>
          </w:tcPr>
          <w:p w14:paraId="3396D452" w14:textId="77777777" w:rsidR="004F1609" w:rsidRPr="005133F9" w:rsidRDefault="004F1609" w:rsidP="00D8753E">
            <w:pPr>
              <w:tabs>
                <w:tab w:val="left" w:pos="567"/>
              </w:tabs>
              <w:ind w:right="567"/>
              <w:jc w:val="center"/>
              <w:rPr>
                <w:rFonts w:asciiTheme="minorHAnsi" w:hAnsiTheme="minorHAnsi" w:cstheme="minorHAnsi"/>
                <w:lang w:val="es-MX"/>
              </w:rPr>
            </w:pPr>
            <w:r w:rsidRPr="005133F9">
              <w:rPr>
                <w:rFonts w:asciiTheme="minorHAnsi" w:hAnsiTheme="minorHAnsi" w:cstheme="minorHAnsi"/>
                <w:lang w:val="es-MX"/>
              </w:rPr>
              <w:t>Individual</w:t>
            </w:r>
          </w:p>
        </w:tc>
      </w:tr>
      <w:tr w:rsidR="004F1609" w:rsidRPr="005133F9" w14:paraId="6519BD85" w14:textId="77777777" w:rsidTr="00D8753E">
        <w:trPr>
          <w:trHeight w:val="250"/>
        </w:trPr>
        <w:tc>
          <w:tcPr>
            <w:tcW w:w="1384" w:type="dxa"/>
          </w:tcPr>
          <w:p w14:paraId="33136392" w14:textId="420A7E74" w:rsidR="004F1609" w:rsidRPr="005133F9" w:rsidRDefault="004F1609" w:rsidP="00D8753E">
            <w:pPr>
              <w:tabs>
                <w:tab w:val="left" w:pos="567"/>
              </w:tabs>
              <w:ind w:right="567"/>
              <w:jc w:val="center"/>
              <w:rPr>
                <w:rFonts w:asciiTheme="minorHAnsi" w:hAnsiTheme="minorHAnsi" w:cstheme="minorHAnsi"/>
                <w:lang w:val="es-MX"/>
              </w:rPr>
            </w:pPr>
            <w:r>
              <w:rPr>
                <w:rFonts w:asciiTheme="minorHAnsi" w:hAnsiTheme="minorHAnsi" w:cstheme="minorHAnsi"/>
                <w:lang w:val="es-MX"/>
              </w:rPr>
              <w:t>2</w:t>
            </w:r>
          </w:p>
        </w:tc>
        <w:tc>
          <w:tcPr>
            <w:tcW w:w="1168" w:type="dxa"/>
          </w:tcPr>
          <w:p w14:paraId="09DFADC3" w14:textId="77777777" w:rsidR="004F1609" w:rsidRPr="005133F9" w:rsidRDefault="004F1609" w:rsidP="00D8753E">
            <w:pPr>
              <w:tabs>
                <w:tab w:val="left" w:pos="567"/>
              </w:tabs>
              <w:ind w:right="567"/>
              <w:jc w:val="center"/>
              <w:rPr>
                <w:rFonts w:asciiTheme="minorHAnsi" w:hAnsiTheme="minorHAnsi" w:cstheme="minorHAnsi"/>
                <w:lang w:val="es-MX"/>
              </w:rPr>
            </w:pPr>
            <w:r w:rsidRPr="005133F9">
              <w:rPr>
                <w:rFonts w:asciiTheme="minorHAnsi" w:hAnsiTheme="minorHAnsi" w:cstheme="minorHAnsi"/>
                <w:lang w:val="es-MX"/>
              </w:rPr>
              <w:t>Individual</w:t>
            </w:r>
          </w:p>
        </w:tc>
      </w:tr>
    </w:tbl>
    <w:p w14:paraId="058E1DF6" w14:textId="77777777" w:rsidR="007E22C1" w:rsidRDefault="007E22C1" w:rsidP="007E22C1">
      <w:pPr>
        <w:tabs>
          <w:tab w:val="left" w:pos="567"/>
        </w:tabs>
        <w:ind w:right="49"/>
        <w:jc w:val="both"/>
        <w:rPr>
          <w:rFonts w:asciiTheme="minorHAnsi" w:hAnsiTheme="minorHAnsi" w:cstheme="minorHAnsi"/>
          <w:sz w:val="18"/>
          <w:szCs w:val="18"/>
          <w:lang w:val="es-MX"/>
        </w:rPr>
      </w:pPr>
    </w:p>
    <w:p w14:paraId="2D860FFD" w14:textId="79F2C62D"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20B6E092" w14:textId="77777777" w:rsidR="0078766A" w:rsidRDefault="0078766A" w:rsidP="009140B4">
      <w:pPr>
        <w:tabs>
          <w:tab w:val="left" w:pos="567"/>
        </w:tabs>
        <w:ind w:left="567" w:right="567" w:hanging="567"/>
        <w:jc w:val="both"/>
        <w:rPr>
          <w:rFonts w:asciiTheme="minorHAnsi" w:hAnsiTheme="minorHAnsi" w:cstheme="minorHAnsi"/>
          <w:b/>
          <w:sz w:val="18"/>
          <w:szCs w:val="18"/>
          <w:lang w:val="es-MX"/>
        </w:rPr>
      </w:pPr>
    </w:p>
    <w:p w14:paraId="6D0F5EDC" w14:textId="0F28865A"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7A10D6DB"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82"/>
        <w:gridCol w:w="6883"/>
        <w:gridCol w:w="1397"/>
      </w:tblGrid>
      <w:tr w:rsidR="00EF1E43" w:rsidRPr="00F400A6" w14:paraId="6645DA2E" w14:textId="77777777" w:rsidTr="00D05BE2">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798"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771"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D05BE2">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798" w:type="pct"/>
            <w:shd w:val="clear" w:color="auto" w:fill="DBDBDB" w:themeFill="accent3" w:themeFillTint="66"/>
            <w:vAlign w:val="center"/>
          </w:tcPr>
          <w:p w14:paraId="67CFDA6A" w14:textId="1A3E25B0" w:rsidR="009140B4" w:rsidRPr="00F400A6" w:rsidRDefault="009F4678"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771"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D05BE2">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798"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Para acreditar la existencia tanto del licitante, como la personalidad de su representante legal o común, se deberá presentar escrito mediante el cual se manifieste bajo protesta de decir verdad, que cuenta con facultades suficientes para suscribir a nombre de su(s) representado(s) la propuesta </w:t>
            </w:r>
            <w:r w:rsidRPr="00D50FD6">
              <w:rPr>
                <w:rFonts w:asciiTheme="minorHAnsi" w:eastAsia="Calibri" w:hAnsiTheme="minorHAnsi" w:cstheme="minorHAnsi"/>
                <w:color w:val="000000"/>
                <w:sz w:val="16"/>
                <w:szCs w:val="16"/>
              </w:rPr>
              <w:lastRenderedPageBreak/>
              <w:t>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771"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7CAF4E6C" w14:textId="77777777" w:rsidTr="00D05BE2">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798"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771"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D05BE2">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798"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771"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D05BE2">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798"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771"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D05BE2">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798"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771"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D05BE2">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798"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771"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CAC10C3" w14:textId="77777777" w:rsidTr="00D05BE2">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798"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771"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D05BE2">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798"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771"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D05BE2">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798"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771"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6FC7679" w14:textId="77777777" w:rsidTr="00D05BE2">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798"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w:t>
            </w:r>
            <w:r w:rsidRPr="00231AF0">
              <w:rPr>
                <w:rFonts w:ascii="Calibri" w:hAnsi="Calibri" w:cs="Calibri"/>
                <w:sz w:val="14"/>
                <w:szCs w:val="14"/>
                <w:lang w:val="es-MX" w:eastAsia="es-MX"/>
              </w:rPr>
              <w:lastRenderedPageBreak/>
              <w:t xml:space="preserve">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771"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18718B">
        <w:trPr>
          <w:trHeight w:val="45"/>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798"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En el caso de que el licitante o su representante legal o común, no se presente al acto de 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12"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12"/>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771"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B524358" w14:textId="77777777" w:rsidTr="00D05BE2">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798"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771"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D05BE2">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798"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771"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D05BE2">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798"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771"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D05BE2">
        <w:trPr>
          <w:jc w:val="center"/>
        </w:trPr>
        <w:tc>
          <w:tcPr>
            <w:tcW w:w="431" w:type="pct"/>
            <w:shd w:val="clear" w:color="auto" w:fill="auto"/>
          </w:tcPr>
          <w:p w14:paraId="19C02B9B" w14:textId="77777777" w:rsidR="009140B4" w:rsidRPr="00B65EC5" w:rsidRDefault="009140B4" w:rsidP="00DE6640">
            <w:pPr>
              <w:ind w:right="-91"/>
              <w:jc w:val="center"/>
              <w:rPr>
                <w:rFonts w:asciiTheme="minorHAnsi" w:eastAsia="Calibri" w:hAnsiTheme="minorHAnsi" w:cstheme="minorHAnsi"/>
                <w:b/>
                <w:color w:val="000000"/>
                <w:sz w:val="16"/>
                <w:szCs w:val="16"/>
              </w:rPr>
            </w:pPr>
            <w:r w:rsidRPr="00B65EC5">
              <w:rPr>
                <w:rFonts w:asciiTheme="minorHAnsi" w:eastAsia="Calibri" w:hAnsiTheme="minorHAnsi" w:cstheme="minorHAnsi"/>
                <w:b/>
                <w:color w:val="000000"/>
                <w:sz w:val="16"/>
                <w:szCs w:val="16"/>
              </w:rPr>
              <w:t>2.7</w:t>
            </w:r>
          </w:p>
        </w:tc>
        <w:tc>
          <w:tcPr>
            <w:tcW w:w="3798" w:type="pct"/>
            <w:shd w:val="clear" w:color="auto" w:fill="auto"/>
          </w:tcPr>
          <w:p w14:paraId="7C558AE8" w14:textId="77777777" w:rsidR="009140B4" w:rsidRPr="00B65EC5" w:rsidRDefault="009140B4" w:rsidP="00DE6640">
            <w:pPr>
              <w:jc w:val="both"/>
              <w:rPr>
                <w:rFonts w:asciiTheme="minorHAnsi" w:eastAsia="Calibri" w:hAnsiTheme="minorHAnsi" w:cstheme="minorHAnsi"/>
                <w:b/>
                <w:color w:val="000000"/>
                <w:sz w:val="16"/>
                <w:szCs w:val="16"/>
              </w:rPr>
            </w:pPr>
            <w:r w:rsidRPr="00B65EC5">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B65EC5">
              <w:rPr>
                <w:rFonts w:asciiTheme="minorHAnsi" w:eastAsia="Calibri" w:hAnsiTheme="minorHAnsi" w:cstheme="minorHAnsi"/>
                <w:b/>
                <w:color w:val="000000"/>
                <w:sz w:val="16"/>
                <w:szCs w:val="16"/>
              </w:rPr>
              <w:t>Social.*</w:t>
            </w:r>
            <w:proofErr w:type="gramEnd"/>
          </w:p>
          <w:p w14:paraId="78BEEFEC" w14:textId="77777777" w:rsidR="009140B4" w:rsidRPr="00B65EC5" w:rsidRDefault="009140B4" w:rsidP="00DE6640">
            <w:pPr>
              <w:jc w:val="both"/>
              <w:rPr>
                <w:rFonts w:asciiTheme="minorHAnsi" w:eastAsia="Calibri" w:hAnsiTheme="minorHAnsi" w:cstheme="minorHAnsi"/>
                <w:color w:val="000000"/>
                <w:sz w:val="16"/>
                <w:szCs w:val="16"/>
              </w:rPr>
            </w:pPr>
            <w:r w:rsidRPr="00B65EC5">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6B064CA5" w:rsidR="009140B4" w:rsidRPr="00B65EC5" w:rsidRDefault="009140B4" w:rsidP="00DE6640">
            <w:pPr>
              <w:ind w:right="-52"/>
              <w:contextualSpacing/>
              <w:jc w:val="both"/>
              <w:rPr>
                <w:rFonts w:asciiTheme="minorHAnsi" w:eastAsia="Calibri" w:hAnsiTheme="minorHAnsi" w:cstheme="minorHAnsi"/>
                <w:b/>
                <w:color w:val="000000"/>
                <w:sz w:val="12"/>
                <w:szCs w:val="12"/>
                <w:u w:val="single"/>
              </w:rPr>
            </w:pPr>
            <w:r w:rsidRPr="00B65EC5">
              <w:rPr>
                <w:rFonts w:asciiTheme="minorHAnsi" w:eastAsia="Calibri" w:hAnsiTheme="minorHAnsi" w:cstheme="minorHAnsi"/>
                <w:color w:val="000000"/>
                <w:sz w:val="14"/>
                <w:szCs w:val="12"/>
              </w:rPr>
              <w:t xml:space="preserve">La opinión de Cumplimiento de Obligaciones fiscales en materia de Seguridad Social deberá presentarse con fecha del día </w:t>
            </w:r>
            <w:r w:rsidR="005F21D5" w:rsidRPr="00B65EC5">
              <w:rPr>
                <w:rFonts w:asciiTheme="minorHAnsi" w:eastAsia="Calibri" w:hAnsiTheme="minorHAnsi" w:cstheme="minorHAnsi"/>
                <w:b/>
                <w:color w:val="000000"/>
                <w:sz w:val="14"/>
                <w:szCs w:val="12"/>
                <w:u w:val="single"/>
              </w:rPr>
              <w:t>21</w:t>
            </w:r>
            <w:r w:rsidR="00124427" w:rsidRPr="00B65EC5">
              <w:rPr>
                <w:rFonts w:asciiTheme="minorHAnsi" w:eastAsia="Calibri" w:hAnsiTheme="minorHAnsi" w:cstheme="minorHAnsi"/>
                <w:b/>
                <w:color w:val="000000"/>
                <w:sz w:val="14"/>
                <w:szCs w:val="12"/>
                <w:u w:val="single"/>
              </w:rPr>
              <w:t xml:space="preserve"> de agosto de 2026.</w:t>
            </w:r>
          </w:p>
          <w:p w14:paraId="3D100E67" w14:textId="176E4F55" w:rsidR="009140B4" w:rsidRPr="00B65EC5" w:rsidRDefault="00F61F07" w:rsidP="00DE6640">
            <w:pPr>
              <w:ind w:right="-52"/>
              <w:contextualSpacing/>
              <w:jc w:val="both"/>
              <w:rPr>
                <w:rFonts w:asciiTheme="minorHAnsi" w:eastAsia="Calibri" w:hAnsiTheme="minorHAnsi" w:cstheme="minorHAnsi"/>
                <w:b/>
                <w:color w:val="000000"/>
                <w:sz w:val="6"/>
                <w:szCs w:val="12"/>
                <w:u w:val="single"/>
              </w:rPr>
            </w:pPr>
            <w:r w:rsidRPr="00B65EC5">
              <w:rPr>
                <w:rFonts w:asciiTheme="minorHAnsi" w:eastAsia="Calibri" w:hAnsiTheme="minorHAnsi" w:cstheme="minorHAnsi"/>
                <w:b/>
                <w:color w:val="000000"/>
                <w:sz w:val="6"/>
                <w:szCs w:val="12"/>
                <w:u w:val="single"/>
              </w:rPr>
              <w:t xml:space="preserve"> </w:t>
            </w:r>
          </w:p>
          <w:p w14:paraId="2C055F55" w14:textId="77777777" w:rsidR="009140B4" w:rsidRPr="00B65EC5" w:rsidRDefault="009140B4" w:rsidP="00DE6640">
            <w:pPr>
              <w:autoSpaceDE w:val="0"/>
              <w:autoSpaceDN w:val="0"/>
              <w:adjustRightInd w:val="0"/>
              <w:jc w:val="both"/>
              <w:rPr>
                <w:rFonts w:asciiTheme="minorHAnsi" w:hAnsiTheme="minorHAnsi" w:cstheme="minorHAnsi"/>
                <w:b/>
                <w:sz w:val="16"/>
                <w:szCs w:val="16"/>
              </w:rPr>
            </w:pPr>
            <w:r w:rsidRPr="00B65EC5">
              <w:rPr>
                <w:rFonts w:asciiTheme="minorHAnsi" w:hAnsiTheme="minorHAnsi" w:cstheme="minorHAnsi"/>
                <w:sz w:val="14"/>
                <w:szCs w:val="12"/>
              </w:rPr>
              <w:t>(Su omisión es causa de desechamiento)</w:t>
            </w:r>
          </w:p>
        </w:tc>
        <w:tc>
          <w:tcPr>
            <w:tcW w:w="771"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D05BE2">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798"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771"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D05BE2">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798"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686F62" w:rsidP="00DE6640">
            <w:pPr>
              <w:ind w:right="-52"/>
              <w:contextualSpacing/>
              <w:jc w:val="both"/>
              <w:rPr>
                <w:rFonts w:asciiTheme="minorHAnsi" w:eastAsia="Calibri" w:hAnsiTheme="minorHAnsi" w:cstheme="minorHAnsi"/>
                <w:color w:val="000000"/>
                <w:sz w:val="14"/>
                <w:szCs w:val="12"/>
              </w:rPr>
            </w:pPr>
            <w:hyperlink r:id="rId13"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771"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18718B">
        <w:trPr>
          <w:trHeight w:val="998"/>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798" w:type="pct"/>
            <w:shd w:val="clear" w:color="auto" w:fill="auto"/>
          </w:tcPr>
          <w:p w14:paraId="1FC5604F" w14:textId="3FC812A3"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vigencia no mayor a 30 días de la fecha del acto de Recepción y Apertura de Propuestas, es decir, dentro de </w:t>
            </w:r>
            <w:r w:rsidRPr="003D0012">
              <w:rPr>
                <w:rFonts w:asciiTheme="minorHAnsi" w:eastAsia="Calibri" w:hAnsiTheme="minorHAnsi" w:cstheme="minorHAnsi"/>
                <w:color w:val="000000"/>
                <w:sz w:val="14"/>
                <w:szCs w:val="14"/>
              </w:rPr>
              <w:t xml:space="preserve">una </w:t>
            </w:r>
            <w:r w:rsidRPr="00B65EC5">
              <w:rPr>
                <w:rFonts w:asciiTheme="minorHAnsi" w:eastAsia="Calibri" w:hAnsiTheme="minorHAnsi" w:cstheme="minorHAnsi"/>
                <w:color w:val="000000"/>
                <w:sz w:val="14"/>
                <w:szCs w:val="14"/>
              </w:rPr>
              <w:t xml:space="preserve">vigencia </w:t>
            </w:r>
            <w:r w:rsidRPr="00B65EC5">
              <w:rPr>
                <w:rFonts w:asciiTheme="minorHAnsi" w:eastAsia="Calibri" w:hAnsiTheme="minorHAnsi" w:cstheme="minorHAnsi"/>
                <w:b/>
                <w:color w:val="000000"/>
                <w:sz w:val="14"/>
                <w:szCs w:val="14"/>
              </w:rPr>
              <w:t xml:space="preserve">del </w:t>
            </w:r>
            <w:r w:rsidR="005F21D5" w:rsidRPr="00B65EC5">
              <w:rPr>
                <w:rFonts w:asciiTheme="minorHAnsi" w:eastAsia="Calibri" w:hAnsiTheme="minorHAnsi" w:cstheme="minorHAnsi"/>
                <w:b/>
                <w:color w:val="000000"/>
                <w:sz w:val="14"/>
                <w:szCs w:val="14"/>
              </w:rPr>
              <w:t>21</w:t>
            </w:r>
            <w:r w:rsidR="00D06979" w:rsidRPr="00B65EC5">
              <w:rPr>
                <w:rFonts w:asciiTheme="minorHAnsi" w:eastAsia="Calibri" w:hAnsiTheme="minorHAnsi" w:cstheme="minorHAnsi"/>
                <w:b/>
                <w:color w:val="000000"/>
                <w:sz w:val="14"/>
                <w:szCs w:val="14"/>
              </w:rPr>
              <w:t xml:space="preserve"> </w:t>
            </w:r>
            <w:r w:rsidR="00FF0CF9" w:rsidRPr="00B65EC5">
              <w:rPr>
                <w:rFonts w:asciiTheme="minorHAnsi" w:eastAsia="Calibri" w:hAnsiTheme="minorHAnsi" w:cstheme="minorHAnsi"/>
                <w:b/>
                <w:color w:val="000000"/>
                <w:sz w:val="14"/>
                <w:szCs w:val="14"/>
              </w:rPr>
              <w:t xml:space="preserve">de </w:t>
            </w:r>
            <w:r w:rsidR="00124427" w:rsidRPr="00B65EC5">
              <w:rPr>
                <w:rFonts w:asciiTheme="minorHAnsi" w:eastAsia="Calibri" w:hAnsiTheme="minorHAnsi" w:cstheme="minorHAnsi"/>
                <w:b/>
                <w:color w:val="000000"/>
                <w:sz w:val="14"/>
                <w:szCs w:val="14"/>
              </w:rPr>
              <w:t>julio</w:t>
            </w:r>
            <w:r w:rsidR="00FF0CF9" w:rsidRPr="00B65EC5">
              <w:rPr>
                <w:rFonts w:asciiTheme="minorHAnsi" w:eastAsia="Calibri" w:hAnsiTheme="minorHAnsi" w:cstheme="minorHAnsi"/>
                <w:b/>
                <w:color w:val="000000"/>
                <w:sz w:val="14"/>
                <w:szCs w:val="14"/>
              </w:rPr>
              <w:t xml:space="preserve"> </w:t>
            </w:r>
            <w:r w:rsidRPr="00B65EC5">
              <w:rPr>
                <w:rFonts w:asciiTheme="minorHAnsi" w:eastAsia="Calibri" w:hAnsiTheme="minorHAnsi" w:cstheme="minorHAnsi"/>
                <w:b/>
                <w:color w:val="000000"/>
                <w:sz w:val="14"/>
                <w:szCs w:val="14"/>
              </w:rPr>
              <w:t xml:space="preserve">al </w:t>
            </w:r>
            <w:r w:rsidR="005F21D5" w:rsidRPr="00B65EC5">
              <w:rPr>
                <w:rFonts w:asciiTheme="minorHAnsi" w:eastAsia="Calibri" w:hAnsiTheme="minorHAnsi" w:cstheme="minorHAnsi"/>
                <w:b/>
                <w:color w:val="000000"/>
                <w:sz w:val="14"/>
                <w:szCs w:val="14"/>
              </w:rPr>
              <w:t>21</w:t>
            </w:r>
            <w:r w:rsidRPr="00B65EC5">
              <w:rPr>
                <w:rFonts w:asciiTheme="minorHAnsi" w:eastAsia="Calibri" w:hAnsiTheme="minorHAnsi" w:cstheme="minorHAnsi"/>
                <w:b/>
                <w:color w:val="000000"/>
                <w:sz w:val="14"/>
                <w:szCs w:val="14"/>
              </w:rPr>
              <w:t xml:space="preserve"> de </w:t>
            </w:r>
            <w:r w:rsidR="00124427" w:rsidRPr="00B65EC5">
              <w:rPr>
                <w:rFonts w:asciiTheme="minorHAnsi" w:eastAsia="Calibri" w:hAnsiTheme="minorHAnsi" w:cstheme="minorHAnsi"/>
                <w:b/>
                <w:color w:val="000000"/>
                <w:sz w:val="14"/>
                <w:szCs w:val="14"/>
              </w:rPr>
              <w:t>agosto</w:t>
            </w:r>
            <w:r w:rsidRPr="00B65EC5">
              <w:rPr>
                <w:rFonts w:asciiTheme="minorHAnsi" w:eastAsia="Calibri" w:hAnsiTheme="minorHAnsi" w:cstheme="minorHAnsi"/>
                <w:b/>
                <w:color w:val="000000"/>
                <w:sz w:val="14"/>
                <w:szCs w:val="14"/>
              </w:rPr>
              <w:t xml:space="preserve"> de 202</w:t>
            </w:r>
            <w:r w:rsidR="00D06979" w:rsidRPr="00B65EC5">
              <w:rPr>
                <w:rFonts w:asciiTheme="minorHAnsi" w:eastAsia="Calibri" w:hAnsiTheme="minorHAnsi" w:cstheme="minorHAnsi"/>
                <w:b/>
                <w:color w:val="000000"/>
                <w:sz w:val="14"/>
                <w:szCs w:val="14"/>
              </w:rPr>
              <w:t>6</w:t>
            </w:r>
            <w:r w:rsidRPr="00B65EC5">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65D87DE6" w14:textId="6337FA73"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*En caso de no aplicar, se deberá anexar manifiesto bajo protesta de decir verdad en el que mencione que no le son aplicables el pago ante el IMSS e INFONAVIT, asimismo deberá integrar la Constancia de Situación Fiscal vigente, en el que pueda observarse que no se cuenta con la obligación de “</w:t>
            </w:r>
            <w:r w:rsidRPr="00695718">
              <w:rPr>
                <w:rFonts w:asciiTheme="minorHAnsi" w:eastAsia="Calibri" w:hAnsiTheme="minorHAnsi" w:cstheme="minorHAnsi"/>
                <w:color w:val="000000"/>
                <w:sz w:val="14"/>
                <w:szCs w:val="14"/>
                <w:u w:val="single"/>
              </w:rPr>
              <w:t>Entero de retenciones mensuales de ISR por sueldos y salarios</w:t>
            </w:r>
            <w:r w:rsidRPr="00695718">
              <w:rPr>
                <w:rFonts w:asciiTheme="minorHAnsi" w:eastAsia="Calibri" w:hAnsiTheme="minorHAnsi" w:cstheme="minorHAnsi"/>
                <w:color w:val="000000"/>
                <w:sz w:val="14"/>
                <w:szCs w:val="14"/>
              </w:rPr>
              <w:t>”.</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3829D15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w:t>
            </w:r>
            <w:r w:rsidRPr="00FF0CF9">
              <w:rPr>
                <w:rFonts w:asciiTheme="minorHAnsi" w:eastAsia="Calibri" w:hAnsiTheme="minorHAnsi" w:cstheme="minorHAnsi"/>
                <w:b/>
                <w:color w:val="000000"/>
                <w:sz w:val="16"/>
                <w:szCs w:val="14"/>
              </w:rPr>
              <w:lastRenderedPageBreak/>
              <w:t>de opiniones de cumplimientos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462021">
            <w:pPr>
              <w:pStyle w:val="Prrafodelista"/>
              <w:numPr>
                <w:ilvl w:val="0"/>
                <w:numId w:val="25"/>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462021">
            <w:pPr>
              <w:pStyle w:val="Prrafodelista"/>
              <w:numPr>
                <w:ilvl w:val="0"/>
                <w:numId w:val="25"/>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771"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4A0D04" w:rsidRPr="00F400A6" w14:paraId="457B5BD0" w14:textId="77777777" w:rsidTr="00D05BE2">
        <w:trPr>
          <w:jc w:val="center"/>
        </w:trPr>
        <w:tc>
          <w:tcPr>
            <w:tcW w:w="431" w:type="pct"/>
          </w:tcPr>
          <w:p w14:paraId="78D42187" w14:textId="6C342461" w:rsidR="004A0D04" w:rsidRPr="00A66E89" w:rsidRDefault="004A0D04" w:rsidP="004A0D04">
            <w:pPr>
              <w:ind w:right="-91"/>
              <w:jc w:val="center"/>
              <w:rPr>
                <w:rFonts w:asciiTheme="minorHAnsi" w:eastAsia="Calibri" w:hAnsiTheme="minorHAnsi" w:cstheme="minorHAnsi"/>
                <w:b/>
                <w:color w:val="000000"/>
                <w:sz w:val="16"/>
                <w:szCs w:val="16"/>
              </w:rPr>
            </w:pPr>
            <w:r w:rsidRPr="00A66E89">
              <w:rPr>
                <w:rFonts w:asciiTheme="minorHAnsi" w:hAnsiTheme="minorHAnsi" w:cstheme="minorHAnsi"/>
                <w:sz w:val="16"/>
                <w:szCs w:val="16"/>
              </w:rPr>
              <w:t>2.10</w:t>
            </w:r>
          </w:p>
        </w:tc>
        <w:tc>
          <w:tcPr>
            <w:tcW w:w="3798" w:type="pct"/>
          </w:tcPr>
          <w:p w14:paraId="5783460B" w14:textId="77777777" w:rsidR="004A0D04" w:rsidRPr="00A66E89" w:rsidRDefault="004A0D04" w:rsidP="004A0D04">
            <w:pPr>
              <w:jc w:val="both"/>
              <w:rPr>
                <w:rFonts w:asciiTheme="minorHAnsi" w:hAnsiTheme="minorHAnsi" w:cstheme="minorHAnsi"/>
                <w:bCs/>
                <w:sz w:val="16"/>
                <w:szCs w:val="16"/>
              </w:rPr>
            </w:pPr>
            <w:r w:rsidRPr="00A66E89">
              <w:rPr>
                <w:rFonts w:asciiTheme="minorHAnsi" w:hAnsiTheme="minorHAnsi" w:cstheme="minorHAnsi"/>
                <w:b/>
                <w:sz w:val="16"/>
                <w:szCs w:val="16"/>
              </w:rPr>
              <w:t>Capitales contables</w:t>
            </w:r>
            <w:r w:rsidRPr="00A66E89">
              <w:rPr>
                <w:rFonts w:asciiTheme="minorHAnsi" w:hAnsiTheme="minorHAnsi" w:cstheme="minorHAnsi"/>
                <w:b/>
                <w:bCs/>
                <w:sz w:val="16"/>
                <w:szCs w:val="16"/>
              </w:rPr>
              <w:t xml:space="preserve">: </w:t>
            </w:r>
            <w:r w:rsidRPr="00A66E89">
              <w:rPr>
                <w:rFonts w:asciiTheme="minorHAnsi" w:hAnsiTheme="minorHAnsi" w:cstheme="minorHAnsi"/>
                <w:bCs/>
                <w:sz w:val="16"/>
                <w:szCs w:val="16"/>
              </w:rPr>
              <w:t xml:space="preserve">Se establece como requisito para los licitantes </w:t>
            </w:r>
            <w:r w:rsidRPr="00A66E89">
              <w:rPr>
                <w:rFonts w:asciiTheme="minorHAnsi" w:hAnsiTheme="minorHAnsi" w:cstheme="minorHAnsi"/>
                <w:bCs/>
                <w:sz w:val="16"/>
                <w:szCs w:val="16"/>
                <w:u w:val="single"/>
              </w:rPr>
              <w:t>que sus ingresos</w:t>
            </w:r>
            <w:r w:rsidRPr="00A66E89">
              <w:rPr>
                <w:rFonts w:asciiTheme="minorHAnsi" w:hAnsiTheme="minorHAnsi" w:cstheme="minorHAnsi"/>
                <w:bCs/>
                <w:sz w:val="16"/>
                <w:szCs w:val="16"/>
              </w:rPr>
              <w:t xml:space="preserve"> sean el mínimo equivalente al 10% (diez por ciento), del monto total de su oferta, debiendo esto acreditarse mediante:</w:t>
            </w:r>
          </w:p>
          <w:p w14:paraId="6223018A" w14:textId="77777777" w:rsidR="004A0D04" w:rsidRPr="00A66E89" w:rsidRDefault="004A0D04" w:rsidP="004A0D04">
            <w:pPr>
              <w:jc w:val="both"/>
              <w:rPr>
                <w:rFonts w:asciiTheme="minorHAnsi" w:hAnsiTheme="minorHAnsi" w:cstheme="minorHAnsi"/>
                <w:bCs/>
                <w:sz w:val="16"/>
                <w:szCs w:val="16"/>
              </w:rPr>
            </w:pPr>
          </w:p>
          <w:p w14:paraId="73FEFA66" w14:textId="77777777" w:rsidR="004A0D04" w:rsidRPr="00A66E89" w:rsidRDefault="004A0D04" w:rsidP="004A0D04">
            <w:pPr>
              <w:pStyle w:val="Prrafodelista"/>
              <w:numPr>
                <w:ilvl w:val="0"/>
                <w:numId w:val="48"/>
              </w:numPr>
              <w:jc w:val="both"/>
              <w:rPr>
                <w:rFonts w:asciiTheme="minorHAnsi" w:hAnsiTheme="minorHAnsi" w:cstheme="minorHAnsi"/>
                <w:bCs/>
                <w:sz w:val="16"/>
                <w:szCs w:val="16"/>
              </w:rPr>
            </w:pPr>
            <w:r w:rsidRPr="00A66E89">
              <w:rPr>
                <w:rFonts w:asciiTheme="minorHAnsi" w:hAnsiTheme="minorHAnsi" w:cstheme="minorHAnsi"/>
                <w:bCs/>
                <w:sz w:val="16"/>
                <w:szCs w:val="16"/>
              </w:rPr>
              <w:t xml:space="preserve">Última declaración fiscal anual y; </w:t>
            </w:r>
          </w:p>
          <w:p w14:paraId="17D91125" w14:textId="77777777" w:rsidR="004A0D04" w:rsidRPr="00A66E89" w:rsidRDefault="004A0D04" w:rsidP="004A0D04">
            <w:pPr>
              <w:pStyle w:val="Prrafodelista"/>
              <w:numPr>
                <w:ilvl w:val="0"/>
                <w:numId w:val="48"/>
              </w:numPr>
              <w:jc w:val="both"/>
              <w:rPr>
                <w:rFonts w:asciiTheme="minorHAnsi" w:hAnsiTheme="minorHAnsi" w:cstheme="minorHAnsi"/>
                <w:b/>
                <w:bCs/>
                <w:sz w:val="16"/>
                <w:szCs w:val="16"/>
              </w:rPr>
            </w:pPr>
            <w:r w:rsidRPr="00A66E89">
              <w:rPr>
                <w:rFonts w:asciiTheme="minorHAnsi" w:hAnsiTheme="minorHAnsi" w:cstheme="minorHAnsi"/>
                <w:bCs/>
                <w:sz w:val="16"/>
                <w:szCs w:val="16"/>
              </w:rPr>
              <w:t xml:space="preserve">Última declaración fiscal provisional del impuesto sobre la renta presentadas por el licitante ante la SHCP, del mes inmediato anterior a la fecha de presentación y apertura de propuestas. </w:t>
            </w:r>
          </w:p>
          <w:p w14:paraId="7D73761B" w14:textId="77777777" w:rsidR="004A0D04" w:rsidRPr="00A66E89" w:rsidRDefault="004A0D04" w:rsidP="004A0D04">
            <w:pPr>
              <w:jc w:val="both"/>
              <w:rPr>
                <w:rFonts w:asciiTheme="minorHAnsi" w:hAnsiTheme="minorHAnsi" w:cstheme="minorHAnsi"/>
                <w:sz w:val="12"/>
                <w:szCs w:val="12"/>
              </w:rPr>
            </w:pPr>
          </w:p>
          <w:p w14:paraId="39E06CFF" w14:textId="5186D674" w:rsidR="004A0D04" w:rsidRPr="00A66E89" w:rsidRDefault="004A0D04" w:rsidP="004A0D04">
            <w:pPr>
              <w:autoSpaceDE w:val="0"/>
              <w:autoSpaceDN w:val="0"/>
              <w:adjustRightInd w:val="0"/>
              <w:jc w:val="both"/>
              <w:rPr>
                <w:rFonts w:asciiTheme="minorHAnsi" w:hAnsiTheme="minorHAnsi" w:cstheme="minorHAnsi"/>
                <w:sz w:val="16"/>
                <w:szCs w:val="16"/>
              </w:rPr>
            </w:pPr>
            <w:r w:rsidRPr="00A66E89">
              <w:rPr>
                <w:rFonts w:asciiTheme="minorHAnsi" w:hAnsiTheme="minorHAnsi" w:cstheme="minorHAnsi"/>
                <w:sz w:val="14"/>
                <w:szCs w:val="12"/>
              </w:rPr>
              <w:t>(Su omisión es causa de desechamiento)</w:t>
            </w:r>
          </w:p>
        </w:tc>
        <w:tc>
          <w:tcPr>
            <w:tcW w:w="771" w:type="pct"/>
          </w:tcPr>
          <w:p w14:paraId="2CFF4A82" w14:textId="77777777" w:rsidR="004A0D04" w:rsidRPr="00A66E89" w:rsidRDefault="004A0D04" w:rsidP="004A0D04">
            <w:pPr>
              <w:ind w:right="-91"/>
              <w:jc w:val="center"/>
              <w:rPr>
                <w:rFonts w:asciiTheme="minorHAnsi" w:eastAsia="Calibri" w:hAnsiTheme="minorHAnsi" w:cstheme="minorHAnsi"/>
                <w:b/>
                <w:color w:val="000000"/>
                <w:sz w:val="16"/>
                <w:szCs w:val="16"/>
              </w:rPr>
            </w:pPr>
            <w:r w:rsidRPr="00A66E89">
              <w:rPr>
                <w:rFonts w:asciiTheme="minorHAnsi" w:eastAsia="Calibri" w:hAnsiTheme="minorHAnsi" w:cstheme="minorHAnsi"/>
                <w:b/>
                <w:color w:val="000000"/>
                <w:sz w:val="16"/>
                <w:szCs w:val="16"/>
              </w:rPr>
              <w:t>Sí</w:t>
            </w:r>
          </w:p>
          <w:p w14:paraId="71C2491A" w14:textId="58DA3484" w:rsidR="004A0D04" w:rsidRPr="00A66E89" w:rsidRDefault="004A0D04" w:rsidP="004A0D04">
            <w:pPr>
              <w:ind w:right="-91"/>
              <w:jc w:val="center"/>
              <w:rPr>
                <w:rFonts w:asciiTheme="minorHAnsi" w:eastAsia="Calibri" w:hAnsiTheme="minorHAnsi" w:cstheme="minorHAnsi"/>
                <w:b/>
                <w:color w:val="000000"/>
                <w:sz w:val="16"/>
                <w:szCs w:val="16"/>
              </w:rPr>
            </w:pPr>
            <w:r w:rsidRPr="00A66E89">
              <w:rPr>
                <w:rFonts w:asciiTheme="minorHAnsi" w:eastAsia="Calibri" w:hAnsiTheme="minorHAnsi" w:cstheme="minorHAnsi"/>
                <w:b/>
                <w:color w:val="000000"/>
                <w:sz w:val="12"/>
                <w:szCs w:val="12"/>
              </w:rPr>
              <w:t>Firmar todas las páginas que lo integran.</w:t>
            </w:r>
          </w:p>
        </w:tc>
      </w:tr>
      <w:tr w:rsidR="00EF1E43" w:rsidRPr="00F400A6" w14:paraId="46B2CE7A" w14:textId="77777777" w:rsidTr="00D05BE2">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798"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771"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D05BE2">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798"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5B55BDEA" w:rsidR="00D626DC" w:rsidRPr="00B81F41"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w:t>
            </w:r>
            <w:r w:rsidRPr="00B81F41">
              <w:rPr>
                <w:rFonts w:asciiTheme="minorHAnsi" w:eastAsia="Calibri" w:hAnsiTheme="minorHAnsi" w:cstheme="minorHAnsi"/>
                <w:color w:val="000000"/>
                <w:sz w:val="16"/>
                <w:szCs w:val="16"/>
              </w:rPr>
              <w:t xml:space="preserve">copia del pago de las bases correspondiente a la presente licitación, en caso contrario no se admitirá su participación y se procederá a su </w:t>
            </w:r>
            <w:r w:rsidRPr="002D64F1">
              <w:rPr>
                <w:rFonts w:asciiTheme="minorHAnsi" w:eastAsia="Calibri" w:hAnsiTheme="minorHAnsi" w:cstheme="minorHAnsi"/>
                <w:color w:val="000000"/>
                <w:sz w:val="16"/>
                <w:szCs w:val="16"/>
              </w:rPr>
              <w:t xml:space="preserve">descalificación. </w:t>
            </w:r>
            <w:r w:rsidRPr="002D64F1">
              <w:rPr>
                <w:rFonts w:asciiTheme="minorHAnsi" w:eastAsia="Calibri" w:hAnsiTheme="minorHAnsi" w:cstheme="minorHAnsi"/>
                <w:b/>
                <w:color w:val="000000"/>
                <w:sz w:val="16"/>
                <w:szCs w:val="16"/>
              </w:rPr>
              <w:t>(</w:t>
            </w:r>
            <w:r w:rsidR="004A0D04" w:rsidRPr="002D64F1">
              <w:rPr>
                <w:rFonts w:asciiTheme="minorHAnsi" w:eastAsia="Calibri" w:hAnsiTheme="minorHAnsi" w:cstheme="minorHAnsi"/>
                <w:b/>
                <w:color w:val="000000"/>
                <w:sz w:val="16"/>
                <w:szCs w:val="16"/>
              </w:rPr>
              <w:t xml:space="preserve">Del </w:t>
            </w:r>
            <w:r w:rsidR="005F21D5" w:rsidRPr="002D64F1">
              <w:rPr>
                <w:rFonts w:asciiTheme="minorHAnsi" w:eastAsia="Calibri" w:hAnsiTheme="minorHAnsi" w:cstheme="minorHAnsi"/>
                <w:b/>
                <w:color w:val="000000"/>
                <w:sz w:val="16"/>
                <w:szCs w:val="16"/>
              </w:rPr>
              <w:t>12</w:t>
            </w:r>
            <w:r w:rsidR="004A0D04" w:rsidRPr="002D64F1">
              <w:rPr>
                <w:rFonts w:asciiTheme="minorHAnsi" w:eastAsia="Calibri" w:hAnsiTheme="minorHAnsi" w:cstheme="minorHAnsi"/>
                <w:b/>
                <w:color w:val="000000"/>
                <w:sz w:val="16"/>
                <w:szCs w:val="16"/>
              </w:rPr>
              <w:t xml:space="preserve"> al </w:t>
            </w:r>
            <w:r w:rsidR="005F21D5" w:rsidRPr="002D64F1">
              <w:rPr>
                <w:rFonts w:asciiTheme="minorHAnsi" w:eastAsia="Calibri" w:hAnsiTheme="minorHAnsi" w:cstheme="minorHAnsi"/>
                <w:b/>
                <w:color w:val="000000"/>
                <w:sz w:val="16"/>
                <w:szCs w:val="16"/>
              </w:rPr>
              <w:t>17</w:t>
            </w:r>
            <w:r w:rsidR="004A0D04" w:rsidRPr="002D64F1">
              <w:rPr>
                <w:rFonts w:asciiTheme="minorHAnsi" w:eastAsia="Calibri" w:hAnsiTheme="minorHAnsi" w:cstheme="minorHAnsi"/>
                <w:b/>
                <w:color w:val="000000"/>
                <w:sz w:val="16"/>
                <w:szCs w:val="16"/>
              </w:rPr>
              <w:t xml:space="preserve"> de </w:t>
            </w:r>
            <w:r w:rsidR="005F21D5" w:rsidRPr="002D64F1">
              <w:rPr>
                <w:rFonts w:asciiTheme="minorHAnsi" w:eastAsia="Calibri" w:hAnsiTheme="minorHAnsi" w:cstheme="minorHAnsi"/>
                <w:b/>
                <w:color w:val="000000"/>
                <w:sz w:val="16"/>
                <w:szCs w:val="16"/>
              </w:rPr>
              <w:t>agosto</w:t>
            </w:r>
            <w:r w:rsidR="004A0D04" w:rsidRPr="002D64F1">
              <w:rPr>
                <w:rFonts w:asciiTheme="minorHAnsi" w:eastAsia="Calibri" w:hAnsiTheme="minorHAnsi" w:cstheme="minorHAnsi"/>
                <w:b/>
                <w:color w:val="000000"/>
                <w:sz w:val="16"/>
                <w:szCs w:val="16"/>
              </w:rPr>
              <w:t xml:space="preserve"> de 2026</w:t>
            </w:r>
            <w:r w:rsidR="00032DD1" w:rsidRPr="002D64F1">
              <w:rPr>
                <w:rFonts w:asciiTheme="minorHAnsi" w:eastAsia="Calibri" w:hAnsiTheme="minorHAnsi" w:cstheme="minorHAnsi"/>
                <w:color w:val="000000"/>
                <w:sz w:val="16"/>
                <w:szCs w:val="16"/>
              </w:rPr>
              <w:t>).</w:t>
            </w:r>
            <w:r w:rsidRPr="00B81F41">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B81F41">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462021">
            <w:pPr>
              <w:widowControl/>
              <w:numPr>
                <w:ilvl w:val="0"/>
                <w:numId w:val="24"/>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462021">
            <w:pPr>
              <w:widowControl/>
              <w:numPr>
                <w:ilvl w:val="0"/>
                <w:numId w:val="24"/>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771"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BDC3266" w14:textId="77777777" w:rsidTr="00D05BE2">
        <w:trPr>
          <w:jc w:val="center"/>
        </w:trPr>
        <w:tc>
          <w:tcPr>
            <w:tcW w:w="431" w:type="pct"/>
            <w:shd w:val="clear" w:color="auto" w:fill="D9D9D9"/>
            <w:vAlign w:val="center"/>
          </w:tcPr>
          <w:p w14:paraId="31C62278" w14:textId="77777777" w:rsidR="009140B4" w:rsidRPr="00F400A6" w:rsidRDefault="009140B4" w:rsidP="00DE6640">
            <w:pPr>
              <w:ind w:right="567"/>
              <w:jc w:val="center"/>
              <w:rPr>
                <w:rFonts w:asciiTheme="minorHAnsi" w:eastAsia="Calibri" w:hAnsiTheme="minorHAnsi" w:cstheme="minorHAnsi"/>
                <w:b/>
                <w:color w:val="000000"/>
                <w:sz w:val="16"/>
                <w:szCs w:val="16"/>
              </w:rPr>
            </w:pPr>
          </w:p>
        </w:tc>
        <w:tc>
          <w:tcPr>
            <w:tcW w:w="3798" w:type="pct"/>
            <w:shd w:val="clear" w:color="auto" w:fill="D9D9D9"/>
            <w:vAlign w:val="center"/>
          </w:tcPr>
          <w:p w14:paraId="19252C70" w14:textId="21CFC391" w:rsidR="009140B4" w:rsidRPr="00F400A6" w:rsidRDefault="0054446C" w:rsidP="00DE6640">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009140B4" w:rsidRPr="00F400A6">
              <w:rPr>
                <w:rFonts w:asciiTheme="minorHAnsi" w:eastAsia="Calibri" w:hAnsiTheme="minorHAnsi" w:cstheme="minorHAnsi"/>
                <w:b/>
                <w:color w:val="000000"/>
                <w:sz w:val="16"/>
                <w:szCs w:val="16"/>
              </w:rPr>
              <w:t xml:space="preserve">Documentación propuesta técnica </w:t>
            </w:r>
            <w:r w:rsidR="009140B4" w:rsidRPr="00F400A6">
              <w:rPr>
                <w:rFonts w:asciiTheme="minorHAnsi" w:eastAsia="Calibri" w:hAnsiTheme="minorHAnsi" w:cstheme="minorHAnsi"/>
                <w:b/>
                <w:color w:val="000000"/>
                <w:sz w:val="16"/>
                <w:szCs w:val="18"/>
              </w:rPr>
              <w:t>(revisión técnica por área requirente)</w:t>
            </w:r>
          </w:p>
        </w:tc>
        <w:tc>
          <w:tcPr>
            <w:tcW w:w="771" w:type="pct"/>
            <w:shd w:val="clear" w:color="auto" w:fill="D9D9D9"/>
            <w:vAlign w:val="center"/>
          </w:tcPr>
          <w:p w14:paraId="42268C2B" w14:textId="77777777" w:rsidR="009140B4" w:rsidRPr="00F400A6" w:rsidRDefault="009140B4" w:rsidP="00DE6640">
            <w:pPr>
              <w:ind w:right="-91"/>
              <w:rPr>
                <w:rFonts w:asciiTheme="minorHAnsi" w:eastAsia="Calibri" w:hAnsiTheme="minorHAnsi" w:cstheme="minorHAnsi"/>
                <w:b/>
                <w:color w:val="000000"/>
                <w:sz w:val="16"/>
                <w:szCs w:val="16"/>
              </w:rPr>
            </w:pPr>
          </w:p>
        </w:tc>
      </w:tr>
      <w:tr w:rsidR="006847C7" w:rsidRPr="00F400A6" w14:paraId="43F846B4" w14:textId="77777777" w:rsidTr="00D05BE2">
        <w:trPr>
          <w:jc w:val="center"/>
        </w:trPr>
        <w:tc>
          <w:tcPr>
            <w:tcW w:w="431" w:type="pct"/>
            <w:tcBorders>
              <w:top w:val="dotted" w:sz="4" w:space="0" w:color="auto"/>
              <w:left w:val="dotted" w:sz="4" w:space="0" w:color="auto"/>
              <w:bottom w:val="dotted" w:sz="4" w:space="0" w:color="auto"/>
              <w:right w:val="dotted" w:sz="4" w:space="0" w:color="auto"/>
            </w:tcBorders>
          </w:tcPr>
          <w:p w14:paraId="298658A9" w14:textId="19478C4C" w:rsidR="006847C7" w:rsidRPr="00F400A6" w:rsidRDefault="006847C7" w:rsidP="006847C7">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w:t>
            </w:r>
          </w:p>
        </w:tc>
        <w:tc>
          <w:tcPr>
            <w:tcW w:w="3798" w:type="pct"/>
            <w:tcBorders>
              <w:top w:val="dotted" w:sz="4" w:space="0" w:color="auto"/>
              <w:left w:val="dotted" w:sz="4" w:space="0" w:color="auto"/>
              <w:bottom w:val="dotted" w:sz="4" w:space="0" w:color="auto"/>
              <w:right w:val="dotted" w:sz="4" w:space="0" w:color="auto"/>
            </w:tcBorders>
            <w:vAlign w:val="center"/>
          </w:tcPr>
          <w:p w14:paraId="25D4A3E4" w14:textId="6AC83AEF" w:rsidR="006847C7" w:rsidRPr="00B051BA" w:rsidRDefault="006847C7" w:rsidP="00B051BA">
            <w:pPr>
              <w:jc w:val="both"/>
              <w:rPr>
                <w:rFonts w:asciiTheme="minorHAnsi" w:hAnsiTheme="minorHAnsi" w:cstheme="minorHAnsi"/>
                <w:b/>
                <w:sz w:val="16"/>
                <w:szCs w:val="16"/>
                <w:lang w:val="es-MX"/>
              </w:rPr>
            </w:pPr>
            <w:r>
              <w:rPr>
                <w:rFonts w:asciiTheme="minorHAnsi" w:eastAsia="Calibri" w:hAnsiTheme="minorHAnsi" w:cstheme="minorHAnsi"/>
                <w:b/>
                <w:color w:val="000000"/>
                <w:sz w:val="16"/>
                <w:szCs w:val="16"/>
                <w:lang w:val="es-MX"/>
              </w:rPr>
              <w:t>Especificaciones técnicas</w:t>
            </w:r>
            <w:r w:rsidR="00B051BA">
              <w:rPr>
                <w:rFonts w:asciiTheme="minorHAnsi" w:eastAsia="Calibri" w:hAnsiTheme="minorHAnsi" w:cstheme="minorHAnsi"/>
                <w:b/>
                <w:color w:val="000000"/>
                <w:sz w:val="16"/>
                <w:szCs w:val="16"/>
                <w:lang w:val="es-MX"/>
              </w:rPr>
              <w:t xml:space="preserve"> </w:t>
            </w:r>
            <w:r w:rsidR="00B051BA">
              <w:rPr>
                <w:rFonts w:asciiTheme="minorHAnsi" w:hAnsiTheme="minorHAnsi" w:cstheme="minorHAnsi"/>
                <w:b/>
                <w:sz w:val="16"/>
                <w:szCs w:val="16"/>
                <w:lang w:val="es-MX"/>
              </w:rPr>
              <w:t>(Para partida 1 y 2):</w:t>
            </w:r>
            <w:r>
              <w:rPr>
                <w:rFonts w:asciiTheme="minorHAnsi" w:eastAsia="Calibri" w:hAnsiTheme="minorHAnsi" w:cstheme="minorHAnsi"/>
                <w:color w:val="000000"/>
                <w:sz w:val="16"/>
                <w:szCs w:val="16"/>
                <w:lang w:val="es-MX"/>
              </w:rPr>
              <w:t xml:space="preserve"> El licitante deberá presentar su propuesta, con una descripción amplia, detallada y legible de los servicios/bienes ofertados, ajustándose a los requisitos mínimos establecidos para los bienes en el </w:t>
            </w:r>
            <w:r>
              <w:rPr>
                <w:rFonts w:asciiTheme="minorHAnsi" w:eastAsia="Calibri" w:hAnsiTheme="minorHAnsi" w:cstheme="minorHAnsi"/>
                <w:b/>
                <w:color w:val="000000"/>
                <w:sz w:val="16"/>
                <w:szCs w:val="16"/>
                <w:lang w:val="es-MX"/>
              </w:rPr>
              <w:t xml:space="preserve">Anexo "1", </w:t>
            </w:r>
            <w:r>
              <w:rPr>
                <w:rFonts w:asciiTheme="minorHAnsi" w:eastAsia="Calibri" w:hAnsiTheme="minorHAnsi" w:cstheme="minorHAnsi"/>
                <w:color w:val="000000"/>
                <w:sz w:val="16"/>
                <w:szCs w:val="16"/>
                <w:lang w:val="es-MX"/>
              </w:rPr>
              <w:t>indicando la partida, descripción, unidad de medida, cantidad, marca y modelo</w:t>
            </w:r>
            <w:r>
              <w:rPr>
                <w:rFonts w:asciiTheme="minorHAnsi" w:eastAsia="Calibri" w:hAnsiTheme="minorHAnsi" w:cstheme="minorHAnsi"/>
                <w:b/>
                <w:color w:val="000000"/>
                <w:sz w:val="16"/>
                <w:szCs w:val="16"/>
                <w:lang w:val="es-MX"/>
              </w:rPr>
              <w:t xml:space="preserve"> </w:t>
            </w:r>
            <w:r>
              <w:rPr>
                <w:rFonts w:asciiTheme="minorHAnsi" w:eastAsia="Calibri" w:hAnsiTheme="minorHAnsi" w:cstheme="minorHAnsi"/>
                <w:color w:val="000000"/>
                <w:sz w:val="16"/>
                <w:szCs w:val="16"/>
                <w:lang w:val="es-MX"/>
              </w:rPr>
              <w:t>de los bienes/servicios ofertados. Las características establecidas en esta convocatoria son las mínimas requeridas pudiendo ofertarse bienes</w:t>
            </w:r>
            <w:r w:rsidR="00954B0C">
              <w:rPr>
                <w:rFonts w:asciiTheme="minorHAnsi" w:eastAsia="Calibri" w:hAnsiTheme="minorHAnsi" w:cstheme="minorHAnsi"/>
                <w:color w:val="000000"/>
                <w:sz w:val="16"/>
                <w:szCs w:val="16"/>
                <w:lang w:val="es-MX"/>
              </w:rPr>
              <w:t>/servicios</w:t>
            </w:r>
            <w:r>
              <w:rPr>
                <w:rFonts w:asciiTheme="minorHAnsi" w:eastAsia="Calibri" w:hAnsiTheme="minorHAnsi" w:cstheme="minorHAnsi"/>
                <w:color w:val="000000"/>
                <w:sz w:val="16"/>
                <w:szCs w:val="16"/>
                <w:lang w:val="es-MX"/>
              </w:rPr>
              <w:t xml:space="preserve"> de características superiores. El licitante deberá modificar el </w:t>
            </w:r>
            <w:r>
              <w:rPr>
                <w:rFonts w:asciiTheme="minorHAnsi" w:eastAsia="Calibri" w:hAnsiTheme="minorHAnsi" w:cstheme="minorHAnsi"/>
                <w:b/>
                <w:color w:val="000000"/>
                <w:sz w:val="16"/>
                <w:szCs w:val="16"/>
                <w:lang w:val="es-MX"/>
              </w:rPr>
              <w:t>Anexo “1”</w:t>
            </w:r>
            <w:r>
              <w:rPr>
                <w:rFonts w:asciiTheme="minorHAnsi" w:eastAsia="Calibri" w:hAnsiTheme="minorHAnsi" w:cstheme="minorHAnsi"/>
                <w:color w:val="000000"/>
                <w:sz w:val="16"/>
                <w:szCs w:val="16"/>
                <w:lang w:val="es-MX"/>
              </w:rPr>
              <w:t xml:space="preserve"> conforme a lo realmente ofertado en su propuesta.</w:t>
            </w:r>
          </w:p>
          <w:p w14:paraId="69A0227D" w14:textId="77777777" w:rsidR="006847C7" w:rsidRDefault="006847C7" w:rsidP="006847C7">
            <w:pPr>
              <w:autoSpaceDE w:val="0"/>
              <w:autoSpaceDN w:val="0"/>
              <w:adjustRightInd w:val="0"/>
              <w:spacing w:line="256" w:lineRule="auto"/>
              <w:jc w:val="both"/>
              <w:rPr>
                <w:rFonts w:asciiTheme="minorHAnsi" w:eastAsia="Calibri" w:hAnsiTheme="minorHAnsi" w:cstheme="minorHAnsi"/>
                <w:color w:val="000000"/>
                <w:sz w:val="16"/>
                <w:szCs w:val="16"/>
                <w:lang w:val="es-MX"/>
              </w:rPr>
            </w:pPr>
          </w:p>
          <w:p w14:paraId="4F114020" w14:textId="77777777" w:rsidR="004F12F6" w:rsidRPr="004F12F6" w:rsidRDefault="004F12F6" w:rsidP="004F12F6">
            <w:pPr>
              <w:autoSpaceDE w:val="0"/>
              <w:autoSpaceDN w:val="0"/>
              <w:adjustRightInd w:val="0"/>
              <w:spacing w:line="256" w:lineRule="auto"/>
              <w:jc w:val="both"/>
              <w:rPr>
                <w:rFonts w:asciiTheme="minorHAnsi" w:eastAsia="Calibri" w:hAnsiTheme="minorHAnsi" w:cstheme="minorHAnsi"/>
                <w:b/>
                <w:color w:val="000000"/>
                <w:sz w:val="16"/>
                <w:szCs w:val="16"/>
                <w:lang w:val="es-MX"/>
              </w:rPr>
            </w:pPr>
            <w:r w:rsidRPr="004F12F6">
              <w:rPr>
                <w:rFonts w:asciiTheme="minorHAnsi" w:eastAsia="Calibri" w:hAnsiTheme="minorHAnsi" w:cstheme="minorHAnsi"/>
                <w:b/>
                <w:color w:val="000000"/>
                <w:sz w:val="16"/>
                <w:szCs w:val="16"/>
                <w:lang w:val="es-MX"/>
              </w:rPr>
              <w:t xml:space="preserve">Incluir para la Partida 1: el </w:t>
            </w:r>
            <w:bookmarkStart w:id="13" w:name="_Hlk237434564"/>
            <w:r w:rsidRPr="004F12F6">
              <w:rPr>
                <w:rFonts w:asciiTheme="minorHAnsi" w:eastAsia="Calibri" w:hAnsiTheme="minorHAnsi" w:cstheme="minorHAnsi"/>
                <w:b/>
                <w:color w:val="000000"/>
                <w:sz w:val="16"/>
                <w:szCs w:val="16"/>
                <w:lang w:val="es-MX"/>
              </w:rPr>
              <w:t>Anexo “1” y Anexo 1.A, correspondiente a esta Partida 1.</w:t>
            </w:r>
          </w:p>
          <w:p w14:paraId="4AD528A0" w14:textId="63D5E397" w:rsidR="00205C9C" w:rsidRDefault="004F12F6" w:rsidP="004F12F6">
            <w:pPr>
              <w:autoSpaceDE w:val="0"/>
              <w:autoSpaceDN w:val="0"/>
              <w:adjustRightInd w:val="0"/>
              <w:spacing w:line="256" w:lineRule="auto"/>
              <w:jc w:val="both"/>
              <w:rPr>
                <w:rFonts w:asciiTheme="minorHAnsi" w:eastAsia="Calibri" w:hAnsiTheme="minorHAnsi" w:cstheme="minorHAnsi"/>
                <w:b/>
                <w:color w:val="000000"/>
                <w:sz w:val="16"/>
                <w:szCs w:val="16"/>
                <w:lang w:val="es-MX"/>
              </w:rPr>
            </w:pPr>
            <w:r w:rsidRPr="004F12F6">
              <w:rPr>
                <w:rFonts w:asciiTheme="minorHAnsi" w:eastAsia="Calibri" w:hAnsiTheme="minorHAnsi" w:cstheme="minorHAnsi"/>
                <w:b/>
                <w:color w:val="000000"/>
                <w:sz w:val="16"/>
                <w:szCs w:val="16"/>
                <w:lang w:val="es-MX"/>
              </w:rPr>
              <w:t>Incluir para la Partida 2: el Anexo “1”, correspondiente a esta Partida 2.</w:t>
            </w:r>
          </w:p>
          <w:bookmarkEnd w:id="13"/>
          <w:p w14:paraId="3E865952" w14:textId="26883A1F" w:rsidR="006847C7" w:rsidRPr="00F400A6" w:rsidRDefault="006847C7" w:rsidP="00CE1552">
            <w:pPr>
              <w:autoSpaceDE w:val="0"/>
              <w:autoSpaceDN w:val="0"/>
              <w:adjustRightInd w:val="0"/>
              <w:jc w:val="both"/>
              <w:rPr>
                <w:rFonts w:asciiTheme="minorHAnsi" w:eastAsia="Calibri" w:hAnsiTheme="minorHAnsi" w:cstheme="minorHAnsi"/>
                <w:b/>
                <w:color w:val="000000"/>
                <w:sz w:val="16"/>
                <w:szCs w:val="16"/>
              </w:rPr>
            </w:pPr>
            <w:r>
              <w:rPr>
                <w:rFonts w:ascii="Calibri" w:hAnsi="Calibri" w:cs="Arial"/>
                <w:sz w:val="14"/>
                <w:szCs w:val="12"/>
              </w:rPr>
              <w:t>(Su omisión es causa de desechamiento)</w:t>
            </w:r>
          </w:p>
        </w:tc>
        <w:tc>
          <w:tcPr>
            <w:tcW w:w="771" w:type="pct"/>
            <w:shd w:val="clear" w:color="auto" w:fill="auto"/>
          </w:tcPr>
          <w:p w14:paraId="75890731" w14:textId="77777777" w:rsidR="006847C7" w:rsidRDefault="006847C7" w:rsidP="006847C7">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5BCC341E" w14:textId="24E5D96A" w:rsidR="006847C7" w:rsidRPr="00F400A6" w:rsidRDefault="006847C7" w:rsidP="006847C7">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CE1552" w:rsidRPr="00F400A6" w14:paraId="10D9FF9B" w14:textId="77777777" w:rsidTr="00D05BE2">
        <w:trPr>
          <w:jc w:val="center"/>
        </w:trPr>
        <w:tc>
          <w:tcPr>
            <w:tcW w:w="431" w:type="pct"/>
            <w:shd w:val="clear" w:color="auto" w:fill="auto"/>
          </w:tcPr>
          <w:p w14:paraId="3BF39653" w14:textId="0A937600" w:rsidR="00CE1552" w:rsidRPr="00A740E0" w:rsidRDefault="00CE1552" w:rsidP="00CE1552">
            <w:pPr>
              <w:ind w:right="-91"/>
              <w:jc w:val="center"/>
              <w:rPr>
                <w:rFonts w:asciiTheme="minorHAnsi" w:eastAsia="Calibri" w:hAnsiTheme="minorHAnsi" w:cstheme="minorHAnsi"/>
                <w:b/>
                <w:color w:val="000000"/>
                <w:sz w:val="16"/>
                <w:szCs w:val="18"/>
                <w:lang w:val="es-MX"/>
              </w:rPr>
            </w:pPr>
            <w:r w:rsidRPr="00A740E0">
              <w:rPr>
                <w:rFonts w:asciiTheme="minorHAnsi" w:eastAsia="Calibri" w:hAnsiTheme="minorHAnsi" w:cstheme="minorHAnsi"/>
                <w:b/>
                <w:color w:val="000000"/>
                <w:sz w:val="16"/>
                <w:szCs w:val="18"/>
                <w:lang w:val="es-MX"/>
              </w:rPr>
              <w:t>6</w:t>
            </w:r>
          </w:p>
          <w:p w14:paraId="26BD3F22" w14:textId="758CF72E" w:rsidR="00CE1552" w:rsidRPr="00A740E0" w:rsidRDefault="00CE1552" w:rsidP="00CE1552">
            <w:pPr>
              <w:ind w:right="-91"/>
              <w:jc w:val="center"/>
              <w:rPr>
                <w:rFonts w:asciiTheme="minorHAnsi" w:eastAsia="Calibri" w:hAnsiTheme="minorHAnsi" w:cstheme="minorHAnsi"/>
                <w:b/>
                <w:color w:val="000000"/>
                <w:sz w:val="16"/>
                <w:szCs w:val="16"/>
              </w:rPr>
            </w:pPr>
          </w:p>
        </w:tc>
        <w:tc>
          <w:tcPr>
            <w:tcW w:w="3798" w:type="pct"/>
            <w:shd w:val="clear" w:color="auto" w:fill="auto"/>
            <w:vAlign w:val="center"/>
          </w:tcPr>
          <w:p w14:paraId="0390CB78" w14:textId="5936FFED" w:rsidR="00CE1552" w:rsidRPr="00A740E0" w:rsidRDefault="00CE1552" w:rsidP="00CE1552">
            <w:pPr>
              <w:jc w:val="both"/>
              <w:rPr>
                <w:rFonts w:asciiTheme="minorHAnsi" w:hAnsiTheme="minorHAnsi" w:cstheme="minorHAnsi"/>
                <w:b/>
                <w:bCs/>
                <w:color w:val="000000"/>
                <w:sz w:val="16"/>
                <w:szCs w:val="16"/>
                <w:lang w:val="es-MX" w:eastAsia="es-MX"/>
              </w:rPr>
            </w:pPr>
            <w:r w:rsidRPr="00A740E0">
              <w:rPr>
                <w:rFonts w:asciiTheme="minorHAnsi" w:hAnsiTheme="minorHAnsi" w:cstheme="minorHAnsi"/>
                <w:b/>
                <w:bCs/>
                <w:color w:val="000000"/>
                <w:sz w:val="16"/>
                <w:szCs w:val="16"/>
                <w:lang w:val="es-MX" w:eastAsia="es-MX"/>
              </w:rPr>
              <w:t>Indicación de Oficina, Representante Legal en Aguascalientes y agentes asignados (para partida 1 y partida 2)</w:t>
            </w:r>
          </w:p>
          <w:p w14:paraId="64DA7B1B" w14:textId="77777777" w:rsidR="00CE1552" w:rsidRPr="00A740E0" w:rsidRDefault="00CE1552" w:rsidP="00CE1552">
            <w:pPr>
              <w:jc w:val="both"/>
              <w:rPr>
                <w:rFonts w:asciiTheme="minorHAnsi" w:hAnsiTheme="minorHAnsi" w:cstheme="minorHAnsi"/>
                <w:b/>
                <w:bCs/>
                <w:i/>
                <w:color w:val="000000"/>
                <w:sz w:val="16"/>
                <w:szCs w:val="16"/>
                <w:lang w:val="es-MX" w:eastAsia="es-MX"/>
              </w:rPr>
            </w:pPr>
          </w:p>
          <w:p w14:paraId="2CB1A3B6" w14:textId="542672A7" w:rsidR="00CE1552" w:rsidRPr="00A740E0" w:rsidRDefault="00CE1552" w:rsidP="00CE1552">
            <w:pPr>
              <w:autoSpaceDE w:val="0"/>
              <w:autoSpaceDN w:val="0"/>
              <w:adjustRightInd w:val="0"/>
              <w:jc w:val="both"/>
              <w:rPr>
                <w:rFonts w:asciiTheme="minorHAnsi" w:hAnsiTheme="minorHAnsi" w:cstheme="minorHAnsi"/>
                <w:bCs/>
                <w:color w:val="000000"/>
                <w:sz w:val="16"/>
                <w:szCs w:val="16"/>
                <w:lang w:val="es-MX" w:eastAsia="es-MX"/>
              </w:rPr>
            </w:pPr>
            <w:r w:rsidRPr="00A740E0">
              <w:rPr>
                <w:rFonts w:asciiTheme="minorHAnsi" w:hAnsiTheme="minorHAnsi" w:cstheme="minorHAnsi"/>
                <w:bCs/>
                <w:color w:val="000000"/>
                <w:sz w:val="16"/>
                <w:szCs w:val="16"/>
                <w:lang w:val="es-MX" w:eastAsia="es-MX"/>
              </w:rPr>
              <w:lastRenderedPageBreak/>
              <w:t xml:space="preserve">Presentar documento donde indique la Oficina de la empresa aseguradora con representante legal autorizado para atender la cuenta en el Estado de Aguascalientes (indicar nombre, domicilio, teléfono fijo y teléfono </w:t>
            </w:r>
            <w:r w:rsidRPr="00686F62">
              <w:rPr>
                <w:rFonts w:asciiTheme="minorHAnsi" w:hAnsiTheme="minorHAnsi" w:cstheme="minorHAnsi"/>
                <w:bCs/>
                <w:color w:val="000000"/>
                <w:sz w:val="16"/>
                <w:szCs w:val="16"/>
                <w:lang w:val="es-MX" w:eastAsia="es-MX"/>
              </w:rPr>
              <w:t xml:space="preserve">celular), que atenderá a la Universidad Autónoma de Aguascalientes), y a su vez el Nombre o nombres </w:t>
            </w:r>
            <w:r w:rsidR="00032989" w:rsidRPr="00686F62">
              <w:rPr>
                <w:rFonts w:asciiTheme="minorHAnsi" w:hAnsiTheme="minorHAnsi" w:cstheme="minorHAnsi"/>
                <w:bCs/>
                <w:color w:val="000000"/>
                <w:sz w:val="16"/>
                <w:szCs w:val="16"/>
                <w:lang w:val="es-MX" w:eastAsia="es-MX"/>
              </w:rPr>
              <w:t xml:space="preserve"> de </w:t>
            </w:r>
            <w:r w:rsidR="00F602AB" w:rsidRPr="00686F62">
              <w:rPr>
                <w:rFonts w:asciiTheme="minorHAnsi" w:hAnsiTheme="minorHAnsi" w:cstheme="minorHAnsi"/>
                <w:bCs/>
                <w:color w:val="000000"/>
                <w:sz w:val="16"/>
                <w:szCs w:val="16"/>
                <w:lang w:val="es-MX" w:eastAsia="es-MX"/>
              </w:rPr>
              <w:t>1</w:t>
            </w:r>
            <w:r w:rsidR="00032989" w:rsidRPr="00686F62">
              <w:rPr>
                <w:rFonts w:asciiTheme="minorHAnsi" w:hAnsiTheme="minorHAnsi" w:cstheme="minorHAnsi"/>
                <w:bCs/>
                <w:color w:val="000000"/>
                <w:sz w:val="16"/>
                <w:szCs w:val="16"/>
                <w:lang w:val="es-MX" w:eastAsia="es-MX"/>
              </w:rPr>
              <w:t xml:space="preserve"> funcionario de la compañía </w:t>
            </w:r>
            <w:r w:rsidR="00937F66" w:rsidRPr="00686F62">
              <w:rPr>
                <w:rFonts w:asciiTheme="minorHAnsi" w:hAnsiTheme="minorHAnsi" w:cstheme="minorHAnsi"/>
                <w:bCs/>
                <w:color w:val="000000"/>
                <w:sz w:val="16"/>
                <w:szCs w:val="16"/>
                <w:lang w:val="es-MX" w:eastAsia="es-MX"/>
              </w:rPr>
              <w:t xml:space="preserve">aseguradora </w:t>
            </w:r>
            <w:r w:rsidR="00F602AB" w:rsidRPr="00686F62">
              <w:rPr>
                <w:rFonts w:asciiTheme="minorHAnsi" w:hAnsiTheme="minorHAnsi" w:cstheme="minorHAnsi"/>
                <w:bCs/>
                <w:color w:val="000000"/>
                <w:sz w:val="16"/>
                <w:szCs w:val="16"/>
                <w:lang w:val="es-MX" w:eastAsia="es-MX"/>
              </w:rPr>
              <w:t>y</w:t>
            </w:r>
            <w:r w:rsidR="00937F66" w:rsidRPr="00686F62">
              <w:rPr>
                <w:rFonts w:asciiTheme="minorHAnsi" w:hAnsiTheme="minorHAnsi" w:cstheme="minorHAnsi"/>
                <w:bCs/>
                <w:color w:val="000000"/>
                <w:sz w:val="16"/>
                <w:szCs w:val="16"/>
                <w:lang w:val="es-MX" w:eastAsia="es-MX"/>
              </w:rPr>
              <w:t>,</w:t>
            </w:r>
            <w:r w:rsidR="00F602AB" w:rsidRPr="00686F62">
              <w:rPr>
                <w:rFonts w:asciiTheme="minorHAnsi" w:hAnsiTheme="minorHAnsi" w:cstheme="minorHAnsi"/>
                <w:bCs/>
                <w:color w:val="000000"/>
                <w:sz w:val="16"/>
                <w:szCs w:val="16"/>
                <w:lang w:val="es-MX" w:eastAsia="es-MX"/>
              </w:rPr>
              <w:t xml:space="preserve"> de 2 agentes de </w:t>
            </w:r>
            <w:r w:rsidRPr="00686F62">
              <w:rPr>
                <w:rFonts w:asciiTheme="minorHAnsi" w:hAnsiTheme="minorHAnsi" w:cstheme="minorHAnsi"/>
                <w:bCs/>
                <w:color w:val="000000"/>
                <w:sz w:val="16"/>
                <w:szCs w:val="16"/>
                <w:lang w:val="es-MX" w:eastAsia="es-MX"/>
              </w:rPr>
              <w:t>seguros asignado</w:t>
            </w:r>
            <w:r w:rsidR="00F602AB" w:rsidRPr="00686F62">
              <w:rPr>
                <w:rFonts w:asciiTheme="minorHAnsi" w:hAnsiTheme="minorHAnsi" w:cstheme="minorHAnsi"/>
                <w:bCs/>
                <w:color w:val="000000"/>
                <w:sz w:val="16"/>
                <w:szCs w:val="16"/>
                <w:lang w:val="es-MX" w:eastAsia="es-MX"/>
              </w:rPr>
              <w:t>s</w:t>
            </w:r>
            <w:r w:rsidRPr="00686F62">
              <w:rPr>
                <w:rFonts w:asciiTheme="minorHAnsi" w:hAnsiTheme="minorHAnsi" w:cstheme="minorHAnsi"/>
                <w:bCs/>
                <w:color w:val="000000"/>
                <w:sz w:val="16"/>
                <w:szCs w:val="16"/>
                <w:lang w:val="es-MX" w:eastAsia="es-MX"/>
              </w:rPr>
              <w:t xml:space="preserve"> en la Ciudad de Aguascalientes</w:t>
            </w:r>
            <w:r w:rsidR="00F67CEA" w:rsidRPr="00686F62">
              <w:rPr>
                <w:rFonts w:asciiTheme="minorHAnsi" w:hAnsiTheme="minorHAnsi" w:cstheme="minorHAnsi"/>
                <w:bCs/>
                <w:color w:val="000000"/>
                <w:sz w:val="16"/>
                <w:szCs w:val="16"/>
                <w:lang w:val="es-MX" w:eastAsia="es-MX"/>
              </w:rPr>
              <w:t>, es decir,</w:t>
            </w:r>
            <w:r w:rsidRPr="00686F62">
              <w:rPr>
                <w:rFonts w:asciiTheme="minorHAnsi" w:hAnsiTheme="minorHAnsi" w:cstheme="minorHAnsi"/>
                <w:bCs/>
                <w:color w:val="000000"/>
                <w:sz w:val="16"/>
                <w:szCs w:val="16"/>
                <w:lang w:val="es-MX" w:eastAsia="es-MX"/>
              </w:rPr>
              <w:t xml:space="preserve"> (</w:t>
            </w:r>
            <w:r w:rsidRPr="00686F62">
              <w:rPr>
                <w:rFonts w:asciiTheme="minorHAnsi" w:hAnsiTheme="minorHAnsi" w:cstheme="minorHAnsi"/>
                <w:bCs/>
                <w:color w:val="000000"/>
                <w:sz w:val="16"/>
                <w:szCs w:val="16"/>
                <w:u w:val="single"/>
                <w:lang w:val="es-MX" w:eastAsia="es-MX"/>
              </w:rPr>
              <w:t xml:space="preserve">al menos </w:t>
            </w:r>
            <w:r w:rsidR="00F602AB" w:rsidRPr="00686F62">
              <w:rPr>
                <w:rFonts w:asciiTheme="minorHAnsi" w:hAnsiTheme="minorHAnsi" w:cstheme="minorHAnsi"/>
                <w:bCs/>
                <w:color w:val="000000"/>
                <w:sz w:val="16"/>
                <w:szCs w:val="16"/>
                <w:u w:val="single"/>
                <w:lang w:val="es-MX" w:eastAsia="es-MX"/>
              </w:rPr>
              <w:t>4 personas</w:t>
            </w:r>
            <w:r w:rsidRPr="00686F62">
              <w:rPr>
                <w:rFonts w:asciiTheme="minorHAnsi" w:hAnsiTheme="minorHAnsi" w:cstheme="minorHAnsi"/>
                <w:bCs/>
                <w:color w:val="000000"/>
                <w:sz w:val="16"/>
                <w:szCs w:val="16"/>
                <w:lang w:val="es-MX" w:eastAsia="es-MX"/>
              </w:rPr>
              <w:t>), con facultades suficientes para atender cualquier asunto relacionado con la Universidad (de cada uno indicar:</w:t>
            </w:r>
            <w:r w:rsidRPr="00A740E0">
              <w:rPr>
                <w:rFonts w:asciiTheme="minorHAnsi" w:hAnsiTheme="minorHAnsi" w:cstheme="minorHAnsi"/>
                <w:bCs/>
                <w:color w:val="000000"/>
                <w:sz w:val="16"/>
                <w:szCs w:val="16"/>
                <w:lang w:val="es-MX" w:eastAsia="es-MX"/>
              </w:rPr>
              <w:t xml:space="preserve"> nombre, domicilio, teléfono oficina, teléfono celular).</w:t>
            </w:r>
          </w:p>
          <w:p w14:paraId="35E23BFC" w14:textId="77777777" w:rsidR="00CE1552" w:rsidRPr="00A740E0" w:rsidRDefault="00CE1552" w:rsidP="00CE1552">
            <w:pPr>
              <w:autoSpaceDE w:val="0"/>
              <w:autoSpaceDN w:val="0"/>
              <w:adjustRightInd w:val="0"/>
              <w:jc w:val="both"/>
              <w:rPr>
                <w:rFonts w:asciiTheme="minorHAnsi" w:hAnsiTheme="minorHAnsi" w:cstheme="minorHAnsi"/>
                <w:bCs/>
                <w:color w:val="000000"/>
                <w:sz w:val="12"/>
                <w:szCs w:val="16"/>
                <w:lang w:val="es-MX" w:eastAsia="es-MX"/>
              </w:rPr>
            </w:pPr>
          </w:p>
          <w:p w14:paraId="4323F53C" w14:textId="77777777" w:rsidR="00CE1552" w:rsidRPr="00A740E0" w:rsidRDefault="00CE1552" w:rsidP="00CE1552">
            <w:pPr>
              <w:autoSpaceDE w:val="0"/>
              <w:autoSpaceDN w:val="0"/>
              <w:adjustRightInd w:val="0"/>
              <w:jc w:val="both"/>
              <w:rPr>
                <w:rFonts w:asciiTheme="minorHAnsi" w:hAnsiTheme="minorHAnsi" w:cstheme="minorHAnsi"/>
                <w:bCs/>
                <w:color w:val="000000"/>
                <w:sz w:val="16"/>
                <w:szCs w:val="16"/>
                <w:lang w:val="es-MX" w:eastAsia="es-MX"/>
              </w:rPr>
            </w:pPr>
            <w:r w:rsidRPr="00A740E0">
              <w:rPr>
                <w:rFonts w:asciiTheme="minorHAnsi" w:hAnsiTheme="minorHAnsi" w:cstheme="minorHAnsi"/>
                <w:bCs/>
                <w:color w:val="000000"/>
                <w:sz w:val="16"/>
                <w:szCs w:val="16"/>
                <w:lang w:val="es-MX" w:eastAsia="es-MX"/>
              </w:rPr>
              <w:t xml:space="preserve">El tiempo de respuesta de los agentes en caso de siniestro o asesoría, deberá ser inmediato y en caso de no contar con una adecuada atención, la Universidad, solicitará el cambio del agente al representante legal de Aguascalientes. </w:t>
            </w:r>
          </w:p>
          <w:p w14:paraId="5583CB99" w14:textId="77777777" w:rsidR="00CE1552" w:rsidRPr="00A740E0" w:rsidRDefault="00CE1552" w:rsidP="00CE1552">
            <w:pPr>
              <w:autoSpaceDE w:val="0"/>
              <w:autoSpaceDN w:val="0"/>
              <w:adjustRightInd w:val="0"/>
              <w:jc w:val="both"/>
              <w:rPr>
                <w:rFonts w:asciiTheme="minorHAnsi" w:hAnsiTheme="minorHAnsi" w:cstheme="minorHAnsi"/>
                <w:bCs/>
                <w:color w:val="000000"/>
                <w:sz w:val="16"/>
                <w:szCs w:val="16"/>
                <w:lang w:val="es-MX" w:eastAsia="es-MX"/>
              </w:rPr>
            </w:pPr>
          </w:p>
          <w:p w14:paraId="3C268D64" w14:textId="77777777" w:rsidR="00CE1552" w:rsidRPr="00A740E0" w:rsidRDefault="00CE1552" w:rsidP="00CE1552">
            <w:pPr>
              <w:autoSpaceDE w:val="0"/>
              <w:autoSpaceDN w:val="0"/>
              <w:adjustRightInd w:val="0"/>
              <w:jc w:val="both"/>
              <w:rPr>
                <w:rFonts w:asciiTheme="minorHAnsi" w:hAnsiTheme="minorHAnsi" w:cstheme="minorHAnsi"/>
                <w:b/>
                <w:bCs/>
                <w:color w:val="000000"/>
                <w:sz w:val="16"/>
                <w:szCs w:val="16"/>
                <w:lang w:val="es-MX" w:eastAsia="es-MX"/>
              </w:rPr>
            </w:pPr>
            <w:r w:rsidRPr="00A740E0">
              <w:rPr>
                <w:rFonts w:asciiTheme="minorHAnsi" w:hAnsiTheme="minorHAnsi" w:cstheme="minorHAnsi"/>
                <w:bCs/>
                <w:color w:val="000000"/>
                <w:sz w:val="16"/>
                <w:szCs w:val="16"/>
                <w:lang w:val="es-MX" w:eastAsia="es-MX"/>
              </w:rPr>
              <w:t xml:space="preserve">Lo anterior conforme al </w:t>
            </w:r>
            <w:r w:rsidRPr="00A740E0">
              <w:rPr>
                <w:rFonts w:asciiTheme="minorHAnsi" w:hAnsiTheme="minorHAnsi" w:cstheme="minorHAnsi"/>
                <w:b/>
                <w:bCs/>
                <w:color w:val="000000"/>
                <w:sz w:val="16"/>
                <w:szCs w:val="16"/>
                <w:lang w:val="es-MX" w:eastAsia="es-MX"/>
              </w:rPr>
              <w:t>Anexo “6”.</w:t>
            </w:r>
          </w:p>
          <w:p w14:paraId="49669224" w14:textId="777A4B80" w:rsidR="00CE1552" w:rsidRPr="00A740E0" w:rsidRDefault="00CE1552" w:rsidP="00CE1552">
            <w:pPr>
              <w:autoSpaceDE w:val="0"/>
              <w:autoSpaceDN w:val="0"/>
              <w:adjustRightInd w:val="0"/>
              <w:jc w:val="both"/>
              <w:rPr>
                <w:rFonts w:asciiTheme="minorHAnsi" w:hAnsiTheme="minorHAnsi" w:cs="Arial"/>
                <w:b/>
                <w:color w:val="000000"/>
                <w:sz w:val="16"/>
                <w:szCs w:val="16"/>
              </w:rPr>
            </w:pPr>
            <w:r w:rsidRPr="00A740E0">
              <w:rPr>
                <w:rFonts w:ascii="Calibri" w:hAnsi="Calibri" w:cs="Arial"/>
                <w:sz w:val="14"/>
                <w:szCs w:val="12"/>
              </w:rPr>
              <w:t>(Su omisión es causa de desechamiento)</w:t>
            </w:r>
          </w:p>
        </w:tc>
        <w:tc>
          <w:tcPr>
            <w:tcW w:w="771" w:type="pct"/>
            <w:shd w:val="clear" w:color="auto" w:fill="auto"/>
          </w:tcPr>
          <w:p w14:paraId="47CBBE43" w14:textId="77777777" w:rsidR="00CE1552" w:rsidRPr="00A740E0" w:rsidRDefault="00CE1552" w:rsidP="00CE1552">
            <w:pPr>
              <w:ind w:right="-91"/>
              <w:jc w:val="center"/>
              <w:rPr>
                <w:rFonts w:asciiTheme="minorHAnsi" w:eastAsia="Calibri" w:hAnsiTheme="minorHAnsi" w:cstheme="minorHAnsi"/>
                <w:b/>
                <w:color w:val="000000"/>
                <w:sz w:val="16"/>
                <w:szCs w:val="18"/>
                <w:lang w:val="es-MX"/>
              </w:rPr>
            </w:pPr>
            <w:r w:rsidRPr="00A740E0">
              <w:rPr>
                <w:rFonts w:asciiTheme="minorHAnsi" w:eastAsia="Calibri" w:hAnsiTheme="minorHAnsi" w:cstheme="minorHAnsi"/>
                <w:b/>
                <w:color w:val="000000"/>
                <w:sz w:val="16"/>
                <w:szCs w:val="18"/>
                <w:lang w:val="es-MX"/>
              </w:rPr>
              <w:lastRenderedPageBreak/>
              <w:t>Sí</w:t>
            </w:r>
          </w:p>
          <w:p w14:paraId="6E997993" w14:textId="6E4EE528" w:rsidR="00CE1552" w:rsidRPr="00A740E0" w:rsidRDefault="00CE1552" w:rsidP="00CE1552">
            <w:pPr>
              <w:ind w:right="-91"/>
              <w:jc w:val="center"/>
              <w:rPr>
                <w:rFonts w:asciiTheme="minorHAnsi" w:eastAsia="Calibri" w:hAnsiTheme="minorHAnsi" w:cstheme="minorHAnsi"/>
                <w:b/>
                <w:color w:val="000000"/>
                <w:sz w:val="16"/>
                <w:szCs w:val="18"/>
              </w:rPr>
            </w:pPr>
            <w:r w:rsidRPr="00A740E0">
              <w:rPr>
                <w:rFonts w:asciiTheme="minorHAnsi" w:eastAsia="Calibri" w:hAnsiTheme="minorHAnsi" w:cstheme="minorHAnsi"/>
                <w:b/>
                <w:color w:val="000000"/>
                <w:sz w:val="12"/>
                <w:szCs w:val="12"/>
                <w:lang w:val="es-MX"/>
              </w:rPr>
              <w:t>Firmar todas las páginas que lo integran.</w:t>
            </w:r>
          </w:p>
        </w:tc>
      </w:tr>
      <w:tr w:rsidR="00FD3C62" w:rsidRPr="00F400A6" w14:paraId="287C676D" w14:textId="77777777" w:rsidTr="00D05BE2">
        <w:trPr>
          <w:jc w:val="center"/>
        </w:trPr>
        <w:tc>
          <w:tcPr>
            <w:tcW w:w="431" w:type="pct"/>
            <w:tcBorders>
              <w:top w:val="dotted" w:sz="4" w:space="0" w:color="auto"/>
              <w:left w:val="dotted" w:sz="4" w:space="0" w:color="auto"/>
              <w:bottom w:val="dotted" w:sz="4" w:space="0" w:color="auto"/>
              <w:right w:val="dotted" w:sz="4" w:space="0" w:color="auto"/>
            </w:tcBorders>
          </w:tcPr>
          <w:p w14:paraId="00F9D11F" w14:textId="08F905BA" w:rsidR="00FD3C62" w:rsidRDefault="00FD3C62" w:rsidP="00FD3C62">
            <w:pPr>
              <w:spacing w:line="256" w:lineRule="auto"/>
              <w:ind w:right="-91"/>
              <w:jc w:val="center"/>
              <w:rPr>
                <w:rFonts w:asciiTheme="minorHAnsi" w:eastAsia="Calibri" w:hAnsiTheme="minorHAnsi" w:cstheme="minorHAnsi"/>
                <w:b/>
                <w:color w:val="000000"/>
                <w:sz w:val="16"/>
                <w:szCs w:val="18"/>
                <w:lang w:val="es-MX"/>
              </w:rPr>
            </w:pPr>
            <w:r w:rsidRPr="00686F62">
              <w:rPr>
                <w:rFonts w:asciiTheme="minorHAnsi" w:eastAsia="Calibri" w:hAnsiTheme="minorHAnsi" w:cstheme="minorHAnsi"/>
                <w:b/>
                <w:color w:val="000000"/>
                <w:sz w:val="16"/>
                <w:szCs w:val="18"/>
                <w:lang w:val="es-MX"/>
              </w:rPr>
              <w:t>6.2</w:t>
            </w:r>
          </w:p>
        </w:tc>
        <w:tc>
          <w:tcPr>
            <w:tcW w:w="3798" w:type="pct"/>
            <w:tcBorders>
              <w:top w:val="dotted" w:sz="4" w:space="0" w:color="auto"/>
              <w:left w:val="dotted" w:sz="4" w:space="0" w:color="auto"/>
              <w:bottom w:val="dotted" w:sz="4" w:space="0" w:color="auto"/>
              <w:right w:val="dotted" w:sz="4" w:space="0" w:color="auto"/>
            </w:tcBorders>
            <w:vAlign w:val="center"/>
          </w:tcPr>
          <w:p w14:paraId="29771FAC" w14:textId="6D95A7D5" w:rsidR="00FF702E" w:rsidRPr="007E62E0" w:rsidRDefault="00FD3C62" w:rsidP="00FF702E">
            <w:pPr>
              <w:jc w:val="both"/>
              <w:rPr>
                <w:rFonts w:asciiTheme="minorHAnsi" w:hAnsiTheme="minorHAnsi" w:cstheme="minorHAnsi"/>
                <w:b/>
                <w:sz w:val="16"/>
                <w:szCs w:val="16"/>
                <w:lang w:val="es-MX"/>
              </w:rPr>
            </w:pPr>
            <w:r>
              <w:rPr>
                <w:rFonts w:asciiTheme="minorHAnsi" w:hAnsiTheme="minorHAnsi" w:cstheme="minorHAnsi"/>
                <w:b/>
                <w:sz w:val="16"/>
                <w:szCs w:val="16"/>
                <w:lang w:val="es-MX"/>
              </w:rPr>
              <w:t>Autorización para operar</w:t>
            </w:r>
            <w:r w:rsidR="00FF702E">
              <w:rPr>
                <w:rFonts w:asciiTheme="minorHAnsi" w:hAnsiTheme="minorHAnsi" w:cstheme="minorHAnsi"/>
                <w:b/>
                <w:sz w:val="16"/>
                <w:szCs w:val="16"/>
                <w:lang w:val="es-MX"/>
              </w:rPr>
              <w:t xml:space="preserve"> (Para partida 1 y 2)</w:t>
            </w:r>
          </w:p>
          <w:p w14:paraId="553F602F" w14:textId="77777777" w:rsidR="00FD3C62" w:rsidRDefault="00FD3C62" w:rsidP="00FD3C62">
            <w:pPr>
              <w:spacing w:line="256" w:lineRule="auto"/>
              <w:jc w:val="both"/>
              <w:rPr>
                <w:rFonts w:asciiTheme="minorHAnsi" w:hAnsiTheme="minorHAnsi" w:cstheme="minorHAnsi"/>
                <w:b/>
                <w:sz w:val="16"/>
                <w:szCs w:val="16"/>
                <w:lang w:val="es-MX"/>
              </w:rPr>
            </w:pPr>
          </w:p>
          <w:p w14:paraId="41F4A7DD" w14:textId="4F8C4D92" w:rsidR="00FD3C62" w:rsidRDefault="00FD3C62" w:rsidP="00FD3C62">
            <w:pPr>
              <w:spacing w:line="256" w:lineRule="auto"/>
              <w:jc w:val="both"/>
              <w:rPr>
                <w:rFonts w:asciiTheme="minorHAnsi" w:hAnsiTheme="minorHAnsi" w:cstheme="minorHAnsi"/>
                <w:sz w:val="16"/>
                <w:szCs w:val="16"/>
                <w:lang w:val="es-MX"/>
              </w:rPr>
            </w:pPr>
            <w:r>
              <w:rPr>
                <w:rFonts w:asciiTheme="minorHAnsi" w:hAnsiTheme="minorHAnsi" w:cstheme="minorHAnsi"/>
                <w:sz w:val="16"/>
                <w:szCs w:val="16"/>
                <w:lang w:val="es-MX"/>
              </w:rPr>
              <w:t>Las compañías aseguradoras deberán presentar dentro de su propuesta técnica documento que las autorice para operar en el ramo de seguros por parte de la Comisión Nacional de Seguros y Fianzas.</w:t>
            </w:r>
          </w:p>
          <w:p w14:paraId="0AD8454B" w14:textId="61D8A705" w:rsidR="00FD3C62" w:rsidRDefault="00FD3C62" w:rsidP="00FD3C62">
            <w:pPr>
              <w:spacing w:line="256" w:lineRule="auto"/>
              <w:jc w:val="both"/>
              <w:rPr>
                <w:rFonts w:asciiTheme="minorHAnsi" w:hAnsiTheme="minorHAnsi" w:cstheme="minorHAnsi"/>
                <w:b/>
                <w:bCs/>
                <w:color w:val="000000"/>
                <w:sz w:val="16"/>
                <w:szCs w:val="16"/>
                <w:lang w:val="es-MX" w:eastAsia="es-MX"/>
              </w:rPr>
            </w:pPr>
            <w:r>
              <w:rPr>
                <w:rFonts w:ascii="Calibri" w:hAnsi="Calibri" w:cs="Arial"/>
                <w:sz w:val="14"/>
                <w:szCs w:val="12"/>
              </w:rPr>
              <w:t>(Su omisión es causa de desechamiento)</w:t>
            </w:r>
          </w:p>
        </w:tc>
        <w:tc>
          <w:tcPr>
            <w:tcW w:w="771" w:type="pct"/>
            <w:shd w:val="clear" w:color="auto" w:fill="auto"/>
          </w:tcPr>
          <w:p w14:paraId="4DC22AB1" w14:textId="77777777" w:rsidR="00FD3C62" w:rsidRPr="00372B9A" w:rsidRDefault="00FD3C62" w:rsidP="00FD3C62">
            <w:pPr>
              <w:spacing w:line="256" w:lineRule="auto"/>
              <w:ind w:right="-91"/>
              <w:jc w:val="center"/>
              <w:rPr>
                <w:rFonts w:asciiTheme="minorHAnsi" w:eastAsia="Calibri" w:hAnsiTheme="minorHAnsi" w:cstheme="minorHAnsi"/>
                <w:b/>
                <w:color w:val="000000"/>
                <w:sz w:val="16"/>
                <w:szCs w:val="16"/>
              </w:rPr>
            </w:pPr>
            <w:r w:rsidRPr="00372B9A">
              <w:rPr>
                <w:rFonts w:asciiTheme="minorHAnsi" w:eastAsia="Calibri" w:hAnsiTheme="minorHAnsi" w:cstheme="minorHAnsi"/>
                <w:b/>
                <w:color w:val="000000"/>
                <w:sz w:val="16"/>
                <w:szCs w:val="16"/>
              </w:rPr>
              <w:t>Sí</w:t>
            </w:r>
          </w:p>
          <w:p w14:paraId="25E6F61C" w14:textId="2CECA4D7" w:rsidR="00FD3C62" w:rsidRPr="00A1313A" w:rsidRDefault="00FD3C62" w:rsidP="00FD3C62">
            <w:pPr>
              <w:ind w:right="-91"/>
              <w:jc w:val="center"/>
              <w:rPr>
                <w:rFonts w:asciiTheme="minorHAnsi" w:eastAsia="Calibri" w:hAnsiTheme="minorHAnsi" w:cstheme="minorHAnsi"/>
                <w:b/>
                <w:color w:val="000000"/>
                <w:sz w:val="16"/>
                <w:szCs w:val="16"/>
                <w:highlight w:val="magenta"/>
              </w:rPr>
            </w:pPr>
            <w:r w:rsidRPr="00372B9A">
              <w:rPr>
                <w:rFonts w:asciiTheme="minorHAnsi" w:eastAsia="Calibri" w:hAnsiTheme="minorHAnsi" w:cstheme="minorHAnsi"/>
                <w:b/>
                <w:color w:val="000000"/>
                <w:sz w:val="12"/>
                <w:szCs w:val="12"/>
              </w:rPr>
              <w:t>Firmar todas las páginas que lo integran.</w:t>
            </w:r>
          </w:p>
        </w:tc>
      </w:tr>
      <w:tr w:rsidR="00FF702E" w:rsidRPr="00F400A6" w14:paraId="186FE76A" w14:textId="77777777" w:rsidTr="00D05BE2">
        <w:trPr>
          <w:jc w:val="center"/>
        </w:trPr>
        <w:tc>
          <w:tcPr>
            <w:tcW w:w="431" w:type="pct"/>
            <w:shd w:val="clear" w:color="auto" w:fill="auto"/>
          </w:tcPr>
          <w:p w14:paraId="05C0437B" w14:textId="3CD54906" w:rsidR="00FF702E" w:rsidRDefault="00FF702E" w:rsidP="00FF702E">
            <w:pPr>
              <w:spacing w:line="256" w:lineRule="auto"/>
              <w:ind w:right="-91"/>
              <w:jc w:val="center"/>
              <w:rPr>
                <w:rFonts w:asciiTheme="minorHAnsi" w:eastAsia="Calibri" w:hAnsiTheme="minorHAnsi" w:cstheme="minorHAnsi"/>
                <w:b/>
                <w:color w:val="000000"/>
                <w:sz w:val="16"/>
                <w:szCs w:val="18"/>
                <w:lang w:val="es-MX"/>
              </w:rPr>
            </w:pPr>
            <w:r w:rsidRPr="00686F62">
              <w:rPr>
                <w:rFonts w:asciiTheme="minorHAnsi" w:eastAsia="Calibri" w:hAnsiTheme="minorHAnsi" w:cstheme="minorHAnsi"/>
                <w:b/>
                <w:color w:val="000000"/>
                <w:sz w:val="16"/>
                <w:szCs w:val="18"/>
                <w:lang w:val="es-MX"/>
              </w:rPr>
              <w:t>6.3</w:t>
            </w:r>
          </w:p>
        </w:tc>
        <w:tc>
          <w:tcPr>
            <w:tcW w:w="3798" w:type="pct"/>
            <w:shd w:val="clear" w:color="auto" w:fill="auto"/>
            <w:vAlign w:val="center"/>
          </w:tcPr>
          <w:p w14:paraId="280D8357" w14:textId="56F3BB88" w:rsidR="00FF702E" w:rsidRPr="009622F5" w:rsidRDefault="00FF702E" w:rsidP="00FF702E">
            <w:pPr>
              <w:jc w:val="both"/>
              <w:rPr>
                <w:rFonts w:asciiTheme="minorHAnsi" w:hAnsiTheme="minorHAnsi" w:cstheme="minorHAnsi"/>
                <w:b/>
                <w:sz w:val="16"/>
                <w:szCs w:val="16"/>
                <w:lang w:val="es-MX"/>
              </w:rPr>
            </w:pPr>
            <w:r w:rsidRPr="009622F5">
              <w:rPr>
                <w:rFonts w:asciiTheme="minorHAnsi" w:hAnsiTheme="minorHAnsi" w:cstheme="minorHAnsi"/>
                <w:b/>
                <w:sz w:val="16"/>
                <w:szCs w:val="16"/>
                <w:lang w:val="es-MX"/>
              </w:rPr>
              <w:t>Capacitación (Para partida 1)</w:t>
            </w:r>
          </w:p>
          <w:p w14:paraId="29745E93" w14:textId="77777777" w:rsidR="00FF702E" w:rsidRPr="009622F5" w:rsidRDefault="00FF702E" w:rsidP="00FF702E">
            <w:pPr>
              <w:jc w:val="both"/>
              <w:rPr>
                <w:rFonts w:asciiTheme="minorHAnsi" w:hAnsiTheme="minorHAnsi" w:cstheme="minorHAnsi"/>
                <w:b/>
                <w:sz w:val="16"/>
                <w:szCs w:val="16"/>
                <w:lang w:val="es-MX"/>
              </w:rPr>
            </w:pPr>
          </w:p>
          <w:p w14:paraId="705CE931" w14:textId="77777777" w:rsidR="00FF702E" w:rsidRPr="009622F5" w:rsidRDefault="00FF702E" w:rsidP="00FF702E">
            <w:pPr>
              <w:jc w:val="both"/>
              <w:rPr>
                <w:rFonts w:asciiTheme="minorHAnsi" w:hAnsiTheme="minorHAnsi" w:cstheme="minorHAnsi"/>
                <w:sz w:val="16"/>
                <w:szCs w:val="16"/>
                <w:lang w:val="es-MX"/>
              </w:rPr>
            </w:pPr>
            <w:r w:rsidRPr="009622F5">
              <w:rPr>
                <w:rFonts w:asciiTheme="minorHAnsi" w:hAnsiTheme="minorHAnsi" w:cstheme="minorHAnsi"/>
                <w:sz w:val="16"/>
                <w:szCs w:val="16"/>
                <w:lang w:val="es-MX"/>
              </w:rPr>
              <w:t xml:space="preserve">Manifiesto en el que, en caso de resultar adjudicado, se comprometan a realizar una capacitación para el personal de la Universidad, en donde se mencionen las características del seguro contratado, los casos de siniestro que amparan, las diferentes formas de atención, etc. </w:t>
            </w:r>
          </w:p>
          <w:p w14:paraId="376AFB0E" w14:textId="77777777" w:rsidR="00FF702E" w:rsidRPr="009622F5" w:rsidRDefault="00FF702E" w:rsidP="00FF702E">
            <w:pPr>
              <w:jc w:val="both"/>
              <w:rPr>
                <w:rFonts w:asciiTheme="minorHAnsi" w:hAnsiTheme="minorHAnsi" w:cstheme="minorHAnsi"/>
                <w:sz w:val="16"/>
                <w:szCs w:val="16"/>
                <w:lang w:val="es-MX"/>
              </w:rPr>
            </w:pPr>
          </w:p>
          <w:p w14:paraId="1E2E247A" w14:textId="1D083B49" w:rsidR="00FF702E" w:rsidRPr="009622F5" w:rsidRDefault="00FF702E" w:rsidP="00FF702E">
            <w:pPr>
              <w:jc w:val="both"/>
              <w:rPr>
                <w:rFonts w:asciiTheme="minorHAnsi" w:hAnsiTheme="minorHAnsi" w:cstheme="minorHAnsi"/>
                <w:sz w:val="16"/>
                <w:szCs w:val="16"/>
                <w:lang w:val="es-MX"/>
              </w:rPr>
            </w:pPr>
            <w:r w:rsidRPr="009622F5">
              <w:rPr>
                <w:rFonts w:asciiTheme="minorHAnsi" w:hAnsiTheme="minorHAnsi" w:cstheme="minorHAnsi"/>
                <w:sz w:val="16"/>
                <w:szCs w:val="16"/>
                <w:lang w:val="es-MX"/>
              </w:rPr>
              <w:t>Para la partida 1, se realizarán de 1 a 2 capacitaciones, según el personal identificado.</w:t>
            </w:r>
          </w:p>
          <w:p w14:paraId="6B3A0E5F" w14:textId="77777777" w:rsidR="00FF702E" w:rsidRPr="009622F5" w:rsidRDefault="00FF702E" w:rsidP="00FF702E">
            <w:pPr>
              <w:spacing w:after="160" w:line="259" w:lineRule="auto"/>
              <w:contextualSpacing/>
              <w:jc w:val="both"/>
              <w:rPr>
                <w:rFonts w:ascii="Calibri" w:hAnsi="Calibri" w:cs="Arial"/>
                <w:sz w:val="12"/>
                <w:szCs w:val="12"/>
              </w:rPr>
            </w:pPr>
          </w:p>
          <w:p w14:paraId="3BE97E68" w14:textId="2D46393D" w:rsidR="00FF702E" w:rsidRPr="009622F5" w:rsidRDefault="00FF702E" w:rsidP="00FF702E">
            <w:pPr>
              <w:spacing w:line="256" w:lineRule="auto"/>
              <w:jc w:val="both"/>
              <w:rPr>
                <w:rFonts w:asciiTheme="minorHAnsi" w:hAnsiTheme="minorHAnsi" w:cstheme="minorHAnsi"/>
                <w:b/>
                <w:bCs/>
                <w:color w:val="000000"/>
                <w:sz w:val="16"/>
                <w:szCs w:val="16"/>
                <w:lang w:val="es-MX" w:eastAsia="es-MX"/>
              </w:rPr>
            </w:pPr>
            <w:r w:rsidRPr="009622F5">
              <w:rPr>
                <w:rFonts w:ascii="Calibri" w:hAnsi="Calibri" w:cs="Arial"/>
                <w:sz w:val="14"/>
                <w:szCs w:val="12"/>
              </w:rPr>
              <w:t>(Su omisión es causa de desechamiento)</w:t>
            </w:r>
          </w:p>
        </w:tc>
        <w:tc>
          <w:tcPr>
            <w:tcW w:w="771" w:type="pct"/>
            <w:shd w:val="clear" w:color="auto" w:fill="auto"/>
          </w:tcPr>
          <w:p w14:paraId="2123D69B" w14:textId="77777777" w:rsidR="00FF702E" w:rsidRPr="00A2513E" w:rsidRDefault="00FF702E" w:rsidP="00FF702E">
            <w:pPr>
              <w:ind w:right="-91"/>
              <w:jc w:val="center"/>
              <w:rPr>
                <w:rFonts w:asciiTheme="minorHAnsi" w:eastAsia="Calibri" w:hAnsiTheme="minorHAnsi" w:cstheme="minorHAnsi"/>
                <w:b/>
                <w:color w:val="000000"/>
                <w:sz w:val="16"/>
                <w:szCs w:val="18"/>
                <w:lang w:val="es-MX"/>
              </w:rPr>
            </w:pPr>
            <w:r w:rsidRPr="00A2513E">
              <w:rPr>
                <w:rFonts w:asciiTheme="minorHAnsi" w:eastAsia="Calibri" w:hAnsiTheme="minorHAnsi" w:cstheme="minorHAnsi"/>
                <w:b/>
                <w:color w:val="000000"/>
                <w:sz w:val="16"/>
                <w:szCs w:val="18"/>
                <w:lang w:val="es-MX"/>
              </w:rPr>
              <w:t>Sí</w:t>
            </w:r>
          </w:p>
          <w:p w14:paraId="76ECB645" w14:textId="77777777" w:rsidR="00FF702E" w:rsidRPr="007E62E0" w:rsidRDefault="00FF702E" w:rsidP="00FF702E">
            <w:pPr>
              <w:ind w:right="-91"/>
              <w:jc w:val="center"/>
              <w:rPr>
                <w:rFonts w:asciiTheme="minorHAnsi" w:eastAsia="Calibri" w:hAnsiTheme="minorHAnsi" w:cstheme="minorHAnsi"/>
                <w:b/>
                <w:color w:val="000000"/>
                <w:sz w:val="12"/>
                <w:szCs w:val="12"/>
                <w:lang w:val="es-MX"/>
              </w:rPr>
            </w:pPr>
            <w:r w:rsidRPr="007E62E0">
              <w:rPr>
                <w:rFonts w:asciiTheme="minorHAnsi" w:eastAsia="Calibri" w:hAnsiTheme="minorHAnsi" w:cstheme="minorHAnsi"/>
                <w:b/>
                <w:color w:val="000000"/>
                <w:sz w:val="12"/>
                <w:szCs w:val="12"/>
                <w:lang w:val="es-MX"/>
              </w:rPr>
              <w:t>Firmar todas las páginas que lo integran.</w:t>
            </w:r>
          </w:p>
          <w:p w14:paraId="07A32284" w14:textId="7A0EB432" w:rsidR="00FF702E" w:rsidRPr="00A1313A" w:rsidRDefault="00FF702E" w:rsidP="00FF702E">
            <w:pPr>
              <w:ind w:right="-91"/>
              <w:jc w:val="center"/>
              <w:rPr>
                <w:rFonts w:asciiTheme="minorHAnsi" w:eastAsia="Calibri" w:hAnsiTheme="minorHAnsi" w:cstheme="minorHAnsi"/>
                <w:b/>
                <w:color w:val="000000"/>
                <w:sz w:val="16"/>
                <w:szCs w:val="16"/>
                <w:highlight w:val="magenta"/>
              </w:rPr>
            </w:pPr>
          </w:p>
        </w:tc>
      </w:tr>
      <w:tr w:rsidR="00FD3C62" w:rsidRPr="00F400A6" w14:paraId="330F6A91" w14:textId="77777777" w:rsidTr="00D05BE2">
        <w:trPr>
          <w:jc w:val="center"/>
        </w:trPr>
        <w:tc>
          <w:tcPr>
            <w:tcW w:w="431" w:type="pct"/>
            <w:tcBorders>
              <w:top w:val="dotted" w:sz="4" w:space="0" w:color="auto"/>
              <w:left w:val="dotted" w:sz="4" w:space="0" w:color="auto"/>
              <w:bottom w:val="dotted" w:sz="4" w:space="0" w:color="auto"/>
              <w:right w:val="dotted" w:sz="4" w:space="0" w:color="auto"/>
            </w:tcBorders>
          </w:tcPr>
          <w:p w14:paraId="61C279DA" w14:textId="21474189" w:rsidR="00FD3C62" w:rsidRDefault="00FD3C62" w:rsidP="00FD3C62">
            <w:pPr>
              <w:spacing w:line="256" w:lineRule="auto"/>
              <w:ind w:right="-91"/>
              <w:jc w:val="center"/>
              <w:rPr>
                <w:rFonts w:asciiTheme="minorHAnsi" w:eastAsia="Calibri" w:hAnsiTheme="minorHAnsi" w:cstheme="minorHAnsi"/>
                <w:b/>
                <w:color w:val="000000"/>
                <w:sz w:val="16"/>
                <w:szCs w:val="18"/>
                <w:lang w:val="es-MX"/>
              </w:rPr>
            </w:pPr>
            <w:r>
              <w:rPr>
                <w:rFonts w:asciiTheme="minorHAnsi" w:eastAsia="Calibri" w:hAnsiTheme="minorHAnsi" w:cstheme="minorHAnsi"/>
                <w:b/>
                <w:color w:val="000000"/>
                <w:sz w:val="16"/>
                <w:szCs w:val="16"/>
              </w:rPr>
              <w:t>7</w:t>
            </w:r>
          </w:p>
        </w:tc>
        <w:tc>
          <w:tcPr>
            <w:tcW w:w="3798" w:type="pct"/>
            <w:tcBorders>
              <w:top w:val="dotted" w:sz="4" w:space="0" w:color="auto"/>
              <w:left w:val="dotted" w:sz="4" w:space="0" w:color="auto"/>
              <w:bottom w:val="dotted" w:sz="4" w:space="0" w:color="auto"/>
              <w:right w:val="dotted" w:sz="4" w:space="0" w:color="auto"/>
            </w:tcBorders>
            <w:vAlign w:val="center"/>
          </w:tcPr>
          <w:p w14:paraId="45A9E80E" w14:textId="48F81A2C" w:rsidR="00FD3C62" w:rsidRPr="00B051BA" w:rsidRDefault="00FD3C62" w:rsidP="00B051BA">
            <w:pPr>
              <w:jc w:val="both"/>
              <w:rPr>
                <w:rFonts w:asciiTheme="minorHAnsi" w:hAnsiTheme="minorHAnsi" w:cstheme="minorHAnsi"/>
                <w:b/>
                <w:sz w:val="16"/>
                <w:szCs w:val="16"/>
                <w:lang w:val="es-MX"/>
              </w:rPr>
            </w:pPr>
            <w:r>
              <w:rPr>
                <w:rFonts w:asciiTheme="minorHAnsi" w:eastAsia="Calibri" w:hAnsiTheme="minorHAnsi" w:cstheme="minorHAnsi"/>
                <w:b/>
                <w:color w:val="000000"/>
                <w:sz w:val="16"/>
                <w:szCs w:val="16"/>
                <w:lang w:val="es-MX"/>
              </w:rPr>
              <w:t>Tiempo y lugar de entrega de los servicios</w:t>
            </w:r>
            <w:r w:rsidR="00B051BA">
              <w:rPr>
                <w:rFonts w:asciiTheme="minorHAnsi" w:eastAsia="Calibri" w:hAnsiTheme="minorHAnsi" w:cstheme="minorHAnsi"/>
                <w:b/>
                <w:color w:val="000000"/>
                <w:sz w:val="16"/>
                <w:szCs w:val="16"/>
                <w:lang w:val="es-MX"/>
              </w:rPr>
              <w:t xml:space="preserve"> </w:t>
            </w:r>
            <w:r w:rsidR="00B051BA">
              <w:rPr>
                <w:rFonts w:asciiTheme="minorHAnsi" w:hAnsiTheme="minorHAnsi" w:cstheme="minorHAnsi"/>
                <w:b/>
                <w:sz w:val="16"/>
                <w:szCs w:val="16"/>
                <w:lang w:val="es-MX"/>
              </w:rPr>
              <w:t>(Para partida 1 y 2)</w:t>
            </w:r>
            <w:r>
              <w:rPr>
                <w:rFonts w:asciiTheme="minorHAnsi" w:eastAsia="Calibri" w:hAnsiTheme="minorHAnsi" w:cstheme="minorHAnsi"/>
                <w:b/>
                <w:color w:val="000000"/>
                <w:sz w:val="16"/>
                <w:szCs w:val="16"/>
                <w:lang w:val="es-MX"/>
              </w:rPr>
              <w:t>:</w:t>
            </w:r>
            <w:r>
              <w:rPr>
                <w:rFonts w:asciiTheme="minorHAnsi" w:eastAsia="Calibri" w:hAnsiTheme="minorHAnsi" w:cstheme="minorHAnsi"/>
                <w:color w:val="000000"/>
                <w:sz w:val="16"/>
                <w:szCs w:val="16"/>
                <w:lang w:val="es-MX"/>
              </w:rPr>
              <w:t xml:space="preserve"> Entregar el </w:t>
            </w:r>
            <w:r>
              <w:rPr>
                <w:rFonts w:asciiTheme="minorHAnsi" w:eastAsia="Calibri" w:hAnsiTheme="minorHAnsi" w:cstheme="minorHAnsi"/>
                <w:b/>
                <w:color w:val="000000"/>
                <w:sz w:val="16"/>
                <w:szCs w:val="16"/>
                <w:lang w:val="es-MX"/>
              </w:rPr>
              <w:t>Anexo “2”</w:t>
            </w:r>
            <w:r>
              <w:rPr>
                <w:rFonts w:asciiTheme="minorHAnsi" w:eastAsia="Calibri" w:hAnsiTheme="minorHAnsi" w:cstheme="minorHAnsi"/>
                <w:color w:val="000000"/>
                <w:sz w:val="16"/>
                <w:szCs w:val="16"/>
                <w:lang w:val="es-MX"/>
              </w:rPr>
              <w:t xml:space="preserve"> firmado, en el cual constará el compromiso de realizar la entrega en lugar y fechas que se indica.</w:t>
            </w:r>
          </w:p>
          <w:p w14:paraId="22383F46" w14:textId="77777777" w:rsidR="00FD3C62" w:rsidRDefault="00FD3C62" w:rsidP="00FD3C62">
            <w:pPr>
              <w:autoSpaceDE w:val="0"/>
              <w:autoSpaceDN w:val="0"/>
              <w:adjustRightInd w:val="0"/>
              <w:spacing w:line="256" w:lineRule="auto"/>
              <w:jc w:val="both"/>
              <w:rPr>
                <w:rFonts w:asciiTheme="minorHAnsi" w:eastAsia="Calibri" w:hAnsiTheme="minorHAnsi" w:cstheme="minorHAnsi"/>
                <w:color w:val="000000"/>
                <w:sz w:val="12"/>
                <w:szCs w:val="16"/>
                <w:lang w:val="es-MX"/>
              </w:rPr>
            </w:pPr>
          </w:p>
          <w:p w14:paraId="62E02044" w14:textId="77777777" w:rsidR="00FD3C62" w:rsidRDefault="00FD3C62" w:rsidP="00FD3C62">
            <w:pPr>
              <w:pStyle w:val="Textoindependiente"/>
              <w:spacing w:line="256" w:lineRule="auto"/>
              <w:rPr>
                <w:rFonts w:asciiTheme="minorHAnsi" w:hAnsiTheme="minorHAnsi" w:cstheme="minorHAnsi"/>
                <w:color w:val="000000"/>
                <w:sz w:val="16"/>
                <w:szCs w:val="16"/>
                <w:lang w:val="es-MX"/>
              </w:rPr>
            </w:pPr>
            <w:r>
              <w:rPr>
                <w:rFonts w:asciiTheme="minorHAnsi" w:hAnsiTheme="minorHAnsi" w:cstheme="minorHAnsi"/>
                <w:color w:val="000000"/>
                <w:sz w:val="16"/>
                <w:szCs w:val="16"/>
                <w:lang w:val="es-MX"/>
              </w:rPr>
              <w:t xml:space="preserve">Se deberá incluir la carta compromiso de cobertura solicitada en dicho anexo. </w:t>
            </w:r>
          </w:p>
          <w:p w14:paraId="4B42C79D" w14:textId="77777777" w:rsidR="00FD3C62" w:rsidRDefault="00FD3C62" w:rsidP="00FD3C62">
            <w:pPr>
              <w:pStyle w:val="Prrafodelista"/>
              <w:spacing w:line="256" w:lineRule="auto"/>
              <w:jc w:val="both"/>
              <w:rPr>
                <w:rFonts w:asciiTheme="minorHAnsi" w:eastAsia="Calibri" w:hAnsiTheme="minorHAnsi" w:cstheme="minorHAnsi"/>
                <w:color w:val="000000"/>
                <w:sz w:val="12"/>
                <w:szCs w:val="16"/>
                <w:lang w:val="es-MX"/>
              </w:rPr>
            </w:pPr>
          </w:p>
          <w:p w14:paraId="5BF0B5FD" w14:textId="77777777" w:rsidR="00FD3C62" w:rsidRDefault="00FD3C62" w:rsidP="00FD3C62">
            <w:pPr>
              <w:tabs>
                <w:tab w:val="left" w:pos="1080"/>
              </w:tabs>
              <w:spacing w:line="256" w:lineRule="auto"/>
              <w:jc w:val="both"/>
              <w:rPr>
                <w:rFonts w:asciiTheme="minorHAnsi" w:eastAsia="Calibri" w:hAnsiTheme="minorHAnsi" w:cstheme="minorHAnsi"/>
                <w:sz w:val="16"/>
                <w:szCs w:val="16"/>
                <w:lang w:val="es-MX"/>
              </w:rPr>
            </w:pPr>
            <w:r>
              <w:rPr>
                <w:rFonts w:asciiTheme="minorHAnsi" w:eastAsia="Calibri" w:hAnsiTheme="minorHAnsi" w:cstheme="minorHAnsi"/>
                <w:sz w:val="16"/>
                <w:szCs w:val="16"/>
                <w:lang w:val="es-MX"/>
              </w:rPr>
              <w:t>Se deberá considerar lo establecido en el numeral II.2 de estas Bases.</w:t>
            </w:r>
          </w:p>
          <w:p w14:paraId="7CC97E74" w14:textId="77F1B6FC" w:rsidR="00FD3C62" w:rsidRDefault="00FD3C62" w:rsidP="00FD3C62">
            <w:pPr>
              <w:spacing w:line="256" w:lineRule="auto"/>
              <w:jc w:val="both"/>
              <w:rPr>
                <w:rFonts w:asciiTheme="minorHAnsi" w:hAnsiTheme="minorHAnsi" w:cstheme="minorHAnsi"/>
                <w:b/>
                <w:bCs/>
                <w:color w:val="000000"/>
                <w:sz w:val="16"/>
                <w:szCs w:val="16"/>
                <w:lang w:val="es-MX" w:eastAsia="es-MX"/>
              </w:rPr>
            </w:pPr>
            <w:r>
              <w:rPr>
                <w:rFonts w:ascii="Calibri" w:hAnsi="Calibri" w:cs="Arial"/>
                <w:sz w:val="14"/>
                <w:szCs w:val="12"/>
              </w:rPr>
              <w:t>(Su omisión es causa de desechamiento)</w:t>
            </w:r>
          </w:p>
        </w:tc>
        <w:tc>
          <w:tcPr>
            <w:tcW w:w="771" w:type="pct"/>
            <w:shd w:val="clear" w:color="auto" w:fill="auto"/>
          </w:tcPr>
          <w:p w14:paraId="7396E796" w14:textId="77777777" w:rsidR="00FD3C62" w:rsidRPr="00372B9A" w:rsidRDefault="00FD3C62" w:rsidP="00FD3C62">
            <w:pPr>
              <w:spacing w:line="256" w:lineRule="auto"/>
              <w:ind w:right="-91"/>
              <w:jc w:val="center"/>
              <w:rPr>
                <w:rFonts w:asciiTheme="minorHAnsi" w:eastAsia="Calibri" w:hAnsiTheme="minorHAnsi" w:cstheme="minorHAnsi"/>
                <w:b/>
                <w:color w:val="000000"/>
                <w:sz w:val="16"/>
                <w:szCs w:val="16"/>
              </w:rPr>
            </w:pPr>
            <w:r w:rsidRPr="00372B9A">
              <w:rPr>
                <w:rFonts w:asciiTheme="minorHAnsi" w:eastAsia="Calibri" w:hAnsiTheme="minorHAnsi" w:cstheme="minorHAnsi"/>
                <w:b/>
                <w:color w:val="000000"/>
                <w:sz w:val="16"/>
                <w:szCs w:val="16"/>
              </w:rPr>
              <w:t>Sí</w:t>
            </w:r>
          </w:p>
          <w:p w14:paraId="5905154F" w14:textId="7F3F6DC9" w:rsidR="00FD3C62" w:rsidRPr="00A1313A" w:rsidRDefault="00FD3C62" w:rsidP="00FD3C62">
            <w:pPr>
              <w:ind w:right="-91"/>
              <w:jc w:val="center"/>
              <w:rPr>
                <w:rFonts w:asciiTheme="minorHAnsi" w:eastAsia="Calibri" w:hAnsiTheme="minorHAnsi" w:cstheme="minorHAnsi"/>
                <w:b/>
                <w:color w:val="000000"/>
                <w:sz w:val="16"/>
                <w:szCs w:val="16"/>
                <w:highlight w:val="magenta"/>
              </w:rPr>
            </w:pPr>
            <w:r w:rsidRPr="00372B9A">
              <w:rPr>
                <w:rFonts w:asciiTheme="minorHAnsi" w:eastAsia="Calibri" w:hAnsiTheme="minorHAnsi" w:cstheme="minorHAnsi"/>
                <w:b/>
                <w:color w:val="000000"/>
                <w:sz w:val="12"/>
                <w:szCs w:val="12"/>
              </w:rPr>
              <w:t>Firmar todas las páginas que lo integran.</w:t>
            </w:r>
          </w:p>
        </w:tc>
      </w:tr>
      <w:tr w:rsidR="00FD3C62" w:rsidRPr="00F400A6" w14:paraId="3F50F8DF" w14:textId="77777777" w:rsidTr="00D05BE2">
        <w:trPr>
          <w:jc w:val="center"/>
        </w:trPr>
        <w:tc>
          <w:tcPr>
            <w:tcW w:w="431" w:type="pct"/>
            <w:tcBorders>
              <w:top w:val="dotted" w:sz="4" w:space="0" w:color="auto"/>
              <w:left w:val="dotted" w:sz="4" w:space="0" w:color="auto"/>
              <w:bottom w:val="dotted" w:sz="4" w:space="0" w:color="auto"/>
              <w:right w:val="dotted" w:sz="4" w:space="0" w:color="auto"/>
            </w:tcBorders>
          </w:tcPr>
          <w:p w14:paraId="58EB1C99" w14:textId="016BEA7B" w:rsidR="00FD3C62" w:rsidRDefault="00FD3C62" w:rsidP="00FD3C62">
            <w:pPr>
              <w:spacing w:line="256" w:lineRule="auto"/>
              <w:ind w:right="-91"/>
              <w:jc w:val="center"/>
              <w:rPr>
                <w:rFonts w:asciiTheme="minorHAnsi" w:eastAsia="Calibri" w:hAnsiTheme="minorHAnsi" w:cstheme="minorHAnsi"/>
                <w:b/>
                <w:color w:val="000000"/>
                <w:sz w:val="16"/>
                <w:szCs w:val="18"/>
                <w:lang w:val="es-MX"/>
              </w:rPr>
            </w:pPr>
            <w:r>
              <w:rPr>
                <w:rFonts w:asciiTheme="minorHAnsi" w:eastAsia="Calibri" w:hAnsiTheme="minorHAnsi" w:cstheme="minorHAnsi"/>
                <w:b/>
                <w:color w:val="000000"/>
                <w:sz w:val="16"/>
                <w:szCs w:val="18"/>
                <w:lang w:val="es-MX"/>
              </w:rPr>
              <w:t>8</w:t>
            </w:r>
          </w:p>
        </w:tc>
        <w:tc>
          <w:tcPr>
            <w:tcW w:w="3798" w:type="pct"/>
            <w:tcBorders>
              <w:top w:val="dotted" w:sz="4" w:space="0" w:color="auto"/>
              <w:left w:val="dotted" w:sz="4" w:space="0" w:color="auto"/>
              <w:bottom w:val="dotted" w:sz="4" w:space="0" w:color="auto"/>
              <w:right w:val="dotted" w:sz="4" w:space="0" w:color="auto"/>
            </w:tcBorders>
          </w:tcPr>
          <w:p w14:paraId="1EE0E17F" w14:textId="77777777" w:rsidR="00B051BA" w:rsidRPr="007E62E0" w:rsidRDefault="00FD3C62" w:rsidP="00B051BA">
            <w:pPr>
              <w:jc w:val="both"/>
              <w:rPr>
                <w:rFonts w:asciiTheme="minorHAnsi" w:hAnsiTheme="minorHAnsi" w:cstheme="minorHAnsi"/>
                <w:b/>
                <w:sz w:val="16"/>
                <w:szCs w:val="16"/>
                <w:lang w:val="es-MX"/>
              </w:rPr>
            </w:pPr>
            <w:r>
              <w:rPr>
                <w:rFonts w:asciiTheme="minorHAnsi" w:eastAsia="Calibri" w:hAnsiTheme="minorHAnsi" w:cstheme="minorHAnsi"/>
                <w:b/>
                <w:bCs/>
                <w:sz w:val="16"/>
                <w:szCs w:val="16"/>
                <w:lang w:val="es-MX"/>
              </w:rPr>
              <w:t xml:space="preserve">Manifiesto de NO hay adhesión a las cláusulas generales de la aseguradora. </w:t>
            </w:r>
            <w:r w:rsidR="00B051BA">
              <w:rPr>
                <w:rFonts w:asciiTheme="minorHAnsi" w:hAnsiTheme="minorHAnsi" w:cstheme="minorHAnsi"/>
                <w:b/>
                <w:sz w:val="16"/>
                <w:szCs w:val="16"/>
                <w:lang w:val="es-MX"/>
              </w:rPr>
              <w:t>(Para partida 1 y 2)</w:t>
            </w:r>
          </w:p>
          <w:p w14:paraId="5A3060A1" w14:textId="77777777" w:rsidR="003B47EE" w:rsidRPr="003B47EE" w:rsidRDefault="003B47EE" w:rsidP="00FD3C62">
            <w:pPr>
              <w:pStyle w:val="Sangra3detindependiente"/>
              <w:autoSpaceDE w:val="0"/>
              <w:autoSpaceDN w:val="0"/>
              <w:spacing w:line="256" w:lineRule="auto"/>
              <w:ind w:left="0"/>
              <w:rPr>
                <w:rFonts w:asciiTheme="minorHAnsi" w:eastAsia="Calibri" w:hAnsiTheme="minorHAnsi" w:cstheme="minorHAnsi"/>
                <w:bCs/>
                <w:sz w:val="12"/>
                <w:szCs w:val="16"/>
                <w:lang w:val="es-MX"/>
              </w:rPr>
            </w:pPr>
          </w:p>
          <w:p w14:paraId="4E2802B9" w14:textId="33979B5F" w:rsidR="00FD3C62" w:rsidRDefault="00FD3C62" w:rsidP="00FD3C62">
            <w:pPr>
              <w:pStyle w:val="Sangra3detindependiente"/>
              <w:autoSpaceDE w:val="0"/>
              <w:autoSpaceDN w:val="0"/>
              <w:spacing w:line="256" w:lineRule="auto"/>
              <w:ind w:left="0"/>
              <w:rPr>
                <w:rFonts w:asciiTheme="minorHAnsi" w:eastAsia="Calibri" w:hAnsiTheme="minorHAnsi" w:cstheme="minorHAnsi"/>
                <w:bCs/>
                <w:sz w:val="16"/>
                <w:szCs w:val="16"/>
                <w:lang w:val="es-MX"/>
              </w:rPr>
            </w:pPr>
            <w:r>
              <w:rPr>
                <w:rFonts w:asciiTheme="minorHAnsi" w:eastAsia="Calibri" w:hAnsiTheme="minorHAnsi" w:cstheme="minorHAnsi"/>
                <w:bCs/>
                <w:sz w:val="16"/>
                <w:szCs w:val="16"/>
                <w:lang w:val="es-MX"/>
              </w:rPr>
              <w:t>De conformidad con la circular S-8.1 emitida por la Comisión Nacional de Seguros y Fianzas, los productos de seguros que ofrezcan al público como contratos de no adhesión y que conforme a la regulación aplicable requieran registro ante esa autoridad administrativa, las instituciones aseguradoras deberán apegarse a los lineamientos señalados en la disposición cuarta de la referida circular, con excepción de lo relativo al dictamen jurídico.</w:t>
            </w:r>
          </w:p>
          <w:p w14:paraId="6FFD59EE" w14:textId="77777777" w:rsidR="00FD3C62" w:rsidRPr="003B47EE" w:rsidRDefault="00FD3C62" w:rsidP="00FD3C62">
            <w:pPr>
              <w:pStyle w:val="Sangra3detindependiente"/>
              <w:autoSpaceDE w:val="0"/>
              <w:autoSpaceDN w:val="0"/>
              <w:spacing w:line="256" w:lineRule="auto"/>
              <w:jc w:val="left"/>
              <w:rPr>
                <w:rFonts w:asciiTheme="minorHAnsi" w:eastAsia="Calibri" w:hAnsiTheme="minorHAnsi" w:cstheme="minorHAnsi"/>
                <w:bCs/>
                <w:sz w:val="10"/>
                <w:szCs w:val="16"/>
                <w:lang w:val="es-MX"/>
              </w:rPr>
            </w:pPr>
          </w:p>
          <w:p w14:paraId="657000C9" w14:textId="77777777" w:rsidR="00FD3C62" w:rsidRDefault="00FD3C62" w:rsidP="00FD3C62">
            <w:pPr>
              <w:autoSpaceDE w:val="0"/>
              <w:autoSpaceDN w:val="0"/>
              <w:adjustRightInd w:val="0"/>
              <w:spacing w:line="256" w:lineRule="auto"/>
              <w:jc w:val="both"/>
              <w:rPr>
                <w:rFonts w:asciiTheme="minorHAnsi" w:eastAsia="Calibri" w:hAnsiTheme="minorHAnsi" w:cstheme="minorHAnsi"/>
                <w:bCs/>
                <w:sz w:val="16"/>
                <w:szCs w:val="16"/>
                <w:lang w:val="es-MX"/>
              </w:rPr>
            </w:pPr>
            <w:r>
              <w:rPr>
                <w:rFonts w:asciiTheme="minorHAnsi" w:eastAsia="Calibri" w:hAnsiTheme="minorHAnsi" w:cstheme="minorHAnsi"/>
                <w:bCs/>
                <w:sz w:val="16"/>
                <w:szCs w:val="16"/>
                <w:lang w:val="es-MX"/>
              </w:rPr>
              <w:t xml:space="preserve">Sin embargo, lo </w:t>
            </w:r>
            <w:proofErr w:type="gramStart"/>
            <w:r>
              <w:rPr>
                <w:rFonts w:asciiTheme="minorHAnsi" w:eastAsia="Calibri" w:hAnsiTheme="minorHAnsi" w:cstheme="minorHAnsi"/>
                <w:bCs/>
                <w:sz w:val="16"/>
                <w:szCs w:val="16"/>
                <w:lang w:val="es-MX"/>
              </w:rPr>
              <w:t>que</w:t>
            </w:r>
            <w:proofErr w:type="gramEnd"/>
            <w:r>
              <w:rPr>
                <w:rFonts w:asciiTheme="minorHAnsi" w:eastAsia="Calibri" w:hAnsiTheme="minorHAnsi" w:cstheme="minorHAnsi"/>
                <w:bCs/>
                <w:sz w:val="16"/>
                <w:szCs w:val="16"/>
                <w:lang w:val="es-MX"/>
              </w:rPr>
              <w:t xml:space="preserve"> por su naturaleza técnica o características especiales, impliquen que la Empresa Aseguradora adopte las tarifas y condiciones de aseguramiento de los reaseguradores, no requerirán registro para su operación conforme a lo establecido en la Ley de Instituciones de Seguros y de Fianzas.</w:t>
            </w:r>
          </w:p>
          <w:p w14:paraId="14DB0CA5" w14:textId="77777777" w:rsidR="00FD3C62" w:rsidRPr="003B47EE" w:rsidRDefault="00FD3C62" w:rsidP="00FD3C62">
            <w:pPr>
              <w:autoSpaceDE w:val="0"/>
              <w:autoSpaceDN w:val="0"/>
              <w:adjustRightInd w:val="0"/>
              <w:spacing w:line="256" w:lineRule="auto"/>
              <w:jc w:val="both"/>
              <w:rPr>
                <w:rFonts w:asciiTheme="minorHAnsi" w:eastAsia="Calibri" w:hAnsiTheme="minorHAnsi" w:cstheme="minorHAnsi"/>
                <w:bCs/>
                <w:sz w:val="10"/>
                <w:szCs w:val="16"/>
                <w:lang w:val="es-MX"/>
              </w:rPr>
            </w:pPr>
          </w:p>
          <w:p w14:paraId="4EB50EB2" w14:textId="3280BF74" w:rsidR="00FD3C62" w:rsidRDefault="00FD3C62" w:rsidP="00FD3C62">
            <w:pPr>
              <w:spacing w:line="256" w:lineRule="auto"/>
              <w:jc w:val="both"/>
              <w:rPr>
                <w:rFonts w:asciiTheme="minorHAnsi" w:hAnsiTheme="minorHAnsi" w:cstheme="minorHAnsi"/>
                <w:b/>
                <w:bCs/>
                <w:color w:val="000000"/>
                <w:sz w:val="16"/>
                <w:szCs w:val="16"/>
                <w:lang w:val="es-MX" w:eastAsia="es-MX"/>
              </w:rPr>
            </w:pPr>
            <w:r>
              <w:rPr>
                <w:rFonts w:ascii="Calibri" w:hAnsi="Calibri" w:cs="Arial"/>
                <w:sz w:val="14"/>
                <w:szCs w:val="12"/>
              </w:rPr>
              <w:t>(Su omisión es causa de desechamiento)</w:t>
            </w:r>
          </w:p>
        </w:tc>
        <w:tc>
          <w:tcPr>
            <w:tcW w:w="771" w:type="pct"/>
            <w:shd w:val="clear" w:color="auto" w:fill="auto"/>
          </w:tcPr>
          <w:p w14:paraId="1FCEF401" w14:textId="77777777" w:rsidR="00FD3C62" w:rsidRPr="00372B9A" w:rsidRDefault="00FD3C62" w:rsidP="00FD3C62">
            <w:pPr>
              <w:spacing w:line="256" w:lineRule="auto"/>
              <w:ind w:right="-91"/>
              <w:jc w:val="center"/>
              <w:rPr>
                <w:rFonts w:asciiTheme="minorHAnsi" w:eastAsia="Calibri" w:hAnsiTheme="minorHAnsi" w:cstheme="minorHAnsi"/>
                <w:b/>
                <w:color w:val="000000"/>
                <w:sz w:val="16"/>
                <w:szCs w:val="16"/>
              </w:rPr>
            </w:pPr>
            <w:r w:rsidRPr="00372B9A">
              <w:rPr>
                <w:rFonts w:asciiTheme="minorHAnsi" w:eastAsia="Calibri" w:hAnsiTheme="minorHAnsi" w:cstheme="minorHAnsi"/>
                <w:b/>
                <w:color w:val="000000"/>
                <w:sz w:val="16"/>
                <w:szCs w:val="16"/>
              </w:rPr>
              <w:t>Sí</w:t>
            </w:r>
          </w:p>
          <w:p w14:paraId="130198D6" w14:textId="6173955E" w:rsidR="00FD3C62" w:rsidRPr="00A1313A" w:rsidRDefault="00FD3C62" w:rsidP="00FD3C62">
            <w:pPr>
              <w:ind w:right="-91"/>
              <w:jc w:val="center"/>
              <w:rPr>
                <w:rFonts w:asciiTheme="minorHAnsi" w:eastAsia="Calibri" w:hAnsiTheme="minorHAnsi" w:cstheme="minorHAnsi"/>
                <w:b/>
                <w:color w:val="000000"/>
                <w:sz w:val="16"/>
                <w:szCs w:val="16"/>
                <w:highlight w:val="magenta"/>
              </w:rPr>
            </w:pPr>
            <w:r w:rsidRPr="00372B9A">
              <w:rPr>
                <w:rFonts w:asciiTheme="minorHAnsi" w:eastAsia="Calibri" w:hAnsiTheme="minorHAnsi" w:cstheme="minorHAnsi"/>
                <w:b/>
                <w:color w:val="000000"/>
                <w:sz w:val="12"/>
                <w:szCs w:val="12"/>
              </w:rPr>
              <w:t>Firmar todas las páginas que lo integran.</w:t>
            </w:r>
          </w:p>
        </w:tc>
      </w:tr>
      <w:tr w:rsidR="00FD3C62" w:rsidRPr="00F400A6" w14:paraId="0EA3FF6C" w14:textId="77777777" w:rsidTr="00D05BE2">
        <w:trPr>
          <w:jc w:val="center"/>
        </w:trPr>
        <w:tc>
          <w:tcPr>
            <w:tcW w:w="431" w:type="pct"/>
            <w:shd w:val="clear" w:color="auto" w:fill="auto"/>
          </w:tcPr>
          <w:p w14:paraId="743F4D01" w14:textId="409817B9" w:rsidR="00FD3C62" w:rsidRPr="00F400A6" w:rsidRDefault="00FD3C62" w:rsidP="00FD3C62">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798"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57"/>
            </w:tblGrid>
            <w:tr w:rsidR="00FD3C62"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431"/>
                  </w:tblGrid>
                  <w:tr w:rsidR="00FD3C62" w:rsidRPr="008D1B5F" w14:paraId="7E781034" w14:textId="77777777" w:rsidTr="000520BA">
                    <w:trPr>
                      <w:jc w:val="center"/>
                    </w:trPr>
                    <w:tc>
                      <w:tcPr>
                        <w:tcW w:w="3882" w:type="pct"/>
                        <w:shd w:val="clear" w:color="auto" w:fill="auto"/>
                      </w:tcPr>
                      <w:p w14:paraId="6C251E59" w14:textId="77777777" w:rsidR="00FD3C62" w:rsidRPr="008D1B5F" w:rsidRDefault="00FD3C62" w:rsidP="00FD3C62">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FD3C62" w:rsidRPr="008D1B5F" w:rsidRDefault="00FD3C62" w:rsidP="00FD3C62">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FD3C62" w:rsidRPr="008D1B5F" w:rsidRDefault="00FD3C62" w:rsidP="00FD3C62">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FD3C62" w:rsidRPr="008D1B5F" w:rsidRDefault="00FD3C62" w:rsidP="00FD3C62">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FD3C62" w:rsidRPr="008D1B5F" w14:paraId="615770C4" w14:textId="77777777" w:rsidTr="000520BA">
                          <w:trPr>
                            <w:jc w:val="center"/>
                          </w:trPr>
                          <w:tc>
                            <w:tcPr>
                              <w:tcW w:w="0" w:type="auto"/>
                              <w:shd w:val="clear" w:color="auto" w:fill="auto"/>
                            </w:tcPr>
                            <w:p w14:paraId="351B1978" w14:textId="77777777" w:rsidR="00FD3C62" w:rsidRPr="008D1B5F" w:rsidRDefault="00FD3C62" w:rsidP="00FD3C62">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6BACDAEC" w14:textId="77777777" w:rsidR="00FD3C62" w:rsidRPr="008D1B5F" w:rsidRDefault="00FD3C62" w:rsidP="00FD3C62">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FD3C62" w:rsidRPr="008D1B5F" w14:paraId="1A6AA0FB" w14:textId="77777777" w:rsidTr="000520BA">
                          <w:trPr>
                            <w:trHeight w:val="59"/>
                            <w:jc w:val="center"/>
                          </w:trPr>
                          <w:tc>
                            <w:tcPr>
                              <w:tcW w:w="0" w:type="auto"/>
                              <w:shd w:val="clear" w:color="auto" w:fill="auto"/>
                            </w:tcPr>
                            <w:p w14:paraId="728DF1BB" w14:textId="77777777" w:rsidR="00FD3C62" w:rsidRPr="008D1B5F" w:rsidRDefault="00FD3C62" w:rsidP="00FD3C62">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4A7F8DAA" w14:textId="77777777" w:rsidR="00FD3C62" w:rsidRPr="008D1B5F" w:rsidRDefault="00FD3C62" w:rsidP="00FD3C62">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FD3C62" w:rsidRPr="008D1B5F" w14:paraId="2749B9BE" w14:textId="77777777" w:rsidTr="000520BA">
                          <w:trPr>
                            <w:trHeight w:val="50"/>
                            <w:jc w:val="center"/>
                          </w:trPr>
                          <w:tc>
                            <w:tcPr>
                              <w:tcW w:w="0" w:type="auto"/>
                              <w:shd w:val="clear" w:color="auto" w:fill="auto"/>
                            </w:tcPr>
                            <w:p w14:paraId="07AE7815" w14:textId="77777777" w:rsidR="00FD3C62" w:rsidRPr="008D1B5F" w:rsidRDefault="00FD3C62" w:rsidP="00FD3C62">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w:t>
                              </w:r>
                            </w:p>
                          </w:tc>
                          <w:tc>
                            <w:tcPr>
                              <w:tcW w:w="4394" w:type="dxa"/>
                              <w:shd w:val="clear" w:color="auto" w:fill="auto"/>
                            </w:tcPr>
                            <w:p w14:paraId="4B416843" w14:textId="77777777" w:rsidR="00FD3C62" w:rsidRPr="008D1B5F" w:rsidRDefault="00FD3C62" w:rsidP="00FD3C62">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FD3C62" w:rsidRPr="008D1B5F" w14:paraId="10003D34" w14:textId="77777777" w:rsidTr="000520BA">
                          <w:trPr>
                            <w:jc w:val="center"/>
                          </w:trPr>
                          <w:tc>
                            <w:tcPr>
                              <w:tcW w:w="0" w:type="auto"/>
                              <w:shd w:val="clear" w:color="auto" w:fill="auto"/>
                            </w:tcPr>
                            <w:p w14:paraId="52677AF9" w14:textId="77777777" w:rsidR="00FD3C62" w:rsidRPr="008D1B5F" w:rsidRDefault="00FD3C62" w:rsidP="00FD3C62">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lastRenderedPageBreak/>
                                <w:t>2.1</w:t>
                              </w:r>
                            </w:p>
                          </w:tc>
                          <w:tc>
                            <w:tcPr>
                              <w:tcW w:w="4394" w:type="dxa"/>
                              <w:shd w:val="clear" w:color="auto" w:fill="auto"/>
                            </w:tcPr>
                            <w:p w14:paraId="66E59133" w14:textId="77777777" w:rsidR="00FD3C62" w:rsidRPr="008D1B5F" w:rsidRDefault="00FD3C62" w:rsidP="00FD3C62">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FD3C62" w:rsidRPr="008D1B5F" w14:paraId="7F7C14C4" w14:textId="77777777" w:rsidTr="000520BA">
                          <w:trPr>
                            <w:trHeight w:val="50"/>
                            <w:jc w:val="center"/>
                          </w:trPr>
                          <w:tc>
                            <w:tcPr>
                              <w:tcW w:w="0" w:type="auto"/>
                              <w:shd w:val="clear" w:color="auto" w:fill="auto"/>
                            </w:tcPr>
                            <w:p w14:paraId="7438A80A" w14:textId="77777777" w:rsidR="00FD3C62" w:rsidRPr="008D1B5F" w:rsidRDefault="00FD3C62" w:rsidP="00FD3C62">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3C9371A8" w14:textId="77777777" w:rsidR="00FD3C62" w:rsidRPr="008D1B5F" w:rsidRDefault="00FD3C62" w:rsidP="00FD3C62">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FD3C62" w:rsidRPr="008D1B5F" w14:paraId="3F865921" w14:textId="77777777" w:rsidTr="000520BA">
                          <w:trPr>
                            <w:trHeight w:val="50"/>
                            <w:jc w:val="center"/>
                          </w:trPr>
                          <w:tc>
                            <w:tcPr>
                              <w:tcW w:w="0" w:type="auto"/>
                              <w:vMerge w:val="restart"/>
                              <w:shd w:val="clear" w:color="auto" w:fill="auto"/>
                            </w:tcPr>
                            <w:p w14:paraId="5635A221" w14:textId="77777777" w:rsidR="00FD3C62" w:rsidRPr="008D1B5F" w:rsidRDefault="00FD3C62" w:rsidP="00FD3C62">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299C0CD" w14:textId="77777777" w:rsidR="00FD3C62" w:rsidRPr="008D1B5F" w:rsidRDefault="00FD3C62" w:rsidP="00FD3C62">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FD3C62" w:rsidRPr="008D1B5F" w14:paraId="482BD99D" w14:textId="77777777" w:rsidTr="000520BA">
                          <w:trPr>
                            <w:trHeight w:val="50"/>
                            <w:jc w:val="center"/>
                          </w:trPr>
                          <w:tc>
                            <w:tcPr>
                              <w:tcW w:w="0" w:type="auto"/>
                              <w:vMerge/>
                              <w:shd w:val="clear" w:color="auto" w:fill="auto"/>
                            </w:tcPr>
                            <w:p w14:paraId="20162CF8" w14:textId="77777777" w:rsidR="00FD3C62" w:rsidRPr="008D1B5F" w:rsidRDefault="00FD3C62" w:rsidP="00FD3C62">
                              <w:pPr>
                                <w:ind w:right="-89"/>
                                <w:jc w:val="center"/>
                                <w:rPr>
                                  <w:rFonts w:asciiTheme="minorHAnsi" w:eastAsia="Calibri" w:hAnsiTheme="minorHAnsi" w:cstheme="minorHAnsi"/>
                                  <w:b/>
                                  <w:color w:val="000000"/>
                                  <w:sz w:val="12"/>
                                  <w:szCs w:val="12"/>
                                </w:rPr>
                              </w:pPr>
                            </w:p>
                          </w:tc>
                          <w:tc>
                            <w:tcPr>
                              <w:tcW w:w="4394" w:type="dxa"/>
                              <w:shd w:val="clear" w:color="auto" w:fill="auto"/>
                            </w:tcPr>
                            <w:p w14:paraId="0DC7E1BD" w14:textId="77777777" w:rsidR="00FD3C62" w:rsidRPr="008D1B5F" w:rsidRDefault="00FD3C62" w:rsidP="00FD3C62">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FD3C62" w:rsidRPr="008D1B5F" w14:paraId="46C2601D" w14:textId="77777777" w:rsidTr="000520BA">
                          <w:trPr>
                            <w:trHeight w:val="50"/>
                            <w:jc w:val="center"/>
                          </w:trPr>
                          <w:tc>
                            <w:tcPr>
                              <w:tcW w:w="0" w:type="auto"/>
                              <w:shd w:val="clear" w:color="auto" w:fill="auto"/>
                            </w:tcPr>
                            <w:p w14:paraId="55484097" w14:textId="77777777" w:rsidR="00FD3C62" w:rsidRPr="008D1B5F" w:rsidRDefault="00FD3C62" w:rsidP="00FD3C62">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4FE2B18D" w14:textId="77777777" w:rsidR="00FD3C62" w:rsidRPr="008D1B5F" w:rsidRDefault="00FD3C62" w:rsidP="00FD3C62">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FD3C62" w:rsidRPr="008D1B5F" w14:paraId="4825B500" w14:textId="77777777" w:rsidTr="000520BA">
                          <w:trPr>
                            <w:jc w:val="center"/>
                          </w:trPr>
                          <w:tc>
                            <w:tcPr>
                              <w:tcW w:w="0" w:type="auto"/>
                              <w:shd w:val="clear" w:color="auto" w:fill="auto"/>
                            </w:tcPr>
                            <w:p w14:paraId="29EE15F9" w14:textId="77777777" w:rsidR="00FD3C62" w:rsidRPr="008D1B5F" w:rsidRDefault="00FD3C62" w:rsidP="00FD3C62">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2DCDB857" w14:textId="77777777" w:rsidR="00FD3C62" w:rsidRPr="008D1B5F" w:rsidRDefault="00FD3C62" w:rsidP="00FD3C62">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FD3C62" w:rsidRPr="008D1B5F" w14:paraId="74AE0363" w14:textId="77777777" w:rsidTr="000520BA">
                          <w:trPr>
                            <w:jc w:val="center"/>
                          </w:trPr>
                          <w:tc>
                            <w:tcPr>
                              <w:tcW w:w="0" w:type="auto"/>
                              <w:shd w:val="clear" w:color="auto" w:fill="auto"/>
                            </w:tcPr>
                            <w:p w14:paraId="699DA135" w14:textId="77777777" w:rsidR="00FD3C62" w:rsidRPr="008D1B5F" w:rsidRDefault="00FD3C62" w:rsidP="00FD3C62">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5F3E50C8" w14:textId="77777777" w:rsidR="00FD3C62" w:rsidRPr="008D1B5F" w:rsidRDefault="00FD3C62" w:rsidP="00FD3C62">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FD3C62" w:rsidRPr="008D1B5F" w14:paraId="411348F7" w14:textId="77777777" w:rsidTr="000520BA">
                          <w:trPr>
                            <w:jc w:val="center"/>
                          </w:trPr>
                          <w:tc>
                            <w:tcPr>
                              <w:tcW w:w="0" w:type="auto"/>
                              <w:shd w:val="clear" w:color="auto" w:fill="auto"/>
                            </w:tcPr>
                            <w:p w14:paraId="52C4DB09" w14:textId="77777777" w:rsidR="00FD3C62" w:rsidRPr="008D1B5F" w:rsidRDefault="00FD3C62" w:rsidP="00FD3C62">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6513BBAA" w14:textId="77777777" w:rsidR="00FD3C62" w:rsidRPr="008D1B5F" w:rsidRDefault="00FD3C62" w:rsidP="00FD3C62">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FD3C62" w:rsidRPr="008D1B5F" w14:paraId="5006B1D3" w14:textId="77777777" w:rsidTr="000520BA">
                          <w:trPr>
                            <w:jc w:val="center"/>
                          </w:trPr>
                          <w:tc>
                            <w:tcPr>
                              <w:tcW w:w="0" w:type="auto"/>
                              <w:shd w:val="clear" w:color="auto" w:fill="auto"/>
                            </w:tcPr>
                            <w:p w14:paraId="1BE30E44" w14:textId="77777777" w:rsidR="00FD3C62" w:rsidRPr="008D1B5F" w:rsidRDefault="00FD3C62" w:rsidP="00FD3C62">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0A6F4B5" w14:textId="77777777" w:rsidR="00FD3C62" w:rsidRPr="008D1B5F" w:rsidRDefault="00FD3C62" w:rsidP="00FD3C62">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680E0F91" w14:textId="77777777" w:rsidR="00FD3C62" w:rsidRPr="008D1B5F" w:rsidRDefault="00FD3C62" w:rsidP="00FD3C62">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153C062B" w14:textId="5A438A7F" w:rsidR="00FD3C62" w:rsidRPr="008D1B5F" w:rsidRDefault="00FD3C62" w:rsidP="00FD3C62">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FD3C62" w:rsidRPr="00F400A6" w:rsidRDefault="00FD3C62" w:rsidP="00FD3C62">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771" w:type="pct"/>
            <w:shd w:val="clear" w:color="auto" w:fill="auto"/>
          </w:tcPr>
          <w:p w14:paraId="5D15211B" w14:textId="77777777" w:rsidR="00FD3C62" w:rsidRPr="00F400A6" w:rsidRDefault="00FD3C62" w:rsidP="00FD3C62">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lastRenderedPageBreak/>
              <w:t>Sólo cuando se actualice el supuesto.</w:t>
            </w:r>
          </w:p>
        </w:tc>
      </w:tr>
      <w:tr w:rsidR="00FD3C62" w:rsidRPr="00F400A6" w14:paraId="3E932356" w14:textId="77777777" w:rsidTr="00D05BE2">
        <w:trPr>
          <w:jc w:val="center"/>
        </w:trPr>
        <w:tc>
          <w:tcPr>
            <w:tcW w:w="431" w:type="pct"/>
            <w:shd w:val="clear" w:color="auto" w:fill="D9D9D9" w:themeFill="background1" w:themeFillShade="D9"/>
          </w:tcPr>
          <w:p w14:paraId="232A6670" w14:textId="77777777" w:rsidR="00FD3C62" w:rsidRPr="00F400A6" w:rsidRDefault="00FD3C62" w:rsidP="00FD3C62">
            <w:pPr>
              <w:ind w:right="-91"/>
              <w:jc w:val="center"/>
              <w:rPr>
                <w:rFonts w:asciiTheme="minorHAnsi" w:eastAsia="Calibri" w:hAnsiTheme="minorHAnsi" w:cstheme="minorHAnsi"/>
                <w:b/>
                <w:color w:val="000000"/>
                <w:sz w:val="16"/>
                <w:szCs w:val="16"/>
              </w:rPr>
            </w:pPr>
          </w:p>
        </w:tc>
        <w:tc>
          <w:tcPr>
            <w:tcW w:w="3798" w:type="pct"/>
            <w:shd w:val="clear" w:color="auto" w:fill="D9D9D9" w:themeFill="background1" w:themeFillShade="D9"/>
          </w:tcPr>
          <w:p w14:paraId="2CA8ACC8" w14:textId="44AE8AF7" w:rsidR="00FD3C62" w:rsidRPr="00F400A6" w:rsidRDefault="00FD3C62" w:rsidP="00FD3C62">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Pr="00F400A6">
              <w:rPr>
                <w:rFonts w:asciiTheme="minorHAnsi" w:eastAsia="Calibri" w:hAnsiTheme="minorHAnsi" w:cstheme="minorHAnsi"/>
                <w:b/>
                <w:sz w:val="16"/>
                <w:szCs w:val="16"/>
              </w:rPr>
              <w:t>Propuesta económica (revisión del área contratante y área requirente)</w:t>
            </w:r>
          </w:p>
        </w:tc>
        <w:tc>
          <w:tcPr>
            <w:tcW w:w="771" w:type="pct"/>
            <w:shd w:val="clear" w:color="auto" w:fill="D9D9D9" w:themeFill="background1" w:themeFillShade="D9"/>
          </w:tcPr>
          <w:p w14:paraId="5DF9432E" w14:textId="77777777" w:rsidR="00FD3C62" w:rsidRPr="00F400A6" w:rsidRDefault="00FD3C62" w:rsidP="00FD3C62">
            <w:pPr>
              <w:ind w:right="-91"/>
              <w:jc w:val="center"/>
              <w:rPr>
                <w:rFonts w:asciiTheme="minorHAnsi" w:eastAsia="Calibri" w:hAnsiTheme="minorHAnsi" w:cstheme="minorHAnsi"/>
                <w:b/>
                <w:color w:val="000000"/>
                <w:sz w:val="16"/>
                <w:szCs w:val="16"/>
              </w:rPr>
            </w:pPr>
          </w:p>
        </w:tc>
      </w:tr>
      <w:tr w:rsidR="00FD3C62" w:rsidRPr="00F400A6" w14:paraId="45DD3012" w14:textId="77777777" w:rsidTr="00D05BE2">
        <w:trPr>
          <w:jc w:val="center"/>
        </w:trPr>
        <w:tc>
          <w:tcPr>
            <w:tcW w:w="431" w:type="pct"/>
            <w:tcBorders>
              <w:top w:val="dotted" w:sz="4" w:space="0" w:color="auto"/>
              <w:left w:val="dotted" w:sz="4" w:space="0" w:color="auto"/>
              <w:bottom w:val="dotted" w:sz="4" w:space="0" w:color="auto"/>
              <w:right w:val="dotted" w:sz="4" w:space="0" w:color="auto"/>
            </w:tcBorders>
          </w:tcPr>
          <w:p w14:paraId="0BA54025" w14:textId="40557FB6" w:rsidR="00FD3C62" w:rsidRPr="00F400A6" w:rsidRDefault="00FD3C62" w:rsidP="00FD3C62">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10</w:t>
            </w:r>
          </w:p>
        </w:tc>
        <w:tc>
          <w:tcPr>
            <w:tcW w:w="3798" w:type="pct"/>
            <w:tcBorders>
              <w:top w:val="dotted" w:sz="4" w:space="0" w:color="auto"/>
              <w:left w:val="dotted" w:sz="4" w:space="0" w:color="auto"/>
              <w:bottom w:val="dotted" w:sz="4" w:space="0" w:color="auto"/>
              <w:right w:val="dotted" w:sz="4" w:space="0" w:color="auto"/>
            </w:tcBorders>
          </w:tcPr>
          <w:p w14:paraId="6C787A60" w14:textId="6174E907" w:rsidR="00FF702E" w:rsidRPr="00FA207E" w:rsidRDefault="00FD3C62" w:rsidP="00FF702E">
            <w:pPr>
              <w:jc w:val="both"/>
              <w:rPr>
                <w:rFonts w:asciiTheme="minorHAnsi" w:eastAsia="Calibri" w:hAnsiTheme="minorHAnsi" w:cstheme="minorHAnsi"/>
                <w:b/>
                <w:sz w:val="16"/>
                <w:szCs w:val="16"/>
              </w:rPr>
            </w:pPr>
            <w:r>
              <w:rPr>
                <w:rFonts w:asciiTheme="minorHAnsi" w:eastAsia="Calibri" w:hAnsiTheme="minorHAnsi" w:cstheme="minorHAnsi"/>
                <w:b/>
                <w:sz w:val="16"/>
                <w:szCs w:val="16"/>
              </w:rPr>
              <w:t>Propuesta económica</w:t>
            </w:r>
            <w:r w:rsidR="00FF702E">
              <w:rPr>
                <w:rFonts w:asciiTheme="minorHAnsi" w:eastAsia="Calibri" w:hAnsiTheme="minorHAnsi" w:cstheme="minorHAnsi"/>
                <w:b/>
                <w:sz w:val="16"/>
                <w:szCs w:val="16"/>
              </w:rPr>
              <w:t xml:space="preserve"> </w:t>
            </w:r>
            <w:r w:rsidR="00FF702E">
              <w:rPr>
                <w:rFonts w:asciiTheme="minorHAnsi" w:hAnsiTheme="minorHAnsi" w:cstheme="minorHAnsi"/>
                <w:b/>
                <w:sz w:val="16"/>
                <w:szCs w:val="16"/>
                <w:lang w:val="es-MX"/>
              </w:rPr>
              <w:t>(Para partida 1 y 2)</w:t>
            </w:r>
            <w:r w:rsidR="00FF702E" w:rsidRPr="0095298F">
              <w:rPr>
                <w:rFonts w:asciiTheme="minorHAnsi" w:eastAsia="Calibri" w:hAnsiTheme="minorHAnsi" w:cstheme="minorHAnsi"/>
                <w:b/>
                <w:sz w:val="16"/>
                <w:szCs w:val="16"/>
              </w:rPr>
              <w:t>:</w:t>
            </w:r>
          </w:p>
          <w:p w14:paraId="1E70E0CB" w14:textId="77777777" w:rsidR="00FD3C62" w:rsidRPr="009E738D" w:rsidRDefault="00FD3C62" w:rsidP="00FD3C62">
            <w:pPr>
              <w:spacing w:line="256" w:lineRule="auto"/>
              <w:jc w:val="both"/>
              <w:rPr>
                <w:rFonts w:asciiTheme="minorHAnsi" w:eastAsia="Calibri" w:hAnsiTheme="minorHAnsi" w:cstheme="minorHAnsi"/>
                <w:sz w:val="12"/>
                <w:szCs w:val="16"/>
              </w:rPr>
            </w:pPr>
          </w:p>
          <w:p w14:paraId="6B6C7B53" w14:textId="77777777" w:rsidR="00FD3C62" w:rsidRDefault="00FD3C62" w:rsidP="00FD3C62">
            <w:pPr>
              <w:spacing w:line="256" w:lineRule="auto"/>
              <w:jc w:val="both"/>
              <w:rPr>
                <w:rFonts w:asciiTheme="minorHAnsi" w:eastAsia="Calibri" w:hAnsiTheme="minorHAnsi" w:cstheme="minorHAnsi"/>
                <w:b/>
                <w:i/>
                <w:sz w:val="16"/>
                <w:szCs w:val="16"/>
                <w:u w:val="single"/>
              </w:rPr>
            </w:pPr>
            <w:r>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Pr>
                <w:rFonts w:asciiTheme="minorHAnsi" w:eastAsia="Calibri" w:hAnsiTheme="minorHAnsi" w:cstheme="minorHAnsi"/>
                <w:b/>
                <w:bCs/>
                <w:sz w:val="16"/>
                <w:szCs w:val="16"/>
              </w:rPr>
              <w:t>Anexo “4”</w:t>
            </w:r>
            <w:r>
              <w:rPr>
                <w:rFonts w:asciiTheme="minorHAnsi" w:eastAsia="Calibri" w:hAnsiTheme="minorHAnsi" w:cstheme="minorHAnsi"/>
                <w:sz w:val="16"/>
                <w:szCs w:val="16"/>
              </w:rPr>
              <w:t>,</w:t>
            </w:r>
            <w:r>
              <w:rPr>
                <w:rFonts w:asciiTheme="minorHAnsi" w:eastAsia="Calibri" w:hAnsiTheme="minorHAnsi" w:cstheme="minorHAnsi"/>
                <w:b/>
                <w:bCs/>
                <w:sz w:val="16"/>
                <w:szCs w:val="16"/>
              </w:rPr>
              <w:t xml:space="preserve"> </w:t>
            </w:r>
            <w:r>
              <w:rPr>
                <w:rFonts w:asciiTheme="minorHAnsi" w:eastAsia="Calibri" w:hAnsiTheme="minorHAnsi" w:cstheme="minorHAnsi"/>
                <w:sz w:val="16"/>
                <w:szCs w:val="16"/>
              </w:rPr>
              <w:t xml:space="preserve">el cual forma parte de la presente convocatoria. </w:t>
            </w:r>
          </w:p>
          <w:p w14:paraId="3BC4061B" w14:textId="77777777" w:rsidR="00FD3C62" w:rsidRDefault="00FD3C62" w:rsidP="00FD3C62">
            <w:pPr>
              <w:spacing w:line="256" w:lineRule="auto"/>
              <w:jc w:val="both"/>
              <w:rPr>
                <w:rFonts w:asciiTheme="minorHAnsi" w:eastAsia="Calibri" w:hAnsiTheme="minorHAnsi" w:cstheme="minorHAnsi"/>
                <w:sz w:val="16"/>
                <w:szCs w:val="16"/>
              </w:rPr>
            </w:pPr>
          </w:p>
          <w:p w14:paraId="6A2B0376" w14:textId="77777777" w:rsidR="00FD3C62" w:rsidRDefault="00FD3C62" w:rsidP="00462021">
            <w:pPr>
              <w:numPr>
                <w:ilvl w:val="0"/>
                <w:numId w:val="26"/>
              </w:numPr>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 xml:space="preserve">Los licitantes deberán cotizar los bienes </w:t>
            </w:r>
            <w:r>
              <w:rPr>
                <w:rFonts w:asciiTheme="minorHAnsi" w:eastAsia="Calibri" w:hAnsiTheme="minorHAnsi" w:cstheme="minorHAnsi"/>
                <w:sz w:val="16"/>
                <w:szCs w:val="16"/>
                <w:u w:val="single"/>
              </w:rPr>
              <w:t>a precios fijos</w:t>
            </w:r>
            <w:r>
              <w:rPr>
                <w:rFonts w:asciiTheme="minorHAnsi" w:eastAsia="Calibri" w:hAnsiTheme="minorHAnsi" w:cstheme="minorHAnsi"/>
                <w:sz w:val="16"/>
                <w:szCs w:val="16"/>
              </w:rPr>
              <w:t xml:space="preserve"> durante la vigencia del contrato.</w:t>
            </w:r>
          </w:p>
          <w:p w14:paraId="0F30B4EA" w14:textId="77777777" w:rsidR="00FD3C62" w:rsidRDefault="00FD3C62" w:rsidP="00462021">
            <w:pPr>
              <w:numPr>
                <w:ilvl w:val="0"/>
                <w:numId w:val="26"/>
              </w:numPr>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Las cotizaciones deberán elaborarse a 2 (dos) decimales.</w:t>
            </w:r>
          </w:p>
          <w:p w14:paraId="5A992FD3" w14:textId="77777777" w:rsidR="00FD3C62" w:rsidRDefault="00FD3C62" w:rsidP="00462021">
            <w:pPr>
              <w:numPr>
                <w:ilvl w:val="0"/>
                <w:numId w:val="26"/>
              </w:num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En moneda nacional.</w:t>
            </w:r>
          </w:p>
          <w:p w14:paraId="41CCA20C" w14:textId="77777777" w:rsidR="00FD3C62" w:rsidRDefault="00FD3C62" w:rsidP="00462021">
            <w:pPr>
              <w:numPr>
                <w:ilvl w:val="0"/>
                <w:numId w:val="26"/>
              </w:num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Presentar precios unitarios antes de I.V.A.</w:t>
            </w:r>
          </w:p>
          <w:p w14:paraId="5D9A7B05" w14:textId="343699E5" w:rsidR="00FD3C62" w:rsidRPr="00B15C8B" w:rsidRDefault="00FD3C62" w:rsidP="00FD3C62">
            <w:pPr>
              <w:jc w:val="both"/>
              <w:rPr>
                <w:rFonts w:asciiTheme="minorHAnsi" w:eastAsia="Calibri" w:hAnsiTheme="minorHAnsi" w:cstheme="minorHAnsi"/>
                <w:b/>
                <w:sz w:val="16"/>
                <w:szCs w:val="16"/>
              </w:rPr>
            </w:pPr>
            <w:r>
              <w:rPr>
                <w:rFonts w:asciiTheme="minorHAnsi" w:eastAsia="Calibri" w:hAnsiTheme="minorHAnsi" w:cstheme="minorHAnsi"/>
                <w:sz w:val="14"/>
                <w:szCs w:val="14"/>
              </w:rPr>
              <w:t>(Su omisión es causa de desechamiento)</w:t>
            </w:r>
          </w:p>
        </w:tc>
        <w:tc>
          <w:tcPr>
            <w:tcW w:w="771" w:type="pct"/>
            <w:shd w:val="clear" w:color="auto" w:fill="auto"/>
          </w:tcPr>
          <w:p w14:paraId="25CA4223" w14:textId="77777777" w:rsidR="00FD3C62" w:rsidRPr="00F400A6" w:rsidRDefault="00FD3C62" w:rsidP="00FD3C62">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0A6E55C5" w14:textId="5B5803B7" w:rsidR="00FD3C62" w:rsidRPr="00F400A6" w:rsidRDefault="00FD3C62" w:rsidP="00FD3C62">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FD3C62" w:rsidRPr="00F400A6" w14:paraId="5AA50B6B" w14:textId="77777777" w:rsidTr="00D05BE2">
        <w:trPr>
          <w:jc w:val="center"/>
        </w:trPr>
        <w:tc>
          <w:tcPr>
            <w:tcW w:w="431" w:type="pct"/>
            <w:shd w:val="clear" w:color="auto" w:fill="D9D9D9" w:themeFill="background1" w:themeFillShade="D9"/>
          </w:tcPr>
          <w:p w14:paraId="1709B36B" w14:textId="77777777" w:rsidR="00FD3C62" w:rsidRPr="00F400A6" w:rsidRDefault="00FD3C62" w:rsidP="00FD3C62">
            <w:pPr>
              <w:ind w:right="-91"/>
              <w:jc w:val="center"/>
              <w:rPr>
                <w:rFonts w:asciiTheme="minorHAnsi" w:eastAsia="Calibri" w:hAnsiTheme="minorHAnsi" w:cstheme="minorHAnsi"/>
                <w:color w:val="000000"/>
                <w:sz w:val="16"/>
                <w:szCs w:val="16"/>
                <w:highlight w:val="yellow"/>
              </w:rPr>
            </w:pPr>
          </w:p>
        </w:tc>
        <w:tc>
          <w:tcPr>
            <w:tcW w:w="3798" w:type="pct"/>
            <w:shd w:val="clear" w:color="auto" w:fill="D9D9D9" w:themeFill="background1" w:themeFillShade="D9"/>
          </w:tcPr>
          <w:p w14:paraId="6A34D614" w14:textId="77777777" w:rsidR="00FD3C62" w:rsidRPr="00F400A6" w:rsidRDefault="00FD3C62" w:rsidP="00FD3C62">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771" w:type="pct"/>
            <w:shd w:val="clear" w:color="auto" w:fill="D9D9D9" w:themeFill="background1" w:themeFillShade="D9"/>
          </w:tcPr>
          <w:p w14:paraId="08059EAD" w14:textId="77777777" w:rsidR="00FD3C62" w:rsidRPr="00F400A6" w:rsidRDefault="00FD3C62" w:rsidP="00FD3C62">
            <w:pPr>
              <w:ind w:right="-91"/>
              <w:jc w:val="center"/>
              <w:rPr>
                <w:rFonts w:asciiTheme="minorHAnsi" w:eastAsia="Calibri" w:hAnsiTheme="minorHAnsi" w:cstheme="minorHAnsi"/>
                <w:color w:val="000000"/>
                <w:sz w:val="16"/>
                <w:szCs w:val="16"/>
                <w:highlight w:val="yellow"/>
              </w:rPr>
            </w:pPr>
          </w:p>
        </w:tc>
      </w:tr>
      <w:tr w:rsidR="00FD3C62" w:rsidRPr="00F400A6" w14:paraId="39B637D9" w14:textId="77777777" w:rsidTr="00D05BE2">
        <w:trPr>
          <w:jc w:val="center"/>
        </w:trPr>
        <w:tc>
          <w:tcPr>
            <w:tcW w:w="431" w:type="pct"/>
            <w:tcBorders>
              <w:top w:val="dotted" w:sz="4" w:space="0" w:color="auto"/>
              <w:left w:val="dotted" w:sz="4" w:space="0" w:color="auto"/>
              <w:bottom w:val="dotted" w:sz="4" w:space="0" w:color="auto"/>
              <w:right w:val="dotted" w:sz="4" w:space="0" w:color="auto"/>
            </w:tcBorders>
          </w:tcPr>
          <w:p w14:paraId="08B3E709" w14:textId="5F1E9DA9" w:rsidR="00FD3C62" w:rsidRPr="00866331" w:rsidRDefault="00FD3C62" w:rsidP="00FD3C62">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798" w:type="pct"/>
            <w:tcBorders>
              <w:top w:val="dotted" w:sz="4" w:space="0" w:color="auto"/>
              <w:left w:val="dotted" w:sz="4" w:space="0" w:color="auto"/>
              <w:bottom w:val="dotted" w:sz="4" w:space="0" w:color="auto"/>
              <w:right w:val="dotted" w:sz="4" w:space="0" w:color="auto"/>
            </w:tcBorders>
          </w:tcPr>
          <w:p w14:paraId="117CEBFA" w14:textId="110C64A9" w:rsidR="00FD3C62" w:rsidRDefault="00FD3C62" w:rsidP="00FD3C62">
            <w:pPr>
              <w:spacing w:line="256" w:lineRule="auto"/>
              <w:jc w:val="both"/>
              <w:rPr>
                <w:rFonts w:asciiTheme="minorHAnsi" w:eastAsia="Calibri" w:hAnsiTheme="minorHAnsi" w:cstheme="minorHAnsi"/>
                <w:sz w:val="16"/>
                <w:szCs w:val="16"/>
              </w:rPr>
            </w:pPr>
            <w:r>
              <w:rPr>
                <w:rFonts w:asciiTheme="minorHAnsi" w:eastAsia="Calibri" w:hAnsiTheme="minorHAnsi" w:cstheme="minorHAnsi"/>
                <w:b/>
                <w:sz w:val="16"/>
                <w:szCs w:val="16"/>
              </w:rPr>
              <w:t>Propuesta digital</w:t>
            </w:r>
            <w:r w:rsidR="002340D9">
              <w:rPr>
                <w:rFonts w:asciiTheme="minorHAnsi" w:eastAsia="Calibri" w:hAnsiTheme="minorHAnsi" w:cstheme="minorHAnsi"/>
                <w:b/>
                <w:sz w:val="16"/>
                <w:szCs w:val="16"/>
              </w:rPr>
              <w:t xml:space="preserve"> </w:t>
            </w:r>
            <w:r w:rsidR="002340D9">
              <w:rPr>
                <w:rFonts w:asciiTheme="minorHAnsi" w:hAnsiTheme="minorHAnsi" w:cstheme="minorHAnsi"/>
                <w:b/>
                <w:sz w:val="16"/>
                <w:szCs w:val="16"/>
                <w:lang w:val="es-MX"/>
              </w:rPr>
              <w:t>(Para partida 1 y 2)</w:t>
            </w:r>
            <w:r w:rsidR="002340D9" w:rsidRPr="007622F4">
              <w:rPr>
                <w:rFonts w:asciiTheme="minorHAnsi" w:eastAsia="Calibri" w:hAnsiTheme="minorHAnsi" w:cstheme="minorHAnsi"/>
                <w:b/>
                <w:sz w:val="16"/>
                <w:szCs w:val="16"/>
              </w:rPr>
              <w:t xml:space="preserve">: </w:t>
            </w:r>
            <w:r>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39154F4A" w:rsidR="00FD3C62" w:rsidRPr="00866331" w:rsidRDefault="00FD3C62" w:rsidP="00FD3C62">
            <w:pPr>
              <w:jc w:val="both"/>
              <w:rPr>
                <w:rFonts w:asciiTheme="minorHAnsi" w:eastAsia="Calibri" w:hAnsiTheme="minorHAnsi" w:cstheme="minorHAnsi"/>
                <w:sz w:val="14"/>
                <w:szCs w:val="14"/>
              </w:rPr>
            </w:pPr>
            <w:r>
              <w:rPr>
                <w:rFonts w:asciiTheme="minorHAnsi" w:eastAsia="Calibri" w:hAnsiTheme="minorHAnsi" w:cstheme="minorHAnsi"/>
                <w:sz w:val="14"/>
                <w:szCs w:val="14"/>
              </w:rPr>
              <w:t>(Su omisión no es causa de desechamiento)</w:t>
            </w:r>
          </w:p>
        </w:tc>
        <w:tc>
          <w:tcPr>
            <w:tcW w:w="771" w:type="pct"/>
            <w:shd w:val="clear" w:color="auto" w:fill="auto"/>
          </w:tcPr>
          <w:p w14:paraId="21A55BD3" w14:textId="2AB6F669" w:rsidR="00FD3C62" w:rsidRDefault="002340D9" w:rsidP="00FD3C62">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Preferentemente</w:t>
            </w:r>
          </w:p>
          <w:p w14:paraId="135B897D" w14:textId="6399E2F9" w:rsidR="00FD3C62" w:rsidRPr="00866331" w:rsidRDefault="00FD3C62" w:rsidP="00FD3C62">
            <w:pPr>
              <w:ind w:right="-91"/>
              <w:jc w:val="center"/>
              <w:rPr>
                <w:rFonts w:asciiTheme="minorHAnsi" w:eastAsia="Calibri" w:hAnsiTheme="minorHAnsi" w:cstheme="minorHAnsi"/>
                <w:b/>
                <w:color w:val="000000"/>
                <w:sz w:val="16"/>
                <w:szCs w:val="16"/>
              </w:rPr>
            </w:pPr>
          </w:p>
        </w:tc>
      </w:tr>
      <w:tr w:rsidR="00D05BE2" w:rsidRPr="00F400A6" w14:paraId="035B1643" w14:textId="77777777" w:rsidTr="00D05BE2">
        <w:trPr>
          <w:trHeight w:val="329"/>
          <w:jc w:val="center"/>
        </w:trPr>
        <w:tc>
          <w:tcPr>
            <w:tcW w:w="431" w:type="pct"/>
            <w:tcBorders>
              <w:top w:val="dotted" w:sz="4" w:space="0" w:color="auto"/>
              <w:left w:val="dotted" w:sz="4" w:space="0" w:color="auto"/>
              <w:bottom w:val="dotted" w:sz="4" w:space="0" w:color="auto"/>
              <w:right w:val="dotted" w:sz="4" w:space="0" w:color="auto"/>
            </w:tcBorders>
          </w:tcPr>
          <w:p w14:paraId="1E895A4F" w14:textId="2CCCB764" w:rsidR="00D05BE2" w:rsidRPr="00F400A6" w:rsidRDefault="00D05BE2" w:rsidP="00D05BE2">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12</w:t>
            </w:r>
          </w:p>
        </w:tc>
        <w:tc>
          <w:tcPr>
            <w:tcW w:w="3798" w:type="pct"/>
            <w:shd w:val="clear" w:color="auto" w:fill="auto"/>
          </w:tcPr>
          <w:p w14:paraId="2E5F9034" w14:textId="77777777" w:rsidR="00D05BE2" w:rsidRPr="001171EE" w:rsidRDefault="00D05BE2" w:rsidP="00D05BE2">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232BDA5B" w14:textId="77777777" w:rsidR="00D05BE2" w:rsidRPr="001171EE" w:rsidRDefault="00D05BE2" w:rsidP="00D05BE2">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6464A920" w14:textId="77777777" w:rsidR="00D05BE2" w:rsidRPr="001171EE" w:rsidRDefault="00D05BE2" w:rsidP="00D05BE2">
            <w:pPr>
              <w:pStyle w:val="Default"/>
              <w:jc w:val="both"/>
              <w:rPr>
                <w:rFonts w:asciiTheme="minorHAnsi" w:hAnsiTheme="minorHAnsi" w:cstheme="minorHAnsi"/>
                <w:bCs/>
                <w:sz w:val="14"/>
                <w:szCs w:val="16"/>
              </w:rPr>
            </w:pPr>
          </w:p>
          <w:p w14:paraId="04B92930" w14:textId="77777777" w:rsidR="00D05BE2" w:rsidRPr="001171EE" w:rsidRDefault="00D05BE2" w:rsidP="00D05BE2">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4E6DD3E1" w14:textId="77777777" w:rsidR="00D05BE2" w:rsidRPr="00AB7841" w:rsidRDefault="00D05BE2" w:rsidP="00D05BE2">
            <w:pPr>
              <w:pStyle w:val="Default"/>
              <w:jc w:val="both"/>
              <w:rPr>
                <w:rFonts w:asciiTheme="minorHAnsi" w:hAnsiTheme="minorHAnsi" w:cstheme="minorHAnsi"/>
                <w:bCs/>
                <w:sz w:val="14"/>
                <w:szCs w:val="16"/>
              </w:rPr>
            </w:pPr>
          </w:p>
          <w:p w14:paraId="6666367A" w14:textId="77777777" w:rsidR="00D05BE2" w:rsidRPr="00AB7841" w:rsidRDefault="00D05BE2" w:rsidP="00D05BE2">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7A44DB0E" w:rsidR="00D05BE2" w:rsidRPr="00F400A6" w:rsidRDefault="00D05BE2" w:rsidP="00D05BE2">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771" w:type="pct"/>
            <w:shd w:val="clear" w:color="auto" w:fill="auto"/>
          </w:tcPr>
          <w:p w14:paraId="73BBB6A7" w14:textId="50FCCBD3" w:rsidR="00D05BE2" w:rsidRPr="00F400A6" w:rsidRDefault="00D05BE2" w:rsidP="00D05BE2">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FD3C62" w:rsidRPr="00F400A6" w14:paraId="28BB73FB" w14:textId="77777777" w:rsidTr="00D05BE2">
        <w:trPr>
          <w:trHeight w:val="463"/>
          <w:jc w:val="center"/>
        </w:trPr>
        <w:tc>
          <w:tcPr>
            <w:tcW w:w="431" w:type="pct"/>
            <w:shd w:val="clear" w:color="auto" w:fill="auto"/>
          </w:tcPr>
          <w:p w14:paraId="5871C9E7" w14:textId="2544FCE5" w:rsidR="00FD3C62" w:rsidRPr="002D64F1" w:rsidRDefault="007B4424" w:rsidP="00FD3C62">
            <w:pPr>
              <w:ind w:right="-91"/>
              <w:jc w:val="center"/>
              <w:rPr>
                <w:rFonts w:asciiTheme="minorHAnsi" w:eastAsia="Calibri" w:hAnsiTheme="minorHAnsi" w:cstheme="minorHAnsi"/>
                <w:b/>
                <w:color w:val="000000"/>
                <w:sz w:val="18"/>
                <w:szCs w:val="18"/>
              </w:rPr>
            </w:pPr>
            <w:r w:rsidRPr="002D64F1">
              <w:rPr>
                <w:rFonts w:asciiTheme="minorHAnsi" w:eastAsia="Calibri" w:hAnsiTheme="minorHAnsi" w:cstheme="minorHAnsi"/>
                <w:b/>
                <w:color w:val="000000"/>
                <w:sz w:val="18"/>
                <w:szCs w:val="18"/>
              </w:rPr>
              <w:t>13</w:t>
            </w:r>
          </w:p>
        </w:tc>
        <w:tc>
          <w:tcPr>
            <w:tcW w:w="3798" w:type="pct"/>
            <w:shd w:val="clear" w:color="auto" w:fill="auto"/>
          </w:tcPr>
          <w:p w14:paraId="205B7A49" w14:textId="77777777" w:rsidR="00FD3C62" w:rsidRPr="00F400A6" w:rsidRDefault="00FD3C62" w:rsidP="00FD3C62">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FD3C62" w:rsidRPr="00F400A6" w:rsidRDefault="00FD3C62" w:rsidP="00FD3C62">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FD3C62" w:rsidRPr="00F400A6" w:rsidRDefault="00FD3C62" w:rsidP="00FD3C62">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771" w:type="pct"/>
            <w:shd w:val="clear" w:color="auto" w:fill="auto"/>
          </w:tcPr>
          <w:p w14:paraId="707DE4B2" w14:textId="77777777" w:rsidR="00FD3C62" w:rsidRPr="00F400A6" w:rsidRDefault="00FD3C62" w:rsidP="00FD3C62">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FD3C62" w:rsidRPr="00F400A6" w14:paraId="1C652DFE" w14:textId="77777777" w:rsidTr="00D05BE2">
        <w:trPr>
          <w:jc w:val="center"/>
        </w:trPr>
        <w:tc>
          <w:tcPr>
            <w:tcW w:w="431" w:type="pct"/>
            <w:shd w:val="clear" w:color="auto" w:fill="auto"/>
          </w:tcPr>
          <w:p w14:paraId="3A5D2CA4" w14:textId="2C30D479" w:rsidR="00FD3C62" w:rsidRPr="002D64F1" w:rsidRDefault="007B4424" w:rsidP="00FD3C62">
            <w:pPr>
              <w:ind w:right="-91"/>
              <w:jc w:val="center"/>
              <w:rPr>
                <w:rFonts w:asciiTheme="minorHAnsi" w:eastAsia="Calibri" w:hAnsiTheme="minorHAnsi" w:cstheme="minorHAnsi"/>
                <w:b/>
                <w:color w:val="000000"/>
                <w:sz w:val="18"/>
                <w:szCs w:val="18"/>
              </w:rPr>
            </w:pPr>
            <w:r w:rsidRPr="002D64F1">
              <w:rPr>
                <w:rFonts w:asciiTheme="minorHAnsi" w:eastAsia="Calibri" w:hAnsiTheme="minorHAnsi" w:cstheme="minorHAnsi"/>
                <w:b/>
                <w:color w:val="000000"/>
                <w:sz w:val="18"/>
                <w:szCs w:val="18"/>
              </w:rPr>
              <w:t>14</w:t>
            </w:r>
          </w:p>
        </w:tc>
        <w:tc>
          <w:tcPr>
            <w:tcW w:w="3798" w:type="pct"/>
            <w:shd w:val="clear" w:color="auto" w:fill="auto"/>
          </w:tcPr>
          <w:p w14:paraId="23865BDB" w14:textId="77777777" w:rsidR="00FD3C62" w:rsidRPr="00A939B0" w:rsidRDefault="00FD3C62" w:rsidP="00FD3C62">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FD3C62" w:rsidRPr="00A939B0" w:rsidRDefault="00FD3C62" w:rsidP="00FD3C62">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771" w:type="pct"/>
            <w:shd w:val="clear" w:color="auto" w:fill="auto"/>
          </w:tcPr>
          <w:p w14:paraId="3C3D72AD" w14:textId="3FCB555F" w:rsidR="00FD3C62" w:rsidRPr="00A939B0" w:rsidRDefault="00FD3C62" w:rsidP="00FD3C62">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3AEE4AA0" w14:textId="77777777" w:rsidR="00D55CC1" w:rsidRDefault="00D55CC1" w:rsidP="009140B4">
      <w:pPr>
        <w:ind w:left="709" w:right="49" w:hanging="709"/>
        <w:rPr>
          <w:rFonts w:asciiTheme="minorHAnsi" w:hAnsiTheme="minorHAnsi" w:cstheme="minorHAnsi"/>
          <w:b/>
          <w:color w:val="000000"/>
          <w:sz w:val="18"/>
          <w:szCs w:val="18"/>
        </w:rPr>
      </w:pPr>
    </w:p>
    <w:p w14:paraId="17A2D300" w14:textId="411E1A93"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462021">
      <w:pPr>
        <w:pStyle w:val="Sangra3detindependiente"/>
        <w:numPr>
          <w:ilvl w:val="0"/>
          <w:numId w:val="4"/>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462021">
      <w:pPr>
        <w:numPr>
          <w:ilvl w:val="0"/>
          <w:numId w:val="5"/>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462021">
      <w:pPr>
        <w:numPr>
          <w:ilvl w:val="0"/>
          <w:numId w:val="5"/>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lastRenderedPageBreak/>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462021">
      <w:pPr>
        <w:numPr>
          <w:ilvl w:val="0"/>
          <w:numId w:val="5"/>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462021">
      <w:pPr>
        <w:numPr>
          <w:ilvl w:val="0"/>
          <w:numId w:val="5"/>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462021">
      <w:pPr>
        <w:numPr>
          <w:ilvl w:val="0"/>
          <w:numId w:val="5"/>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462021">
      <w:pPr>
        <w:numPr>
          <w:ilvl w:val="0"/>
          <w:numId w:val="5"/>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052F6F25"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462021">
      <w:pPr>
        <w:widowControl/>
        <w:numPr>
          <w:ilvl w:val="0"/>
          <w:numId w:val="21"/>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 y sus anexos.</w:t>
      </w:r>
    </w:p>
    <w:p w14:paraId="310FAF64" w14:textId="77777777" w:rsidR="0083004B" w:rsidRPr="00F400A6" w:rsidRDefault="0083004B" w:rsidP="00462021">
      <w:pPr>
        <w:widowControl/>
        <w:numPr>
          <w:ilvl w:val="0"/>
          <w:numId w:val="21"/>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462021">
      <w:pPr>
        <w:widowControl/>
        <w:numPr>
          <w:ilvl w:val="0"/>
          <w:numId w:val="21"/>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462021">
      <w:pPr>
        <w:widowControl/>
        <w:numPr>
          <w:ilvl w:val="0"/>
          <w:numId w:val="21"/>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60196977" w:rsidR="0083004B" w:rsidRPr="009578E3" w:rsidRDefault="0083004B" w:rsidP="00462021">
      <w:pPr>
        <w:widowControl/>
        <w:numPr>
          <w:ilvl w:val="0"/>
          <w:numId w:val="21"/>
        </w:numPr>
        <w:tabs>
          <w:tab w:val="left" w:pos="8222"/>
        </w:tabs>
        <w:ind w:right="49"/>
        <w:jc w:val="both"/>
        <w:rPr>
          <w:rFonts w:asciiTheme="minorHAnsi" w:hAnsiTheme="minorHAnsi" w:cstheme="minorHAnsi"/>
          <w:b/>
          <w:color w:val="000000"/>
          <w:sz w:val="18"/>
          <w:szCs w:val="18"/>
          <w:lang w:val="es-MX"/>
        </w:rPr>
      </w:pPr>
      <w:r w:rsidRPr="009578E3">
        <w:rPr>
          <w:rFonts w:asciiTheme="minorHAnsi" w:hAnsiTheme="minorHAnsi" w:cstheme="minorHAnsi"/>
          <w:b/>
          <w:color w:val="000000"/>
          <w:sz w:val="18"/>
          <w:szCs w:val="18"/>
          <w:lang w:val="es-MX"/>
        </w:rPr>
        <w:t>Presentar más de una opción</w:t>
      </w:r>
      <w:r w:rsidR="009578E3" w:rsidRPr="009578E3">
        <w:rPr>
          <w:rFonts w:asciiTheme="minorHAnsi" w:hAnsiTheme="minorHAnsi" w:cstheme="minorHAnsi"/>
          <w:b/>
          <w:color w:val="000000"/>
          <w:sz w:val="18"/>
          <w:szCs w:val="18"/>
          <w:lang w:val="es-MX"/>
        </w:rPr>
        <w:t xml:space="preserve"> por empresa aseguradora.</w:t>
      </w:r>
    </w:p>
    <w:p w14:paraId="2D0C3679" w14:textId="77777777" w:rsidR="0083004B" w:rsidRPr="000E7C8B" w:rsidRDefault="0083004B" w:rsidP="00462021">
      <w:pPr>
        <w:widowControl/>
        <w:numPr>
          <w:ilvl w:val="0"/>
          <w:numId w:val="21"/>
        </w:numPr>
        <w:tabs>
          <w:tab w:val="left" w:pos="8222"/>
        </w:tabs>
        <w:ind w:right="49"/>
        <w:jc w:val="both"/>
        <w:rPr>
          <w:rFonts w:asciiTheme="minorHAnsi" w:hAnsiTheme="minorHAnsi" w:cstheme="minorHAnsi"/>
          <w:color w:val="000000"/>
          <w:sz w:val="18"/>
          <w:szCs w:val="18"/>
          <w:lang w:val="es-MX"/>
        </w:rPr>
      </w:pPr>
      <w:r w:rsidRPr="000E7C8B">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0E7C8B" w:rsidRDefault="0083004B" w:rsidP="00462021">
      <w:pPr>
        <w:pStyle w:val="Prrafodelista"/>
        <w:numPr>
          <w:ilvl w:val="0"/>
          <w:numId w:val="21"/>
        </w:numPr>
        <w:rPr>
          <w:rFonts w:asciiTheme="minorHAnsi" w:hAnsiTheme="minorHAnsi" w:cstheme="minorHAnsi"/>
          <w:color w:val="000000"/>
          <w:sz w:val="18"/>
          <w:szCs w:val="18"/>
          <w:lang w:val="es-MX"/>
        </w:rPr>
      </w:pPr>
      <w:r w:rsidRPr="000E7C8B">
        <w:rPr>
          <w:rFonts w:asciiTheme="minorHAnsi" w:hAnsiTheme="minorHAnsi" w:cstheme="minorHAnsi"/>
          <w:color w:val="000000"/>
          <w:sz w:val="18"/>
          <w:szCs w:val="18"/>
          <w:lang w:val="es-MX"/>
        </w:rPr>
        <w:t>No presentar la propuesta en sobre cerrado en forma inviolable.</w:t>
      </w:r>
    </w:p>
    <w:p w14:paraId="3A3D0321" w14:textId="65A878DC" w:rsidR="0083004B" w:rsidRPr="000E7C8B" w:rsidRDefault="0083004B" w:rsidP="00462021">
      <w:pPr>
        <w:widowControl/>
        <w:numPr>
          <w:ilvl w:val="0"/>
          <w:numId w:val="21"/>
        </w:numPr>
        <w:tabs>
          <w:tab w:val="left" w:pos="8222"/>
        </w:tabs>
        <w:ind w:right="49"/>
        <w:jc w:val="both"/>
        <w:rPr>
          <w:rFonts w:asciiTheme="minorHAnsi" w:hAnsiTheme="minorHAnsi" w:cstheme="minorHAnsi"/>
          <w:b/>
          <w:sz w:val="18"/>
          <w:szCs w:val="18"/>
          <w:lang w:val="es-MX"/>
        </w:rPr>
      </w:pPr>
      <w:r w:rsidRPr="000E7C8B">
        <w:rPr>
          <w:rFonts w:asciiTheme="minorHAnsi" w:hAnsiTheme="minorHAnsi" w:cstheme="minorHAnsi"/>
          <w:sz w:val="18"/>
          <w:szCs w:val="18"/>
          <w:lang w:val="es-MX"/>
        </w:rPr>
        <w:t>No presentar manuales de operación, fichas, catálogos y/o certificados o manifiesto</w:t>
      </w:r>
      <w:r w:rsidRPr="000E7C8B">
        <w:rPr>
          <w:rFonts w:asciiTheme="minorHAnsi" w:hAnsiTheme="minorHAnsi" w:cstheme="minorHAnsi"/>
          <w:b/>
          <w:sz w:val="18"/>
          <w:szCs w:val="18"/>
          <w:lang w:val="es-MX"/>
        </w:rPr>
        <w:t>.</w:t>
      </w:r>
      <w:r w:rsidR="00B36148" w:rsidRPr="000E7C8B">
        <w:rPr>
          <w:rFonts w:asciiTheme="minorHAnsi" w:hAnsiTheme="minorHAnsi" w:cstheme="minorHAnsi"/>
          <w:b/>
          <w:sz w:val="18"/>
          <w:szCs w:val="18"/>
          <w:lang w:val="es-MX"/>
        </w:rPr>
        <w:t xml:space="preserve"> (No Aplica para esta licitación)</w:t>
      </w:r>
    </w:p>
    <w:p w14:paraId="51ADD2CB" w14:textId="77777777" w:rsidR="0083004B" w:rsidRPr="00F400A6" w:rsidRDefault="0083004B" w:rsidP="00462021">
      <w:pPr>
        <w:widowControl/>
        <w:numPr>
          <w:ilvl w:val="0"/>
          <w:numId w:val="21"/>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 requisitos solicitados.</w:t>
      </w:r>
    </w:p>
    <w:p w14:paraId="147C8C5E" w14:textId="77777777" w:rsidR="0083004B" w:rsidRPr="00F400A6" w:rsidRDefault="0083004B" w:rsidP="00462021">
      <w:pPr>
        <w:widowControl/>
        <w:numPr>
          <w:ilvl w:val="0"/>
          <w:numId w:val="21"/>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462021">
      <w:pPr>
        <w:widowControl/>
        <w:numPr>
          <w:ilvl w:val="0"/>
          <w:numId w:val="21"/>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462021">
      <w:pPr>
        <w:widowControl/>
        <w:numPr>
          <w:ilvl w:val="0"/>
          <w:numId w:val="21"/>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462021">
      <w:pPr>
        <w:widowControl/>
        <w:numPr>
          <w:ilvl w:val="0"/>
          <w:numId w:val="21"/>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462021">
      <w:pPr>
        <w:widowControl/>
        <w:numPr>
          <w:ilvl w:val="0"/>
          <w:numId w:val="21"/>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462021">
      <w:pPr>
        <w:widowControl/>
        <w:numPr>
          <w:ilvl w:val="0"/>
          <w:numId w:val="21"/>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462021">
      <w:pPr>
        <w:widowControl/>
        <w:numPr>
          <w:ilvl w:val="0"/>
          <w:numId w:val="21"/>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4"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077C07AF" w:rsidR="00D06D21" w:rsidRPr="00B36148" w:rsidRDefault="00D06D21" w:rsidP="00D06D21">
      <w:pPr>
        <w:widowControl/>
        <w:tabs>
          <w:tab w:val="left" w:pos="8222"/>
        </w:tabs>
        <w:ind w:left="567" w:right="49" w:hanging="283"/>
        <w:jc w:val="both"/>
        <w:rPr>
          <w:rFonts w:asciiTheme="minorHAnsi" w:hAnsiTheme="minorHAnsi" w:cstheme="minorHAnsi"/>
          <w:b/>
          <w:sz w:val="18"/>
          <w:szCs w:val="18"/>
          <w:lang w:val="es-MX"/>
        </w:rPr>
      </w:pPr>
      <w:r w:rsidRPr="00BD64E5">
        <w:rPr>
          <w:rFonts w:asciiTheme="minorHAnsi" w:hAnsiTheme="minorHAnsi" w:cstheme="minorHAnsi"/>
          <w:sz w:val="18"/>
          <w:szCs w:val="18"/>
          <w:lang w:val="es-MX"/>
        </w:rPr>
        <w:t xml:space="preserve">19. </w:t>
      </w:r>
      <w:r w:rsidR="0083004B" w:rsidRPr="00BD64E5">
        <w:rPr>
          <w:rFonts w:asciiTheme="minorHAnsi" w:hAnsiTheme="minorHAnsi" w:cstheme="minorHAnsi"/>
          <w:sz w:val="18"/>
          <w:szCs w:val="18"/>
          <w:lang w:val="es-MX"/>
        </w:rPr>
        <w:t xml:space="preserve">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w:t>
      </w:r>
      <w:r w:rsidR="0083004B" w:rsidRPr="00BD64E5">
        <w:rPr>
          <w:rFonts w:asciiTheme="minorHAnsi" w:hAnsiTheme="minorHAnsi" w:cstheme="minorHAnsi"/>
          <w:sz w:val="18"/>
          <w:szCs w:val="18"/>
          <w:lang w:val="es-MX"/>
        </w:rPr>
        <w:lastRenderedPageBreak/>
        <w:t>señalada en su propuesta económica, o bien proponga más de una marca, para un mismo bien o servicio.</w:t>
      </w:r>
      <w:r w:rsidR="00B36148" w:rsidRPr="00BD64E5">
        <w:t xml:space="preserve"> </w:t>
      </w:r>
      <w:r w:rsidR="00B36148" w:rsidRPr="00BD64E5">
        <w:rPr>
          <w:rFonts w:asciiTheme="minorHAnsi" w:hAnsiTheme="minorHAnsi" w:cstheme="minorHAnsi"/>
          <w:b/>
          <w:sz w:val="18"/>
          <w:szCs w:val="18"/>
          <w:lang w:val="es-MX"/>
        </w:rPr>
        <w:t>(No Aplica para esta licitación)</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60382879" w14:textId="5A12F5D5" w:rsidR="0083004B" w:rsidRPr="00F400A6"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21. </w:t>
      </w:r>
      <w:r w:rsidR="0083004B" w:rsidRPr="00945E59">
        <w:rPr>
          <w:rFonts w:asciiTheme="minorHAnsi" w:hAnsiTheme="minorHAnsi" w:cstheme="minorHAnsi"/>
          <w:sz w:val="18"/>
          <w:szCs w:val="18"/>
          <w:lang w:val="es-MX"/>
        </w:rPr>
        <w:t>Cuando sea validada en la lista nominal de la página del Instituto Nacional Electoral (https://listanominal.ine.mx/scpln/) la credencial</w:t>
      </w:r>
      <w:r w:rsidR="0083004B" w:rsidRPr="00F400A6">
        <w:rPr>
          <w:rFonts w:asciiTheme="minorHAnsi" w:hAnsiTheme="minorHAnsi" w:cstheme="minorHAnsi"/>
          <w:sz w:val="18"/>
          <w:szCs w:val="18"/>
          <w:lang w:val="es-MX"/>
        </w:rPr>
        <w:t xml:space="preserve"> de elector presentada para fines de identificación (todas las credenciales de elector presentadas serán validadas, excepto las de los testigos que se presenten en la carta poder simple) y está no esté vigente según la validación que se lleve a cabo por la CONVOCANTE.</w:t>
      </w:r>
    </w:p>
    <w:p w14:paraId="22473000"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 xml:space="preserve">22.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 xml:space="preserve">23.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946554D" w14:textId="77777777"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24.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5476B68E"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25.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p>
    <w:p w14:paraId="5CE30805" w14:textId="77777777" w:rsidR="004F6B38"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26. </w:t>
      </w:r>
      <w:r w:rsidR="0083004B" w:rsidRPr="004F6B38">
        <w:rPr>
          <w:rFonts w:asciiTheme="minorHAnsi" w:hAnsiTheme="minorHAnsi" w:cstheme="minorHAnsi"/>
          <w:sz w:val="18"/>
          <w:szCs w:val="18"/>
          <w:lang w:val="es-MX"/>
        </w:rPr>
        <w:t>En caso de que el recibo de pago de CONVOCATORIA no esté a nombre del Licitante participante.</w:t>
      </w:r>
    </w:p>
    <w:p w14:paraId="19CBB040" w14:textId="77777777" w:rsidR="00540B52" w:rsidRPr="00B36148" w:rsidRDefault="004F6B38" w:rsidP="00540B52">
      <w:pPr>
        <w:widowControl/>
        <w:tabs>
          <w:tab w:val="left" w:pos="8222"/>
        </w:tabs>
        <w:ind w:left="567" w:right="49" w:hanging="283"/>
        <w:jc w:val="both"/>
        <w:rPr>
          <w:rFonts w:asciiTheme="minorHAnsi" w:hAnsiTheme="minorHAnsi" w:cstheme="minorHAnsi"/>
          <w:b/>
          <w:sz w:val="18"/>
          <w:szCs w:val="18"/>
          <w:lang w:val="es-MX"/>
        </w:rPr>
      </w:pPr>
      <w:r>
        <w:rPr>
          <w:rFonts w:asciiTheme="minorHAnsi" w:hAnsiTheme="minorHAnsi" w:cstheme="minorHAnsi"/>
          <w:sz w:val="18"/>
          <w:szCs w:val="18"/>
          <w:lang w:val="es-MX"/>
        </w:rPr>
        <w:t>27</w:t>
      </w:r>
      <w:r w:rsidRPr="00BD64E5">
        <w:rPr>
          <w:rFonts w:asciiTheme="minorHAnsi" w:hAnsiTheme="minorHAnsi" w:cstheme="minorHAnsi"/>
          <w:sz w:val="18"/>
          <w:szCs w:val="18"/>
          <w:lang w:val="es-MX"/>
        </w:rPr>
        <w:t xml:space="preserve">. </w:t>
      </w:r>
      <w:r w:rsidR="0083004B" w:rsidRPr="00BD64E5">
        <w:rPr>
          <w:rFonts w:asciiTheme="minorHAnsi" w:hAnsiTheme="minorHAnsi" w:cstheme="minorHAnsi"/>
          <w:sz w:val="18"/>
          <w:szCs w:val="18"/>
          <w:lang w:val="es-MX"/>
        </w:rPr>
        <w:t>En caso de que el documento “Respaldo del Fabricante”, no cumpla los requisitos mínimos establecidos, no pueda</w:t>
      </w:r>
      <w:r w:rsidRPr="00BD64E5">
        <w:rPr>
          <w:rFonts w:asciiTheme="minorHAnsi" w:hAnsiTheme="minorHAnsi" w:cstheme="minorHAnsi"/>
          <w:sz w:val="18"/>
          <w:szCs w:val="18"/>
          <w:lang w:val="es-MX"/>
        </w:rPr>
        <w:t xml:space="preserve">                          </w:t>
      </w:r>
      <w:r w:rsidR="0083004B" w:rsidRPr="00BD64E5">
        <w:rPr>
          <w:rFonts w:asciiTheme="minorHAnsi" w:hAnsiTheme="minorHAnsi" w:cstheme="minorHAnsi"/>
          <w:sz w:val="18"/>
          <w:szCs w:val="18"/>
          <w:lang w:val="es-MX"/>
        </w:rPr>
        <w:t>corroborarse y/o no esté a nombre del Licitante participante.</w:t>
      </w:r>
      <w:r w:rsidR="00540B52" w:rsidRPr="00BD64E5">
        <w:rPr>
          <w:rFonts w:asciiTheme="minorHAnsi" w:hAnsiTheme="minorHAnsi" w:cstheme="minorHAnsi"/>
          <w:sz w:val="18"/>
          <w:szCs w:val="18"/>
          <w:lang w:val="es-MX"/>
        </w:rPr>
        <w:t xml:space="preserve"> </w:t>
      </w:r>
      <w:r w:rsidR="00540B52" w:rsidRPr="00BD64E5">
        <w:rPr>
          <w:rFonts w:asciiTheme="minorHAnsi" w:hAnsiTheme="minorHAnsi" w:cstheme="minorHAnsi"/>
          <w:b/>
          <w:sz w:val="18"/>
          <w:szCs w:val="18"/>
          <w:lang w:val="es-MX"/>
        </w:rPr>
        <w:t>(No Aplica para esta licitación)</w:t>
      </w:r>
    </w:p>
    <w:p w14:paraId="49958A02" w14:textId="2A82C4B9" w:rsidR="00D23880" w:rsidRPr="00D23880" w:rsidRDefault="004F6B38" w:rsidP="009578E3">
      <w:pPr>
        <w:tabs>
          <w:tab w:val="left" w:pos="8647"/>
        </w:tabs>
        <w:ind w:left="284" w:right="49"/>
        <w:jc w:val="both"/>
        <w:rPr>
          <w:rFonts w:asciiTheme="minorHAnsi" w:hAnsiTheme="minorHAnsi" w:cstheme="minorHAnsi"/>
          <w:color w:val="000000"/>
          <w:sz w:val="18"/>
          <w:szCs w:val="18"/>
        </w:rPr>
      </w:pPr>
      <w:r w:rsidRPr="00D77D15">
        <w:rPr>
          <w:rFonts w:asciiTheme="minorHAnsi" w:hAnsiTheme="minorHAnsi" w:cstheme="minorHAnsi"/>
          <w:color w:val="000000"/>
          <w:sz w:val="18"/>
          <w:szCs w:val="18"/>
        </w:rPr>
        <w:t xml:space="preserve">28. </w:t>
      </w:r>
      <w:r w:rsidR="0083004B" w:rsidRPr="00D77D15">
        <w:rPr>
          <w:rFonts w:asciiTheme="minorHAnsi" w:hAnsiTheme="minorHAnsi" w:cstheme="minorHAnsi"/>
          <w:color w:val="000000"/>
          <w:sz w:val="18"/>
          <w:szCs w:val="18"/>
        </w:rPr>
        <w:t>Presentar un precio no aceptable o no conveniente.</w:t>
      </w:r>
      <w:r w:rsidR="009140B4" w:rsidRPr="00D77D15">
        <w:rPr>
          <w:rFonts w:asciiTheme="minorHAnsi" w:hAnsiTheme="minorHAnsi" w:cstheme="minorHAnsi"/>
          <w:color w:val="000000"/>
          <w:sz w:val="18"/>
          <w:szCs w:val="18"/>
        </w:rPr>
        <w:t xml:space="preserve"> </w:t>
      </w:r>
    </w:p>
    <w:p w14:paraId="3D6E3FE2" w14:textId="77777777" w:rsidR="00D23880" w:rsidRPr="004F6B38" w:rsidRDefault="00D23880" w:rsidP="004F6B38">
      <w:pPr>
        <w:tabs>
          <w:tab w:val="left" w:pos="8647"/>
        </w:tabs>
        <w:ind w:left="284" w:right="49"/>
        <w:jc w:val="both"/>
        <w:rPr>
          <w:rFonts w:asciiTheme="minorHAnsi" w:hAnsiTheme="minorHAnsi" w:cstheme="minorHAnsi"/>
          <w:color w:val="000000"/>
          <w:sz w:val="18"/>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F400A6" w:rsidRDefault="00F8139B" w:rsidP="009140B4">
      <w:pPr>
        <w:tabs>
          <w:tab w:val="left" w:pos="8647"/>
        </w:tabs>
        <w:ind w:left="708" w:right="49" w:firstLine="1"/>
        <w:jc w:val="both"/>
        <w:rPr>
          <w:rFonts w:asciiTheme="minorHAnsi" w:hAnsiTheme="minorHAnsi" w:cstheme="minorHAnsi"/>
          <w:color w:val="000000"/>
          <w:sz w:val="18"/>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77777777" w:rsidR="009140B4" w:rsidRPr="00F400A6"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0956C189" w14:textId="77777777" w:rsidR="00F8139B" w:rsidRPr="00F400A6" w:rsidRDefault="00F8139B" w:rsidP="009F7075">
      <w:pPr>
        <w:tabs>
          <w:tab w:val="left" w:pos="8647"/>
        </w:tabs>
        <w:ind w:right="49"/>
        <w:jc w:val="both"/>
        <w:rPr>
          <w:rFonts w:asciiTheme="minorHAnsi" w:hAnsiTheme="minorHAnsi" w:cstheme="minorHAnsi"/>
          <w:color w:val="000000"/>
          <w:sz w:val="18"/>
          <w:szCs w:val="18"/>
        </w:rPr>
      </w:pP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
        <w:gridCol w:w="8216"/>
      </w:tblGrid>
      <w:tr w:rsidR="008D1B5F" w14:paraId="7D001405" w14:textId="77777777" w:rsidTr="000520BA">
        <w:tc>
          <w:tcPr>
            <w:tcW w:w="567"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221"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Acta de Nacimiento (personas físicas).</w:t>
            </w:r>
          </w:p>
        </w:tc>
      </w:tr>
      <w:tr w:rsidR="008D1B5F" w14:paraId="23F24F0A" w14:textId="77777777" w:rsidTr="000520BA">
        <w:tc>
          <w:tcPr>
            <w:tcW w:w="0" w:type="auto"/>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221"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0520BA">
        <w:tc>
          <w:tcPr>
            <w:tcW w:w="0" w:type="auto"/>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221"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0520BA">
        <w:tc>
          <w:tcPr>
            <w:tcW w:w="0" w:type="auto"/>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221"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0520BA">
        <w:tc>
          <w:tcPr>
            <w:tcW w:w="567"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221" w:type="dxa"/>
            <w:tcBorders>
              <w:top w:val="dotted" w:sz="4" w:space="0" w:color="auto"/>
              <w:left w:val="dotted" w:sz="4" w:space="0" w:color="auto"/>
              <w:bottom w:val="dotted" w:sz="4" w:space="0" w:color="auto"/>
              <w:right w:val="dotted" w:sz="4" w:space="0" w:color="auto"/>
            </w:tcBorders>
            <w:hideMark/>
          </w:tcPr>
          <w:p w14:paraId="2F15D2F0" w14:textId="167FAAC6" w:rsidR="008D1B5F" w:rsidRPr="008765AD" w:rsidRDefault="008D1B5F" w:rsidP="000520BA">
            <w:pPr>
              <w:spacing w:line="256" w:lineRule="auto"/>
              <w:jc w:val="both"/>
              <w:rPr>
                <w:rFonts w:ascii="Calibri" w:eastAsia="Calibri" w:hAnsi="Calibri" w:cs="Calibri"/>
                <w:sz w:val="18"/>
                <w:szCs w:val="18"/>
              </w:rPr>
            </w:pPr>
            <w:r w:rsidRPr="008765AD">
              <w:rPr>
                <w:rFonts w:ascii="Calibri" w:eastAsia="Calibri" w:hAnsi="Calibri" w:cs="Calibri"/>
                <w:sz w:val="18"/>
                <w:szCs w:val="18"/>
              </w:rPr>
              <w:t xml:space="preserve">Cartas de Respaldo del Fabricante en Original </w:t>
            </w:r>
            <w:r w:rsidRPr="008765AD">
              <w:rPr>
                <w:rFonts w:ascii="Calibri" w:eastAsia="Calibri" w:hAnsi="Calibri" w:cs="Calibri"/>
                <w:b/>
                <w:sz w:val="18"/>
                <w:szCs w:val="18"/>
              </w:rPr>
              <w:t>(</w:t>
            </w:r>
            <w:r w:rsidR="006D2807" w:rsidRPr="008765AD">
              <w:rPr>
                <w:rFonts w:ascii="Calibri" w:eastAsia="Calibri" w:hAnsi="Calibri" w:cs="Calibri"/>
                <w:b/>
                <w:sz w:val="18"/>
                <w:szCs w:val="18"/>
              </w:rPr>
              <w:t>No Aplica para esta licitación</w:t>
            </w:r>
            <w:r w:rsidRPr="008765AD">
              <w:rPr>
                <w:rFonts w:ascii="Calibri" w:eastAsia="Calibri" w:hAnsi="Calibri" w:cs="Calibri"/>
                <w:b/>
                <w:sz w:val="18"/>
                <w:szCs w:val="18"/>
              </w:rPr>
              <w:t>)</w:t>
            </w:r>
          </w:p>
        </w:tc>
      </w:tr>
      <w:tr w:rsidR="008D1B5F" w14:paraId="2E38A424" w14:textId="77777777" w:rsidTr="000520BA">
        <w:tc>
          <w:tcPr>
            <w:tcW w:w="567"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221" w:type="dxa"/>
            <w:tcBorders>
              <w:top w:val="dotted" w:sz="4" w:space="0" w:color="auto"/>
              <w:left w:val="dotted" w:sz="4" w:space="0" w:color="auto"/>
              <w:bottom w:val="dotted" w:sz="4" w:space="0" w:color="auto"/>
              <w:right w:val="dotted" w:sz="4" w:space="0" w:color="auto"/>
            </w:tcBorders>
            <w:hideMark/>
          </w:tcPr>
          <w:p w14:paraId="2ED7F758" w14:textId="77777777" w:rsidR="008D1B5F" w:rsidRPr="008765AD" w:rsidRDefault="008D1B5F" w:rsidP="000520BA">
            <w:pPr>
              <w:autoSpaceDE w:val="0"/>
              <w:autoSpaceDN w:val="0"/>
              <w:adjustRightInd w:val="0"/>
              <w:spacing w:line="256" w:lineRule="auto"/>
              <w:jc w:val="both"/>
              <w:rPr>
                <w:rFonts w:ascii="Calibri" w:eastAsia="Calibri" w:hAnsi="Calibri" w:cs="Calibri"/>
                <w:color w:val="000000"/>
                <w:sz w:val="18"/>
                <w:szCs w:val="18"/>
              </w:rPr>
            </w:pPr>
            <w:r w:rsidRPr="008765AD">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0520BA">
        <w:tc>
          <w:tcPr>
            <w:tcW w:w="567"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221"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0520BA">
        <w:tc>
          <w:tcPr>
            <w:tcW w:w="567"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221"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0520BA">
        <w:tc>
          <w:tcPr>
            <w:tcW w:w="567"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221"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0520BA">
        <w:tc>
          <w:tcPr>
            <w:tcW w:w="567"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221" w:type="dxa"/>
            <w:tcBorders>
              <w:top w:val="dotted" w:sz="4" w:space="0" w:color="auto"/>
              <w:left w:val="dotted" w:sz="4" w:space="0" w:color="auto"/>
              <w:bottom w:val="dotted" w:sz="4" w:space="0" w:color="auto"/>
              <w:right w:val="dotted" w:sz="4" w:space="0" w:color="auto"/>
            </w:tcBorders>
            <w:hideMark/>
          </w:tcPr>
          <w:p w14:paraId="009033F2"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Constancia del registro en la Plataforma de Adquisiciones y Obra Pública, vigente del 2026. (Registro como proveedor de la UAA o su refrendo, ingresando al siguiente link: </w:t>
            </w:r>
            <w:hyperlink r:id="rId15" w:anchor="/home" w:history="1">
              <w:r>
                <w:rPr>
                  <w:rStyle w:val="Hipervnculo"/>
                  <w:rFonts w:ascii="Calibri" w:eastAsia="Calibri" w:hAnsi="Calibri" w:cs="Calibri"/>
                  <w:sz w:val="18"/>
                  <w:szCs w:val="18"/>
                </w:rPr>
                <w:t>https://adquisicionesyobrapublica.uaa.mx/#/home</w:t>
              </w:r>
            </w:hyperlink>
            <w:r>
              <w:rPr>
                <w:rFonts w:ascii="Calibri" w:eastAsia="Calibri" w:hAnsi="Calibri" w:cs="Calibri"/>
                <w:color w:val="000000"/>
                <w:sz w:val="18"/>
                <w:szCs w:val="18"/>
              </w:rPr>
              <w:t xml:space="preserve">)  </w:t>
            </w:r>
          </w:p>
        </w:tc>
      </w:tr>
    </w:tbl>
    <w:p w14:paraId="31D3B202" w14:textId="77777777" w:rsidR="008D1B5F" w:rsidRPr="003838D4" w:rsidRDefault="008D1B5F" w:rsidP="008D1B5F">
      <w:pPr>
        <w:pStyle w:val="Prrafodelista"/>
        <w:tabs>
          <w:tab w:val="left" w:pos="1134"/>
        </w:tabs>
        <w:ind w:left="720" w:right="142"/>
        <w:jc w:val="both"/>
        <w:rPr>
          <w:rFonts w:ascii="Calibri" w:hAnsi="Calibri" w:cs="Calibri"/>
          <w:sz w:val="14"/>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xml:space="preserve">* En caso de que el licitante adjudicado, no registre modificaciones en sus estatutos y/o en los poderes de representación, desde el momento del acto de presentación y apertura de propuestas, el acto de fallo y hasta el momento de la suscripción </w:t>
      </w:r>
      <w:r w:rsidRPr="005C755F">
        <w:rPr>
          <w:rFonts w:ascii="Calibri" w:hAnsi="Calibri" w:cs="Calibri"/>
          <w:sz w:val="18"/>
          <w:szCs w:val="18"/>
        </w:rPr>
        <w:lastRenderedPageBreak/>
        <w:t>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Pr="003838D4" w:rsidRDefault="008D1B5F" w:rsidP="008D1B5F">
      <w:pPr>
        <w:ind w:right="49"/>
        <w:jc w:val="both"/>
        <w:rPr>
          <w:rFonts w:ascii="Calibri" w:hAnsi="Calibri" w:cs="Calibri"/>
          <w:color w:val="000000"/>
          <w:sz w:val="14"/>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CAB450" w14:textId="77777777" w:rsidR="008D1B5F" w:rsidRPr="003838D4" w:rsidRDefault="008D1B5F" w:rsidP="008D1B5F">
      <w:pPr>
        <w:ind w:right="49"/>
        <w:jc w:val="both"/>
        <w:rPr>
          <w:rFonts w:ascii="Calibri" w:hAnsi="Calibri" w:cs="Calibri"/>
          <w:color w:val="000000"/>
          <w:sz w:val="14"/>
          <w:szCs w:val="18"/>
        </w:rPr>
      </w:pP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Pr="003838D4" w:rsidRDefault="008D1B5F" w:rsidP="008D1B5F">
      <w:pPr>
        <w:ind w:left="426" w:right="49"/>
        <w:jc w:val="both"/>
        <w:rPr>
          <w:rFonts w:ascii="Calibri" w:hAnsi="Calibri" w:cs="Calibri"/>
          <w:color w:val="000000"/>
          <w:sz w:val="14"/>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582B6498" w14:textId="77777777" w:rsidR="008D1B5F" w:rsidRDefault="008D1B5F" w:rsidP="008D1B5F">
      <w:pPr>
        <w:tabs>
          <w:tab w:val="left" w:pos="1134"/>
        </w:tabs>
        <w:ind w:right="51"/>
        <w:jc w:val="both"/>
        <w:rPr>
          <w:rFonts w:asciiTheme="minorHAnsi" w:hAnsiTheme="minorHAnsi" w:cstheme="minorHAnsi"/>
          <w:sz w:val="14"/>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3838D4" w:rsidRDefault="009140B4" w:rsidP="009140B4">
      <w:pPr>
        <w:ind w:left="142" w:right="49"/>
        <w:jc w:val="both"/>
        <w:rPr>
          <w:rFonts w:asciiTheme="minorHAnsi" w:hAnsiTheme="minorHAnsi" w:cstheme="minorHAnsi"/>
          <w:color w:val="000000"/>
          <w:sz w:val="13"/>
          <w:szCs w:val="15"/>
        </w:rPr>
      </w:pPr>
    </w:p>
    <w:p w14:paraId="45F6BEC5" w14:textId="41A61BC2" w:rsidR="009140B4" w:rsidRPr="009D443F" w:rsidRDefault="009140B4" w:rsidP="002D64F1">
      <w:pPr>
        <w:ind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14"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14"/>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6"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1F5D360F" w:rsidR="009140B4" w:rsidRDefault="009140B4" w:rsidP="002D64F1">
      <w:pPr>
        <w:ind w:right="49"/>
        <w:jc w:val="both"/>
        <w:rPr>
          <w:rFonts w:asciiTheme="minorHAnsi" w:hAnsiTheme="minorHAnsi" w:cstheme="minorHAnsi"/>
          <w:b/>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Se anexa modelo de contrato, </w:t>
      </w:r>
      <w:r w:rsidRPr="009D443F">
        <w:rPr>
          <w:rFonts w:asciiTheme="minorHAnsi" w:hAnsiTheme="minorHAnsi" w:cstheme="minorHAnsi"/>
          <w:b/>
          <w:sz w:val="15"/>
          <w:szCs w:val="15"/>
        </w:rPr>
        <w:t>Anexo “7”.</w:t>
      </w:r>
    </w:p>
    <w:p w14:paraId="55EF8F47" w14:textId="6258689D" w:rsidR="00FD4C19" w:rsidRDefault="00FD4C19" w:rsidP="009140B4">
      <w:pPr>
        <w:ind w:left="142" w:right="49"/>
        <w:jc w:val="both"/>
        <w:rPr>
          <w:rFonts w:asciiTheme="minorHAnsi" w:hAnsiTheme="minorHAnsi" w:cstheme="minorHAnsi"/>
          <w:sz w:val="15"/>
          <w:szCs w:val="15"/>
        </w:rPr>
      </w:pPr>
    </w:p>
    <w:p w14:paraId="73DC53C4" w14:textId="29F420DE" w:rsidR="00FD4C19" w:rsidRDefault="00FD4C19" w:rsidP="00FD4C19">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fundamento en el artículo 73 de la Ley, 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w:t>
      </w:r>
      <w:r w:rsidR="00E04155">
        <w:rPr>
          <w:rFonts w:asciiTheme="minorHAnsi" w:hAnsiTheme="minorHAnsi" w:cstheme="minorHAnsi"/>
          <w:color w:val="000000"/>
          <w:sz w:val="18"/>
          <w:szCs w:val="18"/>
        </w:rPr>
        <w:t>,</w:t>
      </w:r>
      <w:r w:rsidRPr="00F400A6">
        <w:rPr>
          <w:rFonts w:asciiTheme="minorHAnsi" w:hAnsiTheme="minorHAnsi" w:cstheme="minorHAnsi"/>
          <w:color w:val="000000"/>
          <w:sz w:val="18"/>
          <w:szCs w:val="18"/>
        </w:rPr>
        <w:t xml:space="preserve"> deberán ser acordadas entre el proveedor y la Universidad, a través de la Dirección General de Finanzas. </w:t>
      </w:r>
    </w:p>
    <w:p w14:paraId="207942FD" w14:textId="77777777" w:rsidR="009140B4" w:rsidRPr="003838D4" w:rsidRDefault="009140B4" w:rsidP="009140B4">
      <w:pPr>
        <w:ind w:left="709" w:right="567"/>
        <w:jc w:val="both"/>
        <w:rPr>
          <w:rFonts w:asciiTheme="minorHAnsi" w:hAnsiTheme="minorHAnsi" w:cstheme="minorHAnsi"/>
          <w:color w:val="000000"/>
          <w:sz w:val="12"/>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3838D4" w:rsidRDefault="009140B4" w:rsidP="009140B4">
      <w:pPr>
        <w:tabs>
          <w:tab w:val="left" w:pos="0"/>
        </w:tabs>
        <w:ind w:left="705" w:right="567" w:hanging="705"/>
        <w:jc w:val="both"/>
        <w:rPr>
          <w:rFonts w:asciiTheme="minorHAnsi" w:hAnsiTheme="minorHAnsi" w:cstheme="minorHAnsi"/>
          <w:b/>
          <w:color w:val="000000"/>
          <w:sz w:val="14"/>
          <w:szCs w:val="18"/>
        </w:rPr>
      </w:pPr>
      <w:r w:rsidRPr="00F400A6">
        <w:rPr>
          <w:rFonts w:asciiTheme="minorHAnsi" w:hAnsiTheme="minorHAnsi" w:cstheme="minorHAnsi"/>
          <w:color w:val="000000"/>
          <w:sz w:val="18"/>
          <w:szCs w:val="18"/>
        </w:rPr>
        <w:tab/>
      </w:r>
    </w:p>
    <w:p w14:paraId="36EBA991" w14:textId="4709B1B2" w:rsidR="00FD4C19" w:rsidRPr="00FD4C19" w:rsidRDefault="00FD4C19" w:rsidP="00FD4C19">
      <w:pPr>
        <w:jc w:val="both"/>
        <w:rPr>
          <w:rFonts w:ascii="Calibri" w:hAnsi="Calibri" w:cs="Calibri"/>
          <w:color w:val="000000"/>
          <w:sz w:val="18"/>
          <w:lang w:val="es-MX"/>
        </w:rPr>
      </w:pPr>
      <w:r w:rsidRPr="00FD4C19">
        <w:rPr>
          <w:rFonts w:ascii="Calibri" w:hAnsi="Calibri" w:cs="Calibri"/>
          <w:color w:val="000000"/>
          <w:sz w:val="18"/>
          <w:lang w:val="es-MX"/>
        </w:rPr>
        <w:t xml:space="preserve">De acuerdo con el artículo 15 de la </w:t>
      </w:r>
      <w:r w:rsidRPr="00FD4C19">
        <w:rPr>
          <w:rFonts w:ascii="Calibri" w:hAnsi="Calibri" w:cs="Calibri"/>
          <w:i/>
          <w:color w:val="000000"/>
          <w:sz w:val="18"/>
          <w:lang w:val="es-MX"/>
        </w:rPr>
        <w:t>LEY DE INSTITUCIONES DE SEGUROS Y DE FIANZAS</w:t>
      </w:r>
      <w:r w:rsidRPr="00FD4C19">
        <w:rPr>
          <w:rFonts w:ascii="Calibri" w:hAnsi="Calibri" w:cs="Calibri"/>
          <w:color w:val="000000"/>
          <w:sz w:val="18"/>
          <w:lang w:val="es-MX"/>
        </w:rPr>
        <w:t>, en tanto las instituciones de seguros no sean puestas en liquidación o declaradas en quiebra, las mismas se considerarán de acreditada solvencia y no estarán obligadas, por tanto, a constituir depósitos o fianzas legales, salvo en tratándose de responsabilidades que puedan derivarles de juicios laborales, de amparo o por créditos fiscales.</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lastRenderedPageBreak/>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02E89780" w14:textId="77777777" w:rsidR="00F8139B" w:rsidRPr="00F400A6" w:rsidRDefault="00F8139B" w:rsidP="005B5443">
      <w:pPr>
        <w:jc w:val="both"/>
        <w:rPr>
          <w:rFonts w:asciiTheme="minorHAnsi" w:hAnsiTheme="minorHAnsi" w:cstheme="minorHAnsi"/>
          <w:color w:val="000000"/>
          <w:sz w:val="18"/>
          <w:szCs w:val="18"/>
          <w:lang w:val="es-MX"/>
        </w:rPr>
      </w:pP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F400A6" w:rsidRDefault="009140B4" w:rsidP="009140B4">
      <w:pPr>
        <w:ind w:left="708"/>
        <w:jc w:val="both"/>
        <w:rPr>
          <w:rFonts w:asciiTheme="minorHAnsi" w:hAnsiTheme="minorHAnsi" w:cstheme="minorHAnsi"/>
          <w:color w:val="000000"/>
          <w:sz w:val="18"/>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975FA7" w:rsidRDefault="009140B4" w:rsidP="009140B4">
      <w:pPr>
        <w:jc w:val="both"/>
        <w:rPr>
          <w:rFonts w:asciiTheme="minorHAnsi" w:hAnsiTheme="minorHAnsi" w:cstheme="minorHAnsi"/>
          <w:b/>
          <w:color w:val="000000"/>
          <w:sz w:val="16"/>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Pr="002D64F1" w:rsidRDefault="009D443F" w:rsidP="00D66849">
      <w:pPr>
        <w:jc w:val="both"/>
        <w:rPr>
          <w:rFonts w:asciiTheme="minorHAnsi" w:hAnsiTheme="minorHAnsi" w:cstheme="minorHAnsi"/>
          <w:color w:val="000000"/>
          <w:sz w:val="14"/>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2D64F1" w:rsidRDefault="00F16C0C" w:rsidP="00D66849">
      <w:pPr>
        <w:jc w:val="both"/>
        <w:rPr>
          <w:rFonts w:asciiTheme="minorHAnsi" w:hAnsiTheme="minorHAnsi" w:cstheme="minorHAnsi"/>
          <w:color w:val="000000"/>
          <w:sz w:val="14"/>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2D64F1" w:rsidRDefault="009140B4" w:rsidP="009140B4">
      <w:pPr>
        <w:ind w:left="709" w:hanging="709"/>
        <w:jc w:val="both"/>
        <w:rPr>
          <w:rFonts w:asciiTheme="minorHAnsi" w:hAnsiTheme="minorHAnsi" w:cstheme="minorHAnsi"/>
          <w:color w:val="000000"/>
          <w:sz w:val="14"/>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2D64F1" w:rsidRDefault="001E6DFB" w:rsidP="009140B4">
      <w:pPr>
        <w:jc w:val="both"/>
        <w:rPr>
          <w:rFonts w:asciiTheme="minorHAnsi" w:hAnsiTheme="minorHAnsi" w:cstheme="minorHAnsi"/>
          <w:color w:val="000000"/>
          <w:sz w:val="14"/>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2D64F1" w:rsidRDefault="009140B4" w:rsidP="009140B4">
      <w:pPr>
        <w:ind w:left="567" w:hanging="567"/>
        <w:jc w:val="both"/>
        <w:rPr>
          <w:rFonts w:asciiTheme="minorHAnsi" w:hAnsiTheme="minorHAnsi" w:cstheme="minorHAnsi"/>
          <w:b/>
          <w:color w:val="000000"/>
          <w:sz w:val="14"/>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podrá solicitar a la contraloría universitaria, la cancelación de la licitación, en términos del artículo 59 de la 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462021">
      <w:pPr>
        <w:numPr>
          <w:ilvl w:val="0"/>
          <w:numId w:val="6"/>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462021">
      <w:pPr>
        <w:numPr>
          <w:ilvl w:val="0"/>
          <w:numId w:val="6"/>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2D64F1" w:rsidRDefault="009140B4" w:rsidP="009140B4">
      <w:pPr>
        <w:tabs>
          <w:tab w:val="left" w:pos="567"/>
        </w:tabs>
        <w:ind w:left="567" w:hanging="567"/>
        <w:jc w:val="both"/>
        <w:rPr>
          <w:rFonts w:asciiTheme="minorHAnsi" w:hAnsiTheme="minorHAnsi" w:cstheme="minorHAnsi"/>
          <w:sz w:val="14"/>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9D443F" w:rsidRDefault="005757EA" w:rsidP="009140B4">
      <w:pPr>
        <w:jc w:val="both"/>
        <w:rPr>
          <w:rFonts w:asciiTheme="minorHAnsi" w:hAnsiTheme="minorHAnsi" w:cstheme="minorHAnsi"/>
          <w:color w:val="000000"/>
          <w:sz w:val="18"/>
          <w:szCs w:val="18"/>
        </w:rPr>
      </w:pPr>
    </w:p>
    <w:p w14:paraId="3176B9A9" w14:textId="77777777" w:rsidR="009140B4" w:rsidRPr="009D443F" w:rsidRDefault="009140B4" w:rsidP="00462021">
      <w:pPr>
        <w:numPr>
          <w:ilvl w:val="0"/>
          <w:numId w:val="7"/>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462021">
      <w:pPr>
        <w:numPr>
          <w:ilvl w:val="0"/>
          <w:numId w:val="7"/>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45AA165" w14:textId="77777777" w:rsidR="009140B4" w:rsidRPr="009D443F" w:rsidRDefault="009140B4" w:rsidP="00462021">
      <w:pPr>
        <w:numPr>
          <w:ilvl w:val="0"/>
          <w:numId w:val="7"/>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462021">
      <w:pPr>
        <w:numPr>
          <w:ilvl w:val="0"/>
          <w:numId w:val="7"/>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2D64F1" w:rsidRDefault="009140B4" w:rsidP="009140B4">
      <w:pPr>
        <w:tabs>
          <w:tab w:val="left" w:pos="1740"/>
        </w:tabs>
        <w:ind w:left="284" w:hanging="284"/>
        <w:jc w:val="both"/>
        <w:rPr>
          <w:rFonts w:asciiTheme="minorHAnsi" w:hAnsiTheme="minorHAnsi" w:cstheme="minorHAnsi"/>
          <w:color w:val="000000"/>
          <w:sz w:val="14"/>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2D64F1" w:rsidRDefault="009140B4" w:rsidP="009140B4">
      <w:pPr>
        <w:ind w:left="709" w:hanging="709"/>
        <w:jc w:val="both"/>
        <w:rPr>
          <w:rFonts w:asciiTheme="minorHAnsi" w:hAnsiTheme="minorHAnsi" w:cstheme="minorHAnsi"/>
          <w:b/>
          <w:color w:val="000000"/>
          <w:sz w:val="14"/>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lastRenderedPageBreak/>
        <w:t>XXIII. INCONFORMIDADES</w:t>
      </w:r>
    </w:p>
    <w:p w14:paraId="5AB7EE8C" w14:textId="77777777" w:rsidR="00E16313" w:rsidRPr="002D64F1" w:rsidRDefault="00E16313" w:rsidP="009140B4">
      <w:pPr>
        <w:ind w:left="709" w:right="567" w:hanging="709"/>
        <w:jc w:val="both"/>
        <w:rPr>
          <w:rFonts w:asciiTheme="minorHAnsi" w:hAnsiTheme="minorHAnsi" w:cstheme="minorHAnsi"/>
          <w:color w:val="000000"/>
          <w:sz w:val="14"/>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16B29C8B" w14:textId="77777777" w:rsidR="009140B4" w:rsidRPr="002D64F1" w:rsidRDefault="009140B4" w:rsidP="009140B4">
      <w:pPr>
        <w:jc w:val="both"/>
        <w:rPr>
          <w:rFonts w:asciiTheme="minorHAnsi" w:hAnsiTheme="minorHAnsi" w:cstheme="minorHAnsi"/>
          <w:b/>
          <w:sz w:val="14"/>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2D64F1" w:rsidRDefault="00E16313" w:rsidP="009140B4">
      <w:pPr>
        <w:jc w:val="both"/>
        <w:rPr>
          <w:rFonts w:asciiTheme="minorHAnsi" w:hAnsiTheme="minorHAnsi" w:cstheme="minorHAnsi"/>
          <w:b/>
          <w:bCs/>
          <w:sz w:val="14"/>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5" w:name="_Hlk189833307"/>
      <w:bookmarkStart w:id="16" w:name="_Hlk193884673"/>
      <w:bookmarkStart w:id="17" w:name="_Hlk192251952"/>
    </w:p>
    <w:p w14:paraId="480EBB43" w14:textId="77777777" w:rsidR="008D1B5F" w:rsidRPr="002D64F1" w:rsidRDefault="008D1B5F" w:rsidP="00E16313">
      <w:pPr>
        <w:jc w:val="both"/>
        <w:rPr>
          <w:rFonts w:asciiTheme="minorHAnsi" w:hAnsiTheme="minorHAnsi" w:cstheme="minorHAnsi"/>
          <w:sz w:val="14"/>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5"/>
    </w:p>
    <w:p w14:paraId="575AE5D7" w14:textId="55305407" w:rsidR="00B53046" w:rsidRDefault="00B53046" w:rsidP="00E16313">
      <w:pPr>
        <w:jc w:val="both"/>
        <w:rPr>
          <w:rFonts w:asciiTheme="minorHAnsi" w:hAnsiTheme="minorHAnsi" w:cstheme="minorHAnsi"/>
          <w:sz w:val="18"/>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7" w:history="1">
        <w:r w:rsidRPr="009D443F">
          <w:rPr>
            <w:rStyle w:val="Hipervnculo"/>
            <w:rFonts w:asciiTheme="minorHAnsi" w:hAnsiTheme="minorHAnsi" w:cstheme="minorHAnsi"/>
            <w:sz w:val="18"/>
            <w:szCs w:val="18"/>
          </w:rPr>
          <w:t>https://www.uaa.mx/dgf/compras/index.php/normatividad-y-procedimientos/</w:t>
        </w:r>
      </w:hyperlink>
      <w:bookmarkEnd w:id="16"/>
      <w:r w:rsidRPr="009D443F">
        <w:rPr>
          <w:rFonts w:asciiTheme="minorHAnsi" w:hAnsiTheme="minorHAnsi" w:cstheme="minorHAnsi"/>
          <w:sz w:val="18"/>
          <w:szCs w:val="18"/>
        </w:rPr>
        <w:t>.</w:t>
      </w:r>
      <w:bookmarkEnd w:id="17"/>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18"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19"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53959664" w14:textId="3552A41E" w:rsidR="009140B4" w:rsidRPr="00B53046" w:rsidRDefault="009140B4" w:rsidP="009140B4">
      <w:pPr>
        <w:widowControl/>
        <w:ind w:right="567"/>
        <w:jc w:val="center"/>
        <w:rPr>
          <w:rFonts w:asciiTheme="minorHAnsi" w:hAnsiTheme="minorHAnsi" w:cstheme="minorHAnsi"/>
          <w:b/>
          <w:color w:val="000000"/>
          <w:sz w:val="18"/>
          <w:szCs w:val="18"/>
        </w:rPr>
      </w:pPr>
      <w:r w:rsidRPr="002D64F1">
        <w:rPr>
          <w:rFonts w:asciiTheme="minorHAnsi" w:hAnsiTheme="minorHAnsi" w:cstheme="minorHAnsi"/>
          <w:b/>
          <w:color w:val="000000"/>
          <w:sz w:val="18"/>
          <w:szCs w:val="18"/>
        </w:rPr>
        <w:t xml:space="preserve">AGUASCALIENTES, AGS., </w:t>
      </w:r>
      <w:r w:rsidR="007B4424" w:rsidRPr="002D64F1">
        <w:rPr>
          <w:rFonts w:asciiTheme="minorHAnsi" w:hAnsiTheme="minorHAnsi" w:cstheme="minorHAnsi"/>
          <w:b/>
          <w:color w:val="000000"/>
          <w:sz w:val="18"/>
          <w:szCs w:val="18"/>
        </w:rPr>
        <w:t>12</w:t>
      </w:r>
      <w:r w:rsidRPr="002D64F1">
        <w:rPr>
          <w:rFonts w:asciiTheme="minorHAnsi" w:hAnsiTheme="minorHAnsi" w:cstheme="minorHAnsi"/>
          <w:b/>
          <w:color w:val="000000"/>
          <w:sz w:val="18"/>
          <w:szCs w:val="18"/>
        </w:rPr>
        <w:t xml:space="preserve"> DE </w:t>
      </w:r>
      <w:r w:rsidR="007B4424" w:rsidRPr="002D64F1">
        <w:rPr>
          <w:rFonts w:asciiTheme="minorHAnsi" w:hAnsiTheme="minorHAnsi" w:cstheme="minorHAnsi"/>
          <w:b/>
          <w:color w:val="000000"/>
          <w:sz w:val="18"/>
          <w:szCs w:val="18"/>
        </w:rPr>
        <w:t>AGOSTO</w:t>
      </w:r>
      <w:r w:rsidRPr="002D64F1">
        <w:rPr>
          <w:rFonts w:asciiTheme="minorHAnsi" w:hAnsiTheme="minorHAnsi" w:cstheme="minorHAnsi"/>
          <w:b/>
          <w:color w:val="000000"/>
          <w:sz w:val="18"/>
          <w:szCs w:val="18"/>
        </w:rPr>
        <w:t xml:space="preserve"> DE 202</w:t>
      </w:r>
      <w:r w:rsidR="00AC2886" w:rsidRPr="002D64F1">
        <w:rPr>
          <w:rFonts w:asciiTheme="minorHAnsi" w:hAnsiTheme="minorHAnsi" w:cstheme="minorHAnsi"/>
          <w:b/>
          <w:color w:val="000000"/>
          <w:sz w:val="18"/>
          <w:szCs w:val="18"/>
        </w:rPr>
        <w:t>6</w:t>
      </w:r>
      <w:r w:rsidRPr="002D64F1">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3000"/>
        <w:gridCol w:w="4367"/>
        <w:gridCol w:w="1032"/>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192CCF" w:rsidRDefault="00B53046" w:rsidP="000520BA">
            <w:pPr>
              <w:jc w:val="both"/>
              <w:rPr>
                <w:rFonts w:ascii="Arial" w:hAnsi="Arial" w:cs="Arial"/>
                <w:color w:val="000000"/>
                <w:sz w:val="12"/>
                <w:szCs w:val="12"/>
              </w:rPr>
            </w:pPr>
            <w:r w:rsidRPr="00192CCF">
              <w:rPr>
                <w:rFonts w:ascii="Arial" w:hAnsi="Arial" w:cs="Arial"/>
                <w:color w:val="000000"/>
                <w:sz w:val="12"/>
                <w:szCs w:val="12"/>
              </w:rPr>
              <w:t>Revisó:</w:t>
            </w:r>
          </w:p>
        </w:tc>
        <w:tc>
          <w:tcPr>
            <w:tcW w:w="3018" w:type="dxa"/>
          </w:tcPr>
          <w:p w14:paraId="0446149F" w14:textId="64F21F3A" w:rsidR="00B53046" w:rsidRPr="00192CCF" w:rsidRDefault="00AE2A6C" w:rsidP="000520BA">
            <w:pPr>
              <w:jc w:val="both"/>
              <w:rPr>
                <w:rFonts w:ascii="Arial" w:hAnsi="Arial" w:cs="Arial"/>
                <w:color w:val="000000"/>
                <w:sz w:val="12"/>
                <w:szCs w:val="12"/>
              </w:rPr>
            </w:pPr>
            <w:r w:rsidRPr="00192CCF">
              <w:rPr>
                <w:rFonts w:ascii="Arial" w:hAnsi="Arial" w:cs="Arial"/>
                <w:color w:val="000000"/>
                <w:sz w:val="12"/>
                <w:szCs w:val="12"/>
              </w:rPr>
              <w:t>M</w:t>
            </w:r>
            <w:r w:rsidR="00192CCF" w:rsidRPr="00192CCF">
              <w:rPr>
                <w:rFonts w:ascii="Arial" w:hAnsi="Arial" w:cs="Arial"/>
                <w:color w:val="000000"/>
                <w:sz w:val="12"/>
                <w:szCs w:val="12"/>
              </w:rPr>
              <w:t xml:space="preserve">tra. </w:t>
            </w:r>
            <w:r w:rsidR="00B53046" w:rsidRPr="00192CCF">
              <w:rPr>
                <w:rFonts w:ascii="Arial" w:hAnsi="Arial" w:cs="Arial"/>
                <w:color w:val="000000"/>
                <w:sz w:val="12"/>
                <w:szCs w:val="12"/>
              </w:rPr>
              <w:t xml:space="preserve">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77777777" w:rsidR="00B53046" w:rsidRPr="00FD74C8" w:rsidRDefault="00B53046" w:rsidP="00B53046">
      <w:pPr>
        <w:tabs>
          <w:tab w:val="left" w:pos="9923"/>
        </w:tabs>
        <w:ind w:left="-142" w:right="567"/>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23474EA8"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01A15276" w14:textId="2F238114"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0D270C2" w14:textId="77777777" w:rsidR="00E04155" w:rsidRPr="002A2665" w:rsidRDefault="00E04155" w:rsidP="00E04155">
      <w:pPr>
        <w:autoSpaceDE w:val="0"/>
        <w:autoSpaceDN w:val="0"/>
        <w:adjustRightInd w:val="0"/>
        <w:jc w:val="center"/>
        <w:rPr>
          <w:rFonts w:asciiTheme="minorHAnsi" w:hAnsiTheme="minorHAnsi" w:cstheme="minorHAnsi"/>
          <w:b/>
          <w:sz w:val="18"/>
          <w:lang w:val="es-MX"/>
        </w:rPr>
      </w:pPr>
      <w:r w:rsidRPr="002A2665">
        <w:rPr>
          <w:rFonts w:asciiTheme="minorHAnsi" w:hAnsiTheme="minorHAnsi" w:cstheme="minorHAnsi"/>
          <w:b/>
          <w:sz w:val="18"/>
          <w:lang w:val="es-MX"/>
        </w:rPr>
        <w:lastRenderedPageBreak/>
        <w:t>Anexo “1” Partida 1.</w:t>
      </w:r>
    </w:p>
    <w:p w14:paraId="643C9E43" w14:textId="77777777" w:rsidR="00E04155" w:rsidRPr="002A2665" w:rsidRDefault="00E04155" w:rsidP="00E04155">
      <w:pPr>
        <w:autoSpaceDE w:val="0"/>
        <w:autoSpaceDN w:val="0"/>
        <w:adjustRightInd w:val="0"/>
        <w:jc w:val="center"/>
        <w:rPr>
          <w:rFonts w:asciiTheme="minorHAnsi" w:hAnsiTheme="minorHAnsi" w:cstheme="minorHAnsi"/>
          <w:b/>
          <w:lang w:val="es-MX"/>
        </w:rPr>
      </w:pPr>
      <w:r w:rsidRPr="002A2665">
        <w:rPr>
          <w:rFonts w:asciiTheme="minorHAnsi" w:hAnsiTheme="minorHAnsi" w:cstheme="minorHAnsi"/>
          <w:b/>
          <w:sz w:val="18"/>
          <w:lang w:val="es-MX"/>
        </w:rPr>
        <w:t xml:space="preserve">Descripción del Servicio </w:t>
      </w:r>
    </w:p>
    <w:p w14:paraId="04905DBD" w14:textId="77777777" w:rsidR="00E04155" w:rsidRPr="002A2665" w:rsidRDefault="00E04155" w:rsidP="00E04155">
      <w:pPr>
        <w:autoSpaceDE w:val="0"/>
        <w:autoSpaceDN w:val="0"/>
        <w:adjustRightInd w:val="0"/>
        <w:jc w:val="center"/>
        <w:rPr>
          <w:rFonts w:asciiTheme="minorHAnsi" w:hAnsiTheme="minorHAnsi" w:cstheme="minorHAnsi"/>
          <w:b/>
          <w:sz w:val="14"/>
          <w:szCs w:val="18"/>
          <w:lang w:val="es-MX"/>
        </w:rPr>
      </w:pPr>
    </w:p>
    <w:tbl>
      <w:tblPr>
        <w:tblStyle w:val="Tablaconcuadrcula4"/>
        <w:tblW w:w="9209"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6"/>
        <w:gridCol w:w="2993"/>
        <w:gridCol w:w="1746"/>
        <w:gridCol w:w="993"/>
        <w:gridCol w:w="2551"/>
      </w:tblGrid>
      <w:tr w:rsidR="003E114F" w:rsidRPr="002A2665" w14:paraId="76F0A02B" w14:textId="77777777" w:rsidTr="00496B57">
        <w:tc>
          <w:tcPr>
            <w:tcW w:w="926"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3168D6A1" w14:textId="77777777" w:rsidR="003E114F" w:rsidRPr="00496B57" w:rsidRDefault="003E114F">
            <w:pPr>
              <w:autoSpaceDE w:val="0"/>
              <w:autoSpaceDN w:val="0"/>
              <w:adjustRightInd w:val="0"/>
              <w:jc w:val="center"/>
              <w:rPr>
                <w:rFonts w:asciiTheme="minorHAnsi" w:hAnsiTheme="minorHAnsi" w:cstheme="minorHAnsi"/>
                <w:b/>
                <w:sz w:val="18"/>
                <w:szCs w:val="18"/>
                <w:lang w:val="es-MX"/>
              </w:rPr>
            </w:pPr>
            <w:r w:rsidRPr="00496B57">
              <w:rPr>
                <w:rFonts w:asciiTheme="minorHAnsi" w:hAnsiTheme="minorHAnsi" w:cstheme="minorHAnsi"/>
                <w:b/>
                <w:sz w:val="18"/>
                <w:szCs w:val="18"/>
                <w:lang w:val="es-MX"/>
              </w:rPr>
              <w:t xml:space="preserve">Partida </w:t>
            </w:r>
          </w:p>
        </w:tc>
        <w:tc>
          <w:tcPr>
            <w:tcW w:w="2993"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1DFEB675" w14:textId="77777777" w:rsidR="003E114F" w:rsidRPr="00496B57" w:rsidRDefault="003E114F">
            <w:pPr>
              <w:autoSpaceDE w:val="0"/>
              <w:autoSpaceDN w:val="0"/>
              <w:adjustRightInd w:val="0"/>
              <w:jc w:val="center"/>
              <w:rPr>
                <w:rFonts w:asciiTheme="minorHAnsi" w:hAnsiTheme="minorHAnsi" w:cstheme="minorHAnsi"/>
                <w:b/>
                <w:sz w:val="18"/>
                <w:szCs w:val="18"/>
                <w:lang w:val="es-MX"/>
              </w:rPr>
            </w:pPr>
            <w:r w:rsidRPr="00496B57">
              <w:rPr>
                <w:rFonts w:asciiTheme="minorHAnsi" w:hAnsiTheme="minorHAnsi" w:cstheme="minorHAnsi"/>
                <w:b/>
                <w:sz w:val="18"/>
                <w:szCs w:val="18"/>
                <w:lang w:val="es-MX"/>
              </w:rPr>
              <w:t xml:space="preserve">Descripción </w:t>
            </w:r>
          </w:p>
        </w:tc>
        <w:tc>
          <w:tcPr>
            <w:tcW w:w="1746" w:type="dxa"/>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276AA149" w14:textId="54E661E0" w:rsidR="003E114F" w:rsidRPr="00496B57" w:rsidRDefault="003E114F">
            <w:pPr>
              <w:autoSpaceDE w:val="0"/>
              <w:autoSpaceDN w:val="0"/>
              <w:adjustRightInd w:val="0"/>
              <w:jc w:val="center"/>
              <w:rPr>
                <w:rFonts w:asciiTheme="minorHAnsi" w:hAnsiTheme="minorHAnsi" w:cstheme="minorHAnsi"/>
                <w:b/>
                <w:sz w:val="18"/>
                <w:szCs w:val="18"/>
                <w:lang w:val="es-MX"/>
              </w:rPr>
            </w:pPr>
            <w:r w:rsidRPr="00496B57">
              <w:rPr>
                <w:rFonts w:asciiTheme="minorHAnsi" w:hAnsiTheme="minorHAnsi" w:cstheme="minorHAnsi"/>
                <w:b/>
                <w:sz w:val="18"/>
                <w:szCs w:val="18"/>
                <w:lang w:val="es-MX"/>
              </w:rPr>
              <w:t>Suma Asegurada</w:t>
            </w:r>
          </w:p>
        </w:tc>
        <w:tc>
          <w:tcPr>
            <w:tcW w:w="993"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4FAA636C" w14:textId="16571FC6" w:rsidR="003E114F" w:rsidRPr="00496B57" w:rsidRDefault="003E114F">
            <w:pPr>
              <w:autoSpaceDE w:val="0"/>
              <w:autoSpaceDN w:val="0"/>
              <w:adjustRightInd w:val="0"/>
              <w:jc w:val="center"/>
              <w:rPr>
                <w:rFonts w:asciiTheme="minorHAnsi" w:hAnsiTheme="minorHAnsi" w:cstheme="minorHAnsi"/>
                <w:b/>
                <w:sz w:val="18"/>
                <w:szCs w:val="18"/>
                <w:lang w:val="es-MX"/>
              </w:rPr>
            </w:pPr>
            <w:r w:rsidRPr="00496B57">
              <w:rPr>
                <w:rFonts w:asciiTheme="minorHAnsi" w:hAnsiTheme="minorHAnsi" w:cstheme="minorHAnsi"/>
                <w:b/>
                <w:sz w:val="18"/>
                <w:szCs w:val="18"/>
                <w:lang w:val="es-MX"/>
              </w:rPr>
              <w:t xml:space="preserve">Unidad de Medida </w:t>
            </w:r>
          </w:p>
        </w:tc>
        <w:tc>
          <w:tcPr>
            <w:tcW w:w="2551"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56B4F38F" w14:textId="77777777" w:rsidR="003E114F" w:rsidRPr="00496B57" w:rsidRDefault="003E114F">
            <w:pPr>
              <w:autoSpaceDE w:val="0"/>
              <w:autoSpaceDN w:val="0"/>
              <w:adjustRightInd w:val="0"/>
              <w:jc w:val="center"/>
              <w:rPr>
                <w:rFonts w:asciiTheme="minorHAnsi" w:hAnsiTheme="minorHAnsi" w:cstheme="minorHAnsi"/>
                <w:b/>
                <w:sz w:val="18"/>
                <w:szCs w:val="18"/>
                <w:lang w:val="es-MX"/>
              </w:rPr>
            </w:pPr>
            <w:r w:rsidRPr="00496B57">
              <w:rPr>
                <w:rFonts w:asciiTheme="minorHAnsi" w:hAnsiTheme="minorHAnsi" w:cstheme="minorHAnsi"/>
                <w:b/>
                <w:sz w:val="18"/>
                <w:szCs w:val="18"/>
                <w:lang w:val="es-MX"/>
              </w:rPr>
              <w:t xml:space="preserve">Vigencia </w:t>
            </w:r>
          </w:p>
        </w:tc>
      </w:tr>
      <w:tr w:rsidR="003E114F" w14:paraId="2DBD75F3" w14:textId="77777777" w:rsidTr="00496B57">
        <w:tc>
          <w:tcPr>
            <w:tcW w:w="926" w:type="dxa"/>
            <w:tcBorders>
              <w:top w:val="dotted" w:sz="4" w:space="0" w:color="auto"/>
              <w:left w:val="dotted" w:sz="4" w:space="0" w:color="auto"/>
              <w:bottom w:val="dotted" w:sz="4" w:space="0" w:color="auto"/>
              <w:right w:val="dotted" w:sz="4" w:space="0" w:color="auto"/>
            </w:tcBorders>
          </w:tcPr>
          <w:p w14:paraId="3CA5C242" w14:textId="5AC83A97" w:rsidR="003E114F" w:rsidRPr="00686F62" w:rsidRDefault="003E114F" w:rsidP="00AE2A6C">
            <w:pPr>
              <w:autoSpaceDE w:val="0"/>
              <w:autoSpaceDN w:val="0"/>
              <w:adjustRightInd w:val="0"/>
              <w:jc w:val="center"/>
              <w:rPr>
                <w:rFonts w:asciiTheme="minorHAnsi" w:hAnsiTheme="minorHAnsi" w:cstheme="minorHAnsi"/>
                <w:b/>
                <w:sz w:val="18"/>
                <w:szCs w:val="18"/>
                <w:lang w:val="es-MX"/>
              </w:rPr>
            </w:pPr>
            <w:r w:rsidRPr="00686F62">
              <w:rPr>
                <w:rFonts w:asciiTheme="minorHAnsi" w:hAnsiTheme="minorHAnsi" w:cstheme="minorHAnsi"/>
                <w:b/>
                <w:sz w:val="18"/>
                <w:szCs w:val="18"/>
                <w:lang w:val="es-MX"/>
              </w:rPr>
              <w:t>1</w:t>
            </w:r>
          </w:p>
        </w:tc>
        <w:tc>
          <w:tcPr>
            <w:tcW w:w="2993" w:type="dxa"/>
            <w:tcBorders>
              <w:top w:val="dotted" w:sz="4" w:space="0" w:color="auto"/>
              <w:left w:val="dotted" w:sz="4" w:space="0" w:color="auto"/>
              <w:bottom w:val="dotted" w:sz="4" w:space="0" w:color="auto"/>
              <w:right w:val="dotted" w:sz="4" w:space="0" w:color="auto"/>
            </w:tcBorders>
            <w:hideMark/>
          </w:tcPr>
          <w:p w14:paraId="20E6A9EB" w14:textId="56ABE339" w:rsidR="003E114F" w:rsidRPr="00686F62" w:rsidRDefault="003E114F" w:rsidP="00AE2A6C">
            <w:pPr>
              <w:autoSpaceDE w:val="0"/>
              <w:autoSpaceDN w:val="0"/>
              <w:adjustRightInd w:val="0"/>
              <w:jc w:val="both"/>
              <w:rPr>
                <w:rFonts w:asciiTheme="minorHAnsi" w:hAnsiTheme="minorHAnsi" w:cstheme="minorHAnsi"/>
                <w:b/>
                <w:sz w:val="18"/>
                <w:szCs w:val="18"/>
                <w:lang w:val="es-MX"/>
              </w:rPr>
            </w:pPr>
            <w:r w:rsidRPr="00686F62">
              <w:rPr>
                <w:rFonts w:asciiTheme="minorHAnsi" w:hAnsiTheme="minorHAnsi" w:cstheme="minorHAnsi"/>
                <w:b/>
                <w:sz w:val="18"/>
                <w:szCs w:val="18"/>
                <w:lang w:val="es-MX"/>
              </w:rPr>
              <w:t>Servicio de aseguramiento de bienes Inmuebles, Incendios y Contenidos, propiedad de la Universidad Autónoma de Aguascalientes.</w:t>
            </w:r>
          </w:p>
          <w:p w14:paraId="4C115FA8" w14:textId="77777777" w:rsidR="003E114F" w:rsidRPr="00686F62" w:rsidRDefault="003E114F" w:rsidP="00AE2A6C">
            <w:pPr>
              <w:autoSpaceDE w:val="0"/>
              <w:autoSpaceDN w:val="0"/>
              <w:adjustRightInd w:val="0"/>
              <w:jc w:val="both"/>
              <w:rPr>
                <w:rFonts w:asciiTheme="minorHAnsi" w:hAnsiTheme="minorHAnsi" w:cstheme="minorHAnsi"/>
                <w:b/>
                <w:sz w:val="18"/>
                <w:szCs w:val="18"/>
                <w:lang w:val="es-MX"/>
              </w:rPr>
            </w:pPr>
          </w:p>
          <w:p w14:paraId="5DDEE33F" w14:textId="45F0F30B" w:rsidR="003E114F" w:rsidRPr="00686F62" w:rsidRDefault="00496B57" w:rsidP="00AE2A6C">
            <w:pPr>
              <w:autoSpaceDE w:val="0"/>
              <w:autoSpaceDN w:val="0"/>
              <w:adjustRightInd w:val="0"/>
              <w:jc w:val="both"/>
              <w:rPr>
                <w:rFonts w:asciiTheme="minorHAnsi" w:hAnsiTheme="minorHAnsi" w:cstheme="minorHAnsi"/>
                <w:b/>
                <w:sz w:val="18"/>
                <w:szCs w:val="18"/>
                <w:lang w:val="es-MX"/>
              </w:rPr>
            </w:pPr>
            <w:r w:rsidRPr="00686F62">
              <w:rPr>
                <w:rFonts w:asciiTheme="minorHAnsi" w:hAnsiTheme="minorHAnsi" w:cstheme="minorHAnsi"/>
                <w:b/>
                <w:sz w:val="18"/>
                <w:szCs w:val="18"/>
                <w:lang w:val="es-MX"/>
              </w:rPr>
              <w:t>1. Incendio Edificio</w:t>
            </w:r>
          </w:p>
          <w:p w14:paraId="38EAB87D" w14:textId="748AF923" w:rsidR="00496B57" w:rsidRPr="00686F62" w:rsidRDefault="00496B57" w:rsidP="00AE2A6C">
            <w:pPr>
              <w:autoSpaceDE w:val="0"/>
              <w:autoSpaceDN w:val="0"/>
              <w:adjustRightInd w:val="0"/>
              <w:jc w:val="both"/>
              <w:rPr>
                <w:rFonts w:asciiTheme="minorHAnsi" w:hAnsiTheme="minorHAnsi" w:cstheme="minorHAnsi"/>
                <w:b/>
                <w:sz w:val="18"/>
                <w:szCs w:val="18"/>
                <w:lang w:val="es-MX"/>
              </w:rPr>
            </w:pPr>
            <w:r w:rsidRPr="00686F62">
              <w:rPr>
                <w:rFonts w:asciiTheme="minorHAnsi" w:hAnsiTheme="minorHAnsi" w:cstheme="minorHAnsi"/>
                <w:b/>
                <w:sz w:val="18"/>
                <w:szCs w:val="18"/>
                <w:lang w:val="es-MX"/>
              </w:rPr>
              <w:t>2. Incendio Contenidos</w:t>
            </w:r>
          </w:p>
          <w:p w14:paraId="74B7252A" w14:textId="6996135F" w:rsidR="00496B57" w:rsidRPr="00686F62" w:rsidRDefault="00496B57" w:rsidP="00AE2A6C">
            <w:pPr>
              <w:autoSpaceDE w:val="0"/>
              <w:autoSpaceDN w:val="0"/>
              <w:adjustRightInd w:val="0"/>
              <w:jc w:val="both"/>
              <w:rPr>
                <w:rFonts w:asciiTheme="minorHAnsi" w:hAnsiTheme="minorHAnsi" w:cstheme="minorHAnsi"/>
                <w:b/>
                <w:sz w:val="18"/>
                <w:szCs w:val="18"/>
                <w:lang w:val="es-MX"/>
              </w:rPr>
            </w:pPr>
            <w:r w:rsidRPr="00686F62">
              <w:rPr>
                <w:rFonts w:asciiTheme="minorHAnsi" w:hAnsiTheme="minorHAnsi" w:cstheme="minorHAnsi"/>
                <w:b/>
                <w:sz w:val="18"/>
                <w:szCs w:val="18"/>
                <w:lang w:val="es-MX"/>
              </w:rPr>
              <w:t>3. Remoción de escombros</w:t>
            </w:r>
          </w:p>
          <w:p w14:paraId="4F91BD77" w14:textId="6831DA25" w:rsidR="00496B57" w:rsidRPr="00686F62" w:rsidRDefault="00496B57" w:rsidP="00AE2A6C">
            <w:pPr>
              <w:autoSpaceDE w:val="0"/>
              <w:autoSpaceDN w:val="0"/>
              <w:adjustRightInd w:val="0"/>
              <w:jc w:val="both"/>
              <w:rPr>
                <w:rFonts w:asciiTheme="minorHAnsi" w:hAnsiTheme="minorHAnsi" w:cstheme="minorHAnsi"/>
                <w:b/>
                <w:sz w:val="18"/>
                <w:szCs w:val="18"/>
                <w:lang w:val="es-MX"/>
              </w:rPr>
            </w:pPr>
            <w:r w:rsidRPr="00686F62">
              <w:rPr>
                <w:rFonts w:asciiTheme="minorHAnsi" w:hAnsiTheme="minorHAnsi" w:cstheme="minorHAnsi"/>
                <w:b/>
                <w:sz w:val="18"/>
                <w:szCs w:val="18"/>
                <w:lang w:val="es-MX"/>
              </w:rPr>
              <w:t>4. Gastos extraordinarios</w:t>
            </w:r>
          </w:p>
          <w:p w14:paraId="3E1A4454" w14:textId="554BB557" w:rsidR="00496B57" w:rsidRPr="00686F62" w:rsidRDefault="00496B57" w:rsidP="00AE2A6C">
            <w:pPr>
              <w:autoSpaceDE w:val="0"/>
              <w:autoSpaceDN w:val="0"/>
              <w:adjustRightInd w:val="0"/>
              <w:jc w:val="both"/>
              <w:rPr>
                <w:rFonts w:asciiTheme="minorHAnsi" w:hAnsiTheme="minorHAnsi" w:cstheme="minorHAnsi"/>
                <w:b/>
                <w:sz w:val="18"/>
                <w:szCs w:val="18"/>
                <w:u w:val="single"/>
                <w:lang w:val="es-MX"/>
              </w:rPr>
            </w:pPr>
            <w:r w:rsidRPr="00686F62">
              <w:rPr>
                <w:rFonts w:asciiTheme="minorHAnsi" w:hAnsiTheme="minorHAnsi" w:cstheme="minorHAnsi"/>
                <w:b/>
                <w:sz w:val="18"/>
                <w:szCs w:val="18"/>
                <w:lang w:val="es-MX"/>
              </w:rPr>
              <w:t>5. Límite máximo de responsabilidad</w:t>
            </w:r>
          </w:p>
        </w:tc>
        <w:tc>
          <w:tcPr>
            <w:tcW w:w="1746" w:type="dxa"/>
            <w:tcBorders>
              <w:top w:val="dotted" w:sz="4" w:space="0" w:color="auto"/>
              <w:left w:val="dotted" w:sz="4" w:space="0" w:color="auto"/>
              <w:bottom w:val="dotted" w:sz="4" w:space="0" w:color="auto"/>
              <w:right w:val="dotted" w:sz="4" w:space="0" w:color="auto"/>
            </w:tcBorders>
          </w:tcPr>
          <w:p w14:paraId="252AD5A1" w14:textId="77777777" w:rsidR="003E114F" w:rsidRPr="00686F62" w:rsidRDefault="003E114F" w:rsidP="00AE2A6C">
            <w:pPr>
              <w:autoSpaceDE w:val="0"/>
              <w:autoSpaceDN w:val="0"/>
              <w:adjustRightInd w:val="0"/>
              <w:jc w:val="center"/>
              <w:rPr>
                <w:rFonts w:asciiTheme="minorHAnsi" w:hAnsiTheme="minorHAnsi" w:cstheme="minorHAnsi"/>
                <w:b/>
                <w:sz w:val="18"/>
                <w:szCs w:val="18"/>
                <w:lang w:val="es-MX"/>
              </w:rPr>
            </w:pPr>
          </w:p>
          <w:p w14:paraId="2D725818" w14:textId="77777777" w:rsidR="00496B57" w:rsidRPr="00686F62" w:rsidRDefault="00496B57" w:rsidP="00AE2A6C">
            <w:pPr>
              <w:autoSpaceDE w:val="0"/>
              <w:autoSpaceDN w:val="0"/>
              <w:adjustRightInd w:val="0"/>
              <w:jc w:val="center"/>
              <w:rPr>
                <w:rFonts w:asciiTheme="minorHAnsi" w:hAnsiTheme="minorHAnsi" w:cstheme="minorHAnsi"/>
                <w:b/>
                <w:sz w:val="18"/>
                <w:szCs w:val="18"/>
                <w:lang w:val="es-MX"/>
              </w:rPr>
            </w:pPr>
          </w:p>
          <w:p w14:paraId="214B52B2" w14:textId="77777777" w:rsidR="00496B57" w:rsidRPr="00686F62" w:rsidRDefault="00496B57" w:rsidP="00AE2A6C">
            <w:pPr>
              <w:autoSpaceDE w:val="0"/>
              <w:autoSpaceDN w:val="0"/>
              <w:adjustRightInd w:val="0"/>
              <w:jc w:val="center"/>
              <w:rPr>
                <w:rFonts w:asciiTheme="minorHAnsi" w:hAnsiTheme="minorHAnsi" w:cstheme="minorHAnsi"/>
                <w:b/>
                <w:sz w:val="18"/>
                <w:szCs w:val="18"/>
                <w:lang w:val="es-MX"/>
              </w:rPr>
            </w:pPr>
          </w:p>
          <w:p w14:paraId="3F44ADA1" w14:textId="77777777" w:rsidR="00496B57" w:rsidRPr="00686F62" w:rsidRDefault="00496B57" w:rsidP="00AE2A6C">
            <w:pPr>
              <w:autoSpaceDE w:val="0"/>
              <w:autoSpaceDN w:val="0"/>
              <w:adjustRightInd w:val="0"/>
              <w:jc w:val="center"/>
              <w:rPr>
                <w:rFonts w:asciiTheme="minorHAnsi" w:hAnsiTheme="minorHAnsi" w:cstheme="minorHAnsi"/>
                <w:b/>
                <w:sz w:val="18"/>
                <w:szCs w:val="18"/>
                <w:lang w:val="es-MX"/>
              </w:rPr>
            </w:pPr>
          </w:p>
          <w:p w14:paraId="66D91FBD" w14:textId="77777777" w:rsidR="00496B57" w:rsidRPr="00686F62" w:rsidRDefault="00496B57" w:rsidP="00AE2A6C">
            <w:pPr>
              <w:autoSpaceDE w:val="0"/>
              <w:autoSpaceDN w:val="0"/>
              <w:adjustRightInd w:val="0"/>
              <w:jc w:val="center"/>
              <w:rPr>
                <w:rFonts w:asciiTheme="minorHAnsi" w:hAnsiTheme="minorHAnsi" w:cstheme="minorHAnsi"/>
                <w:b/>
                <w:sz w:val="18"/>
                <w:szCs w:val="18"/>
                <w:lang w:val="es-MX"/>
              </w:rPr>
            </w:pPr>
          </w:p>
          <w:p w14:paraId="19C64559" w14:textId="1BC0E7CB" w:rsidR="00496B57" w:rsidRPr="00686F62" w:rsidRDefault="00496B57" w:rsidP="00496B57">
            <w:pPr>
              <w:autoSpaceDE w:val="0"/>
              <w:autoSpaceDN w:val="0"/>
              <w:adjustRightInd w:val="0"/>
              <w:rPr>
                <w:rFonts w:asciiTheme="minorHAnsi" w:hAnsiTheme="minorHAnsi" w:cstheme="minorHAnsi"/>
                <w:b/>
                <w:sz w:val="18"/>
                <w:szCs w:val="18"/>
                <w:lang w:val="es-MX"/>
              </w:rPr>
            </w:pPr>
            <w:r w:rsidRPr="00686F62">
              <w:rPr>
                <w:rFonts w:asciiTheme="minorHAnsi" w:hAnsiTheme="minorHAnsi" w:cstheme="minorHAnsi"/>
                <w:b/>
                <w:sz w:val="18"/>
                <w:szCs w:val="18"/>
                <w:lang w:val="es-MX"/>
              </w:rPr>
              <w:t>1. $127,246,379.00</w:t>
            </w:r>
          </w:p>
          <w:p w14:paraId="73132B50" w14:textId="77777777" w:rsidR="00496B57" w:rsidRPr="00686F62" w:rsidRDefault="00496B57" w:rsidP="00496B57">
            <w:pPr>
              <w:autoSpaceDE w:val="0"/>
              <w:autoSpaceDN w:val="0"/>
              <w:adjustRightInd w:val="0"/>
              <w:rPr>
                <w:rFonts w:asciiTheme="minorHAnsi" w:hAnsiTheme="minorHAnsi" w:cstheme="minorHAnsi"/>
                <w:b/>
                <w:sz w:val="18"/>
                <w:szCs w:val="18"/>
                <w:lang w:val="es-MX"/>
              </w:rPr>
            </w:pPr>
            <w:r w:rsidRPr="00686F62">
              <w:rPr>
                <w:rFonts w:asciiTheme="minorHAnsi" w:hAnsiTheme="minorHAnsi" w:cstheme="minorHAnsi"/>
                <w:b/>
                <w:sz w:val="18"/>
                <w:szCs w:val="18"/>
                <w:lang w:val="es-MX"/>
              </w:rPr>
              <w:t>2. $50,898,551.60</w:t>
            </w:r>
          </w:p>
          <w:p w14:paraId="719E1CF1" w14:textId="77777777" w:rsidR="00496B57" w:rsidRPr="00686F62" w:rsidRDefault="00496B57" w:rsidP="00496B57">
            <w:pPr>
              <w:autoSpaceDE w:val="0"/>
              <w:autoSpaceDN w:val="0"/>
              <w:adjustRightInd w:val="0"/>
              <w:rPr>
                <w:rFonts w:asciiTheme="minorHAnsi" w:hAnsiTheme="minorHAnsi" w:cstheme="minorHAnsi"/>
                <w:b/>
                <w:sz w:val="18"/>
                <w:szCs w:val="18"/>
                <w:lang w:val="es-MX"/>
              </w:rPr>
            </w:pPr>
            <w:r w:rsidRPr="00686F62">
              <w:rPr>
                <w:rFonts w:asciiTheme="minorHAnsi" w:hAnsiTheme="minorHAnsi" w:cstheme="minorHAnsi"/>
                <w:b/>
                <w:sz w:val="18"/>
                <w:szCs w:val="18"/>
                <w:lang w:val="es-MX"/>
              </w:rPr>
              <w:t>3. 8,907,246.53</w:t>
            </w:r>
          </w:p>
          <w:p w14:paraId="0D5C1BE6" w14:textId="77777777" w:rsidR="00496B57" w:rsidRPr="00686F62" w:rsidRDefault="00496B57" w:rsidP="00496B57">
            <w:pPr>
              <w:autoSpaceDE w:val="0"/>
              <w:autoSpaceDN w:val="0"/>
              <w:adjustRightInd w:val="0"/>
              <w:rPr>
                <w:rFonts w:asciiTheme="minorHAnsi" w:hAnsiTheme="minorHAnsi" w:cstheme="minorHAnsi"/>
                <w:b/>
                <w:sz w:val="18"/>
                <w:szCs w:val="18"/>
                <w:lang w:val="es-MX"/>
              </w:rPr>
            </w:pPr>
            <w:r w:rsidRPr="00686F62">
              <w:rPr>
                <w:rFonts w:asciiTheme="minorHAnsi" w:hAnsiTheme="minorHAnsi" w:cstheme="minorHAnsi"/>
                <w:b/>
                <w:sz w:val="18"/>
                <w:szCs w:val="18"/>
                <w:lang w:val="es-MX"/>
              </w:rPr>
              <w:t>4. 17,814,493.06</w:t>
            </w:r>
          </w:p>
          <w:p w14:paraId="3FECA42C" w14:textId="250726CC" w:rsidR="00496B57" w:rsidRPr="00686F62" w:rsidRDefault="00496B57" w:rsidP="00496B57">
            <w:pPr>
              <w:autoSpaceDE w:val="0"/>
              <w:autoSpaceDN w:val="0"/>
              <w:adjustRightInd w:val="0"/>
              <w:rPr>
                <w:rFonts w:asciiTheme="minorHAnsi" w:hAnsiTheme="minorHAnsi" w:cstheme="minorHAnsi"/>
                <w:b/>
                <w:sz w:val="18"/>
                <w:szCs w:val="18"/>
                <w:lang w:val="es-MX"/>
              </w:rPr>
            </w:pPr>
            <w:r w:rsidRPr="00686F62">
              <w:rPr>
                <w:rFonts w:asciiTheme="minorHAnsi" w:hAnsiTheme="minorHAnsi" w:cstheme="minorHAnsi"/>
                <w:b/>
                <w:sz w:val="18"/>
                <w:szCs w:val="18"/>
                <w:lang w:val="es-MX"/>
              </w:rPr>
              <w:t>5. 204,866,670.19</w:t>
            </w:r>
          </w:p>
        </w:tc>
        <w:tc>
          <w:tcPr>
            <w:tcW w:w="993" w:type="dxa"/>
            <w:tcBorders>
              <w:top w:val="dotted" w:sz="4" w:space="0" w:color="auto"/>
              <w:left w:val="dotted" w:sz="4" w:space="0" w:color="auto"/>
              <w:bottom w:val="dotted" w:sz="4" w:space="0" w:color="auto"/>
              <w:right w:val="dotted" w:sz="4" w:space="0" w:color="auto"/>
            </w:tcBorders>
          </w:tcPr>
          <w:p w14:paraId="1D7DC0B7" w14:textId="40BA2365" w:rsidR="003E114F" w:rsidRPr="00D050ED" w:rsidRDefault="003E114F" w:rsidP="00AE2A6C">
            <w:pPr>
              <w:autoSpaceDE w:val="0"/>
              <w:autoSpaceDN w:val="0"/>
              <w:adjustRightInd w:val="0"/>
              <w:jc w:val="center"/>
              <w:rPr>
                <w:rFonts w:asciiTheme="minorHAnsi" w:hAnsiTheme="minorHAnsi" w:cstheme="minorHAnsi"/>
                <w:b/>
                <w:sz w:val="18"/>
                <w:szCs w:val="18"/>
                <w:lang w:val="es-MX"/>
              </w:rPr>
            </w:pPr>
            <w:r w:rsidRPr="00D050ED">
              <w:rPr>
                <w:rFonts w:asciiTheme="minorHAnsi" w:hAnsiTheme="minorHAnsi" w:cstheme="minorHAnsi"/>
                <w:b/>
                <w:sz w:val="18"/>
                <w:szCs w:val="18"/>
                <w:lang w:val="es-MX"/>
              </w:rPr>
              <w:t>Servicio</w:t>
            </w:r>
          </w:p>
        </w:tc>
        <w:tc>
          <w:tcPr>
            <w:tcW w:w="2551" w:type="dxa"/>
            <w:tcBorders>
              <w:top w:val="dotted" w:sz="4" w:space="0" w:color="auto"/>
              <w:left w:val="dotted" w:sz="4" w:space="0" w:color="auto"/>
              <w:bottom w:val="dotted" w:sz="4" w:space="0" w:color="auto"/>
              <w:right w:val="dotted" w:sz="4" w:space="0" w:color="auto"/>
            </w:tcBorders>
            <w:hideMark/>
          </w:tcPr>
          <w:p w14:paraId="7C56EC8A" w14:textId="65095A32" w:rsidR="003E114F" w:rsidRPr="00D050ED" w:rsidRDefault="003E114F" w:rsidP="00AE2A6C">
            <w:pPr>
              <w:autoSpaceDE w:val="0"/>
              <w:autoSpaceDN w:val="0"/>
              <w:adjustRightInd w:val="0"/>
              <w:jc w:val="center"/>
              <w:rPr>
                <w:rFonts w:asciiTheme="minorHAnsi" w:hAnsiTheme="minorHAnsi" w:cstheme="minorHAnsi"/>
                <w:sz w:val="18"/>
                <w:szCs w:val="18"/>
                <w:lang w:val="es-MX"/>
              </w:rPr>
            </w:pPr>
            <w:r w:rsidRPr="00D050ED">
              <w:rPr>
                <w:rFonts w:asciiTheme="minorHAnsi" w:hAnsiTheme="minorHAnsi" w:cstheme="minorHAnsi"/>
                <w:sz w:val="18"/>
                <w:szCs w:val="18"/>
                <w:lang w:val="es-MX"/>
              </w:rPr>
              <w:t>12:00 horas del día 01 de septiembre de 2026 y vencerá hasta las 12:00 horas del 01 de septiembre del año 2027.</w:t>
            </w:r>
          </w:p>
        </w:tc>
      </w:tr>
    </w:tbl>
    <w:p w14:paraId="5862C304" w14:textId="587B7C11" w:rsidR="00E04155" w:rsidRDefault="00E04155" w:rsidP="00E04155">
      <w:pPr>
        <w:autoSpaceDE w:val="0"/>
        <w:autoSpaceDN w:val="0"/>
        <w:adjustRightInd w:val="0"/>
        <w:jc w:val="center"/>
        <w:rPr>
          <w:rFonts w:asciiTheme="minorHAnsi" w:hAnsiTheme="minorHAnsi" w:cstheme="minorHAnsi"/>
          <w:b/>
          <w:sz w:val="16"/>
          <w:szCs w:val="16"/>
        </w:rPr>
      </w:pPr>
    </w:p>
    <w:p w14:paraId="30FB3368" w14:textId="0B4F055F" w:rsidR="003E114F" w:rsidRDefault="00496B57" w:rsidP="00757019">
      <w:pPr>
        <w:autoSpaceDE w:val="0"/>
        <w:autoSpaceDN w:val="0"/>
        <w:adjustRightInd w:val="0"/>
        <w:jc w:val="both"/>
        <w:rPr>
          <w:rFonts w:asciiTheme="minorHAnsi" w:hAnsiTheme="minorHAnsi" w:cstheme="minorHAnsi"/>
          <w:b/>
          <w:sz w:val="16"/>
          <w:szCs w:val="16"/>
        </w:rPr>
      </w:pPr>
      <w:r w:rsidRPr="004A7E9A">
        <w:rPr>
          <w:rFonts w:asciiTheme="minorHAnsi" w:hAnsiTheme="minorHAnsi" w:cstheme="minorHAnsi"/>
          <w:b/>
          <w:sz w:val="18"/>
          <w:szCs w:val="16"/>
        </w:rPr>
        <w:t xml:space="preserve">Modalidad: Debido a la estructura </w:t>
      </w:r>
      <w:r w:rsidR="00757019" w:rsidRPr="004A7E9A">
        <w:rPr>
          <w:rFonts w:asciiTheme="minorHAnsi" w:hAnsiTheme="minorHAnsi" w:cstheme="minorHAnsi"/>
          <w:b/>
          <w:sz w:val="18"/>
          <w:szCs w:val="16"/>
        </w:rPr>
        <w:t>de la Universidad, se deberá asegurar en la modalidad de límite máximo de responsabilidad y/o límite a primer riesgo relativo $204,866,670.19 por evento, en sus diferentes ubicaciones y que se encuentran localizadas en:</w:t>
      </w:r>
    </w:p>
    <w:p w14:paraId="792D25D8" w14:textId="77777777" w:rsidR="003E114F" w:rsidRDefault="003E114F" w:rsidP="00E04155">
      <w:pPr>
        <w:autoSpaceDE w:val="0"/>
        <w:autoSpaceDN w:val="0"/>
        <w:adjustRightInd w:val="0"/>
        <w:jc w:val="center"/>
        <w:rPr>
          <w:rFonts w:asciiTheme="minorHAnsi" w:hAnsiTheme="minorHAnsi" w:cstheme="minorHAnsi"/>
          <w:b/>
          <w:sz w:val="16"/>
          <w:szCs w:val="16"/>
        </w:rPr>
      </w:pPr>
    </w:p>
    <w:tbl>
      <w:tblPr>
        <w:tblW w:w="9192" w:type="dxa"/>
        <w:tblCellMar>
          <w:left w:w="70" w:type="dxa"/>
          <w:right w:w="70" w:type="dxa"/>
        </w:tblCellMar>
        <w:tblLook w:val="04A0" w:firstRow="1" w:lastRow="0" w:firstColumn="1" w:lastColumn="0" w:noHBand="0" w:noVBand="1"/>
      </w:tblPr>
      <w:tblGrid>
        <w:gridCol w:w="770"/>
        <w:gridCol w:w="2933"/>
        <w:gridCol w:w="2104"/>
        <w:gridCol w:w="3385"/>
      </w:tblGrid>
      <w:tr w:rsidR="00D02EF2" w:rsidRPr="00015670" w14:paraId="28B7162D" w14:textId="77777777" w:rsidTr="00D8753E">
        <w:trPr>
          <w:trHeight w:val="104"/>
        </w:trPr>
        <w:tc>
          <w:tcPr>
            <w:tcW w:w="9192"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0792E064" w14:textId="77777777" w:rsidR="00D02EF2" w:rsidRPr="00015670" w:rsidRDefault="00D02EF2" w:rsidP="00D8753E">
            <w:pPr>
              <w:widowControl/>
              <w:spacing w:line="256" w:lineRule="auto"/>
              <w:jc w:val="center"/>
              <w:rPr>
                <w:rFonts w:ascii="Calibri" w:hAnsi="Calibri" w:cs="Calibri"/>
                <w:b/>
                <w:bCs/>
                <w:color w:val="000000"/>
                <w:sz w:val="16"/>
                <w:szCs w:val="16"/>
                <w:lang w:val="es-MX" w:eastAsia="es-MX"/>
              </w:rPr>
            </w:pPr>
            <w:bookmarkStart w:id="18" w:name="_Hlk199142700"/>
            <w:r w:rsidRPr="00015670">
              <w:rPr>
                <w:rFonts w:ascii="Calibri" w:hAnsi="Calibri" w:cs="Calibri"/>
                <w:b/>
                <w:bCs/>
                <w:color w:val="000000"/>
                <w:sz w:val="16"/>
                <w:szCs w:val="16"/>
                <w:lang w:val="es-MX" w:eastAsia="es-MX"/>
              </w:rPr>
              <w:t>UBICACIONES UNIVERSIDAD AUTONOMA DE AGUASCALIENTES</w:t>
            </w:r>
          </w:p>
        </w:tc>
      </w:tr>
      <w:tr w:rsidR="00D02EF2" w:rsidRPr="00015670" w14:paraId="146915C4" w14:textId="77777777" w:rsidTr="00D8753E">
        <w:trPr>
          <w:trHeight w:val="306"/>
        </w:trPr>
        <w:tc>
          <w:tcPr>
            <w:tcW w:w="770" w:type="dxa"/>
            <w:tcBorders>
              <w:top w:val="nil"/>
              <w:left w:val="single" w:sz="4" w:space="0" w:color="auto"/>
              <w:bottom w:val="single" w:sz="4" w:space="0" w:color="auto"/>
              <w:right w:val="single" w:sz="4" w:space="0" w:color="auto"/>
            </w:tcBorders>
            <w:shd w:val="clear" w:color="auto" w:fill="D9D9D9"/>
            <w:vAlign w:val="center"/>
            <w:hideMark/>
          </w:tcPr>
          <w:p w14:paraId="12DA7885" w14:textId="77777777" w:rsidR="00D02EF2" w:rsidRPr="00520855" w:rsidRDefault="00D02EF2" w:rsidP="00D8753E">
            <w:pPr>
              <w:widowControl/>
              <w:spacing w:line="256" w:lineRule="auto"/>
              <w:jc w:val="center"/>
              <w:rPr>
                <w:rFonts w:ascii="Calibri" w:hAnsi="Calibri" w:cs="Calibri"/>
                <w:b/>
                <w:bCs/>
                <w:color w:val="000000"/>
                <w:sz w:val="14"/>
                <w:szCs w:val="14"/>
                <w:lang w:val="es-MX" w:eastAsia="es-MX"/>
              </w:rPr>
            </w:pPr>
            <w:r w:rsidRPr="00520855">
              <w:rPr>
                <w:rFonts w:ascii="Calibri" w:hAnsi="Calibri" w:cs="Calibri"/>
                <w:b/>
                <w:bCs/>
                <w:color w:val="000000"/>
                <w:sz w:val="14"/>
                <w:szCs w:val="14"/>
                <w:lang w:val="es-MX" w:eastAsia="es-MX"/>
              </w:rPr>
              <w:t>No.</w:t>
            </w:r>
          </w:p>
        </w:tc>
        <w:tc>
          <w:tcPr>
            <w:tcW w:w="2933" w:type="dxa"/>
            <w:tcBorders>
              <w:top w:val="nil"/>
              <w:left w:val="nil"/>
              <w:bottom w:val="single" w:sz="4" w:space="0" w:color="auto"/>
              <w:right w:val="single" w:sz="4" w:space="0" w:color="auto"/>
            </w:tcBorders>
            <w:shd w:val="clear" w:color="auto" w:fill="D9D9D9"/>
            <w:vAlign w:val="center"/>
            <w:hideMark/>
          </w:tcPr>
          <w:p w14:paraId="624E3452" w14:textId="77777777" w:rsidR="00D02EF2" w:rsidRPr="00520855" w:rsidRDefault="00D02EF2" w:rsidP="00D8753E">
            <w:pPr>
              <w:widowControl/>
              <w:spacing w:line="256" w:lineRule="auto"/>
              <w:jc w:val="center"/>
              <w:rPr>
                <w:rFonts w:ascii="Calibri" w:hAnsi="Calibri" w:cs="Calibri"/>
                <w:b/>
                <w:bCs/>
                <w:color w:val="000000"/>
                <w:sz w:val="14"/>
                <w:szCs w:val="14"/>
                <w:lang w:val="es-MX" w:eastAsia="es-MX"/>
              </w:rPr>
            </w:pPr>
            <w:r w:rsidRPr="00520855">
              <w:rPr>
                <w:rFonts w:ascii="Calibri" w:hAnsi="Calibri" w:cs="Calibri"/>
                <w:b/>
                <w:bCs/>
                <w:color w:val="000000"/>
                <w:sz w:val="14"/>
                <w:szCs w:val="14"/>
                <w:lang w:val="es-MX" w:eastAsia="es-MX"/>
              </w:rPr>
              <w:t xml:space="preserve">INMUEBLE </w:t>
            </w:r>
          </w:p>
        </w:tc>
        <w:tc>
          <w:tcPr>
            <w:tcW w:w="2104" w:type="dxa"/>
            <w:tcBorders>
              <w:top w:val="nil"/>
              <w:left w:val="nil"/>
              <w:bottom w:val="single" w:sz="4" w:space="0" w:color="auto"/>
              <w:right w:val="single" w:sz="4" w:space="0" w:color="auto"/>
            </w:tcBorders>
            <w:shd w:val="clear" w:color="auto" w:fill="D9D9D9"/>
            <w:vAlign w:val="center"/>
            <w:hideMark/>
          </w:tcPr>
          <w:p w14:paraId="6D3A1BDB" w14:textId="77777777" w:rsidR="00D02EF2" w:rsidRPr="00520855" w:rsidRDefault="00D02EF2" w:rsidP="00D8753E">
            <w:pPr>
              <w:widowControl/>
              <w:spacing w:line="256" w:lineRule="auto"/>
              <w:jc w:val="center"/>
              <w:rPr>
                <w:rFonts w:ascii="Calibri" w:hAnsi="Calibri" w:cs="Calibri"/>
                <w:b/>
                <w:bCs/>
                <w:color w:val="000000"/>
                <w:sz w:val="14"/>
                <w:szCs w:val="14"/>
                <w:lang w:val="es-MX" w:eastAsia="es-MX"/>
              </w:rPr>
            </w:pPr>
            <w:r w:rsidRPr="00520855">
              <w:rPr>
                <w:rFonts w:ascii="Calibri" w:hAnsi="Calibri" w:cs="Calibri"/>
                <w:b/>
                <w:bCs/>
                <w:color w:val="000000"/>
                <w:sz w:val="14"/>
                <w:szCs w:val="14"/>
                <w:lang w:val="es-MX" w:eastAsia="es-MX"/>
              </w:rPr>
              <w:t xml:space="preserve">VALOR DE LA CONSTRUCCION </w:t>
            </w:r>
          </w:p>
        </w:tc>
        <w:tc>
          <w:tcPr>
            <w:tcW w:w="3385" w:type="dxa"/>
            <w:tcBorders>
              <w:top w:val="single" w:sz="4" w:space="0" w:color="auto"/>
              <w:left w:val="nil"/>
              <w:bottom w:val="single" w:sz="4" w:space="0" w:color="auto"/>
              <w:right w:val="single" w:sz="4" w:space="0" w:color="auto"/>
            </w:tcBorders>
            <w:shd w:val="clear" w:color="auto" w:fill="D9D9D9"/>
            <w:vAlign w:val="center"/>
            <w:hideMark/>
          </w:tcPr>
          <w:p w14:paraId="694B9A3D" w14:textId="77777777" w:rsidR="00D02EF2" w:rsidRPr="00520855" w:rsidRDefault="00D02EF2" w:rsidP="00D8753E">
            <w:pPr>
              <w:widowControl/>
              <w:spacing w:line="256" w:lineRule="auto"/>
              <w:jc w:val="center"/>
              <w:rPr>
                <w:rFonts w:ascii="Calibri" w:hAnsi="Calibri" w:cs="Calibri"/>
                <w:b/>
                <w:bCs/>
                <w:color w:val="000000"/>
                <w:sz w:val="14"/>
                <w:szCs w:val="14"/>
                <w:lang w:val="es-MX" w:eastAsia="es-MX"/>
              </w:rPr>
            </w:pPr>
            <w:r w:rsidRPr="00520855">
              <w:rPr>
                <w:rFonts w:ascii="Calibri" w:hAnsi="Calibri" w:cs="Calibri"/>
                <w:b/>
                <w:bCs/>
                <w:color w:val="000000"/>
                <w:sz w:val="14"/>
                <w:szCs w:val="14"/>
                <w:lang w:val="es-MX" w:eastAsia="es-MX"/>
              </w:rPr>
              <w:t xml:space="preserve">DIRECCION </w:t>
            </w:r>
          </w:p>
        </w:tc>
      </w:tr>
      <w:tr w:rsidR="00D02EF2" w:rsidRPr="002B3D5F" w14:paraId="7C15EB81" w14:textId="77777777" w:rsidTr="00D8753E">
        <w:trPr>
          <w:trHeight w:val="420"/>
        </w:trPr>
        <w:tc>
          <w:tcPr>
            <w:tcW w:w="770" w:type="dxa"/>
            <w:tcBorders>
              <w:top w:val="nil"/>
              <w:left w:val="single" w:sz="4" w:space="0" w:color="auto"/>
              <w:bottom w:val="single" w:sz="4" w:space="0" w:color="auto"/>
              <w:right w:val="single" w:sz="4" w:space="0" w:color="auto"/>
            </w:tcBorders>
            <w:vAlign w:val="center"/>
            <w:hideMark/>
          </w:tcPr>
          <w:p w14:paraId="1E74C07E" w14:textId="77777777" w:rsidR="00D02EF2" w:rsidRPr="009C5B04" w:rsidRDefault="00D02EF2" w:rsidP="00D8753E">
            <w:pPr>
              <w:widowControl/>
              <w:spacing w:line="256" w:lineRule="auto"/>
              <w:jc w:val="center"/>
              <w:rPr>
                <w:rFonts w:ascii="Calibri" w:hAnsi="Calibri" w:cs="Calibri"/>
                <w:b/>
                <w:bCs/>
                <w:color w:val="000000"/>
                <w:sz w:val="14"/>
                <w:szCs w:val="14"/>
                <w:lang w:val="es-MX" w:eastAsia="es-MX"/>
              </w:rPr>
            </w:pPr>
            <w:r w:rsidRPr="009C5B04">
              <w:rPr>
                <w:rFonts w:ascii="Calibri" w:hAnsi="Calibri" w:cs="Calibri"/>
                <w:b/>
                <w:bCs/>
                <w:color w:val="000000"/>
                <w:sz w:val="14"/>
                <w:szCs w:val="14"/>
                <w:lang w:val="es-MX" w:eastAsia="es-MX"/>
              </w:rPr>
              <w:t>1</w:t>
            </w:r>
          </w:p>
        </w:tc>
        <w:tc>
          <w:tcPr>
            <w:tcW w:w="2933" w:type="dxa"/>
            <w:tcBorders>
              <w:top w:val="nil"/>
              <w:left w:val="nil"/>
              <w:bottom w:val="single" w:sz="4" w:space="0" w:color="auto"/>
              <w:right w:val="single" w:sz="4" w:space="0" w:color="auto"/>
            </w:tcBorders>
            <w:vAlign w:val="center"/>
            <w:hideMark/>
          </w:tcPr>
          <w:p w14:paraId="000975C6" w14:textId="77777777"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Ciudad Universitaria.</w:t>
            </w:r>
          </w:p>
        </w:tc>
        <w:tc>
          <w:tcPr>
            <w:tcW w:w="2104" w:type="dxa"/>
            <w:tcBorders>
              <w:top w:val="nil"/>
              <w:left w:val="nil"/>
              <w:bottom w:val="single" w:sz="4" w:space="0" w:color="auto"/>
              <w:right w:val="single" w:sz="4" w:space="0" w:color="auto"/>
            </w:tcBorders>
            <w:vAlign w:val="center"/>
            <w:hideMark/>
          </w:tcPr>
          <w:p w14:paraId="05F7D1CC" w14:textId="040D7759"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$ 2,275,063,086.00</w:t>
            </w:r>
          </w:p>
        </w:tc>
        <w:tc>
          <w:tcPr>
            <w:tcW w:w="3385" w:type="dxa"/>
            <w:tcBorders>
              <w:top w:val="single" w:sz="4" w:space="0" w:color="auto"/>
              <w:left w:val="nil"/>
              <w:bottom w:val="single" w:sz="4" w:space="0" w:color="auto"/>
              <w:right w:val="single" w:sz="4" w:space="0" w:color="auto"/>
            </w:tcBorders>
            <w:vAlign w:val="center"/>
            <w:hideMark/>
          </w:tcPr>
          <w:p w14:paraId="0F3840AD" w14:textId="77777777" w:rsidR="00D02EF2" w:rsidRPr="009C5B04" w:rsidRDefault="00D02EF2" w:rsidP="00D8753E">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 xml:space="preserve">Av. Universidad # 940, C.P. 20100, Aguascalientes, Ags. </w:t>
            </w:r>
          </w:p>
        </w:tc>
      </w:tr>
      <w:tr w:rsidR="00D02EF2" w:rsidRPr="002B3D5F" w14:paraId="2021BDAD" w14:textId="77777777" w:rsidTr="00D8753E">
        <w:trPr>
          <w:trHeight w:val="480"/>
        </w:trPr>
        <w:tc>
          <w:tcPr>
            <w:tcW w:w="770" w:type="dxa"/>
            <w:tcBorders>
              <w:top w:val="nil"/>
              <w:left w:val="single" w:sz="4" w:space="0" w:color="auto"/>
              <w:bottom w:val="single" w:sz="4" w:space="0" w:color="auto"/>
              <w:right w:val="single" w:sz="4" w:space="0" w:color="auto"/>
            </w:tcBorders>
            <w:vAlign w:val="center"/>
            <w:hideMark/>
          </w:tcPr>
          <w:p w14:paraId="6FF8A685" w14:textId="77777777" w:rsidR="00D02EF2" w:rsidRPr="009C5B04" w:rsidRDefault="00D02EF2" w:rsidP="00D8753E">
            <w:pPr>
              <w:widowControl/>
              <w:spacing w:line="256" w:lineRule="auto"/>
              <w:jc w:val="center"/>
              <w:rPr>
                <w:rFonts w:ascii="Calibri" w:hAnsi="Calibri" w:cs="Calibri"/>
                <w:b/>
                <w:bCs/>
                <w:color w:val="000000"/>
                <w:sz w:val="14"/>
                <w:szCs w:val="14"/>
                <w:lang w:val="es-MX" w:eastAsia="es-MX"/>
              </w:rPr>
            </w:pPr>
            <w:r w:rsidRPr="009C5B04">
              <w:rPr>
                <w:rFonts w:ascii="Calibri" w:hAnsi="Calibri" w:cs="Calibri"/>
                <w:b/>
                <w:bCs/>
                <w:color w:val="000000"/>
                <w:sz w:val="14"/>
                <w:szCs w:val="14"/>
                <w:lang w:val="es-MX" w:eastAsia="es-MX"/>
              </w:rPr>
              <w:t>2</w:t>
            </w:r>
          </w:p>
        </w:tc>
        <w:tc>
          <w:tcPr>
            <w:tcW w:w="2933" w:type="dxa"/>
            <w:tcBorders>
              <w:top w:val="nil"/>
              <w:left w:val="nil"/>
              <w:bottom w:val="single" w:sz="4" w:space="0" w:color="auto"/>
              <w:right w:val="single" w:sz="4" w:space="0" w:color="auto"/>
            </w:tcBorders>
            <w:vAlign w:val="center"/>
            <w:hideMark/>
          </w:tcPr>
          <w:p w14:paraId="31193148" w14:textId="77777777"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Ciencias Agropecuarias.</w:t>
            </w:r>
          </w:p>
        </w:tc>
        <w:tc>
          <w:tcPr>
            <w:tcW w:w="2104" w:type="dxa"/>
            <w:tcBorders>
              <w:top w:val="nil"/>
              <w:left w:val="nil"/>
              <w:bottom w:val="single" w:sz="4" w:space="0" w:color="auto"/>
              <w:right w:val="single" w:sz="4" w:space="0" w:color="auto"/>
            </w:tcBorders>
            <w:noWrap/>
            <w:vAlign w:val="center"/>
            <w:hideMark/>
          </w:tcPr>
          <w:p w14:paraId="2E845F77" w14:textId="42DF1AA1"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$ 93,033,003.63</w:t>
            </w:r>
          </w:p>
        </w:tc>
        <w:tc>
          <w:tcPr>
            <w:tcW w:w="3385" w:type="dxa"/>
            <w:vMerge w:val="restart"/>
            <w:tcBorders>
              <w:top w:val="single" w:sz="4" w:space="0" w:color="auto"/>
              <w:left w:val="single" w:sz="4" w:space="0" w:color="auto"/>
              <w:bottom w:val="single" w:sz="4" w:space="0" w:color="auto"/>
              <w:right w:val="single" w:sz="4" w:space="0" w:color="000000"/>
            </w:tcBorders>
            <w:vAlign w:val="center"/>
            <w:hideMark/>
          </w:tcPr>
          <w:p w14:paraId="274F1693" w14:textId="77777777" w:rsidR="00D02EF2" w:rsidRPr="009C5B04" w:rsidRDefault="00D02EF2" w:rsidP="00D8753E">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Av. Carretera Jesús María la Posta Kilómetro 3. C.P. 20900, Jesús, Ma. Aguascalientes.</w:t>
            </w:r>
          </w:p>
        </w:tc>
      </w:tr>
      <w:tr w:rsidR="00D02EF2" w:rsidRPr="002B3D5F" w14:paraId="43D81351" w14:textId="77777777" w:rsidTr="00D8753E">
        <w:trPr>
          <w:trHeight w:val="300"/>
        </w:trPr>
        <w:tc>
          <w:tcPr>
            <w:tcW w:w="770" w:type="dxa"/>
            <w:tcBorders>
              <w:top w:val="nil"/>
              <w:left w:val="single" w:sz="4" w:space="0" w:color="auto"/>
              <w:bottom w:val="single" w:sz="4" w:space="0" w:color="auto"/>
              <w:right w:val="single" w:sz="4" w:space="0" w:color="auto"/>
            </w:tcBorders>
            <w:vAlign w:val="center"/>
            <w:hideMark/>
          </w:tcPr>
          <w:p w14:paraId="49765922" w14:textId="77777777" w:rsidR="00D02EF2" w:rsidRPr="009C5B04" w:rsidRDefault="00D02EF2" w:rsidP="00D8753E">
            <w:pPr>
              <w:widowControl/>
              <w:spacing w:line="256" w:lineRule="auto"/>
              <w:jc w:val="center"/>
              <w:rPr>
                <w:rFonts w:ascii="Calibri" w:hAnsi="Calibri" w:cs="Calibri"/>
                <w:b/>
                <w:bCs/>
                <w:color w:val="000000"/>
                <w:sz w:val="14"/>
                <w:szCs w:val="14"/>
                <w:lang w:val="es-MX" w:eastAsia="es-MX"/>
              </w:rPr>
            </w:pPr>
            <w:r w:rsidRPr="009C5B04">
              <w:rPr>
                <w:rFonts w:ascii="Calibri" w:hAnsi="Calibri" w:cs="Calibri"/>
                <w:b/>
                <w:bCs/>
                <w:color w:val="000000"/>
                <w:sz w:val="14"/>
                <w:szCs w:val="14"/>
                <w:lang w:val="es-MX" w:eastAsia="es-MX"/>
              </w:rPr>
              <w:t>3</w:t>
            </w:r>
          </w:p>
        </w:tc>
        <w:tc>
          <w:tcPr>
            <w:tcW w:w="2933" w:type="dxa"/>
            <w:tcBorders>
              <w:top w:val="nil"/>
              <w:left w:val="nil"/>
              <w:bottom w:val="single" w:sz="4" w:space="0" w:color="auto"/>
              <w:right w:val="single" w:sz="4" w:space="0" w:color="auto"/>
            </w:tcBorders>
            <w:vAlign w:val="center"/>
            <w:hideMark/>
          </w:tcPr>
          <w:p w14:paraId="5C464B89" w14:textId="2A6BE7CD"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Ciencias Agropecuarias Posta Zootécnica.</w:t>
            </w:r>
          </w:p>
        </w:tc>
        <w:tc>
          <w:tcPr>
            <w:tcW w:w="2104" w:type="dxa"/>
            <w:tcBorders>
              <w:top w:val="nil"/>
              <w:left w:val="nil"/>
              <w:bottom w:val="single" w:sz="4" w:space="0" w:color="auto"/>
              <w:right w:val="single" w:sz="4" w:space="0" w:color="auto"/>
            </w:tcBorders>
            <w:noWrap/>
            <w:vAlign w:val="center"/>
            <w:hideMark/>
          </w:tcPr>
          <w:p w14:paraId="0FCCACFA" w14:textId="6D2A0432"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$ 84,355,922.60</w:t>
            </w:r>
          </w:p>
        </w:tc>
        <w:tc>
          <w:tcPr>
            <w:tcW w:w="3385" w:type="dxa"/>
            <w:vMerge/>
            <w:tcBorders>
              <w:top w:val="single" w:sz="4" w:space="0" w:color="auto"/>
              <w:left w:val="single" w:sz="4" w:space="0" w:color="auto"/>
              <w:bottom w:val="single" w:sz="4" w:space="0" w:color="auto"/>
              <w:right w:val="single" w:sz="4" w:space="0" w:color="000000"/>
            </w:tcBorders>
            <w:vAlign w:val="center"/>
            <w:hideMark/>
          </w:tcPr>
          <w:p w14:paraId="3A149D01" w14:textId="77777777" w:rsidR="00D02EF2" w:rsidRPr="009C5B04" w:rsidRDefault="00D02EF2" w:rsidP="00D8753E">
            <w:pPr>
              <w:widowControl/>
              <w:spacing w:line="256" w:lineRule="auto"/>
              <w:rPr>
                <w:rFonts w:ascii="Calibri" w:hAnsi="Calibri" w:cs="Calibri"/>
                <w:color w:val="000000"/>
                <w:sz w:val="14"/>
                <w:szCs w:val="14"/>
                <w:lang w:val="es-MX" w:eastAsia="es-MX"/>
              </w:rPr>
            </w:pPr>
          </w:p>
        </w:tc>
      </w:tr>
      <w:tr w:rsidR="00D02EF2" w:rsidRPr="002B3D5F" w14:paraId="7663F283" w14:textId="77777777" w:rsidTr="00D8753E">
        <w:trPr>
          <w:trHeight w:val="300"/>
        </w:trPr>
        <w:tc>
          <w:tcPr>
            <w:tcW w:w="770" w:type="dxa"/>
            <w:tcBorders>
              <w:top w:val="nil"/>
              <w:left w:val="single" w:sz="4" w:space="0" w:color="auto"/>
              <w:bottom w:val="single" w:sz="4" w:space="0" w:color="auto"/>
              <w:right w:val="single" w:sz="4" w:space="0" w:color="auto"/>
            </w:tcBorders>
            <w:vAlign w:val="center"/>
            <w:hideMark/>
          </w:tcPr>
          <w:p w14:paraId="5369F01A" w14:textId="77777777" w:rsidR="00D02EF2" w:rsidRPr="009C5B04" w:rsidRDefault="00D02EF2" w:rsidP="00D8753E">
            <w:pPr>
              <w:widowControl/>
              <w:spacing w:line="256" w:lineRule="auto"/>
              <w:jc w:val="center"/>
              <w:rPr>
                <w:rFonts w:ascii="Calibri" w:hAnsi="Calibri" w:cs="Calibri"/>
                <w:b/>
                <w:bCs/>
                <w:color w:val="000000"/>
                <w:sz w:val="14"/>
                <w:szCs w:val="14"/>
                <w:lang w:val="es-MX" w:eastAsia="es-MX"/>
              </w:rPr>
            </w:pPr>
            <w:r w:rsidRPr="009C5B04">
              <w:rPr>
                <w:rFonts w:ascii="Calibri" w:hAnsi="Calibri" w:cs="Calibri"/>
                <w:b/>
                <w:bCs/>
                <w:color w:val="000000"/>
                <w:sz w:val="14"/>
                <w:szCs w:val="14"/>
                <w:lang w:val="es-MX" w:eastAsia="es-MX"/>
              </w:rPr>
              <w:t>4</w:t>
            </w:r>
          </w:p>
        </w:tc>
        <w:tc>
          <w:tcPr>
            <w:tcW w:w="2933" w:type="dxa"/>
            <w:tcBorders>
              <w:top w:val="nil"/>
              <w:left w:val="nil"/>
              <w:bottom w:val="single" w:sz="4" w:space="0" w:color="auto"/>
              <w:right w:val="single" w:sz="4" w:space="0" w:color="auto"/>
            </w:tcBorders>
            <w:vAlign w:val="center"/>
            <w:hideMark/>
          </w:tcPr>
          <w:p w14:paraId="222D01F2" w14:textId="77777777"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Posta Arroyo Seco.</w:t>
            </w:r>
          </w:p>
        </w:tc>
        <w:tc>
          <w:tcPr>
            <w:tcW w:w="2104" w:type="dxa"/>
            <w:tcBorders>
              <w:top w:val="nil"/>
              <w:left w:val="nil"/>
              <w:bottom w:val="single" w:sz="4" w:space="0" w:color="auto"/>
              <w:right w:val="single" w:sz="4" w:space="0" w:color="auto"/>
            </w:tcBorders>
            <w:noWrap/>
            <w:vAlign w:val="center"/>
            <w:hideMark/>
          </w:tcPr>
          <w:p w14:paraId="33B054FE" w14:textId="5B8ED0FC"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$ 2,984,842.55</w:t>
            </w:r>
          </w:p>
        </w:tc>
        <w:tc>
          <w:tcPr>
            <w:tcW w:w="3385" w:type="dxa"/>
            <w:vMerge/>
            <w:tcBorders>
              <w:top w:val="single" w:sz="4" w:space="0" w:color="auto"/>
              <w:left w:val="single" w:sz="4" w:space="0" w:color="auto"/>
              <w:bottom w:val="single" w:sz="4" w:space="0" w:color="auto"/>
              <w:right w:val="single" w:sz="4" w:space="0" w:color="000000"/>
            </w:tcBorders>
            <w:vAlign w:val="center"/>
            <w:hideMark/>
          </w:tcPr>
          <w:p w14:paraId="0EB950F8" w14:textId="77777777" w:rsidR="00D02EF2" w:rsidRPr="009C5B04" w:rsidRDefault="00D02EF2" w:rsidP="00D8753E">
            <w:pPr>
              <w:widowControl/>
              <w:spacing w:line="256" w:lineRule="auto"/>
              <w:rPr>
                <w:rFonts w:ascii="Calibri" w:hAnsi="Calibri" w:cs="Calibri"/>
                <w:color w:val="000000"/>
                <w:sz w:val="14"/>
                <w:szCs w:val="14"/>
                <w:lang w:val="es-MX" w:eastAsia="es-MX"/>
              </w:rPr>
            </w:pPr>
          </w:p>
        </w:tc>
      </w:tr>
      <w:tr w:rsidR="00D02EF2" w:rsidRPr="002B3D5F" w14:paraId="7E35C6E2" w14:textId="77777777" w:rsidTr="00D8753E">
        <w:trPr>
          <w:trHeight w:val="446"/>
        </w:trPr>
        <w:tc>
          <w:tcPr>
            <w:tcW w:w="770" w:type="dxa"/>
            <w:tcBorders>
              <w:top w:val="nil"/>
              <w:left w:val="single" w:sz="4" w:space="0" w:color="auto"/>
              <w:bottom w:val="single" w:sz="4" w:space="0" w:color="auto"/>
              <w:right w:val="single" w:sz="4" w:space="0" w:color="auto"/>
            </w:tcBorders>
            <w:vAlign w:val="center"/>
            <w:hideMark/>
          </w:tcPr>
          <w:p w14:paraId="735B832C" w14:textId="77777777" w:rsidR="00D02EF2" w:rsidRPr="009C5B04" w:rsidRDefault="00D02EF2" w:rsidP="00D8753E">
            <w:pPr>
              <w:widowControl/>
              <w:spacing w:line="256" w:lineRule="auto"/>
              <w:jc w:val="center"/>
              <w:rPr>
                <w:rFonts w:ascii="Calibri" w:hAnsi="Calibri" w:cs="Calibri"/>
                <w:b/>
                <w:bCs/>
                <w:color w:val="000000"/>
                <w:sz w:val="14"/>
                <w:szCs w:val="14"/>
                <w:lang w:val="es-MX" w:eastAsia="es-MX"/>
              </w:rPr>
            </w:pPr>
            <w:r w:rsidRPr="009C5B04">
              <w:rPr>
                <w:rFonts w:ascii="Calibri" w:hAnsi="Calibri" w:cs="Calibri"/>
                <w:b/>
                <w:bCs/>
                <w:color w:val="000000"/>
                <w:sz w:val="14"/>
                <w:szCs w:val="14"/>
                <w:lang w:val="es-MX" w:eastAsia="es-MX"/>
              </w:rPr>
              <w:t>5</w:t>
            </w:r>
          </w:p>
        </w:tc>
        <w:tc>
          <w:tcPr>
            <w:tcW w:w="2933" w:type="dxa"/>
            <w:tcBorders>
              <w:top w:val="nil"/>
              <w:left w:val="nil"/>
              <w:bottom w:val="single" w:sz="4" w:space="0" w:color="auto"/>
              <w:right w:val="single" w:sz="4" w:space="0" w:color="auto"/>
            </w:tcBorders>
            <w:vAlign w:val="center"/>
            <w:hideMark/>
          </w:tcPr>
          <w:p w14:paraId="18C42B4B" w14:textId="08A86D22"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Casa de Música Universitaria.</w:t>
            </w:r>
          </w:p>
        </w:tc>
        <w:tc>
          <w:tcPr>
            <w:tcW w:w="2104" w:type="dxa"/>
            <w:tcBorders>
              <w:top w:val="nil"/>
              <w:left w:val="nil"/>
              <w:bottom w:val="single" w:sz="4" w:space="0" w:color="auto"/>
              <w:right w:val="single" w:sz="4" w:space="0" w:color="auto"/>
            </w:tcBorders>
            <w:vAlign w:val="center"/>
            <w:hideMark/>
          </w:tcPr>
          <w:p w14:paraId="38BD9CE9" w14:textId="70E3F9E4" w:rsidR="00D02EF2" w:rsidRPr="009C5B04" w:rsidRDefault="00D02EF2" w:rsidP="00520855">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w:t>
            </w:r>
            <w:r w:rsidR="00520855" w:rsidRPr="009C5B04">
              <w:rPr>
                <w:rFonts w:ascii="Calibri" w:hAnsi="Calibri" w:cs="Calibri"/>
                <w:color w:val="000000"/>
                <w:sz w:val="14"/>
                <w:szCs w:val="14"/>
                <w:lang w:val="es-MX" w:eastAsia="es-MX"/>
              </w:rPr>
              <w:t xml:space="preserve"> </w:t>
            </w:r>
            <w:r w:rsidRPr="009C5B04">
              <w:rPr>
                <w:rFonts w:ascii="Calibri" w:hAnsi="Calibri" w:cs="Calibri"/>
                <w:color w:val="000000"/>
                <w:sz w:val="14"/>
                <w:szCs w:val="14"/>
                <w:lang w:val="es-MX" w:eastAsia="es-MX"/>
              </w:rPr>
              <w:t>9,169,103.34</w:t>
            </w:r>
          </w:p>
        </w:tc>
        <w:tc>
          <w:tcPr>
            <w:tcW w:w="3385" w:type="dxa"/>
            <w:tcBorders>
              <w:top w:val="single" w:sz="4" w:space="0" w:color="auto"/>
              <w:left w:val="nil"/>
              <w:bottom w:val="single" w:sz="4" w:space="0" w:color="auto"/>
              <w:right w:val="single" w:sz="4" w:space="0" w:color="auto"/>
            </w:tcBorders>
            <w:vAlign w:val="center"/>
            <w:hideMark/>
          </w:tcPr>
          <w:p w14:paraId="5D39671E" w14:textId="77777777" w:rsidR="00D02EF2" w:rsidRPr="009C5B04" w:rsidRDefault="00D02EF2" w:rsidP="00D8753E">
            <w:pPr>
              <w:widowControl/>
              <w:spacing w:line="256" w:lineRule="auto"/>
              <w:jc w:val="center"/>
              <w:rPr>
                <w:rFonts w:ascii="Calibri" w:hAnsi="Calibri" w:cs="Calibri"/>
                <w:color w:val="000000"/>
                <w:sz w:val="14"/>
                <w:szCs w:val="14"/>
                <w:lang w:val="es-MX" w:eastAsia="es-MX"/>
              </w:rPr>
            </w:pPr>
            <w:r w:rsidRPr="009C5B04">
              <w:rPr>
                <w:rFonts w:ascii="Calibri" w:hAnsi="Calibri" w:cs="Calibri"/>
                <w:color w:val="000000"/>
                <w:sz w:val="14"/>
                <w:szCs w:val="14"/>
                <w:lang w:val="es-MX" w:eastAsia="es-MX"/>
              </w:rPr>
              <w:t xml:space="preserve">Gral. Álvaro Obregón 419-421. Zona Centro C.P. 20000, Aguascalientes, Ags. </w:t>
            </w:r>
          </w:p>
        </w:tc>
      </w:tr>
      <w:tr w:rsidR="00D02EF2" w:rsidRPr="002B3D5F" w14:paraId="07673AD0" w14:textId="77777777" w:rsidTr="00D8753E">
        <w:trPr>
          <w:trHeight w:val="410"/>
        </w:trPr>
        <w:tc>
          <w:tcPr>
            <w:tcW w:w="770" w:type="dxa"/>
            <w:tcBorders>
              <w:top w:val="nil"/>
              <w:left w:val="single" w:sz="4" w:space="0" w:color="auto"/>
              <w:bottom w:val="single" w:sz="4" w:space="0" w:color="auto"/>
              <w:right w:val="single" w:sz="4" w:space="0" w:color="auto"/>
            </w:tcBorders>
            <w:vAlign w:val="center"/>
            <w:hideMark/>
          </w:tcPr>
          <w:p w14:paraId="701BB5E6" w14:textId="77777777"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6</w:t>
            </w:r>
          </w:p>
        </w:tc>
        <w:tc>
          <w:tcPr>
            <w:tcW w:w="2933" w:type="dxa"/>
            <w:tcBorders>
              <w:top w:val="nil"/>
              <w:left w:val="nil"/>
              <w:bottom w:val="single" w:sz="4" w:space="0" w:color="auto"/>
              <w:right w:val="single" w:sz="4" w:space="0" w:color="auto"/>
            </w:tcBorders>
            <w:vAlign w:val="center"/>
            <w:hideMark/>
          </w:tcPr>
          <w:p w14:paraId="721E24AC"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Centro de Educación Media (Plantel Petróleos).</w:t>
            </w:r>
          </w:p>
        </w:tc>
        <w:tc>
          <w:tcPr>
            <w:tcW w:w="2104" w:type="dxa"/>
            <w:tcBorders>
              <w:top w:val="nil"/>
              <w:left w:val="nil"/>
              <w:bottom w:val="single" w:sz="4" w:space="0" w:color="auto"/>
              <w:right w:val="single" w:sz="4" w:space="0" w:color="auto"/>
            </w:tcBorders>
            <w:vAlign w:val="center"/>
            <w:hideMark/>
          </w:tcPr>
          <w:p w14:paraId="0971DEE3" w14:textId="396A0AB6"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$ 84,381,786.66</w:t>
            </w:r>
          </w:p>
        </w:tc>
        <w:tc>
          <w:tcPr>
            <w:tcW w:w="3385" w:type="dxa"/>
            <w:tcBorders>
              <w:top w:val="single" w:sz="4" w:space="0" w:color="auto"/>
              <w:left w:val="nil"/>
              <w:bottom w:val="single" w:sz="4" w:space="0" w:color="auto"/>
              <w:right w:val="single" w:sz="4" w:space="0" w:color="auto"/>
            </w:tcBorders>
            <w:vAlign w:val="center"/>
            <w:hideMark/>
          </w:tcPr>
          <w:p w14:paraId="70805C70"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Av. De la Convención 1914 Norte. C.P. 20020, Aguascalientes, Ags.</w:t>
            </w:r>
          </w:p>
        </w:tc>
      </w:tr>
      <w:tr w:rsidR="00D02EF2" w:rsidRPr="002B3D5F" w14:paraId="3E87B06E" w14:textId="77777777" w:rsidTr="00D8753E">
        <w:trPr>
          <w:trHeight w:val="415"/>
        </w:trPr>
        <w:tc>
          <w:tcPr>
            <w:tcW w:w="770" w:type="dxa"/>
            <w:tcBorders>
              <w:top w:val="nil"/>
              <w:left w:val="single" w:sz="4" w:space="0" w:color="auto"/>
              <w:bottom w:val="single" w:sz="4" w:space="0" w:color="auto"/>
              <w:right w:val="single" w:sz="4" w:space="0" w:color="auto"/>
            </w:tcBorders>
            <w:vAlign w:val="center"/>
            <w:hideMark/>
          </w:tcPr>
          <w:p w14:paraId="1E47F66F" w14:textId="77777777"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7</w:t>
            </w:r>
          </w:p>
        </w:tc>
        <w:tc>
          <w:tcPr>
            <w:tcW w:w="2933" w:type="dxa"/>
            <w:tcBorders>
              <w:top w:val="nil"/>
              <w:left w:val="nil"/>
              <w:bottom w:val="single" w:sz="4" w:space="0" w:color="auto"/>
              <w:right w:val="single" w:sz="4" w:space="0" w:color="auto"/>
            </w:tcBorders>
            <w:vAlign w:val="center"/>
            <w:hideMark/>
          </w:tcPr>
          <w:p w14:paraId="49C5D4FE"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Centro de Educación Media Plantel Oriente.</w:t>
            </w:r>
          </w:p>
        </w:tc>
        <w:tc>
          <w:tcPr>
            <w:tcW w:w="2104" w:type="dxa"/>
            <w:tcBorders>
              <w:top w:val="nil"/>
              <w:left w:val="nil"/>
              <w:bottom w:val="single" w:sz="4" w:space="0" w:color="auto"/>
              <w:right w:val="single" w:sz="4" w:space="0" w:color="auto"/>
            </w:tcBorders>
            <w:vAlign w:val="center"/>
            <w:hideMark/>
          </w:tcPr>
          <w:p w14:paraId="4588F7DA" w14:textId="1F890290"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w:t>
            </w:r>
            <w:r w:rsidR="00520855" w:rsidRPr="002B3D5F">
              <w:rPr>
                <w:rFonts w:ascii="Calibri" w:hAnsi="Calibri" w:cs="Calibri"/>
                <w:color w:val="000000"/>
                <w:sz w:val="14"/>
                <w:szCs w:val="14"/>
                <w:lang w:val="es-MX" w:eastAsia="es-MX"/>
              </w:rPr>
              <w:t xml:space="preserve"> </w:t>
            </w:r>
            <w:r w:rsidRPr="002B3D5F">
              <w:rPr>
                <w:rFonts w:ascii="Calibri" w:hAnsi="Calibri" w:cs="Calibri"/>
                <w:color w:val="000000"/>
                <w:sz w:val="14"/>
                <w:szCs w:val="14"/>
                <w:lang w:val="es-MX" w:eastAsia="es-MX"/>
              </w:rPr>
              <w:t>132,892,764.66</w:t>
            </w:r>
          </w:p>
        </w:tc>
        <w:tc>
          <w:tcPr>
            <w:tcW w:w="3385" w:type="dxa"/>
            <w:tcBorders>
              <w:top w:val="single" w:sz="4" w:space="0" w:color="auto"/>
              <w:left w:val="nil"/>
              <w:bottom w:val="single" w:sz="4" w:space="0" w:color="auto"/>
              <w:right w:val="single" w:sz="4" w:space="0" w:color="auto"/>
            </w:tcBorders>
            <w:vAlign w:val="center"/>
            <w:hideMark/>
          </w:tcPr>
          <w:p w14:paraId="32994F65"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Calle Moscatel #802 Fraccionamiento Parras. C.P. 20157, Aguascalientes, Ags.</w:t>
            </w:r>
          </w:p>
        </w:tc>
      </w:tr>
      <w:tr w:rsidR="00D02EF2" w:rsidRPr="002B3D5F" w14:paraId="0F62E2AF" w14:textId="77777777" w:rsidTr="00D8753E">
        <w:trPr>
          <w:trHeight w:val="408"/>
        </w:trPr>
        <w:tc>
          <w:tcPr>
            <w:tcW w:w="770" w:type="dxa"/>
            <w:tcBorders>
              <w:top w:val="nil"/>
              <w:left w:val="single" w:sz="4" w:space="0" w:color="auto"/>
              <w:bottom w:val="single" w:sz="4" w:space="0" w:color="auto"/>
              <w:right w:val="single" w:sz="4" w:space="0" w:color="auto"/>
            </w:tcBorders>
            <w:vAlign w:val="center"/>
            <w:hideMark/>
          </w:tcPr>
          <w:p w14:paraId="76884486" w14:textId="77777777"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8</w:t>
            </w:r>
          </w:p>
        </w:tc>
        <w:tc>
          <w:tcPr>
            <w:tcW w:w="2933" w:type="dxa"/>
            <w:tcBorders>
              <w:top w:val="nil"/>
              <w:left w:val="nil"/>
              <w:bottom w:val="single" w:sz="4" w:space="0" w:color="auto"/>
              <w:right w:val="single" w:sz="4" w:space="0" w:color="auto"/>
            </w:tcBorders>
            <w:vAlign w:val="center"/>
            <w:hideMark/>
          </w:tcPr>
          <w:p w14:paraId="64B9BD57"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Edificio de Secundaria.</w:t>
            </w:r>
          </w:p>
        </w:tc>
        <w:tc>
          <w:tcPr>
            <w:tcW w:w="2104" w:type="dxa"/>
            <w:tcBorders>
              <w:top w:val="nil"/>
              <w:left w:val="nil"/>
              <w:bottom w:val="single" w:sz="4" w:space="0" w:color="auto"/>
              <w:right w:val="single" w:sz="4" w:space="0" w:color="auto"/>
            </w:tcBorders>
            <w:vAlign w:val="center"/>
            <w:hideMark/>
          </w:tcPr>
          <w:p w14:paraId="44A1ABC4" w14:textId="6634066F"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$ 22,085,090.71</w:t>
            </w:r>
          </w:p>
        </w:tc>
        <w:tc>
          <w:tcPr>
            <w:tcW w:w="3385" w:type="dxa"/>
            <w:tcBorders>
              <w:top w:val="single" w:sz="4" w:space="0" w:color="auto"/>
              <w:left w:val="nil"/>
              <w:bottom w:val="single" w:sz="4" w:space="0" w:color="auto"/>
              <w:right w:val="single" w:sz="4" w:space="0" w:color="auto"/>
            </w:tcBorders>
            <w:vAlign w:val="center"/>
            <w:hideMark/>
          </w:tcPr>
          <w:p w14:paraId="09474D08"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pt-BR" w:eastAsia="es-MX"/>
              </w:rPr>
              <w:t xml:space="preserve">Av. Alameda esquina 28 de </w:t>
            </w:r>
            <w:proofErr w:type="gramStart"/>
            <w:r w:rsidRPr="002B3D5F">
              <w:rPr>
                <w:rFonts w:ascii="Calibri" w:hAnsi="Calibri" w:cs="Calibri"/>
                <w:color w:val="000000"/>
                <w:sz w:val="14"/>
                <w:szCs w:val="14"/>
                <w:lang w:val="pt-BR" w:eastAsia="es-MX"/>
              </w:rPr>
              <w:t>Agosto</w:t>
            </w:r>
            <w:proofErr w:type="gramEnd"/>
            <w:r w:rsidRPr="002B3D5F">
              <w:rPr>
                <w:rFonts w:ascii="Calibri" w:hAnsi="Calibri" w:cs="Calibri"/>
                <w:color w:val="000000"/>
                <w:sz w:val="14"/>
                <w:szCs w:val="14"/>
                <w:lang w:val="pt-BR" w:eastAsia="es-MX"/>
              </w:rPr>
              <w:t xml:space="preserve">.  </w:t>
            </w:r>
            <w:r w:rsidRPr="002B3D5F">
              <w:rPr>
                <w:rFonts w:ascii="Calibri" w:hAnsi="Calibri" w:cs="Calibri"/>
                <w:color w:val="000000"/>
                <w:sz w:val="14"/>
                <w:szCs w:val="14"/>
                <w:lang w:val="es-MX" w:eastAsia="es-MX"/>
              </w:rPr>
              <w:t>Barrio de la Estación CP. 20259, Aguascalientes, Ags.</w:t>
            </w:r>
          </w:p>
        </w:tc>
      </w:tr>
      <w:tr w:rsidR="00D02EF2" w:rsidRPr="002B3D5F" w14:paraId="60203A9D" w14:textId="77777777" w:rsidTr="00D8753E">
        <w:trPr>
          <w:trHeight w:val="428"/>
        </w:trPr>
        <w:tc>
          <w:tcPr>
            <w:tcW w:w="770" w:type="dxa"/>
            <w:tcBorders>
              <w:top w:val="nil"/>
              <w:left w:val="single" w:sz="4" w:space="0" w:color="auto"/>
              <w:bottom w:val="single" w:sz="4" w:space="0" w:color="auto"/>
              <w:right w:val="single" w:sz="4" w:space="0" w:color="auto"/>
            </w:tcBorders>
            <w:vAlign w:val="center"/>
            <w:hideMark/>
          </w:tcPr>
          <w:p w14:paraId="5F9EFE95" w14:textId="77777777"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9</w:t>
            </w:r>
          </w:p>
        </w:tc>
        <w:tc>
          <w:tcPr>
            <w:tcW w:w="2933" w:type="dxa"/>
            <w:tcBorders>
              <w:top w:val="nil"/>
              <w:left w:val="nil"/>
              <w:bottom w:val="single" w:sz="4" w:space="0" w:color="auto"/>
              <w:right w:val="single" w:sz="4" w:space="0" w:color="auto"/>
            </w:tcBorders>
            <w:vAlign w:val="center"/>
            <w:hideMark/>
          </w:tcPr>
          <w:p w14:paraId="71997E01"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Casa de Artes Escénicas.</w:t>
            </w:r>
          </w:p>
        </w:tc>
        <w:tc>
          <w:tcPr>
            <w:tcW w:w="2104" w:type="dxa"/>
            <w:tcBorders>
              <w:top w:val="nil"/>
              <w:left w:val="nil"/>
              <w:bottom w:val="single" w:sz="4" w:space="0" w:color="auto"/>
              <w:right w:val="single" w:sz="4" w:space="0" w:color="auto"/>
            </w:tcBorders>
            <w:vAlign w:val="center"/>
            <w:hideMark/>
          </w:tcPr>
          <w:p w14:paraId="2883F170" w14:textId="74E7AC09"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$ 4,922,757.03</w:t>
            </w:r>
          </w:p>
        </w:tc>
        <w:tc>
          <w:tcPr>
            <w:tcW w:w="3385" w:type="dxa"/>
            <w:tcBorders>
              <w:top w:val="single" w:sz="4" w:space="0" w:color="auto"/>
              <w:left w:val="nil"/>
              <w:bottom w:val="single" w:sz="4" w:space="0" w:color="auto"/>
              <w:right w:val="single" w:sz="4" w:space="0" w:color="auto"/>
            </w:tcBorders>
            <w:vAlign w:val="center"/>
            <w:hideMark/>
          </w:tcPr>
          <w:p w14:paraId="68D21FF0"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Juan de Montoro #227 Zona Centro. C.P. 20000, Aguascalientes, Ags.</w:t>
            </w:r>
          </w:p>
        </w:tc>
      </w:tr>
      <w:tr w:rsidR="00D02EF2" w:rsidRPr="002B3D5F" w14:paraId="733E3C4D" w14:textId="77777777" w:rsidTr="00D8753E">
        <w:trPr>
          <w:trHeight w:val="406"/>
        </w:trPr>
        <w:tc>
          <w:tcPr>
            <w:tcW w:w="770" w:type="dxa"/>
            <w:tcBorders>
              <w:top w:val="nil"/>
              <w:left w:val="single" w:sz="4" w:space="0" w:color="auto"/>
              <w:bottom w:val="single" w:sz="4" w:space="0" w:color="auto"/>
              <w:right w:val="single" w:sz="4" w:space="0" w:color="auto"/>
            </w:tcBorders>
            <w:vAlign w:val="center"/>
            <w:hideMark/>
          </w:tcPr>
          <w:p w14:paraId="4F757F9D" w14:textId="77777777"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10</w:t>
            </w:r>
          </w:p>
        </w:tc>
        <w:tc>
          <w:tcPr>
            <w:tcW w:w="2933" w:type="dxa"/>
            <w:tcBorders>
              <w:top w:val="nil"/>
              <w:left w:val="nil"/>
              <w:bottom w:val="single" w:sz="4" w:space="0" w:color="auto"/>
              <w:right w:val="single" w:sz="4" w:space="0" w:color="auto"/>
            </w:tcBorders>
            <w:vAlign w:val="center"/>
            <w:hideMark/>
          </w:tcPr>
          <w:p w14:paraId="69AD770F"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Edificio de Artes Cinematográficas y Audiovisuales.</w:t>
            </w:r>
          </w:p>
        </w:tc>
        <w:tc>
          <w:tcPr>
            <w:tcW w:w="2104" w:type="dxa"/>
            <w:tcBorders>
              <w:top w:val="nil"/>
              <w:left w:val="nil"/>
              <w:bottom w:val="single" w:sz="4" w:space="0" w:color="auto"/>
              <w:right w:val="single" w:sz="4" w:space="0" w:color="auto"/>
            </w:tcBorders>
            <w:vAlign w:val="center"/>
            <w:hideMark/>
          </w:tcPr>
          <w:p w14:paraId="3EBD7029" w14:textId="34908131"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w:t>
            </w:r>
            <w:r w:rsidR="00520855" w:rsidRPr="002B3D5F">
              <w:rPr>
                <w:rFonts w:ascii="Calibri" w:hAnsi="Calibri" w:cs="Calibri"/>
                <w:color w:val="000000"/>
                <w:sz w:val="14"/>
                <w:szCs w:val="14"/>
                <w:lang w:val="es-MX" w:eastAsia="es-MX"/>
              </w:rPr>
              <w:t xml:space="preserve"> </w:t>
            </w:r>
            <w:r w:rsidRPr="002B3D5F">
              <w:rPr>
                <w:rFonts w:ascii="Calibri" w:hAnsi="Calibri" w:cs="Calibri"/>
                <w:color w:val="000000"/>
                <w:sz w:val="14"/>
                <w:szCs w:val="14"/>
                <w:lang w:val="es-MX" w:eastAsia="es-MX"/>
              </w:rPr>
              <w:t>6,953,078.43</w:t>
            </w:r>
          </w:p>
        </w:tc>
        <w:tc>
          <w:tcPr>
            <w:tcW w:w="3385" w:type="dxa"/>
            <w:tcBorders>
              <w:top w:val="single" w:sz="4" w:space="0" w:color="auto"/>
              <w:left w:val="nil"/>
              <w:bottom w:val="single" w:sz="4" w:space="0" w:color="auto"/>
              <w:right w:val="single" w:sz="4" w:space="0" w:color="auto"/>
            </w:tcBorders>
            <w:vAlign w:val="center"/>
            <w:hideMark/>
          </w:tcPr>
          <w:p w14:paraId="0484BC73"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Juan de Montoro #213 Zona Centro C.P. 20000, Aguascalientes, Ags.</w:t>
            </w:r>
          </w:p>
        </w:tc>
      </w:tr>
      <w:tr w:rsidR="00D02EF2" w:rsidRPr="002B3D5F" w14:paraId="7E4234DE" w14:textId="77777777" w:rsidTr="00D8753E">
        <w:trPr>
          <w:trHeight w:val="411"/>
        </w:trPr>
        <w:tc>
          <w:tcPr>
            <w:tcW w:w="770" w:type="dxa"/>
            <w:tcBorders>
              <w:top w:val="nil"/>
              <w:left w:val="single" w:sz="4" w:space="0" w:color="auto"/>
              <w:bottom w:val="single" w:sz="4" w:space="0" w:color="auto"/>
              <w:right w:val="single" w:sz="4" w:space="0" w:color="auto"/>
            </w:tcBorders>
            <w:vAlign w:val="center"/>
            <w:hideMark/>
          </w:tcPr>
          <w:p w14:paraId="359C3C7A" w14:textId="77777777"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11</w:t>
            </w:r>
          </w:p>
        </w:tc>
        <w:tc>
          <w:tcPr>
            <w:tcW w:w="2933" w:type="dxa"/>
            <w:tcBorders>
              <w:top w:val="nil"/>
              <w:left w:val="nil"/>
              <w:bottom w:val="single" w:sz="4" w:space="0" w:color="auto"/>
              <w:right w:val="single" w:sz="4" w:space="0" w:color="auto"/>
            </w:tcBorders>
            <w:vAlign w:val="center"/>
            <w:hideMark/>
          </w:tcPr>
          <w:p w14:paraId="45C8DA61"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proofErr w:type="spellStart"/>
            <w:r w:rsidRPr="002B3D5F">
              <w:rPr>
                <w:rFonts w:ascii="Calibri" w:hAnsi="Calibri" w:cs="Calibri"/>
                <w:color w:val="000000"/>
                <w:sz w:val="14"/>
                <w:szCs w:val="14"/>
                <w:lang w:val="es-MX" w:eastAsia="es-MX"/>
              </w:rPr>
              <w:t>Polifórum</w:t>
            </w:r>
            <w:proofErr w:type="spellEnd"/>
            <w:r w:rsidRPr="002B3D5F">
              <w:rPr>
                <w:rFonts w:ascii="Calibri" w:hAnsi="Calibri" w:cs="Calibri"/>
                <w:color w:val="000000"/>
                <w:sz w:val="14"/>
                <w:szCs w:val="14"/>
                <w:lang w:val="es-MX" w:eastAsia="es-MX"/>
              </w:rPr>
              <w:t xml:space="preserve"> Deportivo y Cultural Universitario Morelos.</w:t>
            </w:r>
          </w:p>
        </w:tc>
        <w:tc>
          <w:tcPr>
            <w:tcW w:w="2104" w:type="dxa"/>
            <w:tcBorders>
              <w:top w:val="nil"/>
              <w:left w:val="nil"/>
              <w:bottom w:val="single" w:sz="4" w:space="0" w:color="auto"/>
              <w:right w:val="single" w:sz="4" w:space="0" w:color="auto"/>
            </w:tcBorders>
            <w:vAlign w:val="center"/>
            <w:hideMark/>
          </w:tcPr>
          <w:p w14:paraId="456E8EB5" w14:textId="252B72FA"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w:t>
            </w:r>
            <w:r w:rsidR="00520855" w:rsidRPr="002B3D5F">
              <w:rPr>
                <w:rFonts w:ascii="Calibri" w:hAnsi="Calibri" w:cs="Calibri"/>
                <w:color w:val="000000"/>
                <w:sz w:val="14"/>
                <w:szCs w:val="14"/>
                <w:lang w:val="es-MX" w:eastAsia="es-MX"/>
              </w:rPr>
              <w:t xml:space="preserve"> </w:t>
            </w:r>
            <w:r w:rsidRPr="002B3D5F">
              <w:rPr>
                <w:rFonts w:ascii="Calibri" w:hAnsi="Calibri" w:cs="Calibri"/>
                <w:color w:val="000000"/>
                <w:sz w:val="14"/>
                <w:szCs w:val="14"/>
                <w:lang w:val="es-MX" w:eastAsia="es-MX"/>
              </w:rPr>
              <w:t>50,654,302.95</w:t>
            </w:r>
          </w:p>
        </w:tc>
        <w:tc>
          <w:tcPr>
            <w:tcW w:w="3385" w:type="dxa"/>
            <w:tcBorders>
              <w:top w:val="single" w:sz="4" w:space="0" w:color="auto"/>
              <w:left w:val="nil"/>
              <w:bottom w:val="single" w:sz="4" w:space="0" w:color="auto"/>
              <w:right w:val="single" w:sz="4" w:space="0" w:color="auto"/>
            </w:tcBorders>
            <w:vAlign w:val="center"/>
            <w:hideMark/>
          </w:tcPr>
          <w:p w14:paraId="3D659CEE"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Av. de la Convención 1914 sur. Fraccionamiento Santa Elena C.P. 20236, Aguascalientes, Ags.</w:t>
            </w:r>
          </w:p>
        </w:tc>
      </w:tr>
      <w:tr w:rsidR="00D02EF2" w:rsidRPr="002B3D5F" w14:paraId="011B79CA" w14:textId="77777777" w:rsidTr="00D8753E">
        <w:trPr>
          <w:trHeight w:val="276"/>
        </w:trPr>
        <w:tc>
          <w:tcPr>
            <w:tcW w:w="770" w:type="dxa"/>
            <w:tcBorders>
              <w:top w:val="nil"/>
              <w:left w:val="single" w:sz="4" w:space="0" w:color="auto"/>
              <w:bottom w:val="single" w:sz="4" w:space="0" w:color="auto"/>
              <w:right w:val="single" w:sz="4" w:space="0" w:color="auto"/>
            </w:tcBorders>
            <w:vAlign w:val="center"/>
            <w:hideMark/>
          </w:tcPr>
          <w:p w14:paraId="4CF323C1" w14:textId="77777777"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12</w:t>
            </w:r>
          </w:p>
        </w:tc>
        <w:tc>
          <w:tcPr>
            <w:tcW w:w="2933" w:type="dxa"/>
            <w:tcBorders>
              <w:top w:val="nil"/>
              <w:left w:val="nil"/>
              <w:bottom w:val="single" w:sz="4" w:space="0" w:color="auto"/>
              <w:right w:val="single" w:sz="4" w:space="0" w:color="auto"/>
            </w:tcBorders>
            <w:vAlign w:val="center"/>
            <w:hideMark/>
          </w:tcPr>
          <w:p w14:paraId="26AF8DBD"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Edificio ACIUAA.</w:t>
            </w:r>
          </w:p>
        </w:tc>
        <w:tc>
          <w:tcPr>
            <w:tcW w:w="2104" w:type="dxa"/>
            <w:tcBorders>
              <w:top w:val="nil"/>
              <w:left w:val="nil"/>
              <w:bottom w:val="single" w:sz="4" w:space="0" w:color="auto"/>
              <w:right w:val="single" w:sz="4" w:space="0" w:color="auto"/>
            </w:tcBorders>
            <w:vAlign w:val="center"/>
            <w:hideMark/>
          </w:tcPr>
          <w:p w14:paraId="37DD5158" w14:textId="0EE698A5"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$ 13,166,400.69</w:t>
            </w:r>
          </w:p>
        </w:tc>
        <w:tc>
          <w:tcPr>
            <w:tcW w:w="3385" w:type="dxa"/>
            <w:tcBorders>
              <w:top w:val="single" w:sz="4" w:space="0" w:color="auto"/>
              <w:left w:val="nil"/>
              <w:bottom w:val="single" w:sz="4" w:space="0" w:color="auto"/>
              <w:right w:val="single" w:sz="4" w:space="0" w:color="auto"/>
            </w:tcBorders>
            <w:vAlign w:val="center"/>
            <w:hideMark/>
          </w:tcPr>
          <w:p w14:paraId="408673F6"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Prolongación Revolución Ejido Ojocaliente C.P. 20190, Ags, Ags.</w:t>
            </w:r>
          </w:p>
        </w:tc>
      </w:tr>
      <w:tr w:rsidR="004A7E9A" w:rsidRPr="002B3D5F" w14:paraId="412D3ABE" w14:textId="77777777" w:rsidTr="004A7E9A">
        <w:trPr>
          <w:trHeight w:val="901"/>
        </w:trPr>
        <w:tc>
          <w:tcPr>
            <w:tcW w:w="770" w:type="dxa"/>
            <w:tcBorders>
              <w:top w:val="nil"/>
              <w:left w:val="single" w:sz="4" w:space="0" w:color="auto"/>
              <w:bottom w:val="single" w:sz="4" w:space="0" w:color="auto"/>
              <w:right w:val="single" w:sz="4" w:space="0" w:color="auto"/>
            </w:tcBorders>
            <w:vAlign w:val="center"/>
            <w:hideMark/>
          </w:tcPr>
          <w:p w14:paraId="161BF08F" w14:textId="77777777" w:rsidR="004A7E9A" w:rsidRPr="004A7E9A" w:rsidRDefault="004A7E9A" w:rsidP="00D8753E">
            <w:pPr>
              <w:widowControl/>
              <w:spacing w:line="256" w:lineRule="auto"/>
              <w:jc w:val="center"/>
              <w:rPr>
                <w:rFonts w:ascii="Calibri" w:hAnsi="Calibri" w:cs="Calibri"/>
                <w:b/>
                <w:bCs/>
                <w:color w:val="000000"/>
                <w:sz w:val="14"/>
                <w:szCs w:val="14"/>
                <w:lang w:val="es-MX" w:eastAsia="es-MX"/>
              </w:rPr>
            </w:pPr>
            <w:r w:rsidRPr="004A7E9A">
              <w:rPr>
                <w:rFonts w:ascii="Calibri" w:hAnsi="Calibri" w:cs="Calibri"/>
                <w:b/>
                <w:bCs/>
                <w:color w:val="000000"/>
                <w:sz w:val="14"/>
                <w:szCs w:val="14"/>
                <w:lang w:val="es-MX" w:eastAsia="es-MX"/>
              </w:rPr>
              <w:t>13</w:t>
            </w:r>
          </w:p>
        </w:tc>
        <w:tc>
          <w:tcPr>
            <w:tcW w:w="2933" w:type="dxa"/>
            <w:tcBorders>
              <w:top w:val="nil"/>
              <w:left w:val="nil"/>
              <w:bottom w:val="single" w:sz="4" w:space="0" w:color="auto"/>
              <w:right w:val="single" w:sz="4" w:space="0" w:color="auto"/>
            </w:tcBorders>
            <w:vAlign w:val="center"/>
            <w:hideMark/>
          </w:tcPr>
          <w:p w14:paraId="48E85DF0" w14:textId="12DB006D" w:rsidR="004A7E9A" w:rsidRPr="004A7E9A" w:rsidRDefault="004A7E9A" w:rsidP="00686F62">
            <w:pPr>
              <w:widowControl/>
              <w:spacing w:line="256" w:lineRule="auto"/>
              <w:jc w:val="center"/>
              <w:rPr>
                <w:rFonts w:ascii="Calibri" w:hAnsi="Calibri" w:cs="Calibri"/>
                <w:color w:val="000000"/>
                <w:sz w:val="14"/>
                <w:szCs w:val="14"/>
                <w:lang w:val="es-MX" w:eastAsia="es-MX"/>
              </w:rPr>
            </w:pPr>
            <w:r w:rsidRPr="004A7E9A">
              <w:rPr>
                <w:rFonts w:ascii="Calibri" w:hAnsi="Calibri" w:cs="Calibri"/>
                <w:color w:val="000000"/>
                <w:sz w:val="14"/>
                <w:szCs w:val="14"/>
                <w:lang w:val="es-MX" w:eastAsia="es-MX"/>
              </w:rPr>
              <w:t>Edificio Gómez Portugal; Museo de la Muerte (Edificio Gómez Portugal).</w:t>
            </w:r>
          </w:p>
        </w:tc>
        <w:tc>
          <w:tcPr>
            <w:tcW w:w="2104" w:type="dxa"/>
            <w:tcBorders>
              <w:top w:val="nil"/>
              <w:left w:val="single" w:sz="4" w:space="0" w:color="auto"/>
              <w:bottom w:val="single" w:sz="4" w:space="0" w:color="000000"/>
              <w:right w:val="single" w:sz="4" w:space="0" w:color="auto"/>
            </w:tcBorders>
            <w:vAlign w:val="center"/>
            <w:hideMark/>
          </w:tcPr>
          <w:p w14:paraId="1568AA2D" w14:textId="3F7AB1C8" w:rsidR="004A7E9A" w:rsidRPr="004A7E9A" w:rsidRDefault="004A7E9A" w:rsidP="00520855">
            <w:pPr>
              <w:widowControl/>
              <w:spacing w:line="256" w:lineRule="auto"/>
              <w:jc w:val="center"/>
              <w:rPr>
                <w:rFonts w:ascii="Calibri" w:hAnsi="Calibri" w:cs="Calibri"/>
                <w:color w:val="000000"/>
                <w:sz w:val="14"/>
                <w:szCs w:val="14"/>
                <w:lang w:val="es-MX" w:eastAsia="es-MX"/>
              </w:rPr>
            </w:pPr>
            <w:r w:rsidRPr="004A7E9A">
              <w:rPr>
                <w:rFonts w:ascii="Calibri" w:hAnsi="Calibri" w:cs="Calibri"/>
                <w:color w:val="000000"/>
                <w:sz w:val="14"/>
                <w:szCs w:val="14"/>
                <w:lang w:val="es-MX" w:eastAsia="es-MX"/>
              </w:rPr>
              <w:t>$ 61,336,973.80</w:t>
            </w:r>
          </w:p>
        </w:tc>
        <w:tc>
          <w:tcPr>
            <w:tcW w:w="3385" w:type="dxa"/>
            <w:tcBorders>
              <w:top w:val="single" w:sz="4" w:space="0" w:color="auto"/>
              <w:left w:val="nil"/>
              <w:right w:val="single" w:sz="4" w:space="0" w:color="auto"/>
            </w:tcBorders>
            <w:vAlign w:val="center"/>
            <w:hideMark/>
          </w:tcPr>
          <w:p w14:paraId="6B554461" w14:textId="77777777" w:rsidR="004A7E9A" w:rsidRPr="00686F62" w:rsidRDefault="004A7E9A" w:rsidP="00D8753E">
            <w:pPr>
              <w:widowControl/>
              <w:spacing w:line="256" w:lineRule="auto"/>
              <w:jc w:val="center"/>
              <w:rPr>
                <w:rFonts w:ascii="Calibri" w:hAnsi="Calibri" w:cs="Calibri"/>
                <w:color w:val="000000"/>
                <w:sz w:val="14"/>
                <w:szCs w:val="14"/>
                <w:lang w:val="es-MX" w:eastAsia="es-MX"/>
              </w:rPr>
            </w:pPr>
            <w:r w:rsidRPr="00686F62">
              <w:rPr>
                <w:rFonts w:ascii="Calibri" w:hAnsi="Calibri" w:cs="Calibri"/>
                <w:color w:val="000000"/>
                <w:sz w:val="14"/>
                <w:szCs w:val="14"/>
                <w:lang w:val="es-MX" w:eastAsia="es-MX"/>
              </w:rPr>
              <w:t>Rivero y Gutiérrez s/n, Zona Centro. C.P. 20000, Aguascalientes, Ags.</w:t>
            </w:r>
          </w:p>
        </w:tc>
      </w:tr>
      <w:tr w:rsidR="00D02EF2" w:rsidRPr="002B3D5F" w14:paraId="7D76034E" w14:textId="77777777" w:rsidTr="004A7E9A">
        <w:trPr>
          <w:trHeight w:val="407"/>
        </w:trPr>
        <w:tc>
          <w:tcPr>
            <w:tcW w:w="770" w:type="dxa"/>
            <w:tcBorders>
              <w:top w:val="single" w:sz="4" w:space="0" w:color="auto"/>
              <w:left w:val="single" w:sz="4" w:space="0" w:color="auto"/>
              <w:bottom w:val="single" w:sz="4" w:space="0" w:color="auto"/>
              <w:right w:val="single" w:sz="4" w:space="0" w:color="auto"/>
            </w:tcBorders>
            <w:vAlign w:val="center"/>
            <w:hideMark/>
          </w:tcPr>
          <w:p w14:paraId="31391FED" w14:textId="16D40CAE"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1</w:t>
            </w:r>
            <w:r w:rsidR="004A7E9A">
              <w:rPr>
                <w:rFonts w:ascii="Calibri" w:hAnsi="Calibri" w:cs="Calibri"/>
                <w:b/>
                <w:bCs/>
                <w:color w:val="000000"/>
                <w:sz w:val="14"/>
                <w:szCs w:val="14"/>
                <w:lang w:val="es-MX" w:eastAsia="es-MX"/>
              </w:rPr>
              <w:t>4</w:t>
            </w:r>
          </w:p>
        </w:tc>
        <w:tc>
          <w:tcPr>
            <w:tcW w:w="2933" w:type="dxa"/>
            <w:tcBorders>
              <w:top w:val="single" w:sz="4" w:space="0" w:color="auto"/>
              <w:left w:val="nil"/>
              <w:bottom w:val="single" w:sz="4" w:space="0" w:color="auto"/>
              <w:right w:val="single" w:sz="4" w:space="0" w:color="auto"/>
            </w:tcBorders>
            <w:vAlign w:val="center"/>
            <w:hideMark/>
          </w:tcPr>
          <w:p w14:paraId="778A8489"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Campus Sur.</w:t>
            </w:r>
          </w:p>
        </w:tc>
        <w:tc>
          <w:tcPr>
            <w:tcW w:w="2104" w:type="dxa"/>
            <w:tcBorders>
              <w:top w:val="nil"/>
              <w:left w:val="nil"/>
              <w:bottom w:val="single" w:sz="4" w:space="0" w:color="auto"/>
              <w:right w:val="single" w:sz="4" w:space="0" w:color="auto"/>
            </w:tcBorders>
            <w:vAlign w:val="center"/>
            <w:hideMark/>
          </w:tcPr>
          <w:p w14:paraId="180B79E0" w14:textId="61031634"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$ 429,958,399.98</w:t>
            </w:r>
          </w:p>
        </w:tc>
        <w:tc>
          <w:tcPr>
            <w:tcW w:w="3385" w:type="dxa"/>
            <w:tcBorders>
              <w:top w:val="single" w:sz="4" w:space="0" w:color="auto"/>
              <w:left w:val="nil"/>
              <w:bottom w:val="single" w:sz="4" w:space="0" w:color="auto"/>
              <w:right w:val="single" w:sz="4" w:space="0" w:color="auto"/>
            </w:tcBorders>
            <w:vAlign w:val="center"/>
            <w:hideMark/>
          </w:tcPr>
          <w:p w14:paraId="0B4F54D4"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Av. Prolongación, Mahatma Gandhi 6601 el Gigante Ejido Arellano, C.P. 20340. Aguascalientes, Ags.</w:t>
            </w:r>
          </w:p>
        </w:tc>
      </w:tr>
      <w:tr w:rsidR="00D02EF2" w:rsidRPr="002B3D5F" w14:paraId="044D5659" w14:textId="77777777" w:rsidTr="00D8753E">
        <w:trPr>
          <w:trHeight w:val="853"/>
        </w:trPr>
        <w:tc>
          <w:tcPr>
            <w:tcW w:w="770" w:type="dxa"/>
            <w:tcBorders>
              <w:top w:val="nil"/>
              <w:left w:val="single" w:sz="4" w:space="0" w:color="auto"/>
              <w:bottom w:val="single" w:sz="4" w:space="0" w:color="auto"/>
              <w:right w:val="single" w:sz="4" w:space="0" w:color="auto"/>
            </w:tcBorders>
            <w:vAlign w:val="center"/>
            <w:hideMark/>
          </w:tcPr>
          <w:p w14:paraId="3369D3AD" w14:textId="29F16978"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t>1</w:t>
            </w:r>
            <w:r w:rsidR="004A7E9A">
              <w:rPr>
                <w:rFonts w:ascii="Calibri" w:hAnsi="Calibri" w:cs="Calibri"/>
                <w:b/>
                <w:bCs/>
                <w:color w:val="000000"/>
                <w:sz w:val="14"/>
                <w:szCs w:val="14"/>
                <w:lang w:val="es-MX" w:eastAsia="es-MX"/>
              </w:rPr>
              <w:t>5</w:t>
            </w:r>
          </w:p>
        </w:tc>
        <w:tc>
          <w:tcPr>
            <w:tcW w:w="2933" w:type="dxa"/>
            <w:tcBorders>
              <w:top w:val="nil"/>
              <w:left w:val="nil"/>
              <w:bottom w:val="single" w:sz="4" w:space="0" w:color="auto"/>
              <w:right w:val="single" w:sz="4" w:space="0" w:color="auto"/>
            </w:tcBorders>
            <w:vAlign w:val="center"/>
            <w:hideMark/>
          </w:tcPr>
          <w:p w14:paraId="7DEA75ED" w14:textId="77777777"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Estación Biológica Agua Zarca (EBAZ)</w:t>
            </w:r>
          </w:p>
        </w:tc>
        <w:tc>
          <w:tcPr>
            <w:tcW w:w="2104" w:type="dxa"/>
            <w:tcBorders>
              <w:top w:val="nil"/>
              <w:left w:val="nil"/>
              <w:bottom w:val="single" w:sz="4" w:space="0" w:color="auto"/>
              <w:right w:val="single" w:sz="4" w:space="0" w:color="auto"/>
            </w:tcBorders>
            <w:vAlign w:val="center"/>
            <w:hideMark/>
          </w:tcPr>
          <w:p w14:paraId="26BAFC63" w14:textId="602EC025"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$ 668,205.93</w:t>
            </w:r>
          </w:p>
        </w:tc>
        <w:tc>
          <w:tcPr>
            <w:tcW w:w="3385" w:type="dxa"/>
            <w:tcBorders>
              <w:top w:val="single" w:sz="4" w:space="0" w:color="auto"/>
              <w:left w:val="nil"/>
              <w:bottom w:val="single" w:sz="4" w:space="0" w:color="auto"/>
              <w:right w:val="single" w:sz="4" w:space="0" w:color="auto"/>
            </w:tcBorders>
            <w:vAlign w:val="center"/>
            <w:hideMark/>
          </w:tcPr>
          <w:p w14:paraId="6E711C08"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Provincia Fisiográfica de la Sierra Madre Occidental, a 75 km al noroeste de la Ciudad de Aguascalientes después de la población denominada Potrero de los López, en el Municipio de San José de Gracia, C.P. 20567, Aguascalientes.</w:t>
            </w:r>
          </w:p>
        </w:tc>
      </w:tr>
      <w:tr w:rsidR="00D02EF2" w:rsidRPr="00015670" w14:paraId="62658C8E" w14:textId="77777777" w:rsidTr="00D8753E">
        <w:trPr>
          <w:trHeight w:val="607"/>
        </w:trPr>
        <w:tc>
          <w:tcPr>
            <w:tcW w:w="770" w:type="dxa"/>
            <w:tcBorders>
              <w:top w:val="nil"/>
              <w:left w:val="single" w:sz="4" w:space="0" w:color="auto"/>
              <w:bottom w:val="single" w:sz="4" w:space="0" w:color="auto"/>
              <w:right w:val="single" w:sz="4" w:space="0" w:color="auto"/>
            </w:tcBorders>
            <w:vAlign w:val="center"/>
            <w:hideMark/>
          </w:tcPr>
          <w:p w14:paraId="25F63620" w14:textId="06DD1E92" w:rsidR="00D02EF2" w:rsidRPr="002B3D5F" w:rsidRDefault="00D02EF2" w:rsidP="00D8753E">
            <w:pPr>
              <w:widowControl/>
              <w:spacing w:line="256" w:lineRule="auto"/>
              <w:jc w:val="center"/>
              <w:rPr>
                <w:rFonts w:ascii="Calibri" w:hAnsi="Calibri" w:cs="Calibri"/>
                <w:b/>
                <w:bCs/>
                <w:color w:val="000000"/>
                <w:sz w:val="14"/>
                <w:szCs w:val="14"/>
                <w:lang w:val="es-MX" w:eastAsia="es-MX"/>
              </w:rPr>
            </w:pPr>
            <w:r w:rsidRPr="002B3D5F">
              <w:rPr>
                <w:rFonts w:ascii="Calibri" w:hAnsi="Calibri" w:cs="Calibri"/>
                <w:b/>
                <w:bCs/>
                <w:color w:val="000000"/>
                <w:sz w:val="14"/>
                <w:szCs w:val="14"/>
                <w:lang w:val="es-MX" w:eastAsia="es-MX"/>
              </w:rPr>
              <w:lastRenderedPageBreak/>
              <w:t>1</w:t>
            </w:r>
            <w:r w:rsidR="004A7E9A">
              <w:rPr>
                <w:rFonts w:ascii="Calibri" w:hAnsi="Calibri" w:cs="Calibri"/>
                <w:b/>
                <w:bCs/>
                <w:color w:val="000000"/>
                <w:sz w:val="14"/>
                <w:szCs w:val="14"/>
                <w:lang w:val="es-MX" w:eastAsia="es-MX"/>
              </w:rPr>
              <w:t>6</w:t>
            </w:r>
          </w:p>
        </w:tc>
        <w:tc>
          <w:tcPr>
            <w:tcW w:w="2933" w:type="dxa"/>
            <w:tcBorders>
              <w:top w:val="nil"/>
              <w:left w:val="nil"/>
              <w:bottom w:val="single" w:sz="4" w:space="0" w:color="auto"/>
              <w:right w:val="single" w:sz="4" w:space="0" w:color="auto"/>
            </w:tcBorders>
            <w:vAlign w:val="center"/>
            <w:hideMark/>
          </w:tcPr>
          <w:p w14:paraId="71874064" w14:textId="406F53AB"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Centro de Educación Media (Norte) Rincón de Romos</w:t>
            </w:r>
          </w:p>
        </w:tc>
        <w:tc>
          <w:tcPr>
            <w:tcW w:w="2104" w:type="dxa"/>
            <w:tcBorders>
              <w:top w:val="nil"/>
              <w:left w:val="nil"/>
              <w:bottom w:val="single" w:sz="4" w:space="0" w:color="auto"/>
              <w:right w:val="single" w:sz="4" w:space="0" w:color="auto"/>
            </w:tcBorders>
            <w:vAlign w:val="center"/>
            <w:hideMark/>
          </w:tcPr>
          <w:p w14:paraId="6CBE2334" w14:textId="7704CC9F" w:rsidR="00D02EF2" w:rsidRPr="002B3D5F" w:rsidRDefault="00D02EF2" w:rsidP="00520855">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$ 100,000,000.00</w:t>
            </w:r>
          </w:p>
        </w:tc>
        <w:tc>
          <w:tcPr>
            <w:tcW w:w="3385" w:type="dxa"/>
            <w:tcBorders>
              <w:top w:val="single" w:sz="4" w:space="0" w:color="auto"/>
              <w:left w:val="nil"/>
              <w:bottom w:val="single" w:sz="4" w:space="0" w:color="auto"/>
              <w:right w:val="single" w:sz="4" w:space="0" w:color="000000"/>
            </w:tcBorders>
            <w:vAlign w:val="center"/>
            <w:hideMark/>
          </w:tcPr>
          <w:p w14:paraId="55596ADD" w14:textId="77777777" w:rsidR="00D02EF2" w:rsidRPr="002B3D5F" w:rsidRDefault="00D02EF2" w:rsidP="00D8753E">
            <w:pPr>
              <w:widowControl/>
              <w:spacing w:line="256" w:lineRule="auto"/>
              <w:jc w:val="center"/>
              <w:rPr>
                <w:rFonts w:ascii="Calibri" w:hAnsi="Calibri" w:cs="Calibri"/>
                <w:color w:val="000000"/>
                <w:sz w:val="14"/>
                <w:szCs w:val="14"/>
                <w:lang w:val="es-MX" w:eastAsia="es-MX"/>
              </w:rPr>
            </w:pPr>
            <w:r w:rsidRPr="002B3D5F">
              <w:rPr>
                <w:rFonts w:ascii="Calibri" w:hAnsi="Calibri" w:cs="Calibri"/>
                <w:color w:val="000000"/>
                <w:sz w:val="14"/>
                <w:szCs w:val="14"/>
                <w:lang w:val="es-MX" w:eastAsia="es-MX"/>
              </w:rPr>
              <w:t>Carretera Estatal #54, Rincón de Romos, Ags. C.P. 20400.</w:t>
            </w:r>
          </w:p>
        </w:tc>
      </w:tr>
      <w:bookmarkEnd w:id="18"/>
    </w:tbl>
    <w:p w14:paraId="1D039FA0" w14:textId="2F0F7B04" w:rsidR="0084343E" w:rsidRDefault="0084343E" w:rsidP="00DD3A34">
      <w:pPr>
        <w:jc w:val="center"/>
        <w:rPr>
          <w:rFonts w:asciiTheme="minorHAnsi" w:hAnsiTheme="minorHAnsi" w:cstheme="minorHAnsi"/>
          <w:b/>
          <w:sz w:val="18"/>
          <w:szCs w:val="18"/>
        </w:rPr>
      </w:pPr>
    </w:p>
    <w:p w14:paraId="2BE26DE6" w14:textId="77777777" w:rsidR="00B76B7A" w:rsidRPr="004A7E9A" w:rsidRDefault="00B76B7A" w:rsidP="00B76B7A">
      <w:pPr>
        <w:widowControl/>
        <w:jc w:val="both"/>
        <w:rPr>
          <w:rFonts w:asciiTheme="minorHAnsi" w:hAnsiTheme="minorHAnsi" w:cstheme="minorHAnsi"/>
          <w:sz w:val="18"/>
          <w:szCs w:val="18"/>
          <w:lang w:val="es-MX"/>
        </w:rPr>
      </w:pPr>
      <w:r w:rsidRPr="004A7E9A">
        <w:rPr>
          <w:rFonts w:asciiTheme="minorHAnsi" w:hAnsiTheme="minorHAnsi" w:cstheme="minorHAnsi"/>
          <w:b/>
          <w:sz w:val="18"/>
          <w:szCs w:val="18"/>
          <w:lang w:val="es-MX"/>
        </w:rPr>
        <w:t>Primer Riesgo:</w:t>
      </w:r>
      <w:r w:rsidRPr="004A7E9A">
        <w:rPr>
          <w:rFonts w:asciiTheme="minorHAnsi" w:hAnsiTheme="minorHAnsi" w:cstheme="minorHAnsi"/>
          <w:sz w:val="18"/>
          <w:szCs w:val="18"/>
          <w:lang w:val="es-MX"/>
        </w:rPr>
        <w:t xml:space="preserve"> Para los efectos de las presentes bases, se entiende como primer riesgo el que la Compañía aseguradora pagará el importe de los daños sufridos hasta el monto del límite de responsabilidad a primer riesgo, al valor de reposición</w:t>
      </w:r>
    </w:p>
    <w:p w14:paraId="289ECBF9" w14:textId="54AC4D58" w:rsidR="00B76B7A" w:rsidRPr="004A7E9A" w:rsidRDefault="00B76B7A" w:rsidP="00B76B7A">
      <w:pPr>
        <w:widowControl/>
        <w:jc w:val="both"/>
        <w:rPr>
          <w:rFonts w:asciiTheme="minorHAnsi" w:hAnsiTheme="minorHAnsi" w:cstheme="minorHAnsi"/>
          <w:sz w:val="18"/>
          <w:szCs w:val="18"/>
          <w:lang w:val="es-MX"/>
        </w:rPr>
      </w:pPr>
      <w:r w:rsidRPr="004A7E9A">
        <w:rPr>
          <w:rFonts w:asciiTheme="minorHAnsi" w:hAnsiTheme="minorHAnsi" w:cstheme="minorHAnsi"/>
          <w:sz w:val="18"/>
          <w:szCs w:val="18"/>
          <w:lang w:val="es-MX"/>
        </w:rPr>
        <w:t>que tengan los bienes al acaecer el siniestro.</w:t>
      </w:r>
    </w:p>
    <w:p w14:paraId="711FFF0F" w14:textId="77777777" w:rsidR="00B76B7A" w:rsidRPr="004A7E9A" w:rsidRDefault="00B76B7A" w:rsidP="00B76B7A">
      <w:pPr>
        <w:widowControl/>
        <w:jc w:val="both"/>
        <w:rPr>
          <w:rFonts w:asciiTheme="minorHAnsi" w:hAnsiTheme="minorHAnsi" w:cstheme="minorHAnsi"/>
          <w:sz w:val="18"/>
          <w:szCs w:val="18"/>
          <w:lang w:val="es-MX"/>
        </w:rPr>
      </w:pPr>
    </w:p>
    <w:p w14:paraId="6F03EADE" w14:textId="39F3CAD6" w:rsidR="00B76B7A" w:rsidRPr="004A7E9A" w:rsidRDefault="00B76B7A" w:rsidP="00B76B7A">
      <w:pPr>
        <w:widowControl/>
        <w:jc w:val="both"/>
        <w:rPr>
          <w:rFonts w:asciiTheme="minorHAnsi" w:hAnsiTheme="minorHAnsi" w:cstheme="minorHAnsi"/>
          <w:b/>
          <w:sz w:val="18"/>
          <w:szCs w:val="18"/>
          <w:lang w:val="es-MX"/>
        </w:rPr>
      </w:pPr>
      <w:r w:rsidRPr="004A7E9A">
        <w:rPr>
          <w:rFonts w:asciiTheme="minorHAnsi" w:hAnsiTheme="minorHAnsi" w:cstheme="minorHAnsi"/>
          <w:b/>
          <w:sz w:val="18"/>
          <w:szCs w:val="18"/>
          <w:lang w:val="es-MX"/>
        </w:rPr>
        <w:t>Riesgos amparados</w:t>
      </w:r>
      <w:r w:rsidR="00C41DC6" w:rsidRPr="004A7E9A">
        <w:rPr>
          <w:rFonts w:asciiTheme="minorHAnsi" w:hAnsiTheme="minorHAnsi" w:cstheme="minorHAnsi"/>
          <w:b/>
          <w:sz w:val="18"/>
          <w:szCs w:val="18"/>
          <w:lang w:val="es-MX"/>
        </w:rPr>
        <w:t xml:space="preserve"> (a todo riesgo)</w:t>
      </w:r>
      <w:r w:rsidRPr="004A7E9A">
        <w:rPr>
          <w:rFonts w:asciiTheme="minorHAnsi" w:hAnsiTheme="minorHAnsi" w:cstheme="minorHAnsi"/>
          <w:b/>
          <w:sz w:val="18"/>
          <w:szCs w:val="18"/>
          <w:lang w:val="es-MX"/>
        </w:rPr>
        <w:t>, Daños materiales:</w:t>
      </w:r>
    </w:p>
    <w:p w14:paraId="04563792" w14:textId="4538495F" w:rsidR="00B76B7A" w:rsidRPr="004A7E9A" w:rsidRDefault="00B76B7A" w:rsidP="00B76B7A">
      <w:pPr>
        <w:widowControl/>
        <w:jc w:val="both"/>
        <w:rPr>
          <w:rFonts w:asciiTheme="minorHAnsi" w:hAnsiTheme="minorHAnsi" w:cstheme="minorHAnsi"/>
          <w:sz w:val="18"/>
          <w:szCs w:val="18"/>
          <w:lang w:val="es-MX"/>
        </w:rPr>
      </w:pPr>
      <w:r w:rsidRPr="004A7E9A">
        <w:rPr>
          <w:rFonts w:asciiTheme="minorHAnsi" w:hAnsiTheme="minorHAnsi" w:cstheme="minorHAnsi"/>
          <w:sz w:val="18"/>
          <w:szCs w:val="18"/>
          <w:lang w:val="es-MX"/>
        </w:rPr>
        <w:t>Todo riesgo de daño material, causado directamente en forma accidental, súbita e imprevista, que no se encuentre específicamente excluida en la póliza, incluyendo:</w:t>
      </w:r>
    </w:p>
    <w:p w14:paraId="1B638B9E" w14:textId="77777777" w:rsidR="00CB5E2E" w:rsidRPr="004A7E9A" w:rsidRDefault="00CB5E2E" w:rsidP="00B76B7A">
      <w:pPr>
        <w:widowControl/>
        <w:jc w:val="both"/>
        <w:rPr>
          <w:rFonts w:asciiTheme="minorHAnsi" w:hAnsiTheme="minorHAnsi" w:cstheme="minorHAnsi"/>
          <w:sz w:val="18"/>
          <w:szCs w:val="18"/>
          <w:lang w:val="es-MX"/>
        </w:rPr>
      </w:pPr>
    </w:p>
    <w:p w14:paraId="7A9E8552" w14:textId="5C8C9CFA" w:rsidR="00B76B7A" w:rsidRPr="004A7E9A" w:rsidRDefault="00B76B7A" w:rsidP="00B76B7A">
      <w:pPr>
        <w:pStyle w:val="Prrafodelista"/>
        <w:numPr>
          <w:ilvl w:val="0"/>
          <w:numId w:val="52"/>
        </w:numPr>
        <w:jc w:val="both"/>
        <w:rPr>
          <w:rFonts w:asciiTheme="minorHAnsi" w:hAnsiTheme="minorHAnsi" w:cstheme="minorHAnsi"/>
          <w:sz w:val="18"/>
          <w:szCs w:val="18"/>
          <w:lang w:val="es-MX"/>
        </w:rPr>
      </w:pPr>
      <w:r w:rsidRPr="004A7E9A">
        <w:rPr>
          <w:rFonts w:asciiTheme="minorHAnsi" w:hAnsiTheme="minorHAnsi" w:cstheme="minorHAnsi"/>
          <w:sz w:val="18"/>
          <w:szCs w:val="18"/>
          <w:lang w:val="es-MX"/>
        </w:rPr>
        <w:t>Huelgas, alborotos populares, conmoción civil, vandalismo y daños por actos de personas mal intencionadas.</w:t>
      </w:r>
    </w:p>
    <w:p w14:paraId="2E6D9E37" w14:textId="37404623" w:rsidR="00B76B7A" w:rsidRPr="004A7E9A" w:rsidRDefault="00B76B7A" w:rsidP="00CB5E2E">
      <w:pPr>
        <w:pStyle w:val="Prrafodelista"/>
        <w:numPr>
          <w:ilvl w:val="0"/>
          <w:numId w:val="52"/>
        </w:numPr>
        <w:jc w:val="both"/>
        <w:rPr>
          <w:rFonts w:asciiTheme="minorHAnsi" w:hAnsiTheme="minorHAnsi" w:cstheme="minorHAnsi"/>
          <w:sz w:val="18"/>
          <w:szCs w:val="18"/>
          <w:lang w:val="es-MX"/>
        </w:rPr>
      </w:pPr>
      <w:r w:rsidRPr="004A7E9A">
        <w:rPr>
          <w:rFonts w:asciiTheme="minorHAnsi" w:hAnsiTheme="minorHAnsi" w:cstheme="minorHAnsi"/>
          <w:sz w:val="18"/>
          <w:szCs w:val="18"/>
          <w:lang w:val="es-MX"/>
        </w:rPr>
        <w:t>Terremoto y/o erupción volcánica</w:t>
      </w:r>
      <w:r w:rsidR="00CB5E2E" w:rsidRPr="004A7E9A">
        <w:rPr>
          <w:rFonts w:asciiTheme="minorHAnsi" w:hAnsiTheme="minorHAnsi" w:cstheme="minorHAnsi"/>
          <w:sz w:val="18"/>
          <w:szCs w:val="18"/>
          <w:lang w:val="es-MX"/>
        </w:rPr>
        <w:t>.</w:t>
      </w:r>
    </w:p>
    <w:p w14:paraId="0B60BE80" w14:textId="19D616E0" w:rsidR="00D11359" w:rsidRPr="004A7E9A" w:rsidRDefault="00B76B7A" w:rsidP="00CB5E2E">
      <w:pPr>
        <w:pStyle w:val="Prrafodelista"/>
        <w:numPr>
          <w:ilvl w:val="0"/>
          <w:numId w:val="52"/>
        </w:numPr>
        <w:jc w:val="both"/>
        <w:rPr>
          <w:rFonts w:asciiTheme="minorHAnsi" w:hAnsiTheme="minorHAnsi" w:cstheme="minorHAnsi"/>
          <w:sz w:val="18"/>
          <w:szCs w:val="18"/>
          <w:lang w:val="es-MX"/>
        </w:rPr>
      </w:pPr>
      <w:r w:rsidRPr="004A7E9A">
        <w:rPr>
          <w:rFonts w:asciiTheme="minorHAnsi" w:hAnsiTheme="minorHAnsi" w:cstheme="minorHAnsi"/>
          <w:sz w:val="18"/>
          <w:szCs w:val="18"/>
          <w:lang w:val="es-MX"/>
        </w:rPr>
        <w:t>Fenómenos hidrometeorológicos</w:t>
      </w:r>
      <w:r w:rsidR="00CB5E2E" w:rsidRPr="004A7E9A">
        <w:rPr>
          <w:rFonts w:asciiTheme="minorHAnsi" w:hAnsiTheme="minorHAnsi" w:cstheme="minorHAnsi"/>
          <w:sz w:val="18"/>
          <w:szCs w:val="18"/>
          <w:lang w:val="es-MX"/>
        </w:rPr>
        <w:t>.</w:t>
      </w:r>
    </w:p>
    <w:p w14:paraId="516D70B4" w14:textId="77777777" w:rsidR="00D11359" w:rsidRDefault="00D11359" w:rsidP="00D02EF2">
      <w:pPr>
        <w:widowControl/>
        <w:jc w:val="both"/>
        <w:rPr>
          <w:rFonts w:asciiTheme="minorHAnsi" w:hAnsiTheme="minorHAnsi" w:cstheme="minorHAnsi"/>
          <w:sz w:val="18"/>
          <w:szCs w:val="18"/>
          <w:lang w:val="es-MX"/>
        </w:rPr>
      </w:pPr>
    </w:p>
    <w:p w14:paraId="0039A11E" w14:textId="1978FC22" w:rsidR="00D02EF2" w:rsidRPr="00252389" w:rsidRDefault="00D02EF2" w:rsidP="00D02EF2">
      <w:pPr>
        <w:widowControl/>
        <w:jc w:val="both"/>
        <w:rPr>
          <w:rFonts w:asciiTheme="minorHAnsi" w:hAnsiTheme="minorHAnsi" w:cstheme="minorHAnsi"/>
          <w:sz w:val="18"/>
          <w:szCs w:val="18"/>
          <w:lang w:val="es-MX"/>
        </w:rPr>
      </w:pPr>
      <w:r w:rsidRPr="00015670">
        <w:rPr>
          <w:rFonts w:asciiTheme="minorHAnsi" w:hAnsiTheme="minorHAnsi" w:cstheme="minorHAnsi"/>
          <w:sz w:val="18"/>
          <w:szCs w:val="18"/>
          <w:lang w:val="es-MX"/>
        </w:rPr>
        <w:t xml:space="preserve">Forma parte integral de las presentes </w:t>
      </w:r>
      <w:r w:rsidRPr="00520855">
        <w:rPr>
          <w:rFonts w:asciiTheme="minorHAnsi" w:hAnsiTheme="minorHAnsi" w:cstheme="minorHAnsi"/>
          <w:sz w:val="18"/>
          <w:szCs w:val="18"/>
          <w:lang w:val="es-MX"/>
        </w:rPr>
        <w:t xml:space="preserve">bases el Anexo </w:t>
      </w:r>
      <w:r w:rsidR="00C04758">
        <w:rPr>
          <w:rFonts w:asciiTheme="minorHAnsi" w:hAnsiTheme="minorHAnsi" w:cstheme="minorHAnsi"/>
          <w:sz w:val="18"/>
          <w:szCs w:val="18"/>
          <w:lang w:val="es-MX"/>
        </w:rPr>
        <w:t>1.</w:t>
      </w:r>
      <w:r w:rsidRPr="00520855">
        <w:rPr>
          <w:rFonts w:asciiTheme="minorHAnsi" w:hAnsiTheme="minorHAnsi" w:cstheme="minorHAnsi"/>
          <w:sz w:val="18"/>
          <w:szCs w:val="18"/>
          <w:lang w:val="es-MX"/>
        </w:rPr>
        <w:t>A, mismo</w:t>
      </w:r>
      <w:r w:rsidRPr="00015670">
        <w:rPr>
          <w:rFonts w:asciiTheme="minorHAnsi" w:hAnsiTheme="minorHAnsi" w:cstheme="minorHAnsi"/>
          <w:sz w:val="18"/>
          <w:szCs w:val="18"/>
          <w:lang w:val="es-MX"/>
        </w:rPr>
        <w:t xml:space="preserve"> que detalla</w:t>
      </w:r>
      <w:r w:rsidR="00C04758">
        <w:rPr>
          <w:rFonts w:asciiTheme="minorHAnsi" w:hAnsiTheme="minorHAnsi" w:cstheme="minorHAnsi"/>
          <w:sz w:val="18"/>
          <w:szCs w:val="18"/>
          <w:lang w:val="es-MX"/>
        </w:rPr>
        <w:t xml:space="preserve"> las</w:t>
      </w:r>
      <w:r w:rsidRPr="00015670">
        <w:rPr>
          <w:rFonts w:asciiTheme="minorHAnsi" w:hAnsiTheme="minorHAnsi" w:cstheme="minorHAnsi"/>
          <w:sz w:val="18"/>
          <w:szCs w:val="18"/>
          <w:lang w:val="es-MX"/>
        </w:rPr>
        <w:t xml:space="preserve"> condiciones específicas de aseguramiento sobre </w:t>
      </w:r>
      <w:r w:rsidRPr="00D54366">
        <w:rPr>
          <w:rFonts w:asciiTheme="minorHAnsi" w:hAnsiTheme="minorHAnsi" w:cstheme="minorHAnsi"/>
          <w:sz w:val="18"/>
          <w:szCs w:val="18"/>
          <w:lang w:val="es-MX"/>
        </w:rPr>
        <w:t xml:space="preserve">la </w:t>
      </w:r>
      <w:r w:rsidR="00C04758" w:rsidRPr="00C04758">
        <w:rPr>
          <w:rFonts w:asciiTheme="minorHAnsi" w:hAnsiTheme="minorHAnsi" w:cstheme="minorHAnsi"/>
          <w:sz w:val="18"/>
          <w:szCs w:val="18"/>
          <w:lang w:val="es-MX"/>
        </w:rPr>
        <w:t>Póliza de aseguramiento de bienes Inmuebles</w:t>
      </w:r>
      <w:r w:rsidR="00946268">
        <w:rPr>
          <w:rFonts w:asciiTheme="minorHAnsi" w:hAnsiTheme="minorHAnsi" w:cstheme="minorHAnsi"/>
          <w:sz w:val="18"/>
          <w:szCs w:val="18"/>
          <w:lang w:val="es-MX"/>
        </w:rPr>
        <w:t>,</w:t>
      </w:r>
      <w:r w:rsidR="00C04758" w:rsidRPr="00C04758">
        <w:rPr>
          <w:rFonts w:asciiTheme="minorHAnsi" w:hAnsiTheme="minorHAnsi" w:cstheme="minorHAnsi"/>
          <w:sz w:val="18"/>
          <w:szCs w:val="18"/>
          <w:lang w:val="es-MX"/>
        </w:rPr>
        <w:t xml:space="preserve"> Incendio</w:t>
      </w:r>
      <w:r w:rsidR="00946268">
        <w:rPr>
          <w:rFonts w:asciiTheme="minorHAnsi" w:hAnsiTheme="minorHAnsi" w:cstheme="minorHAnsi"/>
          <w:sz w:val="18"/>
          <w:szCs w:val="18"/>
          <w:lang w:val="es-MX"/>
        </w:rPr>
        <w:t>s</w:t>
      </w:r>
      <w:r w:rsidR="00C04758" w:rsidRPr="00C04758">
        <w:rPr>
          <w:rFonts w:asciiTheme="minorHAnsi" w:hAnsiTheme="minorHAnsi" w:cstheme="minorHAnsi"/>
          <w:sz w:val="18"/>
          <w:szCs w:val="18"/>
          <w:lang w:val="es-MX"/>
        </w:rPr>
        <w:t xml:space="preserve"> y Contenidos, propiedad de la Universidad Autónoma de Aguascalientes</w:t>
      </w:r>
      <w:r w:rsidRPr="00D54366">
        <w:rPr>
          <w:rFonts w:asciiTheme="minorHAnsi" w:hAnsiTheme="minorHAnsi" w:cstheme="minorHAnsi"/>
          <w:sz w:val="18"/>
          <w:szCs w:val="18"/>
          <w:lang w:val="es-MX"/>
        </w:rPr>
        <w:t>. Por lo</w:t>
      </w:r>
      <w:r w:rsidRPr="00252389">
        <w:rPr>
          <w:rFonts w:asciiTheme="minorHAnsi" w:hAnsiTheme="minorHAnsi" w:cstheme="minorHAnsi"/>
          <w:sz w:val="18"/>
          <w:szCs w:val="18"/>
          <w:lang w:val="es-MX"/>
        </w:rPr>
        <w:t xml:space="preserve"> que los aspirantes a cubrir la póliza </w:t>
      </w:r>
      <w:r w:rsidR="009712BA">
        <w:rPr>
          <w:rFonts w:asciiTheme="minorHAnsi" w:hAnsiTheme="minorHAnsi" w:cstheme="minorHAnsi"/>
          <w:sz w:val="18"/>
          <w:szCs w:val="18"/>
          <w:lang w:val="es-MX"/>
        </w:rPr>
        <w:t>requerida por la Universidad</w:t>
      </w:r>
      <w:r w:rsidRPr="00252389">
        <w:rPr>
          <w:rFonts w:asciiTheme="minorHAnsi" w:hAnsiTheme="minorHAnsi" w:cstheme="minorHAnsi"/>
          <w:sz w:val="18"/>
          <w:szCs w:val="18"/>
          <w:lang w:val="es-MX"/>
        </w:rPr>
        <w:t>, deberán someterse a las mismas y así especificarlos en su correspondiente oferta de aseguramiento.</w:t>
      </w:r>
      <w:r w:rsidR="00C04758">
        <w:rPr>
          <w:rFonts w:asciiTheme="minorHAnsi" w:hAnsiTheme="minorHAnsi" w:cstheme="minorHAnsi"/>
          <w:sz w:val="18"/>
          <w:szCs w:val="18"/>
          <w:lang w:val="es-MX"/>
        </w:rPr>
        <w:t xml:space="preserve"> </w:t>
      </w:r>
    </w:p>
    <w:p w14:paraId="3DE6A064" w14:textId="77777777" w:rsidR="00D02EF2" w:rsidRPr="00252389" w:rsidRDefault="00D02EF2" w:rsidP="00D02EF2">
      <w:pPr>
        <w:widowControl/>
        <w:jc w:val="both"/>
        <w:rPr>
          <w:rFonts w:asciiTheme="minorHAnsi" w:hAnsiTheme="minorHAnsi" w:cstheme="minorHAnsi"/>
          <w:sz w:val="18"/>
          <w:szCs w:val="18"/>
          <w:lang w:val="es-MX"/>
        </w:rPr>
      </w:pPr>
    </w:p>
    <w:p w14:paraId="53A3E16A" w14:textId="77777777" w:rsidR="00D02EF2" w:rsidRPr="000B04C4" w:rsidRDefault="00D02EF2" w:rsidP="00D02EF2">
      <w:pPr>
        <w:widowControl/>
        <w:numPr>
          <w:ilvl w:val="0"/>
          <w:numId w:val="49"/>
        </w:numPr>
        <w:jc w:val="both"/>
        <w:rPr>
          <w:rFonts w:ascii="Calibri" w:hAnsi="Calibri" w:cs="Calibri"/>
          <w:b/>
          <w:sz w:val="18"/>
          <w:szCs w:val="18"/>
          <w:lang w:val="es-MX"/>
        </w:rPr>
      </w:pPr>
      <w:r w:rsidRPr="000B04C4">
        <w:rPr>
          <w:rFonts w:ascii="Calibri" w:hAnsi="Calibri" w:cs="Calibri"/>
          <w:b/>
          <w:sz w:val="18"/>
          <w:szCs w:val="18"/>
          <w:u w:val="single"/>
          <w:lang w:val="es-MX"/>
        </w:rPr>
        <w:t>EQUIPO DE CONTRATISTA</w:t>
      </w:r>
      <w:r w:rsidRPr="000B04C4">
        <w:rPr>
          <w:rFonts w:ascii="Calibri" w:hAnsi="Calibri" w:cs="Calibri"/>
          <w:b/>
          <w:sz w:val="18"/>
          <w:szCs w:val="18"/>
          <w:lang w:val="es-MX"/>
        </w:rPr>
        <w:t>:</w:t>
      </w:r>
    </w:p>
    <w:p w14:paraId="510B7380" w14:textId="77777777" w:rsidR="00D02EF2" w:rsidRPr="00252389" w:rsidRDefault="00D02EF2" w:rsidP="00D02EF2">
      <w:pPr>
        <w:widowControl/>
        <w:jc w:val="both"/>
        <w:rPr>
          <w:rFonts w:ascii="Calibri" w:hAnsi="Calibri" w:cs="Calibri"/>
          <w:sz w:val="18"/>
          <w:szCs w:val="18"/>
          <w:lang w:val="es-MX"/>
        </w:rPr>
      </w:pPr>
    </w:p>
    <w:p w14:paraId="3F5AE717" w14:textId="03A474F7" w:rsidR="00D02EF2" w:rsidRPr="00015670" w:rsidRDefault="00D02EF2" w:rsidP="00D02EF2">
      <w:pPr>
        <w:widowControl/>
        <w:ind w:right="-660"/>
        <w:jc w:val="both"/>
        <w:rPr>
          <w:rFonts w:ascii="Calibri" w:hAnsi="Calibri" w:cs="Calibri"/>
          <w:sz w:val="18"/>
          <w:szCs w:val="18"/>
          <w:lang w:val="es-MX"/>
        </w:rPr>
      </w:pPr>
      <w:r w:rsidRPr="00520855">
        <w:rPr>
          <w:rFonts w:ascii="Calibri" w:hAnsi="Calibri" w:cs="Calibri"/>
          <w:sz w:val="18"/>
          <w:szCs w:val="18"/>
          <w:lang w:val="es-MX"/>
        </w:rPr>
        <w:t xml:space="preserve">El equipo de contratista se deberá cotizar y presentar dentro de la partida número </w:t>
      </w:r>
      <w:r w:rsidR="005374C2" w:rsidRPr="00520855">
        <w:rPr>
          <w:rFonts w:ascii="Calibri" w:hAnsi="Calibri" w:cs="Calibri"/>
          <w:sz w:val="18"/>
          <w:szCs w:val="18"/>
          <w:lang w:val="es-MX"/>
        </w:rPr>
        <w:t>1</w:t>
      </w:r>
      <w:r w:rsidRPr="00520855">
        <w:rPr>
          <w:rFonts w:ascii="Calibri" w:hAnsi="Calibri" w:cs="Calibri"/>
          <w:sz w:val="18"/>
          <w:szCs w:val="18"/>
          <w:lang w:val="es-MX"/>
        </w:rPr>
        <w:t>, se deberá</w:t>
      </w:r>
      <w:r w:rsidRPr="00252389">
        <w:rPr>
          <w:rFonts w:ascii="Calibri" w:hAnsi="Calibri" w:cs="Calibri"/>
          <w:sz w:val="18"/>
          <w:szCs w:val="18"/>
          <w:lang w:val="es-MX"/>
        </w:rPr>
        <w:t xml:space="preserve"> incluir con daños materiales, responsabilidad civil y robo total. El objeto de la cobertura del equipo contratista que se detalla a continuación, específicamente es el de asegurar en cobertura básica</w:t>
      </w:r>
      <w:r w:rsidRPr="00015670">
        <w:rPr>
          <w:rFonts w:ascii="Calibri" w:hAnsi="Calibri" w:cs="Calibri"/>
          <w:sz w:val="18"/>
          <w:szCs w:val="18"/>
          <w:lang w:val="es-MX"/>
        </w:rPr>
        <w:t xml:space="preserve">, que ese equipo tiene adquirido como riesgo creado, esto es, la responsabilidad civil, se deberán asegurar los daños materiales al bien asegurable, así como el robo total que ese equipo tiene adquirido. </w:t>
      </w:r>
    </w:p>
    <w:p w14:paraId="1D604549" w14:textId="77777777" w:rsidR="00D02EF2" w:rsidRPr="00015670" w:rsidRDefault="00D02EF2" w:rsidP="00D02EF2">
      <w:pPr>
        <w:widowControl/>
        <w:rPr>
          <w:rFonts w:ascii="Calibri" w:hAnsi="Calibri" w:cs="Calibri"/>
          <w:sz w:val="18"/>
          <w:szCs w:val="18"/>
          <w:lang w:val="es-MX"/>
        </w:rPr>
      </w:pPr>
    </w:p>
    <w:tbl>
      <w:tblPr>
        <w:tblW w:w="9498" w:type="dxa"/>
        <w:tblBorders>
          <w:top w:val="single" w:sz="8" w:space="0" w:color="3F4851"/>
          <w:bottom w:val="single" w:sz="8" w:space="0" w:color="3F4851"/>
        </w:tblBorders>
        <w:tblLook w:val="04A0" w:firstRow="1" w:lastRow="0" w:firstColumn="1" w:lastColumn="0" w:noHBand="0" w:noVBand="1"/>
      </w:tblPr>
      <w:tblGrid>
        <w:gridCol w:w="4439"/>
        <w:gridCol w:w="5059"/>
      </w:tblGrid>
      <w:tr w:rsidR="00D02EF2" w:rsidRPr="000B04C4" w14:paraId="566E45B2" w14:textId="77777777" w:rsidTr="00D8753E">
        <w:trPr>
          <w:trHeight w:val="252"/>
        </w:trPr>
        <w:tc>
          <w:tcPr>
            <w:tcW w:w="4439" w:type="dxa"/>
            <w:tcBorders>
              <w:top w:val="single" w:sz="8" w:space="0" w:color="3F4851"/>
              <w:left w:val="nil"/>
              <w:bottom w:val="nil"/>
              <w:right w:val="nil"/>
            </w:tcBorders>
            <w:hideMark/>
          </w:tcPr>
          <w:p w14:paraId="114EB287" w14:textId="350E3F9F" w:rsidR="00D02EF2" w:rsidRPr="000B04C4" w:rsidRDefault="007A5AE5" w:rsidP="00D8753E">
            <w:pPr>
              <w:shd w:val="clear" w:color="auto" w:fill="FFFFFF"/>
              <w:spacing w:line="276" w:lineRule="auto"/>
              <w:contextualSpacing/>
              <w:jc w:val="both"/>
              <w:rPr>
                <w:rFonts w:ascii="Calibri" w:hAnsi="Calibri" w:cs="Calibri"/>
                <w:kern w:val="2"/>
                <w:sz w:val="18"/>
                <w:szCs w:val="18"/>
                <w:lang w:val="es-MX"/>
                <w14:ligatures w14:val="standardContextual"/>
              </w:rPr>
            </w:pPr>
            <w:r w:rsidRPr="000B04C4">
              <w:rPr>
                <w:rFonts w:ascii="Calibri" w:hAnsi="Calibri" w:cs="Calibri"/>
                <w:kern w:val="2"/>
                <w:sz w:val="18"/>
                <w:szCs w:val="18"/>
                <w:lang w:val="es-MX"/>
                <w14:ligatures w14:val="standardContextual"/>
              </w:rPr>
              <w:t>Cobertura</w:t>
            </w:r>
            <w:r w:rsidR="00D02EF2" w:rsidRPr="000B04C4">
              <w:rPr>
                <w:rFonts w:ascii="Calibri" w:hAnsi="Calibri" w:cs="Calibri"/>
                <w:kern w:val="2"/>
                <w:sz w:val="18"/>
                <w:szCs w:val="18"/>
                <w:lang w:val="es-MX"/>
                <w14:ligatures w14:val="standardContextual"/>
              </w:rPr>
              <w:t xml:space="preserve">                              </w:t>
            </w:r>
          </w:p>
        </w:tc>
        <w:tc>
          <w:tcPr>
            <w:tcW w:w="5059" w:type="dxa"/>
            <w:tcBorders>
              <w:top w:val="single" w:sz="8" w:space="0" w:color="3F4851"/>
              <w:left w:val="nil"/>
              <w:bottom w:val="nil"/>
              <w:right w:val="nil"/>
            </w:tcBorders>
            <w:hideMark/>
          </w:tcPr>
          <w:p w14:paraId="13239094" w14:textId="0AA50DC2" w:rsidR="00D02EF2" w:rsidRPr="000B04C4" w:rsidRDefault="007A5AE5" w:rsidP="00D8753E">
            <w:pPr>
              <w:shd w:val="clear" w:color="auto" w:fill="FFFFFF"/>
              <w:spacing w:line="276" w:lineRule="auto"/>
              <w:contextualSpacing/>
              <w:jc w:val="both"/>
              <w:rPr>
                <w:rFonts w:ascii="Calibri" w:hAnsi="Calibri" w:cs="Calibri"/>
                <w:kern w:val="2"/>
                <w:sz w:val="18"/>
                <w:szCs w:val="18"/>
                <w:lang w:val="es-MX"/>
                <w14:ligatures w14:val="standardContextual"/>
              </w:rPr>
            </w:pPr>
            <w:r w:rsidRPr="000B04C4">
              <w:rPr>
                <w:rFonts w:ascii="Calibri" w:hAnsi="Calibri" w:cs="Calibri"/>
                <w:kern w:val="2"/>
                <w:sz w:val="18"/>
                <w:szCs w:val="18"/>
                <w:lang w:val="es-MX"/>
                <w14:ligatures w14:val="standardContextual"/>
              </w:rPr>
              <w:t>Suma Asegurada</w:t>
            </w:r>
            <w:r w:rsidR="00D02EF2" w:rsidRPr="000B04C4">
              <w:rPr>
                <w:rFonts w:ascii="Calibri" w:hAnsi="Calibri" w:cs="Calibri"/>
                <w:kern w:val="2"/>
                <w:sz w:val="18"/>
                <w:szCs w:val="18"/>
                <w:lang w:val="es-MX"/>
                <w14:ligatures w14:val="standardContextual"/>
              </w:rPr>
              <w:t>.</w:t>
            </w:r>
          </w:p>
        </w:tc>
      </w:tr>
      <w:tr w:rsidR="00D02EF2" w:rsidRPr="000B04C4" w14:paraId="1F48292B" w14:textId="77777777" w:rsidTr="00D8753E">
        <w:trPr>
          <w:trHeight w:val="252"/>
        </w:trPr>
        <w:tc>
          <w:tcPr>
            <w:tcW w:w="4439" w:type="dxa"/>
            <w:tcBorders>
              <w:top w:val="nil"/>
              <w:left w:val="nil"/>
              <w:bottom w:val="nil"/>
              <w:right w:val="nil"/>
            </w:tcBorders>
            <w:hideMark/>
          </w:tcPr>
          <w:p w14:paraId="5F74A5E3" w14:textId="77777777" w:rsidR="00D02EF2" w:rsidRPr="000B04C4" w:rsidRDefault="00D02EF2" w:rsidP="00D8753E">
            <w:pPr>
              <w:shd w:val="clear" w:color="auto" w:fill="FFFFFF"/>
              <w:spacing w:line="276" w:lineRule="auto"/>
              <w:contextualSpacing/>
              <w:jc w:val="both"/>
              <w:rPr>
                <w:rFonts w:ascii="Calibri" w:hAnsi="Calibri" w:cs="Calibri"/>
                <w:kern w:val="2"/>
                <w:sz w:val="18"/>
                <w:szCs w:val="18"/>
                <w:lang w:val="es-MX"/>
                <w14:ligatures w14:val="standardContextual"/>
              </w:rPr>
            </w:pPr>
            <w:r w:rsidRPr="000B04C4">
              <w:rPr>
                <w:rFonts w:ascii="Calibri" w:hAnsi="Calibri" w:cs="Calibri"/>
                <w:kern w:val="2"/>
                <w:sz w:val="18"/>
                <w:szCs w:val="18"/>
                <w:lang w:val="es-MX"/>
                <w14:ligatures w14:val="standardContextual"/>
              </w:rPr>
              <w:t>Daños Materiales</w:t>
            </w:r>
          </w:p>
        </w:tc>
        <w:tc>
          <w:tcPr>
            <w:tcW w:w="5059" w:type="dxa"/>
            <w:tcBorders>
              <w:top w:val="nil"/>
              <w:left w:val="nil"/>
              <w:bottom w:val="nil"/>
              <w:right w:val="nil"/>
            </w:tcBorders>
          </w:tcPr>
          <w:p w14:paraId="190CE8B5" w14:textId="49978AF9" w:rsidR="00D02EF2" w:rsidRPr="000B04C4" w:rsidRDefault="007A5AE5" w:rsidP="00D8753E">
            <w:pPr>
              <w:shd w:val="clear" w:color="auto" w:fill="FFFFFF"/>
              <w:spacing w:line="276" w:lineRule="auto"/>
              <w:contextualSpacing/>
              <w:jc w:val="both"/>
              <w:rPr>
                <w:rFonts w:ascii="Calibri" w:hAnsi="Calibri" w:cs="Calibri"/>
                <w:kern w:val="2"/>
                <w:sz w:val="18"/>
                <w:szCs w:val="18"/>
                <w:lang w:val="es-MX"/>
                <w14:ligatures w14:val="standardContextual"/>
              </w:rPr>
            </w:pPr>
            <w:r w:rsidRPr="000B04C4">
              <w:rPr>
                <w:rFonts w:ascii="Calibri" w:hAnsi="Calibri" w:cs="Calibri"/>
                <w:kern w:val="2"/>
                <w:sz w:val="18"/>
                <w:szCs w:val="18"/>
                <w:lang w:val="es-MX"/>
                <w14:ligatures w14:val="standardContextual"/>
              </w:rPr>
              <w:t>$975,263.80</w:t>
            </w:r>
          </w:p>
        </w:tc>
      </w:tr>
      <w:tr w:rsidR="00D02EF2" w:rsidRPr="000B04C4" w14:paraId="62EF2177" w14:textId="77777777" w:rsidTr="00D8753E">
        <w:trPr>
          <w:trHeight w:val="252"/>
        </w:trPr>
        <w:tc>
          <w:tcPr>
            <w:tcW w:w="4439" w:type="dxa"/>
            <w:tcBorders>
              <w:top w:val="nil"/>
              <w:left w:val="nil"/>
              <w:bottom w:val="nil"/>
              <w:right w:val="nil"/>
            </w:tcBorders>
            <w:hideMark/>
          </w:tcPr>
          <w:p w14:paraId="2E60200D" w14:textId="77777777" w:rsidR="00D02EF2" w:rsidRPr="000B04C4" w:rsidRDefault="00D02EF2" w:rsidP="00D8753E">
            <w:pPr>
              <w:shd w:val="clear" w:color="auto" w:fill="FFFFFF"/>
              <w:spacing w:line="276" w:lineRule="auto"/>
              <w:contextualSpacing/>
              <w:jc w:val="both"/>
              <w:rPr>
                <w:rFonts w:ascii="Calibri" w:hAnsi="Calibri" w:cs="Calibri"/>
                <w:kern w:val="2"/>
                <w:sz w:val="18"/>
                <w:szCs w:val="18"/>
                <w:lang w:val="es-MX"/>
                <w14:ligatures w14:val="standardContextual"/>
              </w:rPr>
            </w:pPr>
            <w:r w:rsidRPr="000B04C4">
              <w:rPr>
                <w:rFonts w:ascii="Calibri" w:hAnsi="Calibri" w:cs="Calibri"/>
                <w:kern w:val="2"/>
                <w:sz w:val="18"/>
                <w:szCs w:val="18"/>
                <w:lang w:val="es-MX"/>
                <w14:ligatures w14:val="standardContextual"/>
              </w:rPr>
              <w:t>Robo Total</w:t>
            </w:r>
          </w:p>
        </w:tc>
        <w:tc>
          <w:tcPr>
            <w:tcW w:w="5059" w:type="dxa"/>
            <w:tcBorders>
              <w:top w:val="nil"/>
              <w:left w:val="nil"/>
              <w:bottom w:val="nil"/>
              <w:right w:val="nil"/>
            </w:tcBorders>
          </w:tcPr>
          <w:p w14:paraId="38BA6CDD" w14:textId="5ABCFF68" w:rsidR="00D02EF2" w:rsidRPr="000B04C4" w:rsidRDefault="007A5AE5" w:rsidP="00D8753E">
            <w:pPr>
              <w:shd w:val="clear" w:color="auto" w:fill="FFFFFF"/>
              <w:spacing w:line="276" w:lineRule="auto"/>
              <w:contextualSpacing/>
              <w:jc w:val="both"/>
              <w:rPr>
                <w:rFonts w:ascii="Calibri" w:hAnsi="Calibri" w:cs="Calibri"/>
                <w:kern w:val="2"/>
                <w:sz w:val="18"/>
                <w:szCs w:val="18"/>
                <w:lang w:val="es-MX"/>
                <w14:ligatures w14:val="standardContextual"/>
              </w:rPr>
            </w:pPr>
            <w:r w:rsidRPr="000B04C4">
              <w:rPr>
                <w:rFonts w:ascii="Calibri" w:hAnsi="Calibri" w:cs="Calibri"/>
                <w:kern w:val="2"/>
                <w:sz w:val="18"/>
                <w:szCs w:val="18"/>
                <w:lang w:val="es-MX"/>
                <w14:ligatures w14:val="standardContextual"/>
              </w:rPr>
              <w:t>$975,263.80</w:t>
            </w:r>
          </w:p>
        </w:tc>
      </w:tr>
      <w:tr w:rsidR="00D02EF2" w:rsidRPr="000B04C4" w14:paraId="66B83DBC" w14:textId="77777777" w:rsidTr="00D8753E">
        <w:trPr>
          <w:trHeight w:val="66"/>
        </w:trPr>
        <w:tc>
          <w:tcPr>
            <w:tcW w:w="4439" w:type="dxa"/>
            <w:tcBorders>
              <w:top w:val="nil"/>
              <w:left w:val="nil"/>
              <w:bottom w:val="single" w:sz="8" w:space="0" w:color="3F4851"/>
              <w:right w:val="nil"/>
            </w:tcBorders>
            <w:hideMark/>
          </w:tcPr>
          <w:p w14:paraId="0AE3C181" w14:textId="77777777" w:rsidR="00D02EF2" w:rsidRPr="000B04C4" w:rsidRDefault="00D02EF2" w:rsidP="00D8753E">
            <w:pPr>
              <w:shd w:val="clear" w:color="auto" w:fill="FFFFFF"/>
              <w:spacing w:line="276" w:lineRule="auto"/>
              <w:contextualSpacing/>
              <w:jc w:val="both"/>
              <w:rPr>
                <w:rFonts w:ascii="Calibri" w:hAnsi="Calibri" w:cs="Calibri"/>
                <w:kern w:val="2"/>
                <w:sz w:val="18"/>
                <w:szCs w:val="18"/>
                <w:lang w:val="es-MX"/>
                <w14:ligatures w14:val="standardContextual"/>
              </w:rPr>
            </w:pPr>
            <w:r w:rsidRPr="000B04C4">
              <w:rPr>
                <w:rFonts w:ascii="Calibri" w:hAnsi="Calibri" w:cs="Calibri"/>
                <w:kern w:val="2"/>
                <w:sz w:val="18"/>
                <w:szCs w:val="18"/>
                <w:lang w:val="es-MX"/>
                <w14:ligatures w14:val="standardContextual"/>
              </w:rPr>
              <w:t>Responsabilidad civil.</w:t>
            </w:r>
          </w:p>
        </w:tc>
        <w:tc>
          <w:tcPr>
            <w:tcW w:w="5059" w:type="dxa"/>
            <w:tcBorders>
              <w:top w:val="nil"/>
              <w:left w:val="nil"/>
              <w:bottom w:val="single" w:sz="8" w:space="0" w:color="3F4851"/>
              <w:right w:val="nil"/>
            </w:tcBorders>
            <w:hideMark/>
          </w:tcPr>
          <w:p w14:paraId="5E831B39" w14:textId="77777777" w:rsidR="00D02EF2" w:rsidRPr="000B04C4" w:rsidRDefault="00D02EF2" w:rsidP="00D8753E">
            <w:pPr>
              <w:shd w:val="clear" w:color="auto" w:fill="FFFFFF"/>
              <w:spacing w:line="276" w:lineRule="auto"/>
              <w:contextualSpacing/>
              <w:jc w:val="both"/>
              <w:rPr>
                <w:rFonts w:ascii="Calibri" w:hAnsi="Calibri" w:cs="Calibri"/>
                <w:kern w:val="2"/>
                <w:sz w:val="18"/>
                <w:szCs w:val="18"/>
                <w:lang w:val="es-MX"/>
                <w14:ligatures w14:val="standardContextual"/>
              </w:rPr>
            </w:pPr>
            <w:r w:rsidRPr="000B04C4">
              <w:rPr>
                <w:rFonts w:ascii="Calibri" w:hAnsi="Calibri" w:cs="Calibri"/>
                <w:kern w:val="2"/>
                <w:sz w:val="18"/>
                <w:szCs w:val="18"/>
                <w:lang w:val="es-MX"/>
                <w14:ligatures w14:val="standardContextual"/>
              </w:rPr>
              <w:t>$500,000.00</w:t>
            </w:r>
          </w:p>
        </w:tc>
      </w:tr>
    </w:tbl>
    <w:p w14:paraId="452541F1" w14:textId="77777777" w:rsidR="00D02EF2" w:rsidRPr="00015670" w:rsidRDefault="00D02EF2" w:rsidP="00D02EF2">
      <w:pPr>
        <w:widowControl/>
        <w:ind w:right="-567"/>
        <w:jc w:val="both"/>
        <w:rPr>
          <w:rFonts w:ascii="Calibri" w:hAnsi="Calibri" w:cs="Calibri"/>
          <w:sz w:val="18"/>
          <w:szCs w:val="18"/>
          <w:lang w:val="es-MX"/>
        </w:rPr>
      </w:pPr>
      <w:r w:rsidRPr="000B04C4">
        <w:rPr>
          <w:rFonts w:ascii="Calibri" w:hAnsi="Calibri" w:cs="Calibri"/>
          <w:sz w:val="18"/>
          <w:szCs w:val="18"/>
          <w:lang w:val="es-MX"/>
        </w:rPr>
        <w:t>El bien asegurable no cuenta con sistema GPS (localización satelital),</w:t>
      </w:r>
      <w:r w:rsidRPr="00015670">
        <w:rPr>
          <w:rFonts w:ascii="Calibri" w:hAnsi="Calibri" w:cs="Calibri"/>
          <w:sz w:val="18"/>
          <w:szCs w:val="18"/>
          <w:lang w:val="es-MX"/>
        </w:rPr>
        <w:t xml:space="preserve"> por lo que la Empresa Aseguradora no deberá pedir como requisito de procedencia para el pago de las coberturas contratadas ese sistema. </w:t>
      </w:r>
    </w:p>
    <w:p w14:paraId="415FA2ED" w14:textId="77777777" w:rsidR="00D02EF2" w:rsidRPr="00015670" w:rsidRDefault="00D02EF2" w:rsidP="00D02EF2">
      <w:pPr>
        <w:widowControl/>
        <w:ind w:right="-567"/>
        <w:jc w:val="both"/>
        <w:rPr>
          <w:rFonts w:ascii="Calibri" w:hAnsi="Calibri" w:cs="Calibri"/>
          <w:sz w:val="18"/>
          <w:szCs w:val="18"/>
          <w:lang w:val="es-MX"/>
        </w:rPr>
      </w:pPr>
    </w:p>
    <w:p w14:paraId="0CFA38EA" w14:textId="77777777" w:rsidR="00D02EF2" w:rsidRPr="00015670" w:rsidRDefault="00D02EF2" w:rsidP="00D02EF2">
      <w:pPr>
        <w:widowControl/>
        <w:jc w:val="both"/>
        <w:rPr>
          <w:rFonts w:ascii="Calibri" w:hAnsi="Calibri" w:cs="Calibri"/>
          <w:sz w:val="18"/>
          <w:szCs w:val="18"/>
          <w:lang w:val="es-MX"/>
        </w:rPr>
      </w:pPr>
      <w:r w:rsidRPr="00015670">
        <w:rPr>
          <w:rFonts w:ascii="Calibri" w:hAnsi="Calibri" w:cs="Calibri"/>
          <w:sz w:val="18"/>
          <w:szCs w:val="18"/>
          <w:lang w:val="es-MX"/>
        </w:rPr>
        <w:t>Se deberá cubrir el riesgo por concepto de traslado en los extremos de las coberturas, a cualquiera de las ubicaciones de La Universidad.</w:t>
      </w:r>
    </w:p>
    <w:p w14:paraId="7666222D" w14:textId="77777777" w:rsidR="00D02EF2" w:rsidRPr="00015670" w:rsidRDefault="00D02EF2" w:rsidP="00D02EF2">
      <w:pPr>
        <w:widowControl/>
        <w:rPr>
          <w:rFonts w:ascii="Calibri" w:hAnsi="Calibri" w:cs="Calibri"/>
          <w:b/>
          <w:lang w:val="es-MX"/>
        </w:rPr>
      </w:pPr>
      <w:r w:rsidRPr="00015670">
        <w:rPr>
          <w:rFonts w:ascii="Calibri" w:hAnsi="Calibri" w:cs="Calibri"/>
          <w:b/>
          <w:lang w:val="es-MX"/>
        </w:rPr>
        <w:t>El equipo de contratista* a asegurar es el siguiente:</w:t>
      </w:r>
    </w:p>
    <w:p w14:paraId="473A08E4" w14:textId="77777777" w:rsidR="00D02EF2" w:rsidRPr="00015670" w:rsidRDefault="00D02EF2" w:rsidP="00D02EF2">
      <w:pPr>
        <w:widowControl/>
        <w:rPr>
          <w:rFonts w:asciiTheme="minorHAnsi" w:hAnsiTheme="minorHAnsi" w:cstheme="minorHAnsi"/>
          <w:b/>
          <w:sz w:val="16"/>
          <w:lang w:val="es-MX"/>
        </w:rPr>
      </w:pPr>
    </w:p>
    <w:p w14:paraId="1873E614" w14:textId="77777777" w:rsidR="00D02EF2" w:rsidRPr="00ED2CA0" w:rsidRDefault="00D02EF2" w:rsidP="00D02EF2">
      <w:pPr>
        <w:widowControl/>
        <w:rPr>
          <w:rFonts w:asciiTheme="minorHAnsi" w:hAnsiTheme="minorHAnsi" w:cstheme="minorHAnsi"/>
          <w:b/>
          <w:i/>
          <w:sz w:val="18"/>
          <w:szCs w:val="18"/>
          <w:lang w:val="es-MX"/>
        </w:rPr>
      </w:pPr>
      <w:r w:rsidRPr="00935F7B">
        <w:rPr>
          <w:rFonts w:ascii="Arial Narrow" w:hAnsi="Arial Narrow"/>
          <w:noProof/>
        </w:rPr>
        <w:drawing>
          <wp:inline distT="0" distB="0" distL="0" distR="0" wp14:anchorId="196D6D0F" wp14:editId="27624FC8">
            <wp:extent cx="5759631" cy="1143000"/>
            <wp:effectExtent l="0" t="0" r="0" b="0"/>
            <wp:docPr id="377488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1444" cy="1143360"/>
                    </a:xfrm>
                    <a:prstGeom prst="rect">
                      <a:avLst/>
                    </a:prstGeom>
                    <a:noFill/>
                    <a:ln>
                      <a:noFill/>
                    </a:ln>
                  </pic:spPr>
                </pic:pic>
              </a:graphicData>
            </a:graphic>
          </wp:inline>
        </w:drawing>
      </w:r>
    </w:p>
    <w:p w14:paraId="314E392D" w14:textId="77777777" w:rsidR="00D02EF2" w:rsidRDefault="00D02EF2" w:rsidP="00D02EF2">
      <w:pPr>
        <w:widowControl/>
        <w:rPr>
          <w:rFonts w:asciiTheme="minorHAnsi" w:hAnsiTheme="minorHAnsi" w:cstheme="minorHAnsi"/>
          <w:b/>
          <w:i/>
          <w:sz w:val="18"/>
          <w:szCs w:val="18"/>
          <w:lang w:val="es-MX"/>
        </w:rPr>
      </w:pPr>
    </w:p>
    <w:p w14:paraId="20F437C2" w14:textId="77777777" w:rsidR="00D02EF2" w:rsidRPr="00452B5D" w:rsidRDefault="00D02EF2" w:rsidP="00D02EF2">
      <w:pPr>
        <w:widowControl/>
        <w:rPr>
          <w:rFonts w:ascii="Calibri" w:hAnsi="Calibri" w:cs="Calibri"/>
          <w:b/>
          <w:i/>
          <w:sz w:val="18"/>
          <w:szCs w:val="18"/>
          <w:lang w:val="es-MX"/>
        </w:rPr>
      </w:pPr>
      <w:r w:rsidRPr="00452B5D">
        <w:rPr>
          <w:rFonts w:ascii="Calibri" w:hAnsi="Calibri" w:cs="Calibri"/>
          <w:b/>
          <w:i/>
          <w:sz w:val="18"/>
          <w:szCs w:val="18"/>
          <w:lang w:val="es-MX"/>
        </w:rPr>
        <w:t>*Circulan dentro de las instalaciones de la Universidad Autónoma de Aguascalientes.</w:t>
      </w:r>
    </w:p>
    <w:p w14:paraId="540BE118" w14:textId="77777777" w:rsidR="00D02EF2" w:rsidRPr="00801930" w:rsidRDefault="00D02EF2" w:rsidP="00D02EF2">
      <w:pPr>
        <w:widowControl/>
        <w:rPr>
          <w:rFonts w:ascii="Calibri" w:hAnsi="Calibri" w:cs="Calibri"/>
          <w:sz w:val="10"/>
          <w:szCs w:val="18"/>
          <w:u w:val="single"/>
          <w:lang w:val="es-MX"/>
        </w:rPr>
      </w:pPr>
    </w:p>
    <w:p w14:paraId="66C74AD4" w14:textId="77777777" w:rsidR="00D02EF2" w:rsidRPr="00252389" w:rsidRDefault="00D02EF2" w:rsidP="00D02EF2">
      <w:pPr>
        <w:widowControl/>
        <w:ind w:left="360"/>
        <w:rPr>
          <w:rFonts w:asciiTheme="minorHAnsi" w:hAnsiTheme="minorHAnsi" w:cstheme="minorHAnsi"/>
          <w:sz w:val="17"/>
          <w:szCs w:val="17"/>
          <w:lang w:val="es-MX"/>
        </w:rPr>
      </w:pPr>
      <w:r>
        <w:rPr>
          <w:rFonts w:asciiTheme="minorHAnsi" w:hAnsiTheme="minorHAnsi" w:cstheme="minorHAnsi"/>
          <w:b/>
          <w:sz w:val="17"/>
          <w:szCs w:val="17"/>
          <w:lang w:val="es-MX"/>
        </w:rPr>
        <w:t>2</w:t>
      </w:r>
      <w:r w:rsidRPr="006A0D0F">
        <w:rPr>
          <w:rFonts w:asciiTheme="minorHAnsi" w:hAnsiTheme="minorHAnsi" w:cstheme="minorHAnsi"/>
          <w:b/>
          <w:sz w:val="17"/>
          <w:szCs w:val="17"/>
          <w:lang w:val="es-MX"/>
        </w:rPr>
        <w:t xml:space="preserve">. </w:t>
      </w:r>
      <w:r w:rsidRPr="00252389">
        <w:rPr>
          <w:rFonts w:asciiTheme="minorHAnsi" w:hAnsiTheme="minorHAnsi" w:cstheme="minorHAnsi"/>
          <w:b/>
          <w:sz w:val="17"/>
          <w:szCs w:val="17"/>
          <w:lang w:val="es-MX"/>
        </w:rPr>
        <w:t>Responsabilidad civil:</w:t>
      </w:r>
    </w:p>
    <w:p w14:paraId="068EA38D" w14:textId="77777777" w:rsidR="00D02EF2" w:rsidRPr="00801930" w:rsidRDefault="00D02EF2" w:rsidP="00D02EF2">
      <w:pPr>
        <w:widowControl/>
        <w:rPr>
          <w:rFonts w:asciiTheme="minorHAnsi" w:hAnsiTheme="minorHAnsi" w:cstheme="minorHAnsi"/>
          <w:sz w:val="6"/>
          <w:szCs w:val="17"/>
          <w:u w:val="single"/>
          <w:lang w:val="es-MX"/>
        </w:rPr>
      </w:pPr>
    </w:p>
    <w:p w14:paraId="2925075B" w14:textId="77777777" w:rsidR="00D02EF2" w:rsidRPr="00252389" w:rsidRDefault="00D02EF2" w:rsidP="00D02EF2">
      <w:pPr>
        <w:widowControl/>
        <w:ind w:right="-660"/>
        <w:jc w:val="both"/>
        <w:rPr>
          <w:rFonts w:ascii="Calibri" w:hAnsi="Calibri" w:cs="Calibri"/>
          <w:color w:val="FF0000"/>
          <w:sz w:val="17"/>
          <w:szCs w:val="17"/>
          <w:lang w:val="es-MX"/>
        </w:rPr>
      </w:pPr>
      <w:r w:rsidRPr="00252389">
        <w:rPr>
          <w:rFonts w:ascii="Calibri" w:hAnsi="Calibri" w:cs="Calibri"/>
          <w:sz w:val="17"/>
          <w:szCs w:val="17"/>
          <w:lang w:val="es-MX"/>
        </w:rPr>
        <w:t>Para la partida 2 se deberá cubrir y garantizar por responsabilidad civil, aquellos bienes que sean propiedad de la UAA, instalados, armados, desarmados, resguardados, etc., dentro y fuera de la ubicación de la UAA, ante cualquier evento súbito, imprevisto y ocasionado por algún evento de la naturaleza, contra terceros afectados, tanto en sus bienes como en sus personas</w:t>
      </w:r>
      <w:r w:rsidRPr="00252389">
        <w:rPr>
          <w:rFonts w:ascii="Calibri" w:hAnsi="Calibri" w:cs="Calibri"/>
          <w:color w:val="000000"/>
          <w:sz w:val="17"/>
          <w:szCs w:val="17"/>
          <w:lang w:val="es-MX"/>
        </w:rPr>
        <w:t>.</w:t>
      </w:r>
      <w:r w:rsidRPr="00252389">
        <w:rPr>
          <w:rFonts w:ascii="Calibri" w:hAnsi="Calibri" w:cs="Calibri"/>
          <w:color w:val="FF0000"/>
          <w:sz w:val="17"/>
          <w:szCs w:val="17"/>
          <w:lang w:val="es-MX"/>
        </w:rPr>
        <w:t xml:space="preserve"> </w:t>
      </w:r>
    </w:p>
    <w:p w14:paraId="0C97EB34" w14:textId="77777777" w:rsidR="00D02EF2" w:rsidRPr="00252389" w:rsidRDefault="00D02EF2" w:rsidP="00D02EF2">
      <w:pPr>
        <w:widowControl/>
        <w:jc w:val="both"/>
        <w:rPr>
          <w:rFonts w:ascii="Calibri" w:hAnsi="Calibri" w:cs="Calibri"/>
          <w:color w:val="FF0000"/>
          <w:sz w:val="17"/>
          <w:szCs w:val="17"/>
          <w:lang w:val="es-MX"/>
        </w:rPr>
      </w:pPr>
    </w:p>
    <w:p w14:paraId="3B26E5C2" w14:textId="77777777" w:rsidR="00D02EF2" w:rsidRPr="006A0D0F" w:rsidRDefault="00D02EF2" w:rsidP="00D02EF2">
      <w:pPr>
        <w:widowControl/>
        <w:ind w:right="-660"/>
        <w:jc w:val="both"/>
        <w:rPr>
          <w:rFonts w:ascii="Calibri" w:hAnsi="Calibri" w:cs="Calibri"/>
          <w:sz w:val="17"/>
          <w:szCs w:val="17"/>
          <w:lang w:val="es-MX"/>
        </w:rPr>
      </w:pPr>
      <w:r w:rsidRPr="00252389">
        <w:rPr>
          <w:rFonts w:ascii="Calibri" w:hAnsi="Calibri" w:cs="Calibri"/>
          <w:sz w:val="17"/>
          <w:szCs w:val="17"/>
          <w:lang w:val="es-MX"/>
        </w:rPr>
        <w:t>Así mismo, se deberá cubrir, los siniestros que pudieran suscitarse por maniobras de carga y descarga ocasionados por empleados de la Universidad Autónoma de Aguascalientes,</w:t>
      </w:r>
      <w:r w:rsidRPr="006A0D0F">
        <w:rPr>
          <w:rFonts w:ascii="Calibri" w:hAnsi="Calibri" w:cs="Calibri"/>
          <w:sz w:val="17"/>
          <w:szCs w:val="17"/>
          <w:lang w:val="es-MX"/>
        </w:rPr>
        <w:t xml:space="preserve"> a bienes de terceros, de manera enunciativa pero no limitativa, los ocasionados por el manejo normal de bienes, grúas móviles, grúas fijas, montacargas, andamios, bases/plataformas para trasladar bienes, entre otros. </w:t>
      </w:r>
    </w:p>
    <w:p w14:paraId="01023F37" w14:textId="77777777" w:rsidR="00D02EF2" w:rsidRDefault="00D02EF2" w:rsidP="00D02EF2">
      <w:pPr>
        <w:ind w:right="-660"/>
        <w:jc w:val="both"/>
        <w:rPr>
          <w:rFonts w:ascii="Calibri" w:hAnsi="Calibri" w:cs="Calibri"/>
          <w:color w:val="000000"/>
          <w:sz w:val="17"/>
          <w:szCs w:val="17"/>
          <w:lang w:val="es-MX"/>
        </w:rPr>
      </w:pPr>
    </w:p>
    <w:p w14:paraId="4E3FDF18" w14:textId="77777777" w:rsidR="00D02EF2" w:rsidRPr="006A0D0F" w:rsidRDefault="00D02EF2" w:rsidP="00D02EF2">
      <w:pPr>
        <w:ind w:right="-660"/>
        <w:jc w:val="both"/>
        <w:rPr>
          <w:rFonts w:ascii="Calibri" w:hAnsi="Calibri" w:cs="Calibri"/>
          <w:color w:val="000000"/>
          <w:sz w:val="17"/>
          <w:szCs w:val="17"/>
          <w:lang w:val="es-MX"/>
        </w:rPr>
      </w:pPr>
      <w:r w:rsidRPr="006A0D0F">
        <w:rPr>
          <w:rFonts w:ascii="Calibri" w:hAnsi="Calibri" w:cs="Calibri"/>
          <w:color w:val="000000"/>
          <w:sz w:val="17"/>
          <w:szCs w:val="17"/>
          <w:lang w:val="es-MX"/>
        </w:rPr>
        <w:t xml:space="preserve">Los siguientes bienes muebles propiedad de la Universidad, en ocasiones, por actividades propias de la institución, se trasladan, montan, arman o ubican fuera del domicilio o límites de la Universidad, por lo que se deberán considerar para efectos de posibles causales de </w:t>
      </w:r>
      <w:r w:rsidRPr="006A0D0F">
        <w:rPr>
          <w:rFonts w:ascii="Calibri" w:hAnsi="Calibri" w:cs="Calibri"/>
          <w:b/>
          <w:color w:val="000000"/>
          <w:sz w:val="17"/>
          <w:szCs w:val="17"/>
          <w:lang w:val="es-MX"/>
        </w:rPr>
        <w:t xml:space="preserve">Responsabilidad Civil: </w:t>
      </w:r>
      <w:r w:rsidRPr="006A0D0F">
        <w:rPr>
          <w:rFonts w:ascii="Calibri" w:hAnsi="Calibri" w:cs="Calibri"/>
          <w:color w:val="000000"/>
          <w:sz w:val="17"/>
          <w:szCs w:val="17"/>
          <w:lang w:val="es-MX"/>
        </w:rPr>
        <w:t xml:space="preserve">  </w:t>
      </w:r>
    </w:p>
    <w:p w14:paraId="035E8BD1" w14:textId="77777777" w:rsidR="00D02EF2" w:rsidRPr="006A0D0F" w:rsidRDefault="00D02EF2" w:rsidP="00D02EF2">
      <w:pPr>
        <w:ind w:left="720"/>
        <w:jc w:val="both"/>
        <w:rPr>
          <w:rFonts w:ascii="Calibri" w:hAnsi="Calibri" w:cs="Calibri"/>
          <w:color w:val="000000"/>
          <w:sz w:val="17"/>
          <w:szCs w:val="17"/>
          <w:lang w:val="es-MX"/>
        </w:rPr>
      </w:pPr>
      <w:r w:rsidRPr="006A0D0F">
        <w:rPr>
          <w:rFonts w:ascii="Calibri" w:hAnsi="Calibri" w:cs="Calibri"/>
          <w:color w:val="000000"/>
          <w:sz w:val="17"/>
          <w:szCs w:val="17"/>
          <w:lang w:val="es-MX"/>
        </w:rPr>
        <w:t xml:space="preserve">  </w:t>
      </w:r>
    </w:p>
    <w:tbl>
      <w:tblPr>
        <w:tblStyle w:val="Tablaconcuadrcula7"/>
        <w:tblW w:w="5377" w:type="pct"/>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44"/>
        <w:gridCol w:w="2415"/>
        <w:gridCol w:w="6186"/>
      </w:tblGrid>
      <w:tr w:rsidR="00D02EF2" w:rsidRPr="006A0D0F" w14:paraId="6C549D0E" w14:textId="77777777" w:rsidTr="00D8753E">
        <w:tc>
          <w:tcPr>
            <w:tcW w:w="587" w:type="pct"/>
            <w:tcBorders>
              <w:top w:val="dotted" w:sz="4" w:space="0" w:color="auto"/>
              <w:left w:val="dotted" w:sz="4" w:space="0" w:color="auto"/>
              <w:bottom w:val="dotted" w:sz="4" w:space="0" w:color="auto"/>
              <w:right w:val="dotted" w:sz="4" w:space="0" w:color="auto"/>
            </w:tcBorders>
            <w:shd w:val="clear" w:color="auto" w:fill="D9D9D9"/>
            <w:hideMark/>
          </w:tcPr>
          <w:p w14:paraId="5D2685AD" w14:textId="77777777" w:rsidR="00D02EF2" w:rsidRPr="006A0D0F" w:rsidRDefault="00D02EF2" w:rsidP="00D8753E">
            <w:pPr>
              <w:jc w:val="center"/>
              <w:rPr>
                <w:rFonts w:ascii="Calibri" w:hAnsi="Calibri" w:cs="Calibri"/>
                <w:b/>
                <w:color w:val="000000"/>
                <w:sz w:val="17"/>
                <w:szCs w:val="17"/>
                <w:lang w:val="es-MX"/>
              </w:rPr>
            </w:pPr>
            <w:r w:rsidRPr="006A0D0F">
              <w:rPr>
                <w:rFonts w:ascii="Calibri" w:hAnsi="Calibri" w:cs="Calibri"/>
                <w:b/>
                <w:color w:val="000000"/>
                <w:sz w:val="17"/>
                <w:szCs w:val="17"/>
                <w:lang w:val="es-MX"/>
              </w:rPr>
              <w:t>Cantidad</w:t>
            </w:r>
          </w:p>
        </w:tc>
        <w:tc>
          <w:tcPr>
            <w:tcW w:w="1239" w:type="pct"/>
            <w:tcBorders>
              <w:top w:val="dotted" w:sz="4" w:space="0" w:color="auto"/>
              <w:left w:val="dotted" w:sz="4" w:space="0" w:color="auto"/>
              <w:bottom w:val="dotted" w:sz="4" w:space="0" w:color="auto"/>
              <w:right w:val="dotted" w:sz="4" w:space="0" w:color="auto"/>
            </w:tcBorders>
            <w:shd w:val="clear" w:color="auto" w:fill="D9D9D9"/>
            <w:hideMark/>
          </w:tcPr>
          <w:p w14:paraId="29E312E5" w14:textId="77777777" w:rsidR="00D02EF2" w:rsidRPr="006A0D0F" w:rsidRDefault="00D02EF2" w:rsidP="00D8753E">
            <w:pPr>
              <w:jc w:val="center"/>
              <w:rPr>
                <w:rFonts w:ascii="Calibri" w:hAnsi="Calibri" w:cs="Calibri"/>
                <w:b/>
                <w:color w:val="000000"/>
                <w:sz w:val="17"/>
                <w:szCs w:val="17"/>
                <w:lang w:val="es-MX"/>
              </w:rPr>
            </w:pPr>
            <w:r w:rsidRPr="006A0D0F">
              <w:rPr>
                <w:rFonts w:ascii="Calibri" w:hAnsi="Calibri" w:cs="Calibri"/>
                <w:b/>
                <w:color w:val="000000"/>
                <w:sz w:val="17"/>
                <w:szCs w:val="17"/>
                <w:lang w:val="es-MX"/>
              </w:rPr>
              <w:t>Bien</w:t>
            </w:r>
          </w:p>
        </w:tc>
        <w:tc>
          <w:tcPr>
            <w:tcW w:w="3174" w:type="pct"/>
            <w:tcBorders>
              <w:top w:val="dotted" w:sz="4" w:space="0" w:color="auto"/>
              <w:left w:val="dotted" w:sz="4" w:space="0" w:color="auto"/>
              <w:bottom w:val="dotted" w:sz="4" w:space="0" w:color="auto"/>
              <w:right w:val="dotted" w:sz="4" w:space="0" w:color="auto"/>
            </w:tcBorders>
            <w:shd w:val="clear" w:color="auto" w:fill="D9D9D9"/>
            <w:hideMark/>
          </w:tcPr>
          <w:p w14:paraId="075894E4" w14:textId="77777777" w:rsidR="00D02EF2" w:rsidRPr="006A0D0F" w:rsidRDefault="00D02EF2" w:rsidP="00D8753E">
            <w:pPr>
              <w:jc w:val="center"/>
              <w:rPr>
                <w:rFonts w:ascii="Calibri" w:hAnsi="Calibri" w:cs="Calibri"/>
                <w:b/>
                <w:color w:val="000000"/>
                <w:sz w:val="17"/>
                <w:szCs w:val="17"/>
                <w:lang w:val="es-MX"/>
              </w:rPr>
            </w:pPr>
            <w:r w:rsidRPr="006A0D0F">
              <w:rPr>
                <w:rFonts w:ascii="Calibri" w:hAnsi="Calibri" w:cs="Calibri"/>
                <w:b/>
                <w:color w:val="000000"/>
                <w:sz w:val="17"/>
                <w:szCs w:val="17"/>
                <w:lang w:val="es-MX"/>
              </w:rPr>
              <w:t>Descripción General</w:t>
            </w:r>
          </w:p>
        </w:tc>
      </w:tr>
      <w:tr w:rsidR="00D02EF2" w:rsidRPr="006A0D0F" w14:paraId="0F7F4E8D" w14:textId="77777777" w:rsidTr="00D8753E">
        <w:tc>
          <w:tcPr>
            <w:tcW w:w="587" w:type="pct"/>
            <w:tcBorders>
              <w:top w:val="dotted" w:sz="4" w:space="0" w:color="auto"/>
              <w:left w:val="dotted" w:sz="4" w:space="0" w:color="auto"/>
              <w:bottom w:val="dotted" w:sz="4" w:space="0" w:color="auto"/>
              <w:right w:val="dotted" w:sz="4" w:space="0" w:color="auto"/>
            </w:tcBorders>
            <w:hideMark/>
          </w:tcPr>
          <w:p w14:paraId="051A2511" w14:textId="77777777" w:rsidR="00D02EF2" w:rsidRPr="00AC2841" w:rsidRDefault="00D02EF2" w:rsidP="00D8753E">
            <w:pPr>
              <w:jc w:val="center"/>
              <w:rPr>
                <w:rFonts w:ascii="Calibri" w:hAnsi="Calibri" w:cs="Calibri"/>
                <w:color w:val="000000"/>
                <w:sz w:val="17"/>
                <w:szCs w:val="17"/>
                <w:lang w:val="es-MX"/>
              </w:rPr>
            </w:pPr>
            <w:r w:rsidRPr="00AC2841">
              <w:rPr>
                <w:rFonts w:ascii="Calibri" w:hAnsi="Calibri" w:cs="Calibri"/>
                <w:color w:val="000000"/>
                <w:sz w:val="17"/>
                <w:szCs w:val="17"/>
                <w:lang w:val="es-MX"/>
              </w:rPr>
              <w:t>80</w:t>
            </w:r>
          </w:p>
        </w:tc>
        <w:tc>
          <w:tcPr>
            <w:tcW w:w="1239" w:type="pct"/>
            <w:tcBorders>
              <w:top w:val="dotted" w:sz="4" w:space="0" w:color="auto"/>
              <w:left w:val="dotted" w:sz="4" w:space="0" w:color="auto"/>
              <w:bottom w:val="dotted" w:sz="4" w:space="0" w:color="auto"/>
              <w:right w:val="dotted" w:sz="4" w:space="0" w:color="auto"/>
            </w:tcBorders>
            <w:hideMark/>
          </w:tcPr>
          <w:p w14:paraId="570C9DC5" w14:textId="77777777" w:rsidR="00D02EF2" w:rsidRPr="00AC2841" w:rsidRDefault="00D02EF2" w:rsidP="00D8753E">
            <w:pPr>
              <w:jc w:val="both"/>
              <w:rPr>
                <w:rFonts w:ascii="Calibri" w:hAnsi="Calibri" w:cs="Calibri"/>
                <w:color w:val="000000"/>
                <w:sz w:val="17"/>
                <w:szCs w:val="17"/>
                <w:lang w:val="es-MX"/>
              </w:rPr>
            </w:pPr>
            <w:r w:rsidRPr="00AC2841">
              <w:rPr>
                <w:rFonts w:ascii="Calibri" w:hAnsi="Calibri" w:cs="Calibri"/>
                <w:color w:val="000000"/>
                <w:sz w:val="17"/>
                <w:szCs w:val="17"/>
                <w:lang w:val="es-MX"/>
              </w:rPr>
              <w:t xml:space="preserve">Carpas de metal y/o stands de metal con lona </w:t>
            </w:r>
          </w:p>
        </w:tc>
        <w:tc>
          <w:tcPr>
            <w:tcW w:w="3174" w:type="pct"/>
            <w:tcBorders>
              <w:top w:val="dotted" w:sz="4" w:space="0" w:color="auto"/>
              <w:left w:val="dotted" w:sz="4" w:space="0" w:color="auto"/>
              <w:bottom w:val="dotted" w:sz="4" w:space="0" w:color="auto"/>
              <w:right w:val="dotted" w:sz="4" w:space="0" w:color="auto"/>
            </w:tcBorders>
            <w:hideMark/>
          </w:tcPr>
          <w:p w14:paraId="1A0D68EF" w14:textId="77777777" w:rsidR="00D02EF2" w:rsidRPr="00AC2841" w:rsidRDefault="00D02EF2" w:rsidP="00D8753E">
            <w:pPr>
              <w:jc w:val="both"/>
              <w:rPr>
                <w:rFonts w:ascii="Calibri" w:hAnsi="Calibri" w:cs="Calibri"/>
                <w:color w:val="000000"/>
                <w:sz w:val="17"/>
                <w:szCs w:val="17"/>
                <w:lang w:val="es-MX"/>
              </w:rPr>
            </w:pPr>
            <w:r w:rsidRPr="00AC2841">
              <w:rPr>
                <w:rFonts w:ascii="Calibri" w:hAnsi="Calibri" w:cs="Calibri"/>
                <w:color w:val="000000"/>
                <w:sz w:val="17"/>
                <w:szCs w:val="17"/>
                <w:lang w:val="es-MX"/>
              </w:rPr>
              <w:t>Tubular cuadrado 1 ½ x 1” medida 2.40 x 2.40 altura 2.40</w:t>
            </w:r>
          </w:p>
        </w:tc>
      </w:tr>
      <w:tr w:rsidR="00D02EF2" w:rsidRPr="006A0D0F" w14:paraId="2DEDD1A2" w14:textId="77777777" w:rsidTr="00D8753E">
        <w:tc>
          <w:tcPr>
            <w:tcW w:w="587" w:type="pct"/>
            <w:tcBorders>
              <w:top w:val="dotted" w:sz="4" w:space="0" w:color="auto"/>
              <w:left w:val="dotted" w:sz="4" w:space="0" w:color="auto"/>
              <w:bottom w:val="dotted" w:sz="4" w:space="0" w:color="auto"/>
              <w:right w:val="dotted" w:sz="4" w:space="0" w:color="auto"/>
            </w:tcBorders>
            <w:hideMark/>
          </w:tcPr>
          <w:p w14:paraId="21F533C4" w14:textId="77777777" w:rsidR="00D02EF2" w:rsidRPr="00AC2841" w:rsidRDefault="00D02EF2" w:rsidP="00D8753E">
            <w:pPr>
              <w:jc w:val="center"/>
              <w:rPr>
                <w:rFonts w:ascii="Calibri" w:hAnsi="Calibri" w:cs="Calibri"/>
                <w:color w:val="000000"/>
                <w:sz w:val="17"/>
                <w:szCs w:val="17"/>
                <w:lang w:val="es-MX"/>
              </w:rPr>
            </w:pPr>
            <w:r w:rsidRPr="00AC2841">
              <w:rPr>
                <w:rFonts w:ascii="Calibri" w:hAnsi="Calibri" w:cs="Calibri"/>
                <w:color w:val="000000"/>
                <w:sz w:val="17"/>
                <w:szCs w:val="17"/>
                <w:lang w:val="es-MX"/>
              </w:rPr>
              <w:t>50</w:t>
            </w:r>
          </w:p>
        </w:tc>
        <w:tc>
          <w:tcPr>
            <w:tcW w:w="1239" w:type="pct"/>
            <w:tcBorders>
              <w:top w:val="dotted" w:sz="4" w:space="0" w:color="auto"/>
              <w:left w:val="dotted" w:sz="4" w:space="0" w:color="auto"/>
              <w:bottom w:val="dotted" w:sz="4" w:space="0" w:color="auto"/>
              <w:right w:val="dotted" w:sz="4" w:space="0" w:color="auto"/>
            </w:tcBorders>
            <w:hideMark/>
          </w:tcPr>
          <w:p w14:paraId="56CFB70D" w14:textId="77777777" w:rsidR="00D02EF2" w:rsidRPr="00AC2841" w:rsidRDefault="00D02EF2" w:rsidP="00D8753E">
            <w:pPr>
              <w:jc w:val="both"/>
              <w:rPr>
                <w:rFonts w:ascii="Calibri" w:hAnsi="Calibri" w:cs="Calibri"/>
                <w:color w:val="000000"/>
                <w:sz w:val="17"/>
                <w:szCs w:val="17"/>
                <w:lang w:val="es-MX"/>
              </w:rPr>
            </w:pPr>
            <w:r w:rsidRPr="00AC2841">
              <w:rPr>
                <w:rFonts w:ascii="Calibri" w:hAnsi="Calibri" w:cs="Calibri"/>
                <w:color w:val="000000"/>
                <w:sz w:val="17"/>
                <w:szCs w:val="17"/>
                <w:lang w:val="es-MX"/>
              </w:rPr>
              <w:t xml:space="preserve">Corrales </w:t>
            </w:r>
          </w:p>
        </w:tc>
        <w:tc>
          <w:tcPr>
            <w:tcW w:w="3174" w:type="pct"/>
            <w:tcBorders>
              <w:top w:val="dotted" w:sz="4" w:space="0" w:color="auto"/>
              <w:left w:val="dotted" w:sz="4" w:space="0" w:color="auto"/>
              <w:bottom w:val="dotted" w:sz="4" w:space="0" w:color="auto"/>
              <w:right w:val="dotted" w:sz="4" w:space="0" w:color="auto"/>
            </w:tcBorders>
            <w:hideMark/>
          </w:tcPr>
          <w:p w14:paraId="79AE472F" w14:textId="77777777" w:rsidR="00D02EF2" w:rsidRPr="00AC2841" w:rsidRDefault="00D02EF2" w:rsidP="00D8753E">
            <w:pPr>
              <w:jc w:val="both"/>
              <w:rPr>
                <w:rFonts w:ascii="Calibri" w:hAnsi="Calibri" w:cs="Calibri"/>
                <w:color w:val="000000"/>
                <w:sz w:val="17"/>
                <w:szCs w:val="17"/>
                <w:lang w:val="es-MX"/>
              </w:rPr>
            </w:pPr>
            <w:r w:rsidRPr="00AC2841">
              <w:rPr>
                <w:rFonts w:ascii="Calibri" w:hAnsi="Calibri" w:cs="Calibri"/>
                <w:color w:val="000000"/>
                <w:sz w:val="17"/>
                <w:szCs w:val="17"/>
                <w:lang w:val="es-MX"/>
              </w:rPr>
              <w:t>Angulo   medida 3 x 3 (Posta Zootécnica)</w:t>
            </w:r>
          </w:p>
        </w:tc>
      </w:tr>
      <w:tr w:rsidR="00D02EF2" w:rsidRPr="006A0D0F" w14:paraId="4D6EF6FD" w14:textId="77777777" w:rsidTr="00D8753E">
        <w:tc>
          <w:tcPr>
            <w:tcW w:w="587" w:type="pct"/>
            <w:tcBorders>
              <w:top w:val="dotted" w:sz="4" w:space="0" w:color="auto"/>
              <w:left w:val="dotted" w:sz="4" w:space="0" w:color="auto"/>
              <w:bottom w:val="dotted" w:sz="4" w:space="0" w:color="auto"/>
              <w:right w:val="dotted" w:sz="4" w:space="0" w:color="auto"/>
            </w:tcBorders>
            <w:hideMark/>
          </w:tcPr>
          <w:p w14:paraId="178FFB90" w14:textId="77777777" w:rsidR="00D02EF2" w:rsidRPr="00AC2841" w:rsidRDefault="00D02EF2" w:rsidP="00D8753E">
            <w:pPr>
              <w:jc w:val="center"/>
              <w:rPr>
                <w:rFonts w:ascii="Calibri" w:hAnsi="Calibri" w:cs="Calibri"/>
                <w:color w:val="000000"/>
                <w:sz w:val="17"/>
                <w:szCs w:val="17"/>
                <w:lang w:val="es-MX"/>
              </w:rPr>
            </w:pPr>
            <w:r w:rsidRPr="00AC2841">
              <w:rPr>
                <w:rFonts w:ascii="Calibri" w:hAnsi="Calibri" w:cs="Calibri"/>
                <w:color w:val="000000"/>
                <w:sz w:val="17"/>
                <w:szCs w:val="17"/>
                <w:lang w:val="es-MX"/>
              </w:rPr>
              <w:t>44</w:t>
            </w:r>
          </w:p>
        </w:tc>
        <w:tc>
          <w:tcPr>
            <w:tcW w:w="1239" w:type="pct"/>
            <w:tcBorders>
              <w:top w:val="dotted" w:sz="4" w:space="0" w:color="auto"/>
              <w:left w:val="dotted" w:sz="4" w:space="0" w:color="auto"/>
              <w:bottom w:val="dotted" w:sz="4" w:space="0" w:color="auto"/>
              <w:right w:val="dotted" w:sz="4" w:space="0" w:color="auto"/>
            </w:tcBorders>
            <w:hideMark/>
          </w:tcPr>
          <w:p w14:paraId="09B27046" w14:textId="77777777" w:rsidR="00D02EF2" w:rsidRPr="00AC2841" w:rsidRDefault="00D02EF2" w:rsidP="00D8753E">
            <w:pPr>
              <w:jc w:val="both"/>
              <w:rPr>
                <w:rFonts w:ascii="Calibri" w:hAnsi="Calibri" w:cs="Calibri"/>
                <w:color w:val="000000"/>
                <w:sz w:val="17"/>
                <w:szCs w:val="17"/>
                <w:lang w:val="es-MX"/>
              </w:rPr>
            </w:pPr>
            <w:r w:rsidRPr="00AC2841">
              <w:rPr>
                <w:rFonts w:ascii="Calibri" w:hAnsi="Calibri" w:cs="Calibri"/>
                <w:color w:val="000000"/>
                <w:sz w:val="17"/>
                <w:szCs w:val="17"/>
                <w:lang w:val="es-MX"/>
              </w:rPr>
              <w:t>Banner de publicidad</w:t>
            </w:r>
          </w:p>
        </w:tc>
        <w:tc>
          <w:tcPr>
            <w:tcW w:w="3174" w:type="pct"/>
            <w:tcBorders>
              <w:top w:val="dotted" w:sz="4" w:space="0" w:color="auto"/>
              <w:left w:val="dotted" w:sz="4" w:space="0" w:color="auto"/>
              <w:bottom w:val="dotted" w:sz="4" w:space="0" w:color="auto"/>
              <w:right w:val="dotted" w:sz="4" w:space="0" w:color="auto"/>
            </w:tcBorders>
            <w:hideMark/>
          </w:tcPr>
          <w:p w14:paraId="1D89E04F" w14:textId="77777777" w:rsidR="00D02EF2" w:rsidRPr="00AC2841" w:rsidRDefault="00D02EF2" w:rsidP="00D8753E">
            <w:pPr>
              <w:jc w:val="both"/>
              <w:rPr>
                <w:rFonts w:ascii="Calibri" w:hAnsi="Calibri" w:cs="Calibri"/>
                <w:color w:val="000000"/>
                <w:sz w:val="17"/>
                <w:szCs w:val="17"/>
                <w:lang w:val="es-MX"/>
              </w:rPr>
            </w:pPr>
            <w:r w:rsidRPr="00AC2841">
              <w:rPr>
                <w:rFonts w:ascii="Calibri" w:hAnsi="Calibri" w:cs="Calibri"/>
                <w:color w:val="000000"/>
                <w:sz w:val="17"/>
                <w:szCs w:val="17"/>
                <w:lang w:val="es-MX"/>
              </w:rPr>
              <w:t>De ángulo y aluminio de varias medidas</w:t>
            </w:r>
          </w:p>
        </w:tc>
      </w:tr>
    </w:tbl>
    <w:p w14:paraId="10A01916" w14:textId="77777777" w:rsidR="000B37F3" w:rsidRPr="00801930" w:rsidRDefault="000B37F3" w:rsidP="00D02EF2">
      <w:pPr>
        <w:jc w:val="both"/>
        <w:rPr>
          <w:rFonts w:asciiTheme="minorHAnsi" w:hAnsiTheme="minorHAnsi" w:cstheme="minorHAnsi"/>
          <w:color w:val="000000" w:themeColor="text1"/>
          <w:sz w:val="12"/>
          <w:szCs w:val="17"/>
          <w:lang w:val="es-MX"/>
        </w:rPr>
      </w:pPr>
    </w:p>
    <w:p w14:paraId="35061BE8" w14:textId="14D02820" w:rsidR="00D02EF2" w:rsidRPr="006A0D0F" w:rsidRDefault="00D02EF2" w:rsidP="00D02EF2">
      <w:pPr>
        <w:jc w:val="both"/>
        <w:rPr>
          <w:rFonts w:asciiTheme="minorHAnsi" w:hAnsiTheme="minorHAnsi" w:cstheme="minorHAnsi"/>
          <w:sz w:val="17"/>
          <w:szCs w:val="17"/>
          <w:lang w:val="es-MX"/>
        </w:rPr>
      </w:pPr>
      <w:r w:rsidRPr="006A0D0F">
        <w:rPr>
          <w:rFonts w:asciiTheme="minorHAnsi" w:hAnsiTheme="minorHAnsi" w:cstheme="minorHAnsi"/>
          <w:color w:val="000000" w:themeColor="text1"/>
          <w:sz w:val="17"/>
          <w:szCs w:val="17"/>
          <w:lang w:val="es-MX"/>
        </w:rPr>
        <w:t>Por último, y para efectos de seguro de responsabilidad civil, se solicita señalar que se aseguren todos los bienes propiedad de la Universidad Autónoma de Aguascalientes, así como aquellos que se encuentren en comodato, baja o resguardo, en los inmuebles señalados en los anexos correspondientes, así como cualquier bien que se encuentre a la intemperie</w:t>
      </w:r>
      <w:r w:rsidRPr="006A0D0F">
        <w:rPr>
          <w:rFonts w:asciiTheme="minorHAnsi" w:hAnsiTheme="minorHAnsi" w:cstheme="minorHAnsi"/>
          <w:sz w:val="17"/>
          <w:szCs w:val="17"/>
          <w:lang w:val="es-MX"/>
        </w:rPr>
        <w:t xml:space="preserve">. </w:t>
      </w:r>
    </w:p>
    <w:p w14:paraId="46695E82" w14:textId="77777777" w:rsidR="00D02EF2" w:rsidRPr="00801930" w:rsidRDefault="00D02EF2" w:rsidP="00D02EF2">
      <w:pPr>
        <w:widowControl/>
        <w:jc w:val="both"/>
        <w:rPr>
          <w:rFonts w:ascii="Calibri" w:hAnsi="Calibri" w:cs="Calibri"/>
          <w:b/>
          <w:sz w:val="10"/>
          <w:szCs w:val="17"/>
          <w:lang w:val="es-MX"/>
        </w:rPr>
      </w:pPr>
    </w:p>
    <w:p w14:paraId="535B8927" w14:textId="77777777" w:rsidR="00D02EF2" w:rsidRDefault="00D02EF2" w:rsidP="00D02EF2">
      <w:pPr>
        <w:contextualSpacing/>
        <w:jc w:val="both"/>
        <w:rPr>
          <w:rFonts w:ascii="Calibri" w:hAnsi="Calibri" w:cs="Calibri"/>
          <w:sz w:val="17"/>
          <w:szCs w:val="17"/>
          <w:lang w:val="es-MX"/>
        </w:rPr>
      </w:pPr>
      <w:bookmarkStart w:id="19" w:name="_Hlk199166969"/>
      <w:r w:rsidRPr="006A0D0F">
        <w:rPr>
          <w:rFonts w:ascii="Calibri" w:hAnsi="Calibri" w:cs="Calibri"/>
          <w:b/>
          <w:sz w:val="17"/>
          <w:szCs w:val="17"/>
          <w:lang w:val="es-MX"/>
        </w:rPr>
        <w:t xml:space="preserve">Errores u Omisiones y Cobertura Automática. - </w:t>
      </w:r>
      <w:r w:rsidRPr="006A0D0F">
        <w:rPr>
          <w:rFonts w:ascii="Calibri" w:hAnsi="Calibri" w:cs="Calibri"/>
          <w:sz w:val="17"/>
          <w:szCs w:val="17"/>
          <w:lang w:val="es-MX"/>
        </w:rPr>
        <w:t>El error u omisión involuntaria por parte de la Convocante sobre la descripción de los bienes asegurados no anulará ni perjudicará el aseguramiento contratado; además de contemplar la cobertura automática independientemente del aviso de la convocante.</w:t>
      </w:r>
      <w:bookmarkEnd w:id="19"/>
    </w:p>
    <w:p w14:paraId="79A97488" w14:textId="77777777" w:rsidR="00D02EF2" w:rsidRPr="006A0D0F" w:rsidRDefault="00D02EF2" w:rsidP="00D02EF2">
      <w:pPr>
        <w:ind w:right="-660"/>
        <w:contextualSpacing/>
        <w:jc w:val="both"/>
        <w:rPr>
          <w:rFonts w:ascii="Calibri" w:hAnsi="Calibri" w:cs="Calibri"/>
          <w:sz w:val="17"/>
          <w:szCs w:val="17"/>
          <w:lang w:val="es-MX"/>
        </w:rPr>
      </w:pPr>
    </w:p>
    <w:p w14:paraId="74E87DAA" w14:textId="1F20BCAF" w:rsidR="00D02EF2" w:rsidRDefault="00D02EF2" w:rsidP="00D02EF2">
      <w:pPr>
        <w:widowControl/>
        <w:jc w:val="center"/>
        <w:rPr>
          <w:rFonts w:asciiTheme="minorHAnsi" w:hAnsiTheme="minorHAnsi" w:cstheme="minorHAnsi"/>
          <w:b/>
          <w:sz w:val="16"/>
          <w:szCs w:val="16"/>
          <w:lang w:val="es-MX"/>
        </w:rPr>
      </w:pPr>
      <w:r w:rsidRPr="00ED2CA0">
        <w:rPr>
          <w:rFonts w:asciiTheme="minorHAnsi" w:hAnsiTheme="minorHAnsi" w:cstheme="minorHAnsi"/>
          <w:b/>
          <w:sz w:val="16"/>
          <w:szCs w:val="16"/>
          <w:lang w:val="es-MX"/>
        </w:rPr>
        <w:t>(Nombre y firma de la persona física o representante legal de la persona física o moral o representante común de la agrupación de personas)</w:t>
      </w:r>
    </w:p>
    <w:p w14:paraId="45F3390D" w14:textId="1EE07966" w:rsidR="00C04758" w:rsidRDefault="00C04758" w:rsidP="00D02EF2">
      <w:pPr>
        <w:widowControl/>
        <w:jc w:val="center"/>
        <w:rPr>
          <w:rFonts w:asciiTheme="minorHAnsi" w:hAnsiTheme="minorHAnsi" w:cstheme="minorHAnsi"/>
          <w:b/>
          <w:sz w:val="16"/>
          <w:szCs w:val="16"/>
          <w:lang w:val="es-MX"/>
        </w:rPr>
      </w:pPr>
    </w:p>
    <w:p w14:paraId="249DF115" w14:textId="5A3680DA" w:rsidR="00C04758" w:rsidRDefault="00C04758" w:rsidP="00D02EF2">
      <w:pPr>
        <w:widowControl/>
        <w:jc w:val="center"/>
        <w:rPr>
          <w:rFonts w:asciiTheme="minorHAnsi" w:hAnsiTheme="minorHAnsi" w:cstheme="minorHAnsi"/>
          <w:b/>
          <w:sz w:val="16"/>
          <w:szCs w:val="16"/>
          <w:lang w:val="es-MX"/>
        </w:rPr>
      </w:pPr>
    </w:p>
    <w:p w14:paraId="77FA1D4F" w14:textId="5143520A" w:rsidR="00C04758" w:rsidRDefault="00C04758" w:rsidP="00D02EF2">
      <w:pPr>
        <w:widowControl/>
        <w:jc w:val="center"/>
        <w:rPr>
          <w:rFonts w:asciiTheme="minorHAnsi" w:hAnsiTheme="minorHAnsi" w:cstheme="minorHAnsi"/>
          <w:b/>
          <w:sz w:val="16"/>
          <w:szCs w:val="16"/>
          <w:lang w:val="es-MX"/>
        </w:rPr>
      </w:pPr>
    </w:p>
    <w:p w14:paraId="1EAF2AAB" w14:textId="41049E37" w:rsidR="00C04758" w:rsidRDefault="00C04758" w:rsidP="00D02EF2">
      <w:pPr>
        <w:widowControl/>
        <w:jc w:val="center"/>
        <w:rPr>
          <w:rFonts w:asciiTheme="minorHAnsi" w:hAnsiTheme="minorHAnsi" w:cstheme="minorHAnsi"/>
          <w:b/>
          <w:sz w:val="16"/>
          <w:szCs w:val="16"/>
          <w:lang w:val="es-MX"/>
        </w:rPr>
      </w:pPr>
    </w:p>
    <w:p w14:paraId="69367161" w14:textId="68A8886D" w:rsidR="00C04758" w:rsidRDefault="00C04758" w:rsidP="00D02EF2">
      <w:pPr>
        <w:widowControl/>
        <w:jc w:val="center"/>
        <w:rPr>
          <w:rFonts w:asciiTheme="minorHAnsi" w:hAnsiTheme="minorHAnsi" w:cstheme="minorHAnsi"/>
          <w:b/>
          <w:sz w:val="16"/>
          <w:szCs w:val="16"/>
          <w:lang w:val="es-MX"/>
        </w:rPr>
      </w:pPr>
    </w:p>
    <w:p w14:paraId="2486B6E9" w14:textId="5F23BF0A" w:rsidR="00C04758" w:rsidRDefault="00C04758" w:rsidP="00D02EF2">
      <w:pPr>
        <w:widowControl/>
        <w:jc w:val="center"/>
        <w:rPr>
          <w:rFonts w:asciiTheme="minorHAnsi" w:hAnsiTheme="minorHAnsi" w:cstheme="minorHAnsi"/>
          <w:b/>
          <w:sz w:val="16"/>
          <w:szCs w:val="16"/>
          <w:lang w:val="es-MX"/>
        </w:rPr>
      </w:pPr>
    </w:p>
    <w:p w14:paraId="7964DDE3" w14:textId="2DA145F3" w:rsidR="00C04758" w:rsidRDefault="00C04758" w:rsidP="00D02EF2">
      <w:pPr>
        <w:widowControl/>
        <w:jc w:val="center"/>
        <w:rPr>
          <w:rFonts w:asciiTheme="minorHAnsi" w:hAnsiTheme="minorHAnsi" w:cstheme="minorHAnsi"/>
          <w:b/>
          <w:sz w:val="16"/>
          <w:szCs w:val="16"/>
          <w:lang w:val="es-MX"/>
        </w:rPr>
      </w:pPr>
    </w:p>
    <w:p w14:paraId="1F05581E" w14:textId="2B122C66" w:rsidR="00C04758" w:rsidRDefault="00C04758" w:rsidP="00D02EF2">
      <w:pPr>
        <w:widowControl/>
        <w:jc w:val="center"/>
        <w:rPr>
          <w:rFonts w:asciiTheme="minorHAnsi" w:hAnsiTheme="minorHAnsi" w:cstheme="minorHAnsi"/>
          <w:b/>
          <w:sz w:val="16"/>
          <w:szCs w:val="16"/>
          <w:lang w:val="es-MX"/>
        </w:rPr>
      </w:pPr>
    </w:p>
    <w:p w14:paraId="733E130D" w14:textId="2F6DDD4C" w:rsidR="00C04758" w:rsidRDefault="00C04758" w:rsidP="00D02EF2">
      <w:pPr>
        <w:widowControl/>
        <w:jc w:val="center"/>
        <w:rPr>
          <w:rFonts w:asciiTheme="minorHAnsi" w:hAnsiTheme="minorHAnsi" w:cstheme="minorHAnsi"/>
          <w:b/>
          <w:sz w:val="16"/>
          <w:szCs w:val="16"/>
          <w:lang w:val="es-MX"/>
        </w:rPr>
      </w:pPr>
    </w:p>
    <w:p w14:paraId="24CF84F4" w14:textId="482C3E09" w:rsidR="00C04758" w:rsidRDefault="00C04758" w:rsidP="00D02EF2">
      <w:pPr>
        <w:widowControl/>
        <w:jc w:val="center"/>
        <w:rPr>
          <w:rFonts w:asciiTheme="minorHAnsi" w:hAnsiTheme="minorHAnsi" w:cstheme="minorHAnsi"/>
          <w:b/>
          <w:sz w:val="16"/>
          <w:szCs w:val="16"/>
          <w:lang w:val="es-MX"/>
        </w:rPr>
      </w:pPr>
    </w:p>
    <w:p w14:paraId="6454BE5A" w14:textId="22176FCB" w:rsidR="00C04758" w:rsidRDefault="00C04758" w:rsidP="00D02EF2">
      <w:pPr>
        <w:widowControl/>
        <w:jc w:val="center"/>
        <w:rPr>
          <w:rFonts w:asciiTheme="minorHAnsi" w:hAnsiTheme="minorHAnsi" w:cstheme="minorHAnsi"/>
          <w:b/>
          <w:sz w:val="16"/>
          <w:szCs w:val="16"/>
          <w:lang w:val="es-MX"/>
        </w:rPr>
      </w:pPr>
    </w:p>
    <w:p w14:paraId="78288434" w14:textId="4564A757" w:rsidR="00C04758" w:rsidRDefault="00C04758" w:rsidP="00D02EF2">
      <w:pPr>
        <w:widowControl/>
        <w:jc w:val="center"/>
        <w:rPr>
          <w:rFonts w:asciiTheme="minorHAnsi" w:hAnsiTheme="minorHAnsi" w:cstheme="minorHAnsi"/>
          <w:b/>
          <w:sz w:val="16"/>
          <w:szCs w:val="16"/>
          <w:lang w:val="es-MX"/>
        </w:rPr>
      </w:pPr>
    </w:p>
    <w:p w14:paraId="41749689" w14:textId="30BFEF1F" w:rsidR="00C04758" w:rsidRDefault="00C04758" w:rsidP="00D02EF2">
      <w:pPr>
        <w:widowControl/>
        <w:jc w:val="center"/>
        <w:rPr>
          <w:rFonts w:asciiTheme="minorHAnsi" w:hAnsiTheme="minorHAnsi" w:cstheme="minorHAnsi"/>
          <w:b/>
          <w:sz w:val="16"/>
          <w:szCs w:val="16"/>
          <w:lang w:val="es-MX"/>
        </w:rPr>
      </w:pPr>
    </w:p>
    <w:p w14:paraId="4E453A93" w14:textId="50E4E9BA" w:rsidR="00C04758" w:rsidRDefault="00C04758" w:rsidP="00D02EF2">
      <w:pPr>
        <w:widowControl/>
        <w:jc w:val="center"/>
        <w:rPr>
          <w:rFonts w:asciiTheme="minorHAnsi" w:hAnsiTheme="minorHAnsi" w:cstheme="minorHAnsi"/>
          <w:b/>
          <w:sz w:val="16"/>
          <w:szCs w:val="16"/>
          <w:lang w:val="es-MX"/>
        </w:rPr>
      </w:pPr>
    </w:p>
    <w:p w14:paraId="78E7539E" w14:textId="5D7FC670" w:rsidR="00C04758" w:rsidRDefault="00C04758" w:rsidP="00D02EF2">
      <w:pPr>
        <w:widowControl/>
        <w:jc w:val="center"/>
        <w:rPr>
          <w:rFonts w:asciiTheme="minorHAnsi" w:hAnsiTheme="minorHAnsi" w:cstheme="minorHAnsi"/>
          <w:b/>
          <w:sz w:val="16"/>
          <w:szCs w:val="16"/>
          <w:lang w:val="es-MX"/>
        </w:rPr>
      </w:pPr>
    </w:p>
    <w:p w14:paraId="09ECA237" w14:textId="5617BE31" w:rsidR="00C04758" w:rsidRDefault="00C04758" w:rsidP="00D02EF2">
      <w:pPr>
        <w:widowControl/>
        <w:jc w:val="center"/>
        <w:rPr>
          <w:rFonts w:asciiTheme="minorHAnsi" w:hAnsiTheme="minorHAnsi" w:cstheme="minorHAnsi"/>
          <w:b/>
          <w:sz w:val="16"/>
          <w:szCs w:val="16"/>
          <w:lang w:val="es-MX"/>
        </w:rPr>
      </w:pPr>
    </w:p>
    <w:p w14:paraId="67E85010" w14:textId="56547617" w:rsidR="00C04758" w:rsidRDefault="00C04758" w:rsidP="00D02EF2">
      <w:pPr>
        <w:widowControl/>
        <w:jc w:val="center"/>
        <w:rPr>
          <w:rFonts w:asciiTheme="minorHAnsi" w:hAnsiTheme="minorHAnsi" w:cstheme="minorHAnsi"/>
          <w:b/>
          <w:sz w:val="16"/>
          <w:szCs w:val="16"/>
          <w:lang w:val="es-MX"/>
        </w:rPr>
      </w:pPr>
    </w:p>
    <w:p w14:paraId="01432900" w14:textId="088893E9" w:rsidR="00C04758" w:rsidRDefault="00C04758" w:rsidP="00D02EF2">
      <w:pPr>
        <w:widowControl/>
        <w:jc w:val="center"/>
        <w:rPr>
          <w:rFonts w:asciiTheme="minorHAnsi" w:hAnsiTheme="minorHAnsi" w:cstheme="minorHAnsi"/>
          <w:b/>
          <w:sz w:val="16"/>
          <w:szCs w:val="16"/>
          <w:lang w:val="es-MX"/>
        </w:rPr>
      </w:pPr>
    </w:p>
    <w:p w14:paraId="7A9EF9E1" w14:textId="3FE526D6" w:rsidR="00C04758" w:rsidRDefault="00C04758" w:rsidP="00D02EF2">
      <w:pPr>
        <w:widowControl/>
        <w:jc w:val="center"/>
        <w:rPr>
          <w:rFonts w:asciiTheme="minorHAnsi" w:hAnsiTheme="minorHAnsi" w:cstheme="minorHAnsi"/>
          <w:b/>
          <w:sz w:val="16"/>
          <w:szCs w:val="16"/>
          <w:lang w:val="es-MX"/>
        </w:rPr>
      </w:pPr>
    </w:p>
    <w:p w14:paraId="550FA5CD" w14:textId="54587CF1" w:rsidR="00C04758" w:rsidRDefault="00C04758" w:rsidP="00D02EF2">
      <w:pPr>
        <w:widowControl/>
        <w:jc w:val="center"/>
        <w:rPr>
          <w:rFonts w:asciiTheme="minorHAnsi" w:hAnsiTheme="minorHAnsi" w:cstheme="minorHAnsi"/>
          <w:b/>
          <w:sz w:val="16"/>
          <w:szCs w:val="16"/>
          <w:lang w:val="es-MX"/>
        </w:rPr>
      </w:pPr>
    </w:p>
    <w:p w14:paraId="61BE10BA" w14:textId="53948DFB" w:rsidR="00C04758" w:rsidRDefault="00C04758" w:rsidP="00D02EF2">
      <w:pPr>
        <w:widowControl/>
        <w:jc w:val="center"/>
        <w:rPr>
          <w:rFonts w:asciiTheme="minorHAnsi" w:hAnsiTheme="minorHAnsi" w:cstheme="minorHAnsi"/>
          <w:b/>
          <w:sz w:val="16"/>
          <w:szCs w:val="16"/>
          <w:lang w:val="es-MX"/>
        </w:rPr>
      </w:pPr>
    </w:p>
    <w:p w14:paraId="0517AAEE" w14:textId="780530A5" w:rsidR="00C04758" w:rsidRDefault="00C04758" w:rsidP="00D02EF2">
      <w:pPr>
        <w:widowControl/>
        <w:jc w:val="center"/>
        <w:rPr>
          <w:rFonts w:asciiTheme="minorHAnsi" w:hAnsiTheme="minorHAnsi" w:cstheme="minorHAnsi"/>
          <w:b/>
          <w:sz w:val="16"/>
          <w:szCs w:val="16"/>
          <w:lang w:val="es-MX"/>
        </w:rPr>
      </w:pPr>
    </w:p>
    <w:p w14:paraId="7A280F04" w14:textId="6DD50E00" w:rsidR="00C04758" w:rsidRDefault="00C04758" w:rsidP="00D02EF2">
      <w:pPr>
        <w:widowControl/>
        <w:jc w:val="center"/>
        <w:rPr>
          <w:rFonts w:asciiTheme="minorHAnsi" w:hAnsiTheme="minorHAnsi" w:cstheme="minorHAnsi"/>
          <w:b/>
          <w:sz w:val="16"/>
          <w:szCs w:val="16"/>
          <w:lang w:val="es-MX"/>
        </w:rPr>
      </w:pPr>
    </w:p>
    <w:p w14:paraId="21871874" w14:textId="56C1D6C2" w:rsidR="00C04758" w:rsidRDefault="00C04758" w:rsidP="00D02EF2">
      <w:pPr>
        <w:widowControl/>
        <w:jc w:val="center"/>
        <w:rPr>
          <w:rFonts w:asciiTheme="minorHAnsi" w:hAnsiTheme="minorHAnsi" w:cstheme="minorHAnsi"/>
          <w:b/>
          <w:sz w:val="16"/>
          <w:szCs w:val="16"/>
          <w:lang w:val="es-MX"/>
        </w:rPr>
      </w:pPr>
    </w:p>
    <w:p w14:paraId="6558A84A" w14:textId="153D1A98" w:rsidR="00C04758" w:rsidRDefault="00C04758" w:rsidP="00D02EF2">
      <w:pPr>
        <w:widowControl/>
        <w:jc w:val="center"/>
        <w:rPr>
          <w:rFonts w:asciiTheme="minorHAnsi" w:hAnsiTheme="minorHAnsi" w:cstheme="minorHAnsi"/>
          <w:b/>
          <w:sz w:val="16"/>
          <w:szCs w:val="16"/>
          <w:lang w:val="es-MX"/>
        </w:rPr>
      </w:pPr>
    </w:p>
    <w:p w14:paraId="6431E86C" w14:textId="69AE61B5" w:rsidR="00C04758" w:rsidRDefault="00C04758" w:rsidP="00D02EF2">
      <w:pPr>
        <w:widowControl/>
        <w:jc w:val="center"/>
        <w:rPr>
          <w:rFonts w:asciiTheme="minorHAnsi" w:hAnsiTheme="minorHAnsi" w:cstheme="minorHAnsi"/>
          <w:b/>
          <w:sz w:val="16"/>
          <w:szCs w:val="16"/>
          <w:lang w:val="es-MX"/>
        </w:rPr>
      </w:pPr>
    </w:p>
    <w:p w14:paraId="61E73ADD" w14:textId="7ECA0F84" w:rsidR="00C04758" w:rsidRDefault="00C04758" w:rsidP="00D02EF2">
      <w:pPr>
        <w:widowControl/>
        <w:jc w:val="center"/>
        <w:rPr>
          <w:rFonts w:asciiTheme="minorHAnsi" w:hAnsiTheme="minorHAnsi" w:cstheme="minorHAnsi"/>
          <w:b/>
          <w:sz w:val="16"/>
          <w:szCs w:val="16"/>
          <w:lang w:val="es-MX"/>
        </w:rPr>
      </w:pPr>
    </w:p>
    <w:p w14:paraId="28C235FD" w14:textId="3D9DE847" w:rsidR="00C04758" w:rsidRDefault="00C04758" w:rsidP="00D02EF2">
      <w:pPr>
        <w:widowControl/>
        <w:jc w:val="center"/>
        <w:rPr>
          <w:rFonts w:asciiTheme="minorHAnsi" w:hAnsiTheme="minorHAnsi" w:cstheme="minorHAnsi"/>
          <w:b/>
          <w:sz w:val="16"/>
          <w:szCs w:val="16"/>
          <w:lang w:val="es-MX"/>
        </w:rPr>
      </w:pPr>
    </w:p>
    <w:p w14:paraId="6DE4BC90" w14:textId="7B22D92B" w:rsidR="00C04758" w:rsidRDefault="00C04758" w:rsidP="00D02EF2">
      <w:pPr>
        <w:widowControl/>
        <w:jc w:val="center"/>
        <w:rPr>
          <w:rFonts w:asciiTheme="minorHAnsi" w:hAnsiTheme="minorHAnsi" w:cstheme="minorHAnsi"/>
          <w:b/>
          <w:sz w:val="16"/>
          <w:szCs w:val="16"/>
          <w:lang w:val="es-MX"/>
        </w:rPr>
      </w:pPr>
    </w:p>
    <w:p w14:paraId="02F24661" w14:textId="23829F2D" w:rsidR="00C04758" w:rsidRDefault="00C04758" w:rsidP="00D02EF2">
      <w:pPr>
        <w:widowControl/>
        <w:jc w:val="center"/>
        <w:rPr>
          <w:rFonts w:asciiTheme="minorHAnsi" w:hAnsiTheme="minorHAnsi" w:cstheme="minorHAnsi"/>
          <w:b/>
          <w:sz w:val="16"/>
          <w:szCs w:val="16"/>
          <w:lang w:val="es-MX"/>
        </w:rPr>
      </w:pPr>
    </w:p>
    <w:p w14:paraId="65215412" w14:textId="4AA31566" w:rsidR="00C04758" w:rsidRDefault="00C04758" w:rsidP="00D02EF2">
      <w:pPr>
        <w:widowControl/>
        <w:jc w:val="center"/>
        <w:rPr>
          <w:rFonts w:asciiTheme="minorHAnsi" w:hAnsiTheme="minorHAnsi" w:cstheme="minorHAnsi"/>
          <w:b/>
          <w:sz w:val="16"/>
          <w:szCs w:val="16"/>
          <w:lang w:val="es-MX"/>
        </w:rPr>
      </w:pPr>
    </w:p>
    <w:p w14:paraId="6D78C23E" w14:textId="4CC0BCB5" w:rsidR="00C04758" w:rsidRDefault="00C04758" w:rsidP="00D02EF2">
      <w:pPr>
        <w:widowControl/>
        <w:jc w:val="center"/>
        <w:rPr>
          <w:rFonts w:asciiTheme="minorHAnsi" w:hAnsiTheme="minorHAnsi" w:cstheme="minorHAnsi"/>
          <w:b/>
          <w:sz w:val="16"/>
          <w:szCs w:val="16"/>
          <w:lang w:val="es-MX"/>
        </w:rPr>
      </w:pPr>
    </w:p>
    <w:p w14:paraId="19145315" w14:textId="3BC4129D" w:rsidR="00C04758" w:rsidRDefault="00C04758" w:rsidP="00D02EF2">
      <w:pPr>
        <w:widowControl/>
        <w:jc w:val="center"/>
        <w:rPr>
          <w:rFonts w:asciiTheme="minorHAnsi" w:hAnsiTheme="minorHAnsi" w:cstheme="minorHAnsi"/>
          <w:b/>
          <w:sz w:val="16"/>
          <w:szCs w:val="16"/>
          <w:lang w:val="es-MX"/>
        </w:rPr>
      </w:pPr>
    </w:p>
    <w:p w14:paraId="6C0ADD89" w14:textId="77E1BC10" w:rsidR="00C04758" w:rsidRDefault="00C04758" w:rsidP="00D02EF2">
      <w:pPr>
        <w:widowControl/>
        <w:jc w:val="center"/>
        <w:rPr>
          <w:rFonts w:asciiTheme="minorHAnsi" w:hAnsiTheme="minorHAnsi" w:cstheme="minorHAnsi"/>
          <w:b/>
          <w:sz w:val="16"/>
          <w:szCs w:val="16"/>
          <w:lang w:val="es-MX"/>
        </w:rPr>
      </w:pPr>
    </w:p>
    <w:p w14:paraId="29F8B636" w14:textId="45730DF5" w:rsidR="00C04758" w:rsidRDefault="00C04758" w:rsidP="00D02EF2">
      <w:pPr>
        <w:widowControl/>
        <w:jc w:val="center"/>
        <w:rPr>
          <w:rFonts w:asciiTheme="minorHAnsi" w:hAnsiTheme="minorHAnsi" w:cstheme="minorHAnsi"/>
          <w:b/>
          <w:sz w:val="16"/>
          <w:szCs w:val="16"/>
          <w:lang w:val="es-MX"/>
        </w:rPr>
      </w:pPr>
    </w:p>
    <w:p w14:paraId="3B71ACD0" w14:textId="0562669D" w:rsidR="00D02EF2" w:rsidRPr="003B5500" w:rsidRDefault="00D02EF2" w:rsidP="00D02EF2">
      <w:pPr>
        <w:jc w:val="center"/>
        <w:rPr>
          <w:rFonts w:asciiTheme="minorHAnsi" w:hAnsiTheme="minorHAnsi" w:cstheme="minorHAnsi"/>
          <w:b/>
          <w:sz w:val="18"/>
          <w:szCs w:val="18"/>
          <w:lang w:val="es-MX"/>
        </w:rPr>
      </w:pPr>
      <w:r w:rsidRPr="00FB55A3">
        <w:rPr>
          <w:rFonts w:asciiTheme="minorHAnsi" w:hAnsiTheme="minorHAnsi" w:cstheme="minorHAnsi"/>
          <w:b/>
          <w:sz w:val="18"/>
          <w:szCs w:val="18"/>
          <w:lang w:val="es-MX"/>
        </w:rPr>
        <w:lastRenderedPageBreak/>
        <w:t xml:space="preserve">Anexo “1.A” Partida </w:t>
      </w:r>
      <w:r w:rsidR="000944F1">
        <w:rPr>
          <w:rFonts w:asciiTheme="minorHAnsi" w:hAnsiTheme="minorHAnsi" w:cstheme="minorHAnsi"/>
          <w:b/>
          <w:sz w:val="18"/>
          <w:szCs w:val="18"/>
          <w:lang w:val="es-MX"/>
        </w:rPr>
        <w:t>1</w:t>
      </w:r>
    </w:p>
    <w:p w14:paraId="12FF841A" w14:textId="77777777" w:rsidR="00D02EF2" w:rsidRPr="003974EA" w:rsidRDefault="00D02EF2" w:rsidP="00D02EF2">
      <w:pPr>
        <w:jc w:val="center"/>
        <w:rPr>
          <w:rFonts w:asciiTheme="minorHAnsi" w:hAnsiTheme="minorHAnsi" w:cstheme="minorHAnsi"/>
          <w:b/>
          <w:sz w:val="6"/>
          <w:szCs w:val="18"/>
          <w:lang w:val="es-MX"/>
        </w:rPr>
      </w:pPr>
    </w:p>
    <w:p w14:paraId="6F7B996E" w14:textId="73E6C3FC" w:rsidR="00D02EF2" w:rsidRPr="003B5500" w:rsidRDefault="00D02EF2" w:rsidP="00D02EF2">
      <w:pPr>
        <w:jc w:val="center"/>
        <w:rPr>
          <w:rFonts w:asciiTheme="minorHAnsi" w:hAnsiTheme="minorHAnsi" w:cstheme="minorHAnsi"/>
          <w:b/>
          <w:sz w:val="18"/>
          <w:szCs w:val="18"/>
          <w:lang w:val="es-MX"/>
        </w:rPr>
      </w:pPr>
      <w:r w:rsidRPr="003B5500">
        <w:rPr>
          <w:rFonts w:asciiTheme="minorHAnsi" w:hAnsiTheme="minorHAnsi" w:cstheme="minorHAnsi"/>
          <w:b/>
          <w:sz w:val="18"/>
          <w:szCs w:val="18"/>
          <w:lang w:val="es-MX"/>
        </w:rPr>
        <w:t>De la cobertura de</w:t>
      </w:r>
      <w:r w:rsidR="007E7796">
        <w:rPr>
          <w:rFonts w:asciiTheme="minorHAnsi" w:hAnsiTheme="minorHAnsi" w:cstheme="minorHAnsi"/>
          <w:b/>
          <w:sz w:val="18"/>
          <w:szCs w:val="18"/>
          <w:lang w:val="es-MX"/>
        </w:rPr>
        <w:t xml:space="preserve"> la Póliza de aseguramiento </w:t>
      </w:r>
      <w:r w:rsidR="007E7796" w:rsidRPr="007E7796">
        <w:rPr>
          <w:rFonts w:asciiTheme="minorHAnsi" w:hAnsiTheme="minorHAnsi" w:cstheme="minorHAnsi"/>
          <w:b/>
          <w:sz w:val="18"/>
          <w:szCs w:val="18"/>
          <w:lang w:val="es-MX"/>
        </w:rPr>
        <w:t>de bienes Inmuebles, Incendios y Contenidos, propiedad de la Universidad Autónoma de Aguascalientes</w:t>
      </w:r>
      <w:r w:rsidR="007E7796">
        <w:rPr>
          <w:rFonts w:asciiTheme="minorHAnsi" w:hAnsiTheme="minorHAnsi" w:cstheme="minorHAnsi"/>
          <w:b/>
          <w:sz w:val="18"/>
          <w:szCs w:val="18"/>
          <w:lang w:val="es-MX"/>
        </w:rPr>
        <w:t>.</w:t>
      </w:r>
    </w:p>
    <w:p w14:paraId="73BA15CE" w14:textId="77777777" w:rsidR="00D02EF2" w:rsidRPr="003B5500" w:rsidRDefault="00D02EF2" w:rsidP="00D02EF2">
      <w:pPr>
        <w:jc w:val="center"/>
        <w:rPr>
          <w:rFonts w:asciiTheme="minorHAnsi" w:hAnsiTheme="minorHAnsi" w:cstheme="minorHAnsi"/>
          <w:b/>
          <w:sz w:val="18"/>
          <w:szCs w:val="18"/>
          <w:lang w:val="es-MX"/>
        </w:rPr>
      </w:pPr>
    </w:p>
    <w:p w14:paraId="44E381FD" w14:textId="77777777" w:rsidR="00D02EF2" w:rsidRPr="00F44139" w:rsidRDefault="00D02EF2" w:rsidP="00D02EF2">
      <w:pPr>
        <w:jc w:val="both"/>
        <w:rPr>
          <w:rFonts w:asciiTheme="minorHAnsi" w:hAnsiTheme="minorHAnsi" w:cstheme="minorHAnsi"/>
          <w:b/>
          <w:sz w:val="18"/>
          <w:szCs w:val="18"/>
          <w:lang w:val="es-MX"/>
        </w:rPr>
      </w:pPr>
      <w:r w:rsidRPr="00F44139">
        <w:rPr>
          <w:rFonts w:asciiTheme="minorHAnsi" w:hAnsiTheme="minorHAnsi" w:cstheme="minorHAnsi"/>
          <w:b/>
          <w:sz w:val="18"/>
          <w:szCs w:val="18"/>
          <w:lang w:val="es-MX"/>
        </w:rPr>
        <w:t xml:space="preserve">1.- Condiciones especiales de aseguramiento: </w:t>
      </w:r>
    </w:p>
    <w:p w14:paraId="66FE8E04" w14:textId="77777777" w:rsidR="00D02EF2" w:rsidRPr="00F44139" w:rsidRDefault="00D02EF2" w:rsidP="00D02EF2">
      <w:pPr>
        <w:jc w:val="both"/>
        <w:rPr>
          <w:rFonts w:asciiTheme="minorHAnsi" w:hAnsiTheme="minorHAnsi" w:cstheme="minorHAnsi"/>
          <w:b/>
          <w:sz w:val="18"/>
          <w:szCs w:val="18"/>
          <w:lang w:val="es-MX"/>
        </w:rPr>
      </w:pPr>
    </w:p>
    <w:p w14:paraId="4E9B17C1" w14:textId="0DA1003A" w:rsidR="00D02EF2" w:rsidRPr="00F44139" w:rsidRDefault="00D02EF2" w:rsidP="00D02EF2">
      <w:pPr>
        <w:jc w:val="both"/>
        <w:rPr>
          <w:rFonts w:asciiTheme="minorHAnsi" w:hAnsiTheme="minorHAnsi" w:cstheme="minorHAnsi"/>
          <w:b/>
          <w:sz w:val="18"/>
          <w:szCs w:val="18"/>
          <w:lang w:val="es-MX"/>
        </w:rPr>
      </w:pPr>
      <w:r w:rsidRPr="00F44139">
        <w:rPr>
          <w:rFonts w:asciiTheme="minorHAnsi" w:hAnsiTheme="minorHAnsi" w:cstheme="minorHAnsi"/>
          <w:sz w:val="18"/>
          <w:szCs w:val="18"/>
          <w:lang w:val="es-MX"/>
        </w:rPr>
        <w:t xml:space="preserve">Las siguientes condiciones estarán contenidas en el respectivo contrato de seguro que la Universidad Autónoma de Aguascalientes, y que en lo sucesivo se le conocerá como "La Universidad", formalice con el licitante adjudicado de las bases de la </w:t>
      </w:r>
      <w:r w:rsidRPr="00F44139">
        <w:rPr>
          <w:rFonts w:asciiTheme="minorHAnsi" w:hAnsiTheme="minorHAnsi" w:cstheme="minorHAnsi"/>
          <w:b/>
          <w:sz w:val="18"/>
          <w:szCs w:val="18"/>
          <w:lang w:val="es-MX"/>
        </w:rPr>
        <w:t>Licitación Pública Nacional E/901045968-0</w:t>
      </w:r>
      <w:r w:rsidR="00211EB0" w:rsidRPr="00F44139">
        <w:rPr>
          <w:rFonts w:asciiTheme="minorHAnsi" w:hAnsiTheme="minorHAnsi" w:cstheme="minorHAnsi"/>
          <w:b/>
          <w:sz w:val="18"/>
          <w:szCs w:val="18"/>
          <w:lang w:val="es-MX"/>
        </w:rPr>
        <w:t>3</w:t>
      </w:r>
      <w:r w:rsidR="001F1BB8">
        <w:rPr>
          <w:rFonts w:asciiTheme="minorHAnsi" w:hAnsiTheme="minorHAnsi" w:cstheme="minorHAnsi"/>
          <w:b/>
          <w:sz w:val="18"/>
          <w:szCs w:val="18"/>
          <w:lang w:val="es-MX"/>
        </w:rPr>
        <w:t>7</w:t>
      </w:r>
      <w:r w:rsidRPr="00F44139">
        <w:rPr>
          <w:rFonts w:asciiTheme="minorHAnsi" w:hAnsiTheme="minorHAnsi" w:cstheme="minorHAnsi"/>
          <w:b/>
          <w:sz w:val="18"/>
          <w:szCs w:val="18"/>
          <w:lang w:val="es-MX"/>
        </w:rPr>
        <w:t>-202</w:t>
      </w:r>
      <w:r w:rsidR="00211EB0" w:rsidRPr="00F44139">
        <w:rPr>
          <w:rFonts w:asciiTheme="minorHAnsi" w:hAnsiTheme="minorHAnsi" w:cstheme="minorHAnsi"/>
          <w:b/>
          <w:sz w:val="18"/>
          <w:szCs w:val="18"/>
          <w:lang w:val="es-MX"/>
        </w:rPr>
        <w:t>6</w:t>
      </w:r>
      <w:r w:rsidRPr="00F44139">
        <w:rPr>
          <w:rFonts w:asciiTheme="minorHAnsi" w:hAnsiTheme="minorHAnsi" w:cstheme="minorHAnsi"/>
          <w:b/>
          <w:sz w:val="18"/>
          <w:szCs w:val="18"/>
          <w:lang w:val="es-MX"/>
        </w:rPr>
        <w:t>.</w:t>
      </w:r>
    </w:p>
    <w:p w14:paraId="2EEB1AF6" w14:textId="77777777" w:rsidR="00D02EF2" w:rsidRPr="00F44139" w:rsidRDefault="00D02EF2" w:rsidP="00D02EF2">
      <w:pPr>
        <w:jc w:val="both"/>
        <w:rPr>
          <w:rFonts w:asciiTheme="minorHAnsi" w:hAnsiTheme="minorHAnsi" w:cstheme="minorHAnsi"/>
          <w:sz w:val="18"/>
          <w:szCs w:val="18"/>
          <w:lang w:val="es-MX"/>
        </w:rPr>
      </w:pPr>
    </w:p>
    <w:p w14:paraId="0C760CA9" w14:textId="69AEC1E6" w:rsidR="00D02EF2" w:rsidRPr="004F7544" w:rsidRDefault="004C0F00" w:rsidP="00D02EF2">
      <w:pPr>
        <w:jc w:val="both"/>
        <w:rPr>
          <w:rFonts w:asciiTheme="minorHAnsi" w:hAnsiTheme="minorHAnsi" w:cstheme="minorHAnsi"/>
          <w:sz w:val="18"/>
          <w:szCs w:val="18"/>
          <w:lang w:val="es-MX"/>
        </w:rPr>
      </w:pPr>
      <w:r w:rsidRPr="004C0F00">
        <w:rPr>
          <w:rFonts w:asciiTheme="minorHAnsi" w:hAnsiTheme="minorHAnsi" w:cstheme="minorHAnsi"/>
          <w:sz w:val="18"/>
          <w:szCs w:val="18"/>
          <w:lang w:val="es-MX"/>
        </w:rPr>
        <w:t>Contratación de Servicio de Aseguramiento de Bienes Muebles, Inmuebles, Incendios y Contenidos, propiedad de la Universidad Autónoma de Aguascalientes</w:t>
      </w:r>
      <w:r w:rsidR="00D02EF2" w:rsidRPr="004F7544">
        <w:rPr>
          <w:rFonts w:asciiTheme="minorHAnsi" w:hAnsiTheme="minorHAnsi" w:cstheme="minorHAnsi"/>
          <w:sz w:val="18"/>
          <w:szCs w:val="18"/>
          <w:lang w:val="es-MX"/>
        </w:rPr>
        <w:t xml:space="preserve">, en su modalidad de </w:t>
      </w:r>
      <w:r w:rsidR="007E7796" w:rsidRPr="004F7544">
        <w:rPr>
          <w:rFonts w:asciiTheme="minorHAnsi" w:hAnsiTheme="minorHAnsi" w:cstheme="minorHAnsi"/>
          <w:sz w:val="18"/>
          <w:szCs w:val="18"/>
          <w:lang w:val="es-MX"/>
        </w:rPr>
        <w:t xml:space="preserve">Póliza de </w:t>
      </w:r>
      <w:r>
        <w:rPr>
          <w:rFonts w:asciiTheme="minorHAnsi" w:hAnsiTheme="minorHAnsi" w:cstheme="minorHAnsi"/>
          <w:sz w:val="18"/>
          <w:szCs w:val="18"/>
          <w:lang w:val="es-MX"/>
        </w:rPr>
        <w:t>A</w:t>
      </w:r>
      <w:r w:rsidR="007E7796" w:rsidRPr="004F7544">
        <w:rPr>
          <w:rFonts w:asciiTheme="minorHAnsi" w:hAnsiTheme="minorHAnsi" w:cstheme="minorHAnsi"/>
          <w:sz w:val="18"/>
          <w:szCs w:val="18"/>
          <w:lang w:val="es-MX"/>
        </w:rPr>
        <w:t xml:space="preserve">seguramiento de </w:t>
      </w:r>
      <w:r>
        <w:rPr>
          <w:rFonts w:asciiTheme="minorHAnsi" w:hAnsiTheme="minorHAnsi" w:cstheme="minorHAnsi"/>
          <w:sz w:val="18"/>
          <w:szCs w:val="18"/>
          <w:lang w:val="es-MX"/>
        </w:rPr>
        <w:t>B</w:t>
      </w:r>
      <w:r w:rsidR="007E7796" w:rsidRPr="004F7544">
        <w:rPr>
          <w:rFonts w:asciiTheme="minorHAnsi" w:hAnsiTheme="minorHAnsi" w:cstheme="minorHAnsi"/>
          <w:sz w:val="18"/>
          <w:szCs w:val="18"/>
          <w:lang w:val="es-MX"/>
        </w:rPr>
        <w:t xml:space="preserve">ienes </w:t>
      </w:r>
      <w:r>
        <w:rPr>
          <w:rFonts w:asciiTheme="minorHAnsi" w:hAnsiTheme="minorHAnsi" w:cstheme="minorHAnsi"/>
          <w:sz w:val="18"/>
          <w:szCs w:val="18"/>
          <w:lang w:val="es-MX"/>
        </w:rPr>
        <w:t xml:space="preserve">Muebles, </w:t>
      </w:r>
      <w:r w:rsidR="007E7796" w:rsidRPr="004F7544">
        <w:rPr>
          <w:rFonts w:asciiTheme="minorHAnsi" w:hAnsiTheme="minorHAnsi" w:cstheme="minorHAnsi"/>
          <w:sz w:val="18"/>
          <w:szCs w:val="18"/>
          <w:lang w:val="es-MX"/>
        </w:rPr>
        <w:t xml:space="preserve">Inmuebles, Incendios y Contenidos, propiedad de la Universidad Autónoma de Aguascalientes. </w:t>
      </w:r>
      <w:r>
        <w:rPr>
          <w:rFonts w:asciiTheme="minorHAnsi" w:hAnsiTheme="minorHAnsi" w:cstheme="minorHAnsi"/>
          <w:sz w:val="18"/>
          <w:szCs w:val="18"/>
          <w:lang w:val="es-MX"/>
        </w:rPr>
        <w:t xml:space="preserve"> </w:t>
      </w:r>
    </w:p>
    <w:p w14:paraId="27D07933" w14:textId="77777777" w:rsidR="00D02EF2" w:rsidRPr="004F7544" w:rsidRDefault="00D02EF2" w:rsidP="00D02EF2">
      <w:pPr>
        <w:tabs>
          <w:tab w:val="left" w:pos="2169"/>
        </w:tabs>
        <w:jc w:val="both"/>
        <w:rPr>
          <w:rFonts w:asciiTheme="minorHAnsi" w:hAnsiTheme="minorHAnsi" w:cstheme="minorHAnsi"/>
          <w:sz w:val="18"/>
          <w:szCs w:val="18"/>
          <w:lang w:val="es-MX"/>
        </w:rPr>
      </w:pPr>
      <w:r w:rsidRPr="004F7544">
        <w:rPr>
          <w:rFonts w:asciiTheme="minorHAnsi" w:hAnsiTheme="minorHAnsi" w:cstheme="minorHAnsi"/>
          <w:sz w:val="18"/>
          <w:szCs w:val="18"/>
          <w:lang w:val="es-MX"/>
        </w:rPr>
        <w:tab/>
      </w:r>
    </w:p>
    <w:p w14:paraId="03C67026" w14:textId="77777777" w:rsidR="00D02EF2" w:rsidRPr="00F44139" w:rsidRDefault="00D02EF2" w:rsidP="00D02EF2">
      <w:pPr>
        <w:jc w:val="both"/>
        <w:rPr>
          <w:rFonts w:asciiTheme="minorHAnsi" w:hAnsiTheme="minorHAnsi" w:cstheme="minorHAnsi"/>
          <w:b/>
          <w:sz w:val="18"/>
          <w:szCs w:val="18"/>
          <w:lang w:val="es-MX"/>
        </w:rPr>
      </w:pPr>
      <w:r w:rsidRPr="004F7544">
        <w:rPr>
          <w:rFonts w:asciiTheme="minorHAnsi" w:hAnsiTheme="minorHAnsi" w:cstheme="minorHAnsi"/>
          <w:b/>
          <w:sz w:val="18"/>
          <w:szCs w:val="18"/>
          <w:lang w:val="es-MX"/>
        </w:rPr>
        <w:t>2.- Condiciones del contrato:</w:t>
      </w:r>
    </w:p>
    <w:p w14:paraId="6EC91461" w14:textId="77777777" w:rsidR="00D02EF2" w:rsidRPr="00F44139" w:rsidRDefault="00D02EF2" w:rsidP="00D02EF2">
      <w:pPr>
        <w:jc w:val="both"/>
        <w:rPr>
          <w:rFonts w:asciiTheme="minorHAnsi" w:hAnsiTheme="minorHAnsi" w:cstheme="minorHAnsi"/>
          <w:sz w:val="18"/>
          <w:szCs w:val="18"/>
          <w:lang w:val="es-MX"/>
        </w:rPr>
      </w:pPr>
      <w:r w:rsidRPr="00F44139">
        <w:rPr>
          <w:rFonts w:asciiTheme="minorHAnsi" w:hAnsiTheme="minorHAnsi" w:cstheme="minorHAnsi"/>
          <w:sz w:val="18"/>
          <w:szCs w:val="18"/>
          <w:lang w:val="es-MX"/>
        </w:rPr>
        <w:t>Las condiciones que se detallan a continuación deberán formar parte del contrato de seguro, por lo que la empresa aseguradora que se someta a las mismas y que así mismo sea la ganadora, no podrá en ningún momento de la vigencia de la cobertura rescindir el contrato de seguro, tal y como lo señala el artículo 50 fracción I y IV de la Ley Sobre el Contrato de Seguro.</w:t>
      </w:r>
    </w:p>
    <w:p w14:paraId="331FBE62" w14:textId="77777777" w:rsidR="00D02EF2" w:rsidRPr="00F44139" w:rsidRDefault="00D02EF2" w:rsidP="00D02EF2">
      <w:pPr>
        <w:jc w:val="both"/>
        <w:rPr>
          <w:rFonts w:asciiTheme="minorHAnsi" w:hAnsiTheme="minorHAnsi" w:cstheme="minorHAnsi"/>
          <w:sz w:val="18"/>
          <w:szCs w:val="18"/>
          <w:lang w:val="es-MX"/>
        </w:rPr>
      </w:pPr>
      <w:r w:rsidRPr="00F44139">
        <w:rPr>
          <w:rFonts w:asciiTheme="minorHAnsi" w:hAnsiTheme="minorHAnsi" w:cstheme="minorHAnsi"/>
          <w:sz w:val="18"/>
          <w:szCs w:val="18"/>
          <w:lang w:val="es-MX"/>
        </w:rPr>
        <w:tab/>
      </w:r>
    </w:p>
    <w:p w14:paraId="63D773DD" w14:textId="77777777" w:rsidR="00D02EF2" w:rsidRPr="00F44139" w:rsidRDefault="00D02EF2" w:rsidP="00D02EF2">
      <w:pPr>
        <w:jc w:val="both"/>
        <w:rPr>
          <w:rFonts w:asciiTheme="minorHAnsi" w:hAnsiTheme="minorHAnsi" w:cstheme="minorHAnsi"/>
          <w:b/>
          <w:sz w:val="18"/>
          <w:szCs w:val="18"/>
          <w:lang w:val="es-MX"/>
        </w:rPr>
      </w:pPr>
      <w:r w:rsidRPr="00F44139">
        <w:rPr>
          <w:rFonts w:asciiTheme="minorHAnsi" w:hAnsiTheme="minorHAnsi" w:cstheme="minorHAnsi"/>
          <w:b/>
          <w:sz w:val="18"/>
          <w:szCs w:val="18"/>
          <w:lang w:val="es-MX"/>
        </w:rPr>
        <w:t xml:space="preserve">3.-Las partes: </w:t>
      </w:r>
    </w:p>
    <w:p w14:paraId="5B84E350" w14:textId="159A2456" w:rsidR="00D02EF2" w:rsidRPr="00F44139" w:rsidRDefault="00D02EF2" w:rsidP="00D02EF2">
      <w:pPr>
        <w:jc w:val="both"/>
        <w:rPr>
          <w:rFonts w:asciiTheme="minorHAnsi" w:hAnsiTheme="minorHAnsi" w:cstheme="minorHAnsi"/>
          <w:sz w:val="18"/>
          <w:szCs w:val="18"/>
          <w:lang w:val="es-MX"/>
        </w:rPr>
      </w:pPr>
      <w:r w:rsidRPr="00F44139">
        <w:rPr>
          <w:rFonts w:asciiTheme="minorHAnsi" w:hAnsiTheme="minorHAnsi" w:cstheme="minorHAnsi"/>
          <w:sz w:val="18"/>
          <w:szCs w:val="18"/>
          <w:lang w:val="es-MX"/>
        </w:rPr>
        <w:t xml:space="preserve">La póliza de seguro se expedirá a favor de la Universidad Autónoma de Aguascalientes, cuya relación de ubicaciones y bienes se detallan en el presente </w:t>
      </w:r>
      <w:r w:rsidRPr="00473DAB">
        <w:rPr>
          <w:rFonts w:asciiTheme="minorHAnsi" w:hAnsiTheme="minorHAnsi" w:cstheme="minorHAnsi"/>
          <w:sz w:val="18"/>
          <w:szCs w:val="18"/>
          <w:lang w:val="es-MX"/>
        </w:rPr>
        <w:t>anexo. La lista desglosada de los bienes muebles/equipo electrónico, se le dará únicamente a la empresa adjudicada.</w:t>
      </w:r>
      <w:r w:rsidRPr="00F44139">
        <w:rPr>
          <w:rFonts w:asciiTheme="minorHAnsi" w:hAnsiTheme="minorHAnsi" w:cstheme="minorHAnsi"/>
          <w:sz w:val="18"/>
          <w:szCs w:val="18"/>
          <w:lang w:val="es-MX"/>
        </w:rPr>
        <w:t xml:space="preserve"> </w:t>
      </w:r>
    </w:p>
    <w:p w14:paraId="141161D6" w14:textId="77777777" w:rsidR="00D02EF2" w:rsidRPr="00F44139" w:rsidRDefault="00D02EF2" w:rsidP="00D02EF2">
      <w:pPr>
        <w:jc w:val="both"/>
        <w:rPr>
          <w:rFonts w:asciiTheme="minorHAnsi" w:hAnsiTheme="minorHAnsi" w:cstheme="minorHAnsi"/>
          <w:sz w:val="18"/>
          <w:szCs w:val="18"/>
          <w:lang w:val="es-MX"/>
        </w:rPr>
      </w:pPr>
      <w:r w:rsidRPr="00F44139">
        <w:rPr>
          <w:rFonts w:asciiTheme="minorHAnsi" w:hAnsiTheme="minorHAnsi" w:cstheme="minorHAnsi"/>
          <w:sz w:val="18"/>
          <w:szCs w:val="18"/>
          <w:lang w:val="es-MX"/>
        </w:rPr>
        <w:tab/>
      </w:r>
    </w:p>
    <w:p w14:paraId="79E30630" w14:textId="77777777" w:rsidR="00D02EF2" w:rsidRPr="00F44139" w:rsidRDefault="00D02EF2" w:rsidP="00D02EF2">
      <w:pPr>
        <w:jc w:val="both"/>
        <w:rPr>
          <w:rFonts w:asciiTheme="minorHAnsi" w:hAnsiTheme="minorHAnsi" w:cstheme="minorHAnsi"/>
          <w:b/>
          <w:sz w:val="18"/>
          <w:szCs w:val="18"/>
          <w:lang w:val="es-MX"/>
        </w:rPr>
      </w:pPr>
      <w:r w:rsidRPr="00F44139">
        <w:rPr>
          <w:rFonts w:asciiTheme="minorHAnsi" w:hAnsiTheme="minorHAnsi" w:cstheme="minorHAnsi"/>
          <w:b/>
          <w:sz w:val="18"/>
          <w:szCs w:val="18"/>
          <w:lang w:val="es-MX"/>
        </w:rPr>
        <w:t>4.- Vigencia:</w:t>
      </w:r>
    </w:p>
    <w:p w14:paraId="1571492A" w14:textId="77777777" w:rsidR="00D02EF2" w:rsidRPr="00F44139" w:rsidRDefault="00D02EF2" w:rsidP="00D02EF2">
      <w:pPr>
        <w:jc w:val="both"/>
        <w:rPr>
          <w:rFonts w:asciiTheme="minorHAnsi" w:hAnsiTheme="minorHAnsi" w:cstheme="minorHAnsi"/>
          <w:sz w:val="18"/>
          <w:szCs w:val="18"/>
          <w:lang w:val="es-MX"/>
        </w:rPr>
      </w:pPr>
      <w:r w:rsidRPr="00F44139">
        <w:rPr>
          <w:rFonts w:asciiTheme="minorHAnsi" w:hAnsiTheme="minorHAnsi" w:cstheme="minorHAnsi"/>
          <w:sz w:val="18"/>
          <w:szCs w:val="18"/>
          <w:lang w:val="es-MX"/>
        </w:rPr>
        <w:t>La vigencia</w:t>
      </w:r>
      <w:r w:rsidRPr="00F44139">
        <w:rPr>
          <w:rFonts w:asciiTheme="minorHAnsi" w:hAnsiTheme="minorHAnsi" w:cstheme="minorHAnsi"/>
          <w:b/>
          <w:sz w:val="18"/>
          <w:szCs w:val="18"/>
          <w:lang w:val="es-MX"/>
        </w:rPr>
        <w:t xml:space="preserve"> </w:t>
      </w:r>
      <w:r w:rsidRPr="00F44139">
        <w:rPr>
          <w:rFonts w:asciiTheme="minorHAnsi" w:hAnsiTheme="minorHAnsi" w:cstheme="minorHAnsi"/>
          <w:sz w:val="18"/>
          <w:szCs w:val="18"/>
          <w:lang w:val="es-MX"/>
        </w:rPr>
        <w:t xml:space="preserve">de la cobertura será de doce meses contados a partir </w:t>
      </w:r>
      <w:r w:rsidRPr="004E4AC8">
        <w:rPr>
          <w:rFonts w:asciiTheme="minorHAnsi" w:hAnsiTheme="minorHAnsi" w:cstheme="minorHAnsi"/>
          <w:sz w:val="18"/>
          <w:szCs w:val="18"/>
          <w:lang w:val="es-MX"/>
        </w:rPr>
        <w:t>del inicio de la misma, todo ello contenido en una póliza de seguro con todos los documentos que la integran; así mismo la empresa aseguradora deberá integrar a las condiciones generales de la póliza de seguro las condiciones contenidas en el presente</w:t>
      </w:r>
      <w:r w:rsidRPr="00F44139">
        <w:rPr>
          <w:rFonts w:asciiTheme="minorHAnsi" w:hAnsiTheme="minorHAnsi" w:cstheme="minorHAnsi"/>
          <w:sz w:val="18"/>
          <w:szCs w:val="18"/>
          <w:lang w:val="es-MX"/>
        </w:rPr>
        <w:t xml:space="preserve"> anexo, o en su defecto las que resultaren por acuerdo de voluntades como producto de la junta de aclaraciones.</w:t>
      </w:r>
    </w:p>
    <w:p w14:paraId="36108F20" w14:textId="77777777" w:rsidR="00D02EF2" w:rsidRPr="00F44139" w:rsidRDefault="00D02EF2" w:rsidP="00D02EF2">
      <w:pPr>
        <w:jc w:val="both"/>
        <w:rPr>
          <w:rFonts w:asciiTheme="minorHAnsi" w:hAnsiTheme="minorHAnsi" w:cstheme="minorHAnsi"/>
          <w:sz w:val="18"/>
          <w:szCs w:val="18"/>
          <w:lang w:val="es-MX"/>
        </w:rPr>
      </w:pPr>
      <w:r w:rsidRPr="00F44139">
        <w:rPr>
          <w:rFonts w:asciiTheme="minorHAnsi" w:hAnsiTheme="minorHAnsi" w:cstheme="minorHAnsi"/>
          <w:sz w:val="18"/>
          <w:szCs w:val="18"/>
          <w:lang w:val="es-MX"/>
        </w:rPr>
        <w:tab/>
      </w:r>
    </w:p>
    <w:p w14:paraId="344F8150" w14:textId="77777777" w:rsidR="00D02EF2" w:rsidRPr="00DE2C0A" w:rsidRDefault="00D02EF2" w:rsidP="00D02EF2">
      <w:pPr>
        <w:jc w:val="both"/>
        <w:rPr>
          <w:rFonts w:ascii="Calibri" w:hAnsi="Calibri" w:cs="Calibri"/>
          <w:sz w:val="18"/>
          <w:szCs w:val="18"/>
          <w:lang w:val="es-MX"/>
        </w:rPr>
      </w:pPr>
      <w:r w:rsidRPr="00DE2C0A">
        <w:rPr>
          <w:rFonts w:ascii="Calibri" w:hAnsi="Calibri" w:cs="Calibri"/>
          <w:b/>
          <w:sz w:val="18"/>
          <w:szCs w:val="18"/>
          <w:lang w:val="es-MX"/>
        </w:rPr>
        <w:t>5.-</w:t>
      </w:r>
      <w:r w:rsidRPr="00DE2C0A">
        <w:rPr>
          <w:rFonts w:ascii="Calibri" w:hAnsi="Calibri" w:cs="Calibri"/>
          <w:sz w:val="18"/>
          <w:szCs w:val="18"/>
          <w:lang w:val="es-MX"/>
        </w:rPr>
        <w:t xml:space="preserve"> </w:t>
      </w:r>
      <w:r w:rsidRPr="00DE2C0A">
        <w:rPr>
          <w:rFonts w:ascii="Calibri" w:hAnsi="Calibri" w:cs="Calibri"/>
          <w:b/>
          <w:sz w:val="18"/>
          <w:szCs w:val="18"/>
          <w:lang w:val="es-MX"/>
        </w:rPr>
        <w:t>Categoría de las bases:</w:t>
      </w:r>
    </w:p>
    <w:p w14:paraId="6920A6DD" w14:textId="77777777" w:rsidR="00D02EF2" w:rsidRPr="00DE2C0A" w:rsidRDefault="00D02EF2" w:rsidP="00D02EF2">
      <w:pPr>
        <w:jc w:val="both"/>
        <w:rPr>
          <w:rFonts w:ascii="Calibri" w:hAnsi="Calibri" w:cs="Calibri"/>
          <w:sz w:val="18"/>
          <w:szCs w:val="18"/>
          <w:lang w:val="es-MX"/>
        </w:rPr>
      </w:pPr>
      <w:r w:rsidRPr="00DE2C0A">
        <w:rPr>
          <w:rFonts w:ascii="Calibri" w:hAnsi="Calibri" w:cs="Calibri"/>
          <w:sz w:val="18"/>
          <w:szCs w:val="18"/>
          <w:lang w:val="es-MX"/>
        </w:rPr>
        <w:t>En el evento de que alguna de las presentes condiciones de aseguramiento se contraponga con alguna que se contenga en el contrato de adhesión de la empresa aseguradora, prevalecerá la contenida en las presentes condiciones.</w:t>
      </w:r>
    </w:p>
    <w:p w14:paraId="24AE4D18" w14:textId="77777777" w:rsidR="00D02EF2" w:rsidRPr="00DE2C0A" w:rsidRDefault="00D02EF2" w:rsidP="00D02EF2">
      <w:pPr>
        <w:jc w:val="both"/>
        <w:rPr>
          <w:rFonts w:ascii="Calibri" w:hAnsi="Calibri" w:cs="Calibri"/>
          <w:sz w:val="18"/>
          <w:szCs w:val="18"/>
          <w:lang w:val="es-MX"/>
        </w:rPr>
      </w:pPr>
      <w:r w:rsidRPr="00DE2C0A">
        <w:rPr>
          <w:rFonts w:ascii="Calibri" w:hAnsi="Calibri" w:cs="Calibri"/>
          <w:sz w:val="18"/>
          <w:szCs w:val="18"/>
          <w:lang w:val="es-MX"/>
        </w:rPr>
        <w:tab/>
      </w:r>
    </w:p>
    <w:p w14:paraId="4DD05F45" w14:textId="77777777" w:rsidR="00D02EF2" w:rsidRPr="00DE2C0A" w:rsidRDefault="00D02EF2" w:rsidP="00D02EF2">
      <w:pPr>
        <w:jc w:val="both"/>
        <w:rPr>
          <w:rFonts w:ascii="Calibri" w:hAnsi="Calibri" w:cs="Calibri"/>
          <w:b/>
          <w:sz w:val="18"/>
          <w:szCs w:val="18"/>
          <w:lang w:val="es-MX"/>
        </w:rPr>
      </w:pPr>
      <w:r w:rsidRPr="00DE2C0A">
        <w:rPr>
          <w:rFonts w:ascii="Calibri" w:hAnsi="Calibri" w:cs="Calibri"/>
          <w:b/>
          <w:sz w:val="18"/>
          <w:szCs w:val="18"/>
          <w:lang w:val="es-MX"/>
        </w:rPr>
        <w:t>6.- Estructura de Aseguramiento:</w:t>
      </w:r>
    </w:p>
    <w:p w14:paraId="4DE3B3D4" w14:textId="77777777" w:rsidR="00D02EF2" w:rsidRPr="00DE2C0A" w:rsidRDefault="00D02EF2" w:rsidP="00D02EF2">
      <w:pPr>
        <w:jc w:val="both"/>
        <w:rPr>
          <w:rFonts w:ascii="Calibri" w:hAnsi="Calibri" w:cs="Calibri"/>
          <w:sz w:val="18"/>
          <w:szCs w:val="18"/>
          <w:lang w:val="es-MX"/>
        </w:rPr>
      </w:pPr>
    </w:p>
    <w:tbl>
      <w:tblPr>
        <w:tblStyle w:val="Tablaconcuadrcula8"/>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91"/>
        <w:gridCol w:w="3081"/>
      </w:tblGrid>
      <w:tr w:rsidR="00D02EF2" w:rsidRPr="00DE2C0A" w14:paraId="6518AEED" w14:textId="77777777" w:rsidTr="00D8753E">
        <w:tc>
          <w:tcPr>
            <w:tcW w:w="0" w:type="auto"/>
            <w:tcBorders>
              <w:top w:val="dotted" w:sz="4" w:space="0" w:color="auto"/>
              <w:left w:val="dotted" w:sz="4" w:space="0" w:color="auto"/>
              <w:bottom w:val="dotted" w:sz="4" w:space="0" w:color="auto"/>
              <w:right w:val="dotted" w:sz="4" w:space="0" w:color="auto"/>
            </w:tcBorders>
            <w:hideMark/>
          </w:tcPr>
          <w:p w14:paraId="3376BD15"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SECCIÓN I</w:t>
            </w:r>
          </w:p>
        </w:tc>
        <w:tc>
          <w:tcPr>
            <w:tcW w:w="0" w:type="auto"/>
            <w:tcBorders>
              <w:top w:val="dotted" w:sz="4" w:space="0" w:color="auto"/>
              <w:left w:val="dotted" w:sz="4" w:space="0" w:color="auto"/>
              <w:bottom w:val="dotted" w:sz="4" w:space="0" w:color="auto"/>
              <w:right w:val="dotted" w:sz="4" w:space="0" w:color="auto"/>
            </w:tcBorders>
            <w:hideMark/>
          </w:tcPr>
          <w:p w14:paraId="6D40AC23"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Edificios</w:t>
            </w:r>
          </w:p>
        </w:tc>
      </w:tr>
      <w:tr w:rsidR="00D02EF2" w:rsidRPr="00DE2C0A" w14:paraId="13F5C3CA" w14:textId="77777777" w:rsidTr="00D8753E">
        <w:tc>
          <w:tcPr>
            <w:tcW w:w="0" w:type="auto"/>
            <w:tcBorders>
              <w:top w:val="dotted" w:sz="4" w:space="0" w:color="auto"/>
              <w:left w:val="dotted" w:sz="4" w:space="0" w:color="auto"/>
              <w:bottom w:val="dotted" w:sz="4" w:space="0" w:color="auto"/>
              <w:right w:val="dotted" w:sz="4" w:space="0" w:color="auto"/>
            </w:tcBorders>
            <w:hideMark/>
          </w:tcPr>
          <w:p w14:paraId="7EFBAFCE" w14:textId="77777777" w:rsidR="00D02EF2" w:rsidRPr="007F7F0D" w:rsidRDefault="00D02EF2" w:rsidP="00D8753E">
            <w:pPr>
              <w:tabs>
                <w:tab w:val="left" w:pos="490"/>
              </w:tabs>
              <w:jc w:val="both"/>
              <w:rPr>
                <w:rFonts w:ascii="Calibri" w:hAnsi="Calibri" w:cs="Calibri"/>
                <w:sz w:val="18"/>
                <w:szCs w:val="18"/>
                <w:lang w:val="es-MX"/>
              </w:rPr>
            </w:pPr>
            <w:r w:rsidRPr="007F7F0D">
              <w:rPr>
                <w:rFonts w:ascii="Calibri" w:hAnsi="Calibri" w:cs="Calibri"/>
                <w:sz w:val="18"/>
                <w:szCs w:val="18"/>
                <w:lang w:val="es-MX"/>
              </w:rPr>
              <w:t>SECCIÓN II</w:t>
            </w:r>
          </w:p>
        </w:tc>
        <w:tc>
          <w:tcPr>
            <w:tcW w:w="0" w:type="auto"/>
            <w:tcBorders>
              <w:top w:val="dotted" w:sz="4" w:space="0" w:color="auto"/>
              <w:left w:val="dotted" w:sz="4" w:space="0" w:color="auto"/>
              <w:bottom w:val="dotted" w:sz="4" w:space="0" w:color="auto"/>
              <w:right w:val="dotted" w:sz="4" w:space="0" w:color="auto"/>
            </w:tcBorders>
            <w:hideMark/>
          </w:tcPr>
          <w:p w14:paraId="18947FC1"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Responsabilidad civil</w:t>
            </w:r>
          </w:p>
        </w:tc>
      </w:tr>
      <w:tr w:rsidR="00D02EF2" w:rsidRPr="00DE2C0A" w14:paraId="653A03CB" w14:textId="77777777" w:rsidTr="00D8753E">
        <w:tc>
          <w:tcPr>
            <w:tcW w:w="0" w:type="auto"/>
            <w:tcBorders>
              <w:top w:val="dotted" w:sz="4" w:space="0" w:color="auto"/>
              <w:left w:val="dotted" w:sz="4" w:space="0" w:color="auto"/>
              <w:bottom w:val="dotted" w:sz="4" w:space="0" w:color="auto"/>
              <w:right w:val="dotted" w:sz="4" w:space="0" w:color="auto"/>
            </w:tcBorders>
            <w:hideMark/>
          </w:tcPr>
          <w:p w14:paraId="5664EA75"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SECCIÓN III</w:t>
            </w:r>
          </w:p>
        </w:tc>
        <w:tc>
          <w:tcPr>
            <w:tcW w:w="0" w:type="auto"/>
            <w:tcBorders>
              <w:top w:val="dotted" w:sz="4" w:space="0" w:color="auto"/>
              <w:left w:val="dotted" w:sz="4" w:space="0" w:color="auto"/>
              <w:bottom w:val="dotted" w:sz="4" w:space="0" w:color="auto"/>
              <w:right w:val="dotted" w:sz="4" w:space="0" w:color="auto"/>
            </w:tcBorders>
            <w:hideMark/>
          </w:tcPr>
          <w:p w14:paraId="78836EAE"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Dinero y valores</w:t>
            </w:r>
          </w:p>
        </w:tc>
      </w:tr>
      <w:tr w:rsidR="00D02EF2" w:rsidRPr="00DE2C0A" w14:paraId="6AACBB9C" w14:textId="77777777" w:rsidTr="00D8753E">
        <w:tc>
          <w:tcPr>
            <w:tcW w:w="0" w:type="auto"/>
            <w:tcBorders>
              <w:top w:val="dotted" w:sz="4" w:space="0" w:color="auto"/>
              <w:left w:val="dotted" w:sz="4" w:space="0" w:color="auto"/>
              <w:bottom w:val="dotted" w:sz="4" w:space="0" w:color="auto"/>
              <w:right w:val="dotted" w:sz="4" w:space="0" w:color="auto"/>
            </w:tcBorders>
            <w:hideMark/>
          </w:tcPr>
          <w:p w14:paraId="7DB062E0"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SECCIÓN IV</w:t>
            </w:r>
          </w:p>
        </w:tc>
        <w:tc>
          <w:tcPr>
            <w:tcW w:w="0" w:type="auto"/>
            <w:tcBorders>
              <w:top w:val="dotted" w:sz="4" w:space="0" w:color="auto"/>
              <w:left w:val="dotted" w:sz="4" w:space="0" w:color="auto"/>
              <w:bottom w:val="dotted" w:sz="4" w:space="0" w:color="auto"/>
              <w:right w:val="dotted" w:sz="4" w:space="0" w:color="auto"/>
            </w:tcBorders>
            <w:hideMark/>
          </w:tcPr>
          <w:p w14:paraId="72CE2D4C"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Cristales y/o vidrios</w:t>
            </w:r>
          </w:p>
        </w:tc>
      </w:tr>
      <w:tr w:rsidR="00D02EF2" w:rsidRPr="00DE2C0A" w14:paraId="7800D275" w14:textId="77777777" w:rsidTr="00D8753E">
        <w:tc>
          <w:tcPr>
            <w:tcW w:w="0" w:type="auto"/>
            <w:tcBorders>
              <w:top w:val="dotted" w:sz="4" w:space="0" w:color="auto"/>
              <w:left w:val="dotted" w:sz="4" w:space="0" w:color="auto"/>
              <w:bottom w:val="dotted" w:sz="4" w:space="0" w:color="auto"/>
              <w:right w:val="dotted" w:sz="4" w:space="0" w:color="auto"/>
            </w:tcBorders>
            <w:hideMark/>
          </w:tcPr>
          <w:p w14:paraId="7FA64B60"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SECCIÓN V</w:t>
            </w:r>
          </w:p>
        </w:tc>
        <w:tc>
          <w:tcPr>
            <w:tcW w:w="0" w:type="auto"/>
            <w:tcBorders>
              <w:top w:val="dotted" w:sz="4" w:space="0" w:color="auto"/>
              <w:left w:val="dotted" w:sz="4" w:space="0" w:color="auto"/>
              <w:bottom w:val="dotted" w:sz="4" w:space="0" w:color="auto"/>
              <w:right w:val="dotted" w:sz="4" w:space="0" w:color="auto"/>
            </w:tcBorders>
            <w:hideMark/>
          </w:tcPr>
          <w:p w14:paraId="29A69DCF"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Anuncios luminosos y/o espectaculares</w:t>
            </w:r>
          </w:p>
        </w:tc>
      </w:tr>
      <w:tr w:rsidR="00D02EF2" w:rsidRPr="00DE2C0A" w14:paraId="65E31923" w14:textId="77777777" w:rsidTr="00D8753E">
        <w:tc>
          <w:tcPr>
            <w:tcW w:w="0" w:type="auto"/>
            <w:tcBorders>
              <w:top w:val="dotted" w:sz="4" w:space="0" w:color="auto"/>
              <w:left w:val="dotted" w:sz="4" w:space="0" w:color="auto"/>
              <w:bottom w:val="dotted" w:sz="4" w:space="0" w:color="auto"/>
              <w:right w:val="dotted" w:sz="4" w:space="0" w:color="auto"/>
            </w:tcBorders>
            <w:hideMark/>
          </w:tcPr>
          <w:p w14:paraId="5296BE8D"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SECCIÓN VI</w:t>
            </w:r>
          </w:p>
        </w:tc>
        <w:tc>
          <w:tcPr>
            <w:tcW w:w="0" w:type="auto"/>
            <w:tcBorders>
              <w:top w:val="dotted" w:sz="4" w:space="0" w:color="auto"/>
              <w:left w:val="dotted" w:sz="4" w:space="0" w:color="auto"/>
              <w:bottom w:val="dotted" w:sz="4" w:space="0" w:color="auto"/>
              <w:right w:val="dotted" w:sz="4" w:space="0" w:color="auto"/>
            </w:tcBorders>
            <w:hideMark/>
          </w:tcPr>
          <w:p w14:paraId="7C18FE5C"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Contenidos y equipo electrónico</w:t>
            </w:r>
          </w:p>
        </w:tc>
      </w:tr>
      <w:tr w:rsidR="00D02EF2" w:rsidRPr="00DE2C0A" w14:paraId="181A2743" w14:textId="77777777" w:rsidTr="00D8753E">
        <w:tc>
          <w:tcPr>
            <w:tcW w:w="0" w:type="auto"/>
            <w:tcBorders>
              <w:top w:val="dotted" w:sz="4" w:space="0" w:color="auto"/>
              <w:left w:val="dotted" w:sz="4" w:space="0" w:color="auto"/>
              <w:bottom w:val="dotted" w:sz="4" w:space="0" w:color="auto"/>
              <w:right w:val="dotted" w:sz="4" w:space="0" w:color="auto"/>
            </w:tcBorders>
            <w:hideMark/>
          </w:tcPr>
          <w:p w14:paraId="54484E85"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SECCIÓN VII</w:t>
            </w:r>
          </w:p>
        </w:tc>
        <w:tc>
          <w:tcPr>
            <w:tcW w:w="0" w:type="auto"/>
            <w:tcBorders>
              <w:top w:val="dotted" w:sz="4" w:space="0" w:color="auto"/>
              <w:left w:val="dotted" w:sz="4" w:space="0" w:color="auto"/>
              <w:bottom w:val="dotted" w:sz="4" w:space="0" w:color="auto"/>
              <w:right w:val="dotted" w:sz="4" w:space="0" w:color="auto"/>
            </w:tcBorders>
            <w:hideMark/>
          </w:tcPr>
          <w:p w14:paraId="74F9395A" w14:textId="77777777" w:rsidR="00D02EF2" w:rsidRPr="007F7F0D" w:rsidRDefault="00D02EF2" w:rsidP="00D8753E">
            <w:pPr>
              <w:jc w:val="both"/>
              <w:rPr>
                <w:rFonts w:ascii="Calibri" w:hAnsi="Calibri" w:cs="Calibri"/>
                <w:sz w:val="18"/>
                <w:szCs w:val="18"/>
                <w:lang w:val="es-MX"/>
              </w:rPr>
            </w:pPr>
            <w:r w:rsidRPr="007F7F0D">
              <w:rPr>
                <w:rFonts w:ascii="Calibri" w:hAnsi="Calibri" w:cs="Calibri"/>
                <w:sz w:val="18"/>
                <w:szCs w:val="18"/>
                <w:lang w:val="es-MX"/>
              </w:rPr>
              <w:t>Rotura de maquinaria</w:t>
            </w:r>
          </w:p>
        </w:tc>
      </w:tr>
    </w:tbl>
    <w:p w14:paraId="3E60E8AB" w14:textId="77777777" w:rsidR="00D02EF2" w:rsidRPr="00DE2C0A" w:rsidRDefault="00D02EF2" w:rsidP="00D02EF2">
      <w:pPr>
        <w:tabs>
          <w:tab w:val="left" w:pos="1170"/>
        </w:tabs>
        <w:jc w:val="both"/>
        <w:rPr>
          <w:rFonts w:ascii="Calibri" w:hAnsi="Calibri" w:cs="Calibri"/>
          <w:sz w:val="18"/>
          <w:szCs w:val="18"/>
          <w:lang w:val="es-MX"/>
        </w:rPr>
      </w:pPr>
      <w:r w:rsidRPr="00DE2C0A">
        <w:rPr>
          <w:rFonts w:ascii="Calibri" w:hAnsi="Calibri" w:cs="Calibri"/>
          <w:sz w:val="18"/>
          <w:szCs w:val="18"/>
          <w:lang w:val="es-MX"/>
        </w:rPr>
        <w:tab/>
      </w:r>
      <w:r w:rsidRPr="00DE2C0A">
        <w:rPr>
          <w:rFonts w:ascii="Calibri" w:hAnsi="Calibri" w:cs="Calibri"/>
          <w:b/>
          <w:sz w:val="18"/>
          <w:szCs w:val="18"/>
          <w:lang w:val="es-MX"/>
        </w:rPr>
        <w:tab/>
      </w:r>
      <w:r w:rsidRPr="00DE2C0A">
        <w:rPr>
          <w:rFonts w:ascii="Calibri" w:hAnsi="Calibri" w:cs="Calibri"/>
          <w:sz w:val="18"/>
          <w:szCs w:val="18"/>
          <w:lang w:val="es-MX"/>
        </w:rPr>
        <w:tab/>
      </w:r>
    </w:p>
    <w:p w14:paraId="26CAABDC" w14:textId="77777777" w:rsidR="00D02EF2" w:rsidRPr="00DE2C0A" w:rsidRDefault="00D02EF2" w:rsidP="00D02EF2">
      <w:pPr>
        <w:jc w:val="both"/>
        <w:rPr>
          <w:rFonts w:ascii="Calibri" w:hAnsi="Calibri" w:cs="Calibri"/>
          <w:sz w:val="18"/>
          <w:szCs w:val="18"/>
          <w:lang w:val="es-MX"/>
        </w:rPr>
      </w:pPr>
      <w:r w:rsidRPr="00DE2C0A">
        <w:rPr>
          <w:rFonts w:ascii="Calibri" w:hAnsi="Calibri" w:cs="Calibri"/>
          <w:sz w:val="18"/>
          <w:szCs w:val="18"/>
          <w:lang w:val="es-MX"/>
        </w:rPr>
        <w:t>En el caso de que en un sólo evento resulten afectados bienes de dos o más secciones o dos o más equipos, se aplicará un sólo deducible, el que resulte mayor de los anteriormente descritos.</w:t>
      </w:r>
    </w:p>
    <w:p w14:paraId="482FD231" w14:textId="77777777" w:rsidR="00D02EF2" w:rsidRPr="00DE2C0A" w:rsidRDefault="00D02EF2" w:rsidP="00D02EF2">
      <w:pPr>
        <w:jc w:val="both"/>
        <w:rPr>
          <w:rFonts w:ascii="Calibri" w:hAnsi="Calibri" w:cs="Calibri"/>
          <w:sz w:val="18"/>
          <w:szCs w:val="18"/>
          <w:lang w:val="es-MX"/>
        </w:rPr>
      </w:pPr>
    </w:p>
    <w:p w14:paraId="6D9F6F46" w14:textId="77777777" w:rsidR="00D02EF2" w:rsidRPr="00DE2C0A" w:rsidRDefault="00D02EF2" w:rsidP="00D02EF2">
      <w:pPr>
        <w:jc w:val="both"/>
        <w:rPr>
          <w:rFonts w:ascii="Calibri" w:hAnsi="Calibri" w:cs="Calibri"/>
          <w:b/>
          <w:sz w:val="18"/>
          <w:szCs w:val="18"/>
          <w:lang w:val="es-MX"/>
        </w:rPr>
      </w:pPr>
      <w:r>
        <w:rPr>
          <w:rFonts w:ascii="Calibri" w:hAnsi="Calibri" w:cs="Calibri"/>
          <w:b/>
          <w:sz w:val="18"/>
          <w:szCs w:val="18"/>
          <w:lang w:val="es-MX"/>
        </w:rPr>
        <w:t>7</w:t>
      </w:r>
      <w:r w:rsidRPr="00DE2C0A">
        <w:rPr>
          <w:rFonts w:ascii="Calibri" w:hAnsi="Calibri" w:cs="Calibri"/>
          <w:b/>
          <w:sz w:val="18"/>
          <w:szCs w:val="18"/>
          <w:lang w:val="es-MX"/>
        </w:rPr>
        <w:t>.- Traslados de Bienes:</w:t>
      </w:r>
    </w:p>
    <w:p w14:paraId="187CC997" w14:textId="77777777" w:rsidR="00D02EF2" w:rsidRPr="00DE2C0A" w:rsidRDefault="00D02EF2" w:rsidP="00D02EF2">
      <w:pPr>
        <w:jc w:val="both"/>
        <w:rPr>
          <w:rFonts w:ascii="Calibri" w:hAnsi="Calibri" w:cs="Calibri"/>
          <w:sz w:val="18"/>
          <w:szCs w:val="18"/>
          <w:lang w:val="es-MX"/>
        </w:rPr>
      </w:pPr>
      <w:r w:rsidRPr="00DE2C0A">
        <w:rPr>
          <w:rFonts w:ascii="Calibri" w:hAnsi="Calibri" w:cs="Calibri"/>
          <w:sz w:val="18"/>
          <w:szCs w:val="18"/>
          <w:lang w:val="es-MX"/>
        </w:rPr>
        <w:t>Traslados de bienes los asegurados podrán en caso de siniestro, sin previo aviso a la compañía trasladar los bienes a cualquier edificio, lugar o predio no mencionado en la misma, con objeto de salvaguardar las pérdidas o daños a los mismos.</w:t>
      </w:r>
    </w:p>
    <w:p w14:paraId="064E74C2" w14:textId="77777777" w:rsidR="00D02EF2" w:rsidRPr="00DE2C0A" w:rsidRDefault="00D02EF2" w:rsidP="00D02EF2">
      <w:pPr>
        <w:jc w:val="both"/>
        <w:rPr>
          <w:rFonts w:ascii="Calibri" w:hAnsi="Calibri" w:cs="Calibri"/>
          <w:sz w:val="18"/>
          <w:szCs w:val="18"/>
          <w:lang w:val="es-MX"/>
        </w:rPr>
      </w:pPr>
    </w:p>
    <w:p w14:paraId="0AE1F439" w14:textId="77777777" w:rsidR="00D02EF2" w:rsidRPr="00550278" w:rsidRDefault="00D02EF2" w:rsidP="00D02EF2">
      <w:pPr>
        <w:jc w:val="both"/>
        <w:rPr>
          <w:rFonts w:ascii="Calibri" w:hAnsi="Calibri" w:cs="Calibri"/>
          <w:b/>
          <w:sz w:val="18"/>
          <w:szCs w:val="18"/>
          <w:lang w:val="es-MX"/>
        </w:rPr>
      </w:pPr>
      <w:r w:rsidRPr="00550278">
        <w:rPr>
          <w:rFonts w:ascii="Calibri" w:hAnsi="Calibri" w:cs="Calibri"/>
          <w:b/>
          <w:sz w:val="18"/>
          <w:szCs w:val="18"/>
          <w:lang w:val="es-MX"/>
        </w:rPr>
        <w:t>8.- De los límites de responsabilidad, deducibles y coaseguros:</w:t>
      </w:r>
    </w:p>
    <w:p w14:paraId="1962D599" w14:textId="3CDB6835" w:rsidR="00D02EF2" w:rsidRPr="00DE2C0A" w:rsidRDefault="00D02EF2" w:rsidP="00D02EF2">
      <w:pPr>
        <w:jc w:val="both"/>
        <w:rPr>
          <w:rFonts w:ascii="Calibri" w:hAnsi="Calibri" w:cs="Calibri"/>
          <w:sz w:val="18"/>
          <w:szCs w:val="18"/>
          <w:lang w:val="es-MX"/>
        </w:rPr>
      </w:pPr>
      <w:r w:rsidRPr="00550278">
        <w:rPr>
          <w:rFonts w:ascii="Calibri" w:hAnsi="Calibri" w:cs="Calibri"/>
          <w:sz w:val="18"/>
          <w:szCs w:val="18"/>
          <w:lang w:val="es-MX"/>
        </w:rPr>
        <w:t xml:space="preserve">La empresa aseguradora pagará el 100 % cien por ciento de las pérdidas registradas en la vigencia de la póliza a valor de </w:t>
      </w:r>
      <w:r w:rsidRPr="00550278">
        <w:rPr>
          <w:rFonts w:ascii="Calibri" w:hAnsi="Calibri" w:cs="Calibri"/>
          <w:sz w:val="18"/>
          <w:szCs w:val="18"/>
          <w:lang w:val="es-MX"/>
        </w:rPr>
        <w:lastRenderedPageBreak/>
        <w:t xml:space="preserve">reposición, </w:t>
      </w:r>
      <w:r w:rsidR="006823F4" w:rsidRPr="00550278">
        <w:rPr>
          <w:rFonts w:ascii="Calibri" w:hAnsi="Calibri" w:cs="Calibri"/>
          <w:sz w:val="18"/>
          <w:szCs w:val="18"/>
          <w:lang w:val="es-MX"/>
        </w:rPr>
        <w:t>con</w:t>
      </w:r>
      <w:r w:rsidRPr="00550278">
        <w:rPr>
          <w:rFonts w:ascii="Calibri" w:hAnsi="Calibri" w:cs="Calibri"/>
          <w:sz w:val="18"/>
          <w:szCs w:val="18"/>
          <w:lang w:val="es-MX"/>
        </w:rPr>
        <w:t xml:space="preserve"> aplicación de proporcionalidad, apegándose únicamente a los deducibles y coaseguros señalados para cada una de las secciones.</w:t>
      </w:r>
    </w:p>
    <w:p w14:paraId="7FA90C78" w14:textId="77777777" w:rsidR="00D02EF2" w:rsidRPr="00ED2CA0" w:rsidRDefault="00D02EF2" w:rsidP="00D02EF2">
      <w:pPr>
        <w:jc w:val="both"/>
        <w:rPr>
          <w:rFonts w:asciiTheme="minorHAnsi" w:hAnsiTheme="minorHAnsi" w:cstheme="minorHAnsi"/>
          <w:lang w:val="es-MX"/>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757"/>
        <w:gridCol w:w="2722"/>
        <w:gridCol w:w="3583"/>
      </w:tblGrid>
      <w:tr w:rsidR="00D02EF2" w14:paraId="121E6021" w14:textId="77777777" w:rsidTr="00D8753E">
        <w:tc>
          <w:tcPr>
            <w:tcW w:w="2992" w:type="dxa"/>
            <w:tcBorders>
              <w:top w:val="dotted" w:sz="4" w:space="0" w:color="auto"/>
              <w:left w:val="dotted" w:sz="4" w:space="0" w:color="auto"/>
              <w:bottom w:val="dotted" w:sz="4" w:space="0" w:color="auto"/>
              <w:right w:val="dotted" w:sz="4" w:space="0" w:color="auto"/>
            </w:tcBorders>
            <w:shd w:val="clear" w:color="auto" w:fill="D9D9D9"/>
            <w:vAlign w:val="center"/>
            <w:hideMark/>
          </w:tcPr>
          <w:p w14:paraId="13505926" w14:textId="77777777" w:rsidR="00D02EF2" w:rsidRPr="00DE2C0A" w:rsidRDefault="00D02EF2" w:rsidP="00D8753E">
            <w:pPr>
              <w:tabs>
                <w:tab w:val="left" w:pos="2020"/>
              </w:tabs>
              <w:spacing w:line="276" w:lineRule="auto"/>
              <w:jc w:val="center"/>
              <w:rPr>
                <w:rFonts w:ascii="Calibri" w:hAnsi="Calibri" w:cs="Calibri"/>
                <w:b/>
                <w:kern w:val="2"/>
                <w:sz w:val="16"/>
                <w:szCs w:val="16"/>
                <w:lang w:val="es-MX"/>
                <w14:ligatures w14:val="standardContextual"/>
              </w:rPr>
            </w:pPr>
            <w:r w:rsidRPr="00DE2C0A">
              <w:rPr>
                <w:rFonts w:ascii="Calibri" w:hAnsi="Calibri" w:cs="Calibri"/>
                <w:b/>
                <w:kern w:val="2"/>
                <w:sz w:val="16"/>
                <w:szCs w:val="16"/>
                <w:lang w:val="es-MX"/>
                <w14:ligatures w14:val="standardContextual"/>
              </w:rPr>
              <w:t>COBERTURAS</w:t>
            </w:r>
          </w:p>
        </w:tc>
        <w:tc>
          <w:tcPr>
            <w:tcW w:w="2993" w:type="dxa"/>
            <w:tcBorders>
              <w:top w:val="dotted" w:sz="4" w:space="0" w:color="auto"/>
              <w:left w:val="dotted" w:sz="4" w:space="0" w:color="auto"/>
              <w:bottom w:val="dotted" w:sz="4" w:space="0" w:color="auto"/>
              <w:right w:val="dotted" w:sz="4" w:space="0" w:color="auto"/>
            </w:tcBorders>
            <w:shd w:val="clear" w:color="auto" w:fill="D9D9D9"/>
            <w:vAlign w:val="center"/>
            <w:hideMark/>
          </w:tcPr>
          <w:p w14:paraId="0C78BC88" w14:textId="77777777" w:rsidR="00D02EF2" w:rsidRPr="00DE2C0A" w:rsidRDefault="00D02EF2" w:rsidP="00D8753E">
            <w:pPr>
              <w:spacing w:line="276" w:lineRule="auto"/>
              <w:jc w:val="center"/>
              <w:rPr>
                <w:rFonts w:ascii="Calibri" w:hAnsi="Calibri" w:cs="Calibri"/>
                <w:b/>
                <w:kern w:val="2"/>
                <w:sz w:val="16"/>
                <w:szCs w:val="16"/>
                <w:lang w:val="es-MX"/>
                <w14:ligatures w14:val="standardContextual"/>
              </w:rPr>
            </w:pPr>
            <w:r w:rsidRPr="00DE2C0A">
              <w:rPr>
                <w:rFonts w:ascii="Calibri" w:hAnsi="Calibri" w:cs="Calibri"/>
                <w:b/>
                <w:kern w:val="2"/>
                <w:sz w:val="16"/>
                <w:szCs w:val="16"/>
                <w:lang w:val="es-MX"/>
                <w14:ligatures w14:val="standardContextual"/>
              </w:rPr>
              <w:t>LÍMITE MÁXIMO DE RESPONSABILIDAD Y EVENTO EN MONEDA NACIONAL</w:t>
            </w:r>
          </w:p>
        </w:tc>
        <w:tc>
          <w:tcPr>
            <w:tcW w:w="3933" w:type="dxa"/>
            <w:tcBorders>
              <w:top w:val="dotted" w:sz="4" w:space="0" w:color="auto"/>
              <w:left w:val="dotted" w:sz="4" w:space="0" w:color="auto"/>
              <w:bottom w:val="dotted" w:sz="4" w:space="0" w:color="auto"/>
              <w:right w:val="dotted" w:sz="4" w:space="0" w:color="auto"/>
            </w:tcBorders>
            <w:shd w:val="clear" w:color="auto" w:fill="D9D9D9"/>
            <w:vAlign w:val="center"/>
            <w:hideMark/>
          </w:tcPr>
          <w:p w14:paraId="0EE569F4" w14:textId="77777777" w:rsidR="00D02EF2" w:rsidRPr="00DE2C0A" w:rsidRDefault="00D02EF2" w:rsidP="00D8753E">
            <w:pPr>
              <w:spacing w:line="276" w:lineRule="auto"/>
              <w:jc w:val="center"/>
              <w:rPr>
                <w:rFonts w:ascii="Calibri" w:hAnsi="Calibri" w:cs="Calibri"/>
                <w:b/>
                <w:kern w:val="2"/>
                <w:sz w:val="16"/>
                <w:szCs w:val="16"/>
                <w:lang w:val="es-MX"/>
                <w14:ligatures w14:val="standardContextual"/>
              </w:rPr>
            </w:pPr>
            <w:r w:rsidRPr="00DE2C0A">
              <w:rPr>
                <w:rFonts w:ascii="Calibri" w:hAnsi="Calibri" w:cs="Calibri"/>
                <w:b/>
                <w:kern w:val="2"/>
                <w:sz w:val="16"/>
                <w:szCs w:val="16"/>
                <w:lang w:val="es-MX"/>
                <w14:ligatures w14:val="standardContextual"/>
              </w:rPr>
              <w:t>DEDUCIBLES Y COASEGUROS (El coaseguro solo aplica en donde se plasme expresamente)</w:t>
            </w:r>
          </w:p>
        </w:tc>
      </w:tr>
      <w:tr w:rsidR="00D02EF2" w14:paraId="524591C4" w14:textId="77777777" w:rsidTr="00D8753E">
        <w:tc>
          <w:tcPr>
            <w:tcW w:w="2992" w:type="dxa"/>
            <w:tcBorders>
              <w:top w:val="dotted" w:sz="4" w:space="0" w:color="auto"/>
              <w:left w:val="dotted" w:sz="4" w:space="0" w:color="auto"/>
              <w:bottom w:val="dotted" w:sz="4" w:space="0" w:color="auto"/>
              <w:right w:val="dotted" w:sz="4" w:space="0" w:color="auto"/>
            </w:tcBorders>
          </w:tcPr>
          <w:p w14:paraId="325A8517" w14:textId="77777777" w:rsidR="00D02EF2" w:rsidRPr="00550278" w:rsidRDefault="00D02EF2" w:rsidP="00D8753E">
            <w:pPr>
              <w:jc w:val="both"/>
              <w:rPr>
                <w:rFonts w:ascii="Calibri" w:hAnsi="Calibri" w:cs="Calibri"/>
                <w:b/>
                <w:kern w:val="2"/>
                <w:sz w:val="16"/>
                <w:szCs w:val="16"/>
                <w:lang w:val="es-MX"/>
                <w14:ligatures w14:val="standardContextual"/>
              </w:rPr>
            </w:pPr>
            <w:r w:rsidRPr="00550278">
              <w:rPr>
                <w:rFonts w:ascii="Calibri" w:hAnsi="Calibri" w:cs="Calibri"/>
                <w:b/>
                <w:kern w:val="2"/>
                <w:sz w:val="16"/>
                <w:szCs w:val="16"/>
                <w:lang w:val="es-MX"/>
                <w14:ligatures w14:val="standardContextual"/>
              </w:rPr>
              <w:t>Sección I</w:t>
            </w:r>
          </w:p>
          <w:p w14:paraId="55B0988C" w14:textId="77777777" w:rsidR="00D02EF2" w:rsidRPr="00550278" w:rsidRDefault="00D02EF2" w:rsidP="00D02EF2">
            <w:pPr>
              <w:pStyle w:val="Prrafodelista"/>
              <w:numPr>
                <w:ilvl w:val="0"/>
                <w:numId w:val="39"/>
              </w:numPr>
              <w:contextualSpacing/>
              <w:jc w:val="both"/>
              <w:rPr>
                <w:rFonts w:ascii="Calibri" w:hAnsi="Calibri" w:cs="Calibri"/>
                <w:kern w:val="2"/>
                <w:sz w:val="16"/>
                <w:szCs w:val="16"/>
                <w:lang w:val="es-MX"/>
                <w14:ligatures w14:val="standardContextual"/>
              </w:rPr>
            </w:pPr>
            <w:r w:rsidRPr="00550278">
              <w:rPr>
                <w:rFonts w:ascii="Calibri" w:hAnsi="Calibri" w:cs="Calibri"/>
                <w:kern w:val="2"/>
                <w:sz w:val="16"/>
                <w:szCs w:val="16"/>
                <w:lang w:val="es-MX"/>
                <w14:ligatures w14:val="standardContextual"/>
              </w:rPr>
              <w:t>Edificios</w:t>
            </w:r>
          </w:p>
          <w:p w14:paraId="72D920DA" w14:textId="1B4A5263" w:rsidR="00D02EF2" w:rsidRPr="00550278" w:rsidRDefault="00D02EF2" w:rsidP="00D8753E">
            <w:pPr>
              <w:jc w:val="both"/>
              <w:rPr>
                <w:rFonts w:ascii="Calibri" w:hAnsi="Calibri" w:cs="Calibri"/>
                <w:kern w:val="2"/>
                <w:sz w:val="16"/>
                <w:szCs w:val="16"/>
                <w:lang w:val="es-MX"/>
                <w14:ligatures w14:val="standardContextual"/>
              </w:rPr>
            </w:pPr>
          </w:p>
          <w:p w14:paraId="0D476E6B" w14:textId="77777777" w:rsidR="00BF0DE3" w:rsidRPr="00550278" w:rsidRDefault="00BF0DE3" w:rsidP="00D8753E">
            <w:pPr>
              <w:jc w:val="both"/>
              <w:rPr>
                <w:rFonts w:ascii="Calibri" w:hAnsi="Calibri" w:cs="Calibri"/>
                <w:kern w:val="2"/>
                <w:sz w:val="16"/>
                <w:szCs w:val="16"/>
                <w:lang w:val="es-MX"/>
                <w14:ligatures w14:val="standardContextual"/>
              </w:rPr>
            </w:pPr>
          </w:p>
          <w:p w14:paraId="0ECE3DEA" w14:textId="77777777" w:rsidR="00D02EF2" w:rsidRPr="00550278" w:rsidRDefault="00D02EF2" w:rsidP="00D02EF2">
            <w:pPr>
              <w:pStyle w:val="Prrafodelista"/>
              <w:numPr>
                <w:ilvl w:val="0"/>
                <w:numId w:val="39"/>
              </w:numPr>
              <w:contextualSpacing/>
              <w:jc w:val="both"/>
              <w:rPr>
                <w:rFonts w:ascii="Calibri" w:hAnsi="Calibri" w:cs="Calibri"/>
                <w:kern w:val="2"/>
                <w:sz w:val="16"/>
                <w:szCs w:val="16"/>
                <w:lang w:val="es-MX"/>
                <w14:ligatures w14:val="standardContextual"/>
              </w:rPr>
            </w:pPr>
            <w:r w:rsidRPr="00550278">
              <w:rPr>
                <w:rFonts w:ascii="Calibri" w:hAnsi="Calibri" w:cs="Calibri"/>
                <w:kern w:val="2"/>
                <w:sz w:val="16"/>
                <w:szCs w:val="16"/>
                <w:lang w:val="es-MX"/>
                <w14:ligatures w14:val="standardContextual"/>
              </w:rPr>
              <w:t>Contenidos</w:t>
            </w:r>
          </w:p>
          <w:p w14:paraId="1929F115" w14:textId="66B64FC5" w:rsidR="00D02EF2" w:rsidRPr="00550278" w:rsidRDefault="00D02EF2" w:rsidP="00D8753E">
            <w:pPr>
              <w:jc w:val="both"/>
              <w:rPr>
                <w:rFonts w:ascii="Calibri" w:hAnsi="Calibri" w:cs="Calibri"/>
                <w:kern w:val="2"/>
                <w:sz w:val="16"/>
                <w:szCs w:val="16"/>
                <w:lang w:val="es-MX"/>
                <w14:ligatures w14:val="standardContextual"/>
              </w:rPr>
            </w:pPr>
          </w:p>
          <w:p w14:paraId="7B1F207D" w14:textId="476F5FDE" w:rsidR="00BF0DE3" w:rsidRDefault="00BF0DE3" w:rsidP="00D8753E">
            <w:pPr>
              <w:jc w:val="both"/>
              <w:rPr>
                <w:rFonts w:ascii="Calibri" w:hAnsi="Calibri" w:cs="Calibri"/>
                <w:kern w:val="2"/>
                <w:sz w:val="16"/>
                <w:szCs w:val="16"/>
                <w:lang w:val="es-MX"/>
                <w14:ligatures w14:val="standardContextual"/>
              </w:rPr>
            </w:pPr>
          </w:p>
          <w:p w14:paraId="16BDA47D" w14:textId="77777777" w:rsidR="00550278" w:rsidRPr="00550278" w:rsidRDefault="00550278" w:rsidP="00D8753E">
            <w:pPr>
              <w:jc w:val="both"/>
              <w:rPr>
                <w:rFonts w:ascii="Calibri" w:hAnsi="Calibri" w:cs="Calibri"/>
                <w:kern w:val="2"/>
                <w:sz w:val="16"/>
                <w:szCs w:val="16"/>
                <w:lang w:val="es-MX"/>
                <w14:ligatures w14:val="standardContextual"/>
              </w:rPr>
            </w:pPr>
          </w:p>
          <w:p w14:paraId="79127982" w14:textId="77777777" w:rsidR="00D02EF2" w:rsidRPr="00550278" w:rsidRDefault="00D02EF2" w:rsidP="00D02EF2">
            <w:pPr>
              <w:pStyle w:val="Prrafodelista"/>
              <w:numPr>
                <w:ilvl w:val="0"/>
                <w:numId w:val="39"/>
              </w:numPr>
              <w:contextualSpacing/>
              <w:jc w:val="both"/>
              <w:rPr>
                <w:rFonts w:ascii="Calibri" w:hAnsi="Calibri" w:cs="Calibri"/>
                <w:kern w:val="2"/>
                <w:sz w:val="16"/>
                <w:szCs w:val="16"/>
                <w:lang w:val="es-MX"/>
                <w14:ligatures w14:val="standardContextual"/>
              </w:rPr>
            </w:pPr>
            <w:r w:rsidRPr="00550278">
              <w:rPr>
                <w:rFonts w:ascii="Calibri" w:hAnsi="Calibri" w:cs="Calibri"/>
                <w:kern w:val="2"/>
                <w:sz w:val="16"/>
                <w:szCs w:val="16"/>
                <w:lang w:val="es-MX"/>
                <w14:ligatures w14:val="standardContextual"/>
              </w:rPr>
              <w:t>Equipo electrónico</w:t>
            </w:r>
          </w:p>
        </w:tc>
        <w:tc>
          <w:tcPr>
            <w:tcW w:w="2993" w:type="dxa"/>
            <w:tcBorders>
              <w:top w:val="dotted" w:sz="4" w:space="0" w:color="auto"/>
              <w:left w:val="dotted" w:sz="4" w:space="0" w:color="auto"/>
              <w:bottom w:val="dotted" w:sz="4" w:space="0" w:color="auto"/>
              <w:right w:val="dotted" w:sz="4" w:space="0" w:color="auto"/>
            </w:tcBorders>
          </w:tcPr>
          <w:p w14:paraId="54CC69FC" w14:textId="77777777" w:rsidR="00D02EF2" w:rsidRPr="00550278" w:rsidRDefault="00D02EF2" w:rsidP="00D8753E">
            <w:pPr>
              <w:widowControl/>
              <w:jc w:val="center"/>
              <w:rPr>
                <w:rFonts w:ascii="Calibri" w:hAnsi="Calibri" w:cs="Calibri"/>
                <w:bCs/>
                <w:color w:val="000000"/>
                <w:kern w:val="2"/>
                <w:sz w:val="16"/>
                <w:szCs w:val="16"/>
                <w14:ligatures w14:val="standardContextual"/>
              </w:rPr>
            </w:pPr>
          </w:p>
          <w:p w14:paraId="410AC8D4" w14:textId="767463F7" w:rsidR="00D02EF2" w:rsidRPr="00550278" w:rsidRDefault="00D02EF2" w:rsidP="00D8753E">
            <w:pPr>
              <w:widowControl/>
              <w:jc w:val="center"/>
              <w:rPr>
                <w:rFonts w:ascii="Calibri" w:hAnsi="Calibri" w:cs="Calibri"/>
                <w:bCs/>
                <w:color w:val="000000"/>
                <w:kern w:val="2"/>
                <w:sz w:val="16"/>
                <w:szCs w:val="16"/>
                <w:lang w:val="es-MX" w:eastAsia="es-MX"/>
                <w14:ligatures w14:val="standardContextual"/>
              </w:rPr>
            </w:pPr>
            <w:r w:rsidRPr="00550278">
              <w:rPr>
                <w:rFonts w:ascii="Calibri" w:hAnsi="Calibri" w:cs="Calibri"/>
                <w:bCs/>
                <w:color w:val="000000"/>
                <w:kern w:val="2"/>
                <w:sz w:val="16"/>
                <w:szCs w:val="16"/>
                <w14:ligatures w14:val="standardContextual"/>
              </w:rPr>
              <w:t>$ 3’371,625,718.93</w:t>
            </w:r>
            <w:r w:rsidR="00BF0DE3" w:rsidRPr="00550278">
              <w:rPr>
                <w:rFonts w:ascii="Calibri" w:hAnsi="Calibri" w:cs="Calibri"/>
                <w:bCs/>
                <w:color w:val="000000"/>
                <w:kern w:val="2"/>
                <w:sz w:val="16"/>
                <w:szCs w:val="16"/>
                <w14:ligatures w14:val="standardContextual"/>
              </w:rPr>
              <w:t xml:space="preserve"> valores totales</w:t>
            </w:r>
          </w:p>
          <w:p w14:paraId="5B4ED633" w14:textId="5842C2CB" w:rsidR="00D02EF2" w:rsidRPr="00550278" w:rsidRDefault="00D02EF2" w:rsidP="00D8753E">
            <w:pPr>
              <w:widowControl/>
              <w:jc w:val="center"/>
              <w:rPr>
                <w:rFonts w:ascii="Calibri" w:hAnsi="Calibri" w:cs="Calibri"/>
                <w:color w:val="000000"/>
                <w:kern w:val="2"/>
                <w:sz w:val="16"/>
                <w:szCs w:val="16"/>
                <w:lang w:val="es-MX" w:eastAsia="es-MX"/>
                <w14:ligatures w14:val="standardContextual"/>
              </w:rPr>
            </w:pPr>
            <w:r w:rsidRPr="00550278">
              <w:rPr>
                <w:rFonts w:ascii="Calibri" w:hAnsi="Calibri" w:cs="Calibri"/>
                <w:color w:val="000000"/>
                <w:kern w:val="2"/>
                <w:sz w:val="16"/>
                <w:szCs w:val="16"/>
                <w14:ligatures w14:val="standardContextual"/>
              </w:rPr>
              <w:t>$</w:t>
            </w:r>
            <w:r w:rsidR="00BF0DE3" w:rsidRPr="00550278">
              <w:rPr>
                <w:rFonts w:ascii="Calibri" w:hAnsi="Calibri" w:cs="Calibri"/>
                <w:color w:val="000000"/>
                <w:kern w:val="2"/>
                <w:sz w:val="16"/>
                <w:szCs w:val="16"/>
                <w14:ligatures w14:val="standardContextual"/>
              </w:rPr>
              <w:t>127</w:t>
            </w:r>
            <w:r w:rsidRPr="00550278">
              <w:rPr>
                <w:rFonts w:ascii="Calibri" w:hAnsi="Calibri" w:cs="Calibri"/>
                <w:color w:val="000000"/>
                <w:kern w:val="2"/>
                <w:sz w:val="16"/>
                <w:szCs w:val="16"/>
                <w14:ligatures w14:val="standardContextual"/>
              </w:rPr>
              <w:t>,2</w:t>
            </w:r>
            <w:r w:rsidR="00BF0DE3" w:rsidRPr="00550278">
              <w:rPr>
                <w:rFonts w:ascii="Calibri" w:hAnsi="Calibri" w:cs="Calibri"/>
                <w:color w:val="000000"/>
                <w:kern w:val="2"/>
                <w:sz w:val="16"/>
                <w:szCs w:val="16"/>
                <w14:ligatures w14:val="standardContextual"/>
              </w:rPr>
              <w:t>46</w:t>
            </w:r>
            <w:r w:rsidRPr="00550278">
              <w:rPr>
                <w:rFonts w:ascii="Calibri" w:hAnsi="Calibri" w:cs="Calibri"/>
                <w:color w:val="000000"/>
                <w:kern w:val="2"/>
                <w:sz w:val="16"/>
                <w:szCs w:val="16"/>
                <w14:ligatures w14:val="standardContextual"/>
              </w:rPr>
              <w:t>,</w:t>
            </w:r>
            <w:r w:rsidR="00BF0DE3" w:rsidRPr="00550278">
              <w:rPr>
                <w:rFonts w:ascii="Calibri" w:hAnsi="Calibri" w:cs="Calibri"/>
                <w:color w:val="000000"/>
                <w:kern w:val="2"/>
                <w:sz w:val="16"/>
                <w:szCs w:val="16"/>
                <w14:ligatures w14:val="standardContextual"/>
              </w:rPr>
              <w:t>379</w:t>
            </w:r>
            <w:r w:rsidRPr="00550278">
              <w:rPr>
                <w:rFonts w:ascii="Calibri" w:hAnsi="Calibri" w:cs="Calibri"/>
                <w:color w:val="000000"/>
                <w:kern w:val="2"/>
                <w:sz w:val="16"/>
                <w:szCs w:val="16"/>
                <w14:ligatures w14:val="standardContextual"/>
              </w:rPr>
              <w:t>.00</w:t>
            </w:r>
            <w:r w:rsidR="00BF0DE3" w:rsidRPr="00550278">
              <w:rPr>
                <w:rFonts w:ascii="Calibri" w:hAnsi="Calibri" w:cs="Calibri"/>
                <w:color w:val="000000"/>
                <w:kern w:val="2"/>
                <w:sz w:val="16"/>
                <w:szCs w:val="16"/>
                <w14:ligatures w14:val="standardContextual"/>
              </w:rPr>
              <w:t xml:space="preserve"> a primer riesgo</w:t>
            </w:r>
          </w:p>
          <w:p w14:paraId="7A7C50F8" w14:textId="1437C74E" w:rsidR="00D02EF2" w:rsidRPr="00550278" w:rsidRDefault="00D02EF2" w:rsidP="00D8753E">
            <w:pPr>
              <w:widowControl/>
              <w:rPr>
                <w:rFonts w:ascii="Calibri" w:hAnsi="Calibri" w:cs="Calibri"/>
                <w:color w:val="000000"/>
                <w:kern w:val="2"/>
                <w:sz w:val="16"/>
                <w:szCs w:val="16"/>
                <w14:ligatures w14:val="standardContextual"/>
              </w:rPr>
            </w:pPr>
          </w:p>
          <w:p w14:paraId="0E3B3042" w14:textId="1604C3A9" w:rsidR="00D02EF2" w:rsidRPr="00550278" w:rsidRDefault="00D02EF2" w:rsidP="00D8753E">
            <w:pPr>
              <w:widowControl/>
              <w:jc w:val="center"/>
              <w:rPr>
                <w:rFonts w:ascii="Calibri" w:hAnsi="Calibri" w:cs="Calibri"/>
                <w:bCs/>
                <w:color w:val="000000"/>
                <w:kern w:val="2"/>
                <w:sz w:val="16"/>
                <w:szCs w:val="16"/>
                <w14:ligatures w14:val="standardContextual"/>
              </w:rPr>
            </w:pPr>
            <w:r w:rsidRPr="00550278">
              <w:rPr>
                <w:rFonts w:ascii="Calibri" w:hAnsi="Calibri" w:cs="Calibri"/>
                <w:color w:val="000000"/>
                <w:kern w:val="2"/>
                <w:sz w:val="16"/>
                <w:szCs w:val="16"/>
                <w14:ligatures w14:val="standardContextual"/>
              </w:rPr>
              <w:t>$</w:t>
            </w:r>
            <w:r w:rsidR="00BF0DE3" w:rsidRPr="00550278">
              <w:rPr>
                <w:rFonts w:ascii="Calibri" w:hAnsi="Calibri" w:cs="Calibri"/>
                <w:color w:val="000000"/>
                <w:kern w:val="2"/>
                <w:sz w:val="16"/>
                <w:szCs w:val="16"/>
                <w14:ligatures w14:val="standardContextual"/>
              </w:rPr>
              <w:t>423</w:t>
            </w:r>
            <w:r w:rsidRPr="00550278">
              <w:rPr>
                <w:rFonts w:ascii="Calibri" w:hAnsi="Calibri" w:cs="Calibri"/>
                <w:color w:val="000000"/>
                <w:kern w:val="2"/>
                <w:sz w:val="16"/>
                <w:szCs w:val="16"/>
                <w14:ligatures w14:val="standardContextual"/>
              </w:rPr>
              <w:t>,</w:t>
            </w:r>
            <w:r w:rsidR="00BF0DE3" w:rsidRPr="00550278">
              <w:rPr>
                <w:rFonts w:ascii="Calibri" w:hAnsi="Calibri" w:cs="Calibri"/>
                <w:color w:val="000000"/>
                <w:kern w:val="2"/>
                <w:sz w:val="16"/>
                <w:szCs w:val="16"/>
                <w14:ligatures w14:val="standardContextual"/>
              </w:rPr>
              <w:t>214</w:t>
            </w:r>
            <w:r w:rsidRPr="00550278">
              <w:rPr>
                <w:rFonts w:ascii="Calibri" w:hAnsi="Calibri" w:cs="Calibri"/>
                <w:color w:val="000000"/>
                <w:kern w:val="2"/>
                <w:sz w:val="16"/>
                <w:szCs w:val="16"/>
                <w14:ligatures w14:val="standardContextual"/>
              </w:rPr>
              <w:t>,</w:t>
            </w:r>
            <w:r w:rsidR="00BF0DE3" w:rsidRPr="00550278">
              <w:rPr>
                <w:rFonts w:ascii="Calibri" w:hAnsi="Calibri" w:cs="Calibri"/>
                <w:color w:val="000000"/>
                <w:kern w:val="2"/>
                <w:sz w:val="16"/>
                <w:szCs w:val="16"/>
                <w14:ligatures w14:val="standardContextual"/>
              </w:rPr>
              <w:t>913</w:t>
            </w:r>
            <w:r w:rsidRPr="00550278">
              <w:rPr>
                <w:rFonts w:ascii="Calibri" w:hAnsi="Calibri" w:cs="Calibri"/>
                <w:color w:val="000000"/>
                <w:kern w:val="2"/>
                <w:sz w:val="16"/>
                <w:szCs w:val="16"/>
                <w14:ligatures w14:val="standardContextual"/>
              </w:rPr>
              <w:t>.00</w:t>
            </w:r>
            <w:r w:rsidR="00BF0DE3" w:rsidRPr="00550278">
              <w:rPr>
                <w:rFonts w:ascii="Calibri" w:hAnsi="Calibri" w:cs="Calibri"/>
                <w:color w:val="000000"/>
                <w:kern w:val="2"/>
                <w:sz w:val="16"/>
                <w:szCs w:val="16"/>
                <w14:ligatures w14:val="standardContextual"/>
              </w:rPr>
              <w:t xml:space="preserve"> </w:t>
            </w:r>
            <w:r w:rsidR="00BF0DE3" w:rsidRPr="00550278">
              <w:rPr>
                <w:rFonts w:ascii="Calibri" w:hAnsi="Calibri" w:cs="Calibri"/>
                <w:bCs/>
                <w:color w:val="000000"/>
                <w:kern w:val="2"/>
                <w:sz w:val="16"/>
                <w:szCs w:val="16"/>
                <w14:ligatures w14:val="standardContextual"/>
              </w:rPr>
              <w:t>valores totales</w:t>
            </w:r>
          </w:p>
          <w:p w14:paraId="4FD2D806" w14:textId="710FCCE1" w:rsidR="00BF0DE3" w:rsidRPr="00550278" w:rsidRDefault="00BF0DE3" w:rsidP="00D8753E">
            <w:pPr>
              <w:widowControl/>
              <w:jc w:val="center"/>
              <w:rPr>
                <w:rFonts w:ascii="Calibri" w:hAnsi="Calibri" w:cs="Calibri"/>
                <w:color w:val="000000"/>
                <w:kern w:val="2"/>
                <w:sz w:val="16"/>
                <w:szCs w:val="16"/>
                <w14:ligatures w14:val="standardContextual"/>
              </w:rPr>
            </w:pPr>
            <w:r w:rsidRPr="00550278">
              <w:rPr>
                <w:rFonts w:ascii="Calibri" w:hAnsi="Calibri" w:cs="Calibri"/>
                <w:color w:val="000000"/>
                <w:kern w:val="2"/>
                <w:sz w:val="16"/>
                <w:szCs w:val="16"/>
                <w:lang w:val="es-MX" w:eastAsia="es-MX"/>
                <w14:ligatures w14:val="standardContextual"/>
              </w:rPr>
              <w:t xml:space="preserve">$50,898,551.60 </w:t>
            </w:r>
            <w:r w:rsidRPr="00550278">
              <w:rPr>
                <w:rFonts w:ascii="Calibri" w:hAnsi="Calibri" w:cs="Calibri"/>
                <w:color w:val="000000"/>
                <w:kern w:val="2"/>
                <w:sz w:val="16"/>
                <w:szCs w:val="16"/>
                <w14:ligatures w14:val="standardContextual"/>
              </w:rPr>
              <w:t>a primer riesgo</w:t>
            </w:r>
          </w:p>
          <w:p w14:paraId="0633D36C" w14:textId="0D427722" w:rsidR="00BF0DE3" w:rsidRPr="00550278" w:rsidRDefault="00BF0DE3" w:rsidP="00D8753E">
            <w:pPr>
              <w:widowControl/>
              <w:jc w:val="center"/>
              <w:rPr>
                <w:rFonts w:ascii="Calibri" w:hAnsi="Calibri" w:cs="Calibri"/>
                <w:color w:val="000000"/>
                <w:kern w:val="2"/>
                <w:sz w:val="16"/>
                <w:szCs w:val="16"/>
                <w:lang w:val="es-MX" w:eastAsia="es-MX"/>
                <w14:ligatures w14:val="standardContextual"/>
              </w:rPr>
            </w:pPr>
          </w:p>
          <w:p w14:paraId="6D6499DB" w14:textId="77777777" w:rsidR="00550278" w:rsidRDefault="00550278" w:rsidP="00D8753E">
            <w:pPr>
              <w:widowControl/>
              <w:jc w:val="center"/>
              <w:rPr>
                <w:rFonts w:ascii="Calibri" w:hAnsi="Calibri" w:cs="Calibri"/>
                <w:color w:val="000000"/>
                <w:kern w:val="2"/>
                <w:sz w:val="16"/>
                <w:szCs w:val="16"/>
                <w:lang w:val="es-MX" w:eastAsia="es-MX"/>
                <w14:ligatures w14:val="standardContextual"/>
              </w:rPr>
            </w:pPr>
          </w:p>
          <w:p w14:paraId="49E0FCDD" w14:textId="61A40BC6" w:rsidR="00BF0DE3" w:rsidRPr="00550278" w:rsidRDefault="00BF0DE3" w:rsidP="00D8753E">
            <w:pPr>
              <w:widowControl/>
              <w:jc w:val="center"/>
              <w:rPr>
                <w:rFonts w:ascii="Calibri" w:hAnsi="Calibri" w:cs="Calibri"/>
                <w:bCs/>
                <w:color w:val="000000"/>
                <w:kern w:val="2"/>
                <w:sz w:val="16"/>
                <w:szCs w:val="16"/>
                <w14:ligatures w14:val="standardContextual"/>
              </w:rPr>
            </w:pPr>
            <w:r w:rsidRPr="00550278">
              <w:rPr>
                <w:rFonts w:ascii="Calibri" w:hAnsi="Calibri" w:cs="Calibri"/>
                <w:color w:val="000000"/>
                <w:kern w:val="2"/>
                <w:sz w:val="16"/>
                <w:szCs w:val="16"/>
                <w:lang w:val="es-MX" w:eastAsia="es-MX"/>
                <w14:ligatures w14:val="standardContextual"/>
              </w:rPr>
              <w:t xml:space="preserve">$738,498,680.00 </w:t>
            </w:r>
            <w:r w:rsidRPr="00550278">
              <w:rPr>
                <w:rFonts w:ascii="Calibri" w:hAnsi="Calibri" w:cs="Calibri"/>
                <w:bCs/>
                <w:color w:val="000000"/>
                <w:kern w:val="2"/>
                <w:sz w:val="16"/>
                <w:szCs w:val="16"/>
                <w14:ligatures w14:val="standardContextual"/>
              </w:rPr>
              <w:t>valores totales</w:t>
            </w:r>
          </w:p>
          <w:p w14:paraId="0E317AC2" w14:textId="643C4769" w:rsidR="00BF0DE3" w:rsidRPr="00550278" w:rsidRDefault="00BF0DE3" w:rsidP="00BF0DE3">
            <w:pPr>
              <w:widowControl/>
              <w:jc w:val="center"/>
              <w:rPr>
                <w:rFonts w:ascii="Calibri" w:hAnsi="Calibri" w:cs="Calibri"/>
                <w:color w:val="000000"/>
                <w:kern w:val="2"/>
                <w:sz w:val="16"/>
                <w:szCs w:val="16"/>
                <w:lang w:val="es-MX" w:eastAsia="es-MX"/>
                <w14:ligatures w14:val="standardContextual"/>
              </w:rPr>
            </w:pPr>
            <w:r w:rsidRPr="00550278">
              <w:rPr>
                <w:rFonts w:ascii="Calibri" w:hAnsi="Calibri" w:cs="Calibri"/>
                <w:color w:val="000000"/>
                <w:kern w:val="2"/>
                <w:sz w:val="16"/>
                <w:szCs w:val="16"/>
                <w:lang w:val="es-MX" w:eastAsia="es-MX"/>
                <w14:ligatures w14:val="standardContextual"/>
              </w:rPr>
              <w:t>$2</w:t>
            </w:r>
            <w:r w:rsidR="009B6B1D">
              <w:rPr>
                <w:rFonts w:ascii="Calibri" w:hAnsi="Calibri" w:cs="Calibri"/>
                <w:color w:val="000000"/>
                <w:kern w:val="2"/>
                <w:sz w:val="16"/>
                <w:szCs w:val="16"/>
                <w:lang w:val="es-MX" w:eastAsia="es-MX"/>
                <w14:ligatures w14:val="standardContextual"/>
              </w:rPr>
              <w:t>0</w:t>
            </w:r>
            <w:r w:rsidRPr="00550278">
              <w:rPr>
                <w:rFonts w:ascii="Calibri" w:hAnsi="Calibri" w:cs="Calibri"/>
                <w:color w:val="000000"/>
                <w:kern w:val="2"/>
                <w:sz w:val="16"/>
                <w:szCs w:val="16"/>
                <w:lang w:val="es-MX" w:eastAsia="es-MX"/>
                <w14:ligatures w14:val="standardContextual"/>
              </w:rPr>
              <w:t xml:space="preserve">,000,000.00 </w:t>
            </w:r>
            <w:r w:rsidRPr="00550278">
              <w:rPr>
                <w:rFonts w:ascii="Calibri" w:hAnsi="Calibri" w:cs="Calibri"/>
                <w:color w:val="000000"/>
                <w:kern w:val="2"/>
                <w:sz w:val="16"/>
                <w:szCs w:val="16"/>
                <w14:ligatures w14:val="standardContextual"/>
              </w:rPr>
              <w:t>a primer riesgo</w:t>
            </w:r>
          </w:p>
          <w:p w14:paraId="0FB718B0" w14:textId="77777777" w:rsidR="00D02EF2" w:rsidRPr="00550278" w:rsidRDefault="00D02EF2" w:rsidP="00D8753E">
            <w:pPr>
              <w:rPr>
                <w:rFonts w:ascii="Calibri" w:hAnsi="Calibri" w:cs="Calibri"/>
                <w:color w:val="FF0000"/>
                <w:kern w:val="2"/>
                <w:sz w:val="16"/>
                <w:szCs w:val="16"/>
                <w:lang w:val="es-MX"/>
                <w14:ligatures w14:val="standardContextual"/>
              </w:rPr>
            </w:pPr>
          </w:p>
        </w:tc>
        <w:tc>
          <w:tcPr>
            <w:tcW w:w="3933" w:type="dxa"/>
            <w:tcBorders>
              <w:top w:val="dotted" w:sz="4" w:space="0" w:color="auto"/>
              <w:left w:val="dotted" w:sz="4" w:space="0" w:color="auto"/>
              <w:bottom w:val="dotted" w:sz="4" w:space="0" w:color="auto"/>
              <w:right w:val="dotted" w:sz="4" w:space="0" w:color="auto"/>
            </w:tcBorders>
          </w:tcPr>
          <w:p w14:paraId="2C690CDB" w14:textId="77777777" w:rsidR="00550278" w:rsidRDefault="00550278" w:rsidP="00550278">
            <w:pPr>
              <w:pStyle w:val="Prrafodelista"/>
              <w:ind w:left="394"/>
              <w:contextualSpacing/>
              <w:rPr>
                <w:rFonts w:ascii="Calibri" w:hAnsi="Calibri" w:cs="Calibri"/>
                <w:kern w:val="2"/>
                <w:sz w:val="16"/>
                <w:szCs w:val="16"/>
                <w:lang w:val="es-MX"/>
                <w14:ligatures w14:val="standardContextual"/>
              </w:rPr>
            </w:pPr>
          </w:p>
          <w:p w14:paraId="7E3AE110" w14:textId="551EFEDB" w:rsidR="00D02EF2" w:rsidRDefault="00D02EF2" w:rsidP="00D02EF2">
            <w:pPr>
              <w:pStyle w:val="Prrafodelista"/>
              <w:numPr>
                <w:ilvl w:val="0"/>
                <w:numId w:val="40"/>
              </w:numPr>
              <w:ind w:left="394" w:hanging="283"/>
              <w:contextualSpacing/>
              <w:jc w:val="center"/>
              <w:rPr>
                <w:rFonts w:ascii="Calibri" w:hAnsi="Calibri" w:cs="Calibri"/>
                <w:kern w:val="2"/>
                <w:sz w:val="16"/>
                <w:szCs w:val="16"/>
                <w:lang w:val="es-MX"/>
                <w14:ligatures w14:val="standardContextual"/>
              </w:rPr>
            </w:pPr>
            <w:r w:rsidRPr="00550278">
              <w:rPr>
                <w:rFonts w:ascii="Calibri" w:hAnsi="Calibri" w:cs="Calibri"/>
                <w:kern w:val="2"/>
                <w:sz w:val="16"/>
                <w:szCs w:val="16"/>
                <w:lang w:val="es-MX"/>
                <w14:ligatures w14:val="standardContextual"/>
              </w:rPr>
              <w:t>Incendio, rayo y explosión: sin deducible ni coaseguro</w:t>
            </w:r>
          </w:p>
          <w:p w14:paraId="2123F479" w14:textId="77777777" w:rsidR="00550278" w:rsidRPr="00550278" w:rsidRDefault="00550278" w:rsidP="00550278">
            <w:pPr>
              <w:pStyle w:val="Prrafodelista"/>
              <w:ind w:left="394"/>
              <w:contextualSpacing/>
              <w:rPr>
                <w:rFonts w:ascii="Calibri" w:hAnsi="Calibri" w:cs="Calibri"/>
                <w:kern w:val="2"/>
                <w:sz w:val="16"/>
                <w:szCs w:val="16"/>
                <w:lang w:val="es-MX"/>
                <w14:ligatures w14:val="standardContextual"/>
              </w:rPr>
            </w:pPr>
          </w:p>
          <w:p w14:paraId="2DBF0F94" w14:textId="7B66826C" w:rsidR="00D02EF2" w:rsidRDefault="00D02EF2" w:rsidP="00D02EF2">
            <w:pPr>
              <w:pStyle w:val="Prrafodelista"/>
              <w:numPr>
                <w:ilvl w:val="0"/>
                <w:numId w:val="40"/>
              </w:numPr>
              <w:ind w:left="394" w:hanging="283"/>
              <w:contextualSpacing/>
              <w:jc w:val="center"/>
              <w:rPr>
                <w:rFonts w:ascii="Calibri" w:hAnsi="Calibri" w:cs="Calibri"/>
                <w:kern w:val="2"/>
                <w:sz w:val="16"/>
                <w:szCs w:val="16"/>
                <w:lang w:val="es-MX"/>
                <w14:ligatures w14:val="standardContextual"/>
              </w:rPr>
            </w:pPr>
            <w:r w:rsidRPr="00550278">
              <w:rPr>
                <w:rFonts w:ascii="Calibri" w:hAnsi="Calibri" w:cs="Calibri"/>
                <w:kern w:val="2"/>
                <w:sz w:val="16"/>
                <w:szCs w:val="16"/>
                <w:lang w:val="es-MX"/>
                <w14:ligatures w14:val="standardContextual"/>
              </w:rPr>
              <w:t>Fenómenos hidrometeorológicos deducible y coaseguro de acuerdo a zonificación, aprobada por la AMIS.</w:t>
            </w:r>
          </w:p>
          <w:p w14:paraId="26A6597B" w14:textId="77777777" w:rsidR="00550278" w:rsidRPr="00550278" w:rsidRDefault="00550278" w:rsidP="00550278">
            <w:pPr>
              <w:contextualSpacing/>
              <w:rPr>
                <w:rFonts w:ascii="Calibri" w:hAnsi="Calibri" w:cs="Calibri"/>
                <w:kern w:val="2"/>
                <w:sz w:val="16"/>
                <w:szCs w:val="16"/>
                <w:lang w:val="es-MX"/>
                <w14:ligatures w14:val="standardContextual"/>
              </w:rPr>
            </w:pPr>
          </w:p>
          <w:p w14:paraId="15C56F25" w14:textId="77777777" w:rsidR="00D02EF2" w:rsidRPr="00550278" w:rsidRDefault="00D02EF2" w:rsidP="00D02EF2">
            <w:pPr>
              <w:pStyle w:val="Prrafodelista"/>
              <w:numPr>
                <w:ilvl w:val="0"/>
                <w:numId w:val="40"/>
              </w:numPr>
              <w:ind w:left="394" w:hanging="283"/>
              <w:contextualSpacing/>
              <w:jc w:val="center"/>
              <w:rPr>
                <w:rFonts w:ascii="Calibri" w:hAnsi="Calibri" w:cs="Calibri"/>
                <w:kern w:val="2"/>
                <w:sz w:val="16"/>
                <w:szCs w:val="16"/>
                <w:lang w:val="es-MX"/>
                <w14:ligatures w14:val="standardContextual"/>
              </w:rPr>
            </w:pPr>
            <w:r w:rsidRPr="00550278">
              <w:rPr>
                <w:rFonts w:ascii="Calibri" w:hAnsi="Calibri" w:cs="Calibri"/>
                <w:kern w:val="2"/>
                <w:sz w:val="16"/>
                <w:szCs w:val="16"/>
                <w:lang w:val="es-MX"/>
                <w14:ligatures w14:val="standardContextual"/>
              </w:rPr>
              <w:t>Todos los demás riesgos no mencionados en lo que antecede: 1% del valor de reposición de la ubicación o bien afectado por el siniestro.</w:t>
            </w:r>
          </w:p>
        </w:tc>
      </w:tr>
      <w:tr w:rsidR="00D02EF2" w14:paraId="76744DD0" w14:textId="77777777" w:rsidTr="00D8753E">
        <w:tc>
          <w:tcPr>
            <w:tcW w:w="2992" w:type="dxa"/>
            <w:tcBorders>
              <w:top w:val="dotted" w:sz="4" w:space="0" w:color="auto"/>
              <w:left w:val="dotted" w:sz="4" w:space="0" w:color="auto"/>
              <w:bottom w:val="dotted" w:sz="4" w:space="0" w:color="auto"/>
              <w:right w:val="dotted" w:sz="4" w:space="0" w:color="auto"/>
            </w:tcBorders>
            <w:hideMark/>
          </w:tcPr>
          <w:p w14:paraId="51F5F64D"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Incisos nuevos o no conocidos</w:t>
            </w:r>
          </w:p>
        </w:tc>
        <w:tc>
          <w:tcPr>
            <w:tcW w:w="2993" w:type="dxa"/>
            <w:tcBorders>
              <w:top w:val="dotted" w:sz="4" w:space="0" w:color="auto"/>
              <w:left w:val="dotted" w:sz="4" w:space="0" w:color="auto"/>
              <w:bottom w:val="dotted" w:sz="4" w:space="0" w:color="auto"/>
              <w:right w:val="dotted" w:sz="4" w:space="0" w:color="auto"/>
            </w:tcBorders>
            <w:hideMark/>
          </w:tcPr>
          <w:p w14:paraId="63F6C99A"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$ 6,000,000.00</w:t>
            </w:r>
          </w:p>
        </w:tc>
        <w:tc>
          <w:tcPr>
            <w:tcW w:w="3933" w:type="dxa"/>
            <w:tcBorders>
              <w:top w:val="dotted" w:sz="4" w:space="0" w:color="auto"/>
              <w:left w:val="dotted" w:sz="4" w:space="0" w:color="auto"/>
              <w:bottom w:val="dotted" w:sz="4" w:space="0" w:color="auto"/>
              <w:right w:val="dotted" w:sz="4" w:space="0" w:color="auto"/>
            </w:tcBorders>
            <w:hideMark/>
          </w:tcPr>
          <w:p w14:paraId="0DA10CCA"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De acuerdo al riesgo afectado.</w:t>
            </w:r>
          </w:p>
        </w:tc>
      </w:tr>
      <w:tr w:rsidR="00D02EF2" w14:paraId="5DE3059F" w14:textId="77777777" w:rsidTr="00D8753E">
        <w:tc>
          <w:tcPr>
            <w:tcW w:w="2992" w:type="dxa"/>
            <w:tcBorders>
              <w:top w:val="dotted" w:sz="4" w:space="0" w:color="auto"/>
              <w:left w:val="dotted" w:sz="4" w:space="0" w:color="auto"/>
              <w:bottom w:val="dotted" w:sz="4" w:space="0" w:color="auto"/>
              <w:right w:val="dotted" w:sz="4" w:space="0" w:color="auto"/>
            </w:tcBorders>
            <w:hideMark/>
          </w:tcPr>
          <w:p w14:paraId="66DA19C0"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Incisos conocidos</w:t>
            </w:r>
          </w:p>
        </w:tc>
        <w:tc>
          <w:tcPr>
            <w:tcW w:w="2993" w:type="dxa"/>
            <w:tcBorders>
              <w:top w:val="dotted" w:sz="4" w:space="0" w:color="auto"/>
              <w:left w:val="dotted" w:sz="4" w:space="0" w:color="auto"/>
              <w:bottom w:val="dotted" w:sz="4" w:space="0" w:color="auto"/>
              <w:right w:val="dotted" w:sz="4" w:space="0" w:color="auto"/>
            </w:tcBorders>
            <w:hideMark/>
          </w:tcPr>
          <w:p w14:paraId="581AB7E2"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$ 6,000,000.00</w:t>
            </w:r>
          </w:p>
        </w:tc>
        <w:tc>
          <w:tcPr>
            <w:tcW w:w="3933" w:type="dxa"/>
            <w:tcBorders>
              <w:top w:val="dotted" w:sz="4" w:space="0" w:color="auto"/>
              <w:left w:val="dotted" w:sz="4" w:space="0" w:color="auto"/>
              <w:bottom w:val="dotted" w:sz="4" w:space="0" w:color="auto"/>
              <w:right w:val="dotted" w:sz="4" w:space="0" w:color="auto"/>
            </w:tcBorders>
            <w:hideMark/>
          </w:tcPr>
          <w:p w14:paraId="140D50D7"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De acuerdo al riesgo afectado.</w:t>
            </w:r>
          </w:p>
        </w:tc>
      </w:tr>
      <w:tr w:rsidR="00D02EF2" w14:paraId="117EEFBC" w14:textId="77777777" w:rsidTr="00D8753E">
        <w:trPr>
          <w:trHeight w:val="424"/>
        </w:trPr>
        <w:tc>
          <w:tcPr>
            <w:tcW w:w="2992" w:type="dxa"/>
            <w:tcBorders>
              <w:top w:val="dotted" w:sz="4" w:space="0" w:color="auto"/>
              <w:left w:val="dotted" w:sz="4" w:space="0" w:color="auto"/>
              <w:bottom w:val="dotted" w:sz="4" w:space="0" w:color="auto"/>
              <w:right w:val="dotted" w:sz="4" w:space="0" w:color="auto"/>
            </w:tcBorders>
          </w:tcPr>
          <w:p w14:paraId="695B8378" w14:textId="77777777" w:rsidR="00D02EF2" w:rsidRPr="00DE2C0A" w:rsidRDefault="00D02EF2" w:rsidP="00D8753E">
            <w:pPr>
              <w:jc w:val="both"/>
              <w:rPr>
                <w:rFonts w:ascii="Calibri" w:hAnsi="Calibri" w:cs="Calibri"/>
                <w:kern w:val="2"/>
                <w:sz w:val="16"/>
                <w:szCs w:val="16"/>
                <w:lang w:val="es-MX"/>
                <w14:ligatures w14:val="standardContextual"/>
              </w:rPr>
            </w:pPr>
          </w:p>
          <w:p w14:paraId="76CF8335"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Remoción de escombros</w:t>
            </w:r>
          </w:p>
        </w:tc>
        <w:tc>
          <w:tcPr>
            <w:tcW w:w="2993" w:type="dxa"/>
            <w:tcBorders>
              <w:top w:val="dotted" w:sz="4" w:space="0" w:color="auto"/>
              <w:left w:val="dotted" w:sz="4" w:space="0" w:color="auto"/>
              <w:bottom w:val="dotted" w:sz="4" w:space="0" w:color="auto"/>
              <w:right w:val="dotted" w:sz="4" w:space="0" w:color="auto"/>
            </w:tcBorders>
          </w:tcPr>
          <w:p w14:paraId="11E988AF" w14:textId="77777777" w:rsidR="00D02EF2" w:rsidRPr="00DE2C0A" w:rsidRDefault="00D02EF2" w:rsidP="00D8753E">
            <w:pPr>
              <w:jc w:val="center"/>
              <w:rPr>
                <w:rFonts w:ascii="Calibri" w:hAnsi="Calibri" w:cs="Calibri"/>
                <w:kern w:val="2"/>
                <w:sz w:val="16"/>
                <w:szCs w:val="16"/>
                <w:lang w:val="es-MX"/>
                <w14:ligatures w14:val="standardContextual"/>
              </w:rPr>
            </w:pPr>
          </w:p>
          <w:p w14:paraId="472D61F0"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Se aplica el 5% sobre la suma asegurada, sin costo</w:t>
            </w:r>
          </w:p>
        </w:tc>
        <w:tc>
          <w:tcPr>
            <w:tcW w:w="3933" w:type="dxa"/>
            <w:tcBorders>
              <w:top w:val="dotted" w:sz="4" w:space="0" w:color="auto"/>
              <w:left w:val="dotted" w:sz="4" w:space="0" w:color="auto"/>
              <w:bottom w:val="dotted" w:sz="4" w:space="0" w:color="auto"/>
              <w:right w:val="dotted" w:sz="4" w:space="0" w:color="auto"/>
            </w:tcBorders>
          </w:tcPr>
          <w:p w14:paraId="33130F27" w14:textId="77777777" w:rsidR="00D02EF2" w:rsidRPr="00DE2C0A" w:rsidRDefault="00D02EF2" w:rsidP="00D8753E">
            <w:pPr>
              <w:jc w:val="center"/>
              <w:rPr>
                <w:rFonts w:ascii="Calibri" w:hAnsi="Calibri" w:cs="Calibri"/>
                <w:kern w:val="2"/>
                <w:sz w:val="16"/>
                <w:szCs w:val="16"/>
                <w:lang w:val="es-MX"/>
                <w14:ligatures w14:val="standardContextual"/>
              </w:rPr>
            </w:pPr>
          </w:p>
          <w:p w14:paraId="7D391246"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Sin deducible.</w:t>
            </w:r>
          </w:p>
        </w:tc>
      </w:tr>
      <w:tr w:rsidR="00D02EF2" w14:paraId="18EC86B8" w14:textId="77777777" w:rsidTr="00D8753E">
        <w:tc>
          <w:tcPr>
            <w:tcW w:w="2992" w:type="dxa"/>
            <w:tcBorders>
              <w:top w:val="dotted" w:sz="4" w:space="0" w:color="auto"/>
              <w:left w:val="dotted" w:sz="4" w:space="0" w:color="auto"/>
              <w:bottom w:val="dotted" w:sz="4" w:space="0" w:color="auto"/>
              <w:right w:val="dotted" w:sz="4" w:space="0" w:color="auto"/>
            </w:tcBorders>
            <w:hideMark/>
          </w:tcPr>
          <w:p w14:paraId="4DBFACC7" w14:textId="77777777" w:rsidR="00D02EF2" w:rsidRPr="00DE2C0A" w:rsidRDefault="00D02EF2" w:rsidP="00D8753E">
            <w:pPr>
              <w:jc w:val="both"/>
              <w:rPr>
                <w:rFonts w:ascii="Calibri" w:hAnsi="Calibri" w:cs="Calibri"/>
                <w:b/>
                <w:kern w:val="2"/>
                <w:sz w:val="16"/>
                <w:szCs w:val="16"/>
                <w:lang w:val="es-MX"/>
                <w14:ligatures w14:val="standardContextual"/>
              </w:rPr>
            </w:pPr>
            <w:r w:rsidRPr="00DE2C0A">
              <w:rPr>
                <w:rFonts w:ascii="Calibri" w:hAnsi="Calibri" w:cs="Calibri"/>
                <w:b/>
                <w:kern w:val="2"/>
                <w:sz w:val="16"/>
                <w:szCs w:val="16"/>
                <w:lang w:val="es-MX"/>
                <w14:ligatures w14:val="standardContextual"/>
              </w:rPr>
              <w:t>Sección II</w:t>
            </w:r>
          </w:p>
          <w:p w14:paraId="4D5431F2"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Responsabilidad civil general</w:t>
            </w:r>
          </w:p>
          <w:p w14:paraId="320D0115" w14:textId="59352CA5"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w:t>
            </w:r>
            <w:r w:rsidR="00550278">
              <w:rPr>
                <w:rFonts w:ascii="Calibri" w:hAnsi="Calibri" w:cs="Calibri"/>
                <w:kern w:val="2"/>
                <w:sz w:val="16"/>
                <w:szCs w:val="16"/>
                <w:lang w:val="es-MX"/>
                <w14:ligatures w14:val="standardContextual"/>
              </w:rPr>
              <w:t>I</w:t>
            </w:r>
            <w:r w:rsidRPr="00DE2C0A">
              <w:rPr>
                <w:rFonts w:ascii="Calibri" w:hAnsi="Calibri" w:cs="Calibri"/>
                <w:kern w:val="2"/>
                <w:sz w:val="16"/>
                <w:szCs w:val="16"/>
                <w:lang w:val="es-MX"/>
                <w14:ligatures w14:val="standardContextual"/>
              </w:rPr>
              <w:t>.1 actividades e inmuebles</w:t>
            </w:r>
          </w:p>
          <w:p w14:paraId="37EF593F" w14:textId="2C601783"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w:t>
            </w:r>
            <w:r w:rsidR="00550278">
              <w:rPr>
                <w:rFonts w:ascii="Calibri" w:hAnsi="Calibri" w:cs="Calibri"/>
                <w:kern w:val="2"/>
                <w:sz w:val="16"/>
                <w:szCs w:val="16"/>
                <w:lang w:val="es-MX"/>
                <w14:ligatures w14:val="standardContextual"/>
              </w:rPr>
              <w:t>I</w:t>
            </w:r>
            <w:r w:rsidRPr="00DE2C0A">
              <w:rPr>
                <w:rFonts w:ascii="Calibri" w:hAnsi="Calibri" w:cs="Calibri"/>
                <w:kern w:val="2"/>
                <w:sz w:val="16"/>
                <w:szCs w:val="16"/>
                <w:lang w:val="es-MX"/>
                <w14:ligatures w14:val="standardContextual"/>
              </w:rPr>
              <w:t>.2 elevadores</w:t>
            </w:r>
          </w:p>
          <w:p w14:paraId="743F9ED3" w14:textId="34BC63A2"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w:t>
            </w:r>
            <w:r w:rsidR="00550278">
              <w:rPr>
                <w:rFonts w:ascii="Calibri" w:hAnsi="Calibri" w:cs="Calibri"/>
                <w:kern w:val="2"/>
                <w:sz w:val="16"/>
                <w:szCs w:val="16"/>
                <w:lang w:val="es-MX"/>
                <w14:ligatures w14:val="standardContextual"/>
              </w:rPr>
              <w:t>I</w:t>
            </w:r>
            <w:r w:rsidRPr="00DE2C0A">
              <w:rPr>
                <w:rFonts w:ascii="Calibri" w:hAnsi="Calibri" w:cs="Calibri"/>
                <w:kern w:val="2"/>
                <w:sz w:val="16"/>
                <w:szCs w:val="16"/>
                <w:lang w:val="es-MX"/>
                <w14:ligatures w14:val="standardContextual"/>
              </w:rPr>
              <w:t>.3 contaminación</w:t>
            </w:r>
          </w:p>
          <w:p w14:paraId="47BCF5CB" w14:textId="518A93D2"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w:t>
            </w:r>
            <w:r w:rsidR="00550278">
              <w:rPr>
                <w:rFonts w:ascii="Calibri" w:hAnsi="Calibri" w:cs="Calibri"/>
                <w:kern w:val="2"/>
                <w:sz w:val="16"/>
                <w:szCs w:val="16"/>
                <w:lang w:val="es-MX"/>
                <w14:ligatures w14:val="standardContextual"/>
              </w:rPr>
              <w:t>I</w:t>
            </w:r>
            <w:r w:rsidRPr="00DE2C0A">
              <w:rPr>
                <w:rFonts w:ascii="Calibri" w:hAnsi="Calibri" w:cs="Calibri"/>
                <w:kern w:val="2"/>
                <w:sz w:val="16"/>
                <w:szCs w:val="16"/>
                <w:lang w:val="es-MX"/>
                <w14:ligatures w14:val="standardContextual"/>
              </w:rPr>
              <w:t>.4 gastos de defensa</w:t>
            </w:r>
          </w:p>
          <w:p w14:paraId="372E5160" w14:textId="113E668F"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w:t>
            </w:r>
            <w:r w:rsidR="00550278">
              <w:rPr>
                <w:rFonts w:ascii="Calibri" w:hAnsi="Calibri" w:cs="Calibri"/>
                <w:kern w:val="2"/>
                <w:sz w:val="16"/>
                <w:szCs w:val="16"/>
                <w:lang w:val="es-MX"/>
                <w14:ligatures w14:val="standardContextual"/>
              </w:rPr>
              <w:t>I</w:t>
            </w:r>
            <w:r w:rsidRPr="00DE2C0A">
              <w:rPr>
                <w:rFonts w:ascii="Calibri" w:hAnsi="Calibri" w:cs="Calibri"/>
                <w:kern w:val="2"/>
                <w:sz w:val="16"/>
                <w:szCs w:val="16"/>
                <w:lang w:val="es-MX"/>
                <w14:ligatures w14:val="standardContextual"/>
              </w:rPr>
              <w:t>.5 terceros en custodia</w:t>
            </w:r>
          </w:p>
          <w:p w14:paraId="06F4A78B" w14:textId="3C6A7DA2"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w:t>
            </w:r>
            <w:r w:rsidR="00550278">
              <w:rPr>
                <w:rFonts w:ascii="Calibri" w:hAnsi="Calibri" w:cs="Calibri"/>
                <w:kern w:val="2"/>
                <w:sz w:val="16"/>
                <w:szCs w:val="16"/>
                <w:lang w:val="es-MX"/>
                <w14:ligatures w14:val="standardContextual"/>
              </w:rPr>
              <w:t>I</w:t>
            </w:r>
            <w:r w:rsidRPr="00DE2C0A">
              <w:rPr>
                <w:rFonts w:ascii="Calibri" w:hAnsi="Calibri" w:cs="Calibri"/>
                <w:kern w:val="2"/>
                <w:sz w:val="16"/>
                <w:szCs w:val="16"/>
                <w:lang w:val="es-MX"/>
                <w14:ligatures w14:val="standardContextual"/>
              </w:rPr>
              <w:t>.6 R.C. cruzada</w:t>
            </w:r>
          </w:p>
        </w:tc>
        <w:tc>
          <w:tcPr>
            <w:tcW w:w="2993" w:type="dxa"/>
            <w:tcBorders>
              <w:top w:val="dotted" w:sz="4" w:space="0" w:color="auto"/>
              <w:left w:val="dotted" w:sz="4" w:space="0" w:color="auto"/>
              <w:bottom w:val="dotted" w:sz="4" w:space="0" w:color="auto"/>
              <w:right w:val="dotted" w:sz="4" w:space="0" w:color="auto"/>
            </w:tcBorders>
          </w:tcPr>
          <w:p w14:paraId="72CC46E6" w14:textId="77777777" w:rsidR="00D02EF2" w:rsidRPr="00D44E69" w:rsidRDefault="00D02EF2" w:rsidP="00D8753E">
            <w:pPr>
              <w:jc w:val="center"/>
              <w:rPr>
                <w:rFonts w:ascii="Calibri" w:hAnsi="Calibri" w:cs="Calibri"/>
                <w:kern w:val="2"/>
                <w:sz w:val="16"/>
                <w:szCs w:val="16"/>
                <w:lang w:val="es-MX"/>
                <w14:ligatures w14:val="standardContextual"/>
              </w:rPr>
            </w:pPr>
          </w:p>
          <w:p w14:paraId="21C8E9BB" w14:textId="77777777" w:rsidR="00D02EF2" w:rsidRPr="00D44E69" w:rsidRDefault="00D02EF2" w:rsidP="00D8753E">
            <w:pPr>
              <w:jc w:val="center"/>
              <w:rPr>
                <w:rFonts w:ascii="Calibri" w:hAnsi="Calibri" w:cs="Calibri"/>
                <w:kern w:val="2"/>
                <w:sz w:val="16"/>
                <w:szCs w:val="16"/>
                <w:lang w:val="es-MX"/>
                <w14:ligatures w14:val="standardContextual"/>
              </w:rPr>
            </w:pPr>
          </w:p>
          <w:p w14:paraId="33BB6E4C" w14:textId="77777777" w:rsidR="00D02EF2" w:rsidRPr="00D44E69" w:rsidRDefault="00D02EF2" w:rsidP="00D8753E">
            <w:pPr>
              <w:jc w:val="center"/>
              <w:rPr>
                <w:rFonts w:ascii="Calibri" w:hAnsi="Calibri" w:cs="Calibri"/>
                <w:kern w:val="2"/>
                <w:sz w:val="16"/>
                <w:szCs w:val="16"/>
                <w:lang w:val="es-MX"/>
                <w14:ligatures w14:val="standardContextual"/>
              </w:rPr>
            </w:pPr>
          </w:p>
          <w:p w14:paraId="38831866" w14:textId="77777777" w:rsidR="00D02EF2" w:rsidRPr="00D44E69" w:rsidRDefault="00D02EF2" w:rsidP="00D8753E">
            <w:pPr>
              <w:jc w:val="center"/>
              <w:rPr>
                <w:rFonts w:ascii="Calibri" w:hAnsi="Calibri" w:cs="Calibri"/>
                <w:kern w:val="2"/>
                <w:sz w:val="16"/>
                <w:szCs w:val="16"/>
                <w:lang w:val="es-MX"/>
                <w14:ligatures w14:val="standardContextual"/>
              </w:rPr>
            </w:pPr>
            <w:r w:rsidRPr="00D44E69">
              <w:rPr>
                <w:rFonts w:ascii="Calibri" w:hAnsi="Calibri" w:cs="Calibri"/>
                <w:kern w:val="2"/>
                <w:sz w:val="16"/>
                <w:szCs w:val="16"/>
                <w:lang w:val="es-MX"/>
                <w14:ligatures w14:val="standardContextual"/>
              </w:rPr>
              <w:t>$5,000,000.00</w:t>
            </w:r>
          </w:p>
        </w:tc>
        <w:tc>
          <w:tcPr>
            <w:tcW w:w="3933" w:type="dxa"/>
            <w:tcBorders>
              <w:top w:val="dotted" w:sz="4" w:space="0" w:color="auto"/>
              <w:left w:val="dotted" w:sz="4" w:space="0" w:color="auto"/>
              <w:bottom w:val="dotted" w:sz="4" w:space="0" w:color="auto"/>
              <w:right w:val="dotted" w:sz="4" w:space="0" w:color="auto"/>
            </w:tcBorders>
          </w:tcPr>
          <w:p w14:paraId="184BE323" w14:textId="77777777" w:rsidR="00D02EF2" w:rsidRPr="00D44E69" w:rsidRDefault="00D02EF2" w:rsidP="00D8753E">
            <w:pPr>
              <w:jc w:val="center"/>
              <w:rPr>
                <w:rFonts w:ascii="Calibri" w:hAnsi="Calibri" w:cs="Calibri"/>
                <w:kern w:val="2"/>
                <w:sz w:val="16"/>
                <w:szCs w:val="16"/>
                <w:lang w:val="es-MX"/>
                <w14:ligatures w14:val="standardContextual"/>
              </w:rPr>
            </w:pPr>
          </w:p>
          <w:p w14:paraId="325586A3" w14:textId="77777777" w:rsidR="00D02EF2" w:rsidRPr="00D44E69" w:rsidRDefault="00D02EF2" w:rsidP="00D8753E">
            <w:pPr>
              <w:jc w:val="center"/>
              <w:rPr>
                <w:rFonts w:ascii="Calibri" w:hAnsi="Calibri" w:cs="Calibri"/>
                <w:kern w:val="2"/>
                <w:sz w:val="16"/>
                <w:szCs w:val="16"/>
                <w:lang w:val="es-MX"/>
                <w14:ligatures w14:val="standardContextual"/>
              </w:rPr>
            </w:pPr>
          </w:p>
          <w:p w14:paraId="161AFBA7" w14:textId="77777777" w:rsidR="00D02EF2" w:rsidRPr="00D44E69" w:rsidRDefault="00D02EF2" w:rsidP="00D8753E">
            <w:pPr>
              <w:jc w:val="center"/>
              <w:rPr>
                <w:rFonts w:ascii="Calibri" w:hAnsi="Calibri" w:cs="Calibri"/>
                <w:kern w:val="2"/>
                <w:sz w:val="16"/>
                <w:szCs w:val="16"/>
                <w:lang w:val="es-MX"/>
                <w14:ligatures w14:val="standardContextual"/>
              </w:rPr>
            </w:pPr>
          </w:p>
          <w:p w14:paraId="2434E061" w14:textId="77777777" w:rsidR="00D02EF2" w:rsidRPr="00D44E69" w:rsidRDefault="00D02EF2" w:rsidP="00D8753E">
            <w:pPr>
              <w:jc w:val="center"/>
              <w:rPr>
                <w:rFonts w:ascii="Calibri" w:hAnsi="Calibri" w:cs="Calibri"/>
                <w:kern w:val="2"/>
                <w:sz w:val="16"/>
                <w:szCs w:val="16"/>
                <w:lang w:val="es-MX"/>
                <w14:ligatures w14:val="standardContextual"/>
              </w:rPr>
            </w:pPr>
            <w:r w:rsidRPr="00D44E69">
              <w:rPr>
                <w:rFonts w:ascii="Calibri" w:hAnsi="Calibri" w:cs="Calibri"/>
                <w:kern w:val="2"/>
                <w:sz w:val="16"/>
                <w:szCs w:val="16"/>
                <w:lang w:val="es-MX"/>
                <w14:ligatures w14:val="standardContextual"/>
              </w:rPr>
              <w:t xml:space="preserve">10% de deducible RC sobre reclamación </w:t>
            </w:r>
          </w:p>
          <w:p w14:paraId="1B90B13F" w14:textId="09011AB7" w:rsidR="00D02EF2" w:rsidRPr="00D44E69" w:rsidRDefault="00D02EF2" w:rsidP="00D8753E">
            <w:pPr>
              <w:jc w:val="center"/>
              <w:rPr>
                <w:rFonts w:ascii="Calibri" w:hAnsi="Calibri" w:cs="Calibri"/>
                <w:kern w:val="2"/>
                <w:sz w:val="16"/>
                <w:szCs w:val="16"/>
                <w:lang w:val="es-MX"/>
                <w14:ligatures w14:val="standardContextual"/>
              </w:rPr>
            </w:pPr>
            <w:r w:rsidRPr="00D44E69">
              <w:rPr>
                <w:rFonts w:ascii="Calibri" w:hAnsi="Calibri" w:cs="Calibri"/>
                <w:kern w:val="2"/>
                <w:sz w:val="16"/>
                <w:szCs w:val="16"/>
                <w:lang w:val="es-MX"/>
                <w14:ligatures w14:val="standardContextual"/>
              </w:rPr>
              <w:t xml:space="preserve">como mínimo de 100 </w:t>
            </w:r>
            <w:r w:rsidR="00A16F96" w:rsidRPr="00D44E69">
              <w:rPr>
                <w:rFonts w:ascii="Calibri" w:hAnsi="Calibri" w:cs="Calibri"/>
                <w:kern w:val="2"/>
                <w:sz w:val="16"/>
                <w:szCs w:val="16"/>
                <w:lang w:val="es-MX"/>
                <w14:ligatures w14:val="standardContextual"/>
              </w:rPr>
              <w:t>UMA</w:t>
            </w:r>
          </w:p>
        </w:tc>
      </w:tr>
      <w:tr w:rsidR="00D02EF2" w14:paraId="249658BB" w14:textId="77777777" w:rsidTr="00D8753E">
        <w:tc>
          <w:tcPr>
            <w:tcW w:w="2992" w:type="dxa"/>
            <w:tcBorders>
              <w:top w:val="dotted" w:sz="4" w:space="0" w:color="auto"/>
              <w:left w:val="dotted" w:sz="4" w:space="0" w:color="auto"/>
              <w:bottom w:val="dotted" w:sz="4" w:space="0" w:color="auto"/>
              <w:right w:val="dotted" w:sz="4" w:space="0" w:color="auto"/>
            </w:tcBorders>
            <w:hideMark/>
          </w:tcPr>
          <w:p w14:paraId="44F90999" w14:textId="77777777" w:rsidR="00D02EF2" w:rsidRPr="00DE2C0A" w:rsidRDefault="00D02EF2" w:rsidP="00D8753E">
            <w:pPr>
              <w:jc w:val="both"/>
              <w:rPr>
                <w:rFonts w:ascii="Calibri" w:hAnsi="Calibri" w:cs="Calibri"/>
                <w:b/>
                <w:kern w:val="2"/>
                <w:sz w:val="16"/>
                <w:szCs w:val="16"/>
                <w:lang w:val="es-MX"/>
                <w14:ligatures w14:val="standardContextual"/>
              </w:rPr>
            </w:pPr>
            <w:r w:rsidRPr="00DE2C0A">
              <w:rPr>
                <w:rFonts w:ascii="Calibri" w:hAnsi="Calibri" w:cs="Calibri"/>
                <w:b/>
                <w:kern w:val="2"/>
                <w:sz w:val="16"/>
                <w:szCs w:val="16"/>
                <w:lang w:val="es-MX"/>
                <w14:ligatures w14:val="standardContextual"/>
              </w:rPr>
              <w:t>Sección III</w:t>
            </w:r>
          </w:p>
          <w:p w14:paraId="20F21ABC"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Dinero y valores</w:t>
            </w:r>
          </w:p>
        </w:tc>
        <w:tc>
          <w:tcPr>
            <w:tcW w:w="2993" w:type="dxa"/>
            <w:tcBorders>
              <w:top w:val="dotted" w:sz="4" w:space="0" w:color="auto"/>
              <w:left w:val="dotted" w:sz="4" w:space="0" w:color="auto"/>
              <w:bottom w:val="dotted" w:sz="4" w:space="0" w:color="auto"/>
              <w:right w:val="dotted" w:sz="4" w:space="0" w:color="auto"/>
            </w:tcBorders>
          </w:tcPr>
          <w:p w14:paraId="02F86436" w14:textId="77777777" w:rsidR="00D02EF2" w:rsidRPr="00DE2C0A" w:rsidRDefault="00D02EF2" w:rsidP="00D8753E">
            <w:pPr>
              <w:jc w:val="center"/>
              <w:rPr>
                <w:rFonts w:ascii="Calibri" w:hAnsi="Calibri" w:cs="Calibri"/>
                <w:kern w:val="2"/>
                <w:sz w:val="16"/>
                <w:szCs w:val="16"/>
                <w:lang w:val="es-MX"/>
                <w14:ligatures w14:val="standardContextual"/>
              </w:rPr>
            </w:pPr>
          </w:p>
          <w:p w14:paraId="0E290ACA"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$ 100,000.00</w:t>
            </w:r>
          </w:p>
        </w:tc>
        <w:tc>
          <w:tcPr>
            <w:tcW w:w="3933" w:type="dxa"/>
            <w:tcBorders>
              <w:top w:val="dotted" w:sz="4" w:space="0" w:color="auto"/>
              <w:left w:val="dotted" w:sz="4" w:space="0" w:color="auto"/>
              <w:bottom w:val="dotted" w:sz="4" w:space="0" w:color="auto"/>
              <w:right w:val="dotted" w:sz="4" w:space="0" w:color="auto"/>
            </w:tcBorders>
          </w:tcPr>
          <w:p w14:paraId="3E70AD5A"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xml:space="preserve">10% sobre la pérdida y como mínimo </w:t>
            </w:r>
          </w:p>
          <w:p w14:paraId="03B7286C" w14:textId="20DF2329"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xml:space="preserve">100 </w:t>
            </w:r>
            <w:r w:rsidR="00A16F96">
              <w:rPr>
                <w:rFonts w:ascii="Calibri" w:hAnsi="Calibri" w:cs="Calibri"/>
                <w:kern w:val="2"/>
                <w:sz w:val="16"/>
                <w:szCs w:val="16"/>
                <w:lang w:val="es-MX"/>
                <w14:ligatures w14:val="standardContextual"/>
              </w:rPr>
              <w:t>UMA</w:t>
            </w:r>
            <w:r w:rsidRPr="00DE2C0A">
              <w:rPr>
                <w:rFonts w:ascii="Calibri" w:hAnsi="Calibri" w:cs="Calibri"/>
                <w:kern w:val="2"/>
                <w:sz w:val="16"/>
                <w:szCs w:val="16"/>
                <w:lang w:val="es-MX"/>
                <w14:ligatures w14:val="standardContextual"/>
              </w:rPr>
              <w:t xml:space="preserve"> </w:t>
            </w:r>
          </w:p>
        </w:tc>
      </w:tr>
      <w:tr w:rsidR="00D02EF2" w14:paraId="0A540ED3" w14:textId="77777777" w:rsidTr="00D8753E">
        <w:tc>
          <w:tcPr>
            <w:tcW w:w="2992" w:type="dxa"/>
            <w:tcBorders>
              <w:top w:val="dotted" w:sz="4" w:space="0" w:color="auto"/>
              <w:left w:val="dotted" w:sz="4" w:space="0" w:color="auto"/>
              <w:bottom w:val="dotted" w:sz="4" w:space="0" w:color="auto"/>
              <w:right w:val="dotted" w:sz="4" w:space="0" w:color="auto"/>
            </w:tcBorders>
            <w:hideMark/>
          </w:tcPr>
          <w:p w14:paraId="36D6B8D4" w14:textId="77777777" w:rsidR="00D02EF2" w:rsidRPr="00DE2C0A" w:rsidRDefault="00D02EF2" w:rsidP="00D8753E">
            <w:pPr>
              <w:jc w:val="both"/>
              <w:rPr>
                <w:rFonts w:ascii="Calibri" w:hAnsi="Calibri" w:cs="Calibri"/>
                <w:b/>
                <w:kern w:val="2"/>
                <w:sz w:val="16"/>
                <w:szCs w:val="16"/>
                <w:lang w:val="es-MX"/>
                <w14:ligatures w14:val="standardContextual"/>
              </w:rPr>
            </w:pPr>
            <w:r w:rsidRPr="00DE2C0A">
              <w:rPr>
                <w:rFonts w:ascii="Calibri" w:hAnsi="Calibri" w:cs="Calibri"/>
                <w:b/>
                <w:kern w:val="2"/>
                <w:sz w:val="16"/>
                <w:szCs w:val="16"/>
                <w:lang w:val="es-MX"/>
                <w14:ligatures w14:val="standardContextual"/>
              </w:rPr>
              <w:t>Sección IV.</w:t>
            </w:r>
          </w:p>
          <w:p w14:paraId="667D6E03" w14:textId="77777777" w:rsidR="00D02EF2" w:rsidRPr="00DE2C0A" w:rsidRDefault="00D02EF2" w:rsidP="00D8753E">
            <w:pPr>
              <w:ind w:left="708" w:hanging="708"/>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Rotura de cristales y/o vidrios</w:t>
            </w:r>
          </w:p>
        </w:tc>
        <w:tc>
          <w:tcPr>
            <w:tcW w:w="2993" w:type="dxa"/>
            <w:tcBorders>
              <w:top w:val="dotted" w:sz="4" w:space="0" w:color="auto"/>
              <w:left w:val="dotted" w:sz="4" w:space="0" w:color="auto"/>
              <w:bottom w:val="dotted" w:sz="4" w:space="0" w:color="auto"/>
              <w:right w:val="dotted" w:sz="4" w:space="0" w:color="auto"/>
            </w:tcBorders>
          </w:tcPr>
          <w:p w14:paraId="74F2507D" w14:textId="77777777" w:rsidR="00D02EF2" w:rsidRPr="00DE2C0A" w:rsidRDefault="00D02EF2" w:rsidP="00D8753E">
            <w:pPr>
              <w:jc w:val="center"/>
              <w:rPr>
                <w:rFonts w:ascii="Calibri" w:hAnsi="Calibri" w:cs="Calibri"/>
                <w:kern w:val="2"/>
                <w:sz w:val="16"/>
                <w:szCs w:val="16"/>
                <w:lang w:val="es-MX"/>
                <w14:ligatures w14:val="standardContextual"/>
              </w:rPr>
            </w:pPr>
          </w:p>
          <w:p w14:paraId="0F06BEBA"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$80,000.00</w:t>
            </w:r>
          </w:p>
        </w:tc>
        <w:tc>
          <w:tcPr>
            <w:tcW w:w="3933" w:type="dxa"/>
            <w:tcBorders>
              <w:top w:val="dotted" w:sz="4" w:space="0" w:color="auto"/>
              <w:left w:val="dotted" w:sz="4" w:space="0" w:color="auto"/>
              <w:bottom w:val="dotted" w:sz="4" w:space="0" w:color="auto"/>
              <w:right w:val="dotted" w:sz="4" w:space="0" w:color="auto"/>
            </w:tcBorders>
            <w:hideMark/>
          </w:tcPr>
          <w:p w14:paraId="10CFAE07" w14:textId="596B47C6"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xml:space="preserve">5% sobre la pérdida o valor del cristal como mínimo de 3 </w:t>
            </w:r>
            <w:r w:rsidR="00A16F96">
              <w:rPr>
                <w:rFonts w:ascii="Calibri" w:hAnsi="Calibri" w:cs="Calibri"/>
                <w:kern w:val="2"/>
                <w:sz w:val="16"/>
                <w:szCs w:val="16"/>
                <w:lang w:val="es-MX"/>
                <w14:ligatures w14:val="standardContextual"/>
              </w:rPr>
              <w:t>UMA</w:t>
            </w:r>
          </w:p>
        </w:tc>
      </w:tr>
      <w:tr w:rsidR="00D02EF2" w14:paraId="20FBC6AA" w14:textId="77777777" w:rsidTr="009B6B1D">
        <w:trPr>
          <w:trHeight w:val="648"/>
        </w:trPr>
        <w:tc>
          <w:tcPr>
            <w:tcW w:w="2992" w:type="dxa"/>
            <w:tcBorders>
              <w:top w:val="dotted" w:sz="4" w:space="0" w:color="auto"/>
              <w:left w:val="dotted" w:sz="4" w:space="0" w:color="auto"/>
              <w:bottom w:val="dotted" w:sz="4" w:space="0" w:color="auto"/>
              <w:right w:val="dotted" w:sz="4" w:space="0" w:color="auto"/>
            </w:tcBorders>
            <w:hideMark/>
          </w:tcPr>
          <w:p w14:paraId="55C964AE" w14:textId="53BCB27D" w:rsidR="00D02EF2" w:rsidRPr="003525F2" w:rsidRDefault="00D02EF2" w:rsidP="00D8753E">
            <w:pPr>
              <w:jc w:val="both"/>
              <w:rPr>
                <w:rFonts w:ascii="Calibri" w:hAnsi="Calibri" w:cs="Calibri"/>
                <w:b/>
                <w:kern w:val="2"/>
                <w:sz w:val="16"/>
                <w:szCs w:val="16"/>
                <w:lang w:val="es-MX"/>
                <w14:ligatures w14:val="standardContextual"/>
              </w:rPr>
            </w:pPr>
            <w:r w:rsidRPr="003525F2">
              <w:rPr>
                <w:rFonts w:ascii="Calibri" w:hAnsi="Calibri" w:cs="Calibri"/>
                <w:b/>
                <w:kern w:val="2"/>
                <w:sz w:val="16"/>
                <w:szCs w:val="16"/>
                <w:lang w:val="es-MX"/>
                <w14:ligatures w14:val="standardContextual"/>
              </w:rPr>
              <w:t>Sección V.</w:t>
            </w:r>
          </w:p>
          <w:p w14:paraId="67CFA4D0" w14:textId="42B97A7F" w:rsidR="00D02EF2" w:rsidRPr="003525F2" w:rsidRDefault="00D02EF2" w:rsidP="00D8753E">
            <w:pPr>
              <w:jc w:val="both"/>
              <w:rPr>
                <w:rFonts w:ascii="Calibri" w:hAnsi="Calibri" w:cs="Calibri"/>
                <w:kern w:val="2"/>
                <w:sz w:val="16"/>
                <w:szCs w:val="16"/>
                <w:lang w:val="es-MX"/>
                <w14:ligatures w14:val="standardContextual"/>
              </w:rPr>
            </w:pPr>
            <w:r w:rsidRPr="00686F62">
              <w:rPr>
                <w:rFonts w:ascii="Calibri" w:hAnsi="Calibri" w:cs="Calibri"/>
                <w:kern w:val="2"/>
                <w:sz w:val="16"/>
                <w:szCs w:val="16"/>
                <w:lang w:val="es-MX"/>
                <w14:ligatures w14:val="standardContextual"/>
              </w:rPr>
              <w:t>Anuncios luminosos y/o espectaculares.</w:t>
            </w:r>
          </w:p>
        </w:tc>
        <w:tc>
          <w:tcPr>
            <w:tcW w:w="2993" w:type="dxa"/>
            <w:tcBorders>
              <w:top w:val="dotted" w:sz="4" w:space="0" w:color="auto"/>
              <w:left w:val="dotted" w:sz="4" w:space="0" w:color="auto"/>
              <w:bottom w:val="dotted" w:sz="4" w:space="0" w:color="auto"/>
              <w:right w:val="dotted" w:sz="4" w:space="0" w:color="auto"/>
            </w:tcBorders>
          </w:tcPr>
          <w:p w14:paraId="29989F14" w14:textId="77777777" w:rsidR="006159A8" w:rsidRDefault="006159A8" w:rsidP="00D8753E">
            <w:pPr>
              <w:jc w:val="center"/>
              <w:rPr>
                <w:rFonts w:ascii="Calibri" w:hAnsi="Calibri" w:cs="Calibri"/>
                <w:kern w:val="2"/>
                <w:sz w:val="16"/>
                <w:szCs w:val="16"/>
                <w:lang w:val="es-MX"/>
                <w14:ligatures w14:val="standardContextual"/>
              </w:rPr>
            </w:pPr>
          </w:p>
          <w:p w14:paraId="2E60E5AB" w14:textId="6D9C8B4B"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$ 3´000,000.00</w:t>
            </w:r>
          </w:p>
        </w:tc>
        <w:tc>
          <w:tcPr>
            <w:tcW w:w="3933" w:type="dxa"/>
            <w:tcBorders>
              <w:top w:val="dotted" w:sz="4" w:space="0" w:color="auto"/>
              <w:left w:val="dotted" w:sz="4" w:space="0" w:color="auto"/>
              <w:bottom w:val="dotted" w:sz="4" w:space="0" w:color="auto"/>
              <w:right w:val="dotted" w:sz="4" w:space="0" w:color="auto"/>
            </w:tcBorders>
          </w:tcPr>
          <w:p w14:paraId="78837C5C" w14:textId="038CBCED"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xml:space="preserve">10% de deducible sobre el valor del anuncio con mínimo de 40 </w:t>
            </w:r>
            <w:r w:rsidR="00A16F96">
              <w:rPr>
                <w:rFonts w:ascii="Calibri" w:hAnsi="Calibri" w:cs="Calibri"/>
                <w:kern w:val="2"/>
                <w:sz w:val="16"/>
                <w:szCs w:val="16"/>
                <w:lang w:val="es-MX"/>
                <w14:ligatures w14:val="standardContextual"/>
              </w:rPr>
              <w:t>UMA</w:t>
            </w:r>
          </w:p>
          <w:p w14:paraId="2358CEA1" w14:textId="321466E8" w:rsidR="00D02EF2" w:rsidRPr="00DE2C0A" w:rsidRDefault="00D02EF2" w:rsidP="009B6B1D">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Incluye Responsabilidad Civil</w:t>
            </w:r>
          </w:p>
        </w:tc>
      </w:tr>
      <w:tr w:rsidR="00D02EF2" w14:paraId="7693DD54" w14:textId="77777777" w:rsidTr="00D8753E">
        <w:tc>
          <w:tcPr>
            <w:tcW w:w="2992" w:type="dxa"/>
            <w:tcBorders>
              <w:top w:val="dotted" w:sz="4" w:space="0" w:color="auto"/>
              <w:left w:val="dotted" w:sz="4" w:space="0" w:color="auto"/>
              <w:bottom w:val="dotted" w:sz="4" w:space="0" w:color="auto"/>
              <w:right w:val="dotted" w:sz="4" w:space="0" w:color="auto"/>
            </w:tcBorders>
            <w:hideMark/>
          </w:tcPr>
          <w:p w14:paraId="760128DE"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b/>
                <w:kern w:val="2"/>
                <w:sz w:val="16"/>
                <w:szCs w:val="16"/>
                <w:lang w:val="es-MX"/>
                <w14:ligatures w14:val="standardContextual"/>
              </w:rPr>
              <w:t>Sección VI</w:t>
            </w:r>
            <w:r w:rsidRPr="00DE2C0A">
              <w:rPr>
                <w:rFonts w:ascii="Calibri" w:hAnsi="Calibri" w:cs="Calibri"/>
                <w:kern w:val="2"/>
                <w:sz w:val="16"/>
                <w:szCs w:val="16"/>
                <w:lang w:val="es-MX"/>
                <w14:ligatures w14:val="standardContextual"/>
              </w:rPr>
              <w:t xml:space="preserve">. </w:t>
            </w:r>
          </w:p>
          <w:p w14:paraId="2589C6EF"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Robo de contenidos y equipo electrónico</w:t>
            </w:r>
          </w:p>
        </w:tc>
        <w:tc>
          <w:tcPr>
            <w:tcW w:w="2993" w:type="dxa"/>
            <w:tcBorders>
              <w:top w:val="dotted" w:sz="4" w:space="0" w:color="auto"/>
              <w:left w:val="dotted" w:sz="4" w:space="0" w:color="auto"/>
              <w:bottom w:val="dotted" w:sz="4" w:space="0" w:color="auto"/>
              <w:right w:val="dotted" w:sz="4" w:space="0" w:color="auto"/>
            </w:tcBorders>
          </w:tcPr>
          <w:p w14:paraId="31A18316" w14:textId="77777777" w:rsidR="00D02EF2" w:rsidRPr="00DE2C0A" w:rsidRDefault="00D02EF2" w:rsidP="00D8753E">
            <w:pPr>
              <w:jc w:val="center"/>
              <w:rPr>
                <w:rFonts w:ascii="Calibri" w:hAnsi="Calibri" w:cs="Calibri"/>
                <w:kern w:val="2"/>
                <w:sz w:val="16"/>
                <w:szCs w:val="16"/>
                <w:lang w:val="es-MX"/>
                <w14:ligatures w14:val="standardContextual"/>
              </w:rPr>
            </w:pPr>
          </w:p>
          <w:p w14:paraId="1C2EA8AE"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$ 1,000,000.00</w:t>
            </w:r>
          </w:p>
        </w:tc>
        <w:tc>
          <w:tcPr>
            <w:tcW w:w="3933" w:type="dxa"/>
            <w:tcBorders>
              <w:top w:val="dotted" w:sz="4" w:space="0" w:color="auto"/>
              <w:left w:val="dotted" w:sz="4" w:space="0" w:color="auto"/>
              <w:bottom w:val="dotted" w:sz="4" w:space="0" w:color="auto"/>
              <w:right w:val="dotted" w:sz="4" w:space="0" w:color="auto"/>
            </w:tcBorders>
          </w:tcPr>
          <w:p w14:paraId="4509CBD7" w14:textId="77777777" w:rsidR="00D02EF2" w:rsidRPr="00DE2C0A" w:rsidRDefault="00D02EF2" w:rsidP="00D8753E">
            <w:pPr>
              <w:jc w:val="center"/>
              <w:rPr>
                <w:rFonts w:ascii="Calibri" w:hAnsi="Calibri" w:cs="Calibri"/>
                <w:kern w:val="2"/>
                <w:sz w:val="16"/>
                <w:szCs w:val="16"/>
                <w:lang w:val="es-MX"/>
                <w14:ligatures w14:val="standardContextual"/>
              </w:rPr>
            </w:pPr>
          </w:p>
          <w:p w14:paraId="23DDCC87" w14:textId="4166E369"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xml:space="preserve">10% sobre la pérdida como mínimo 100 </w:t>
            </w:r>
            <w:r w:rsidR="00A16F96">
              <w:rPr>
                <w:rFonts w:ascii="Calibri" w:hAnsi="Calibri" w:cs="Calibri"/>
                <w:kern w:val="2"/>
                <w:sz w:val="16"/>
                <w:szCs w:val="16"/>
                <w:lang w:val="es-MX"/>
                <w14:ligatures w14:val="standardContextual"/>
              </w:rPr>
              <w:t>UMA</w:t>
            </w:r>
          </w:p>
          <w:p w14:paraId="0EFC0D38" w14:textId="77777777" w:rsidR="00D02EF2" w:rsidRPr="00DE2C0A" w:rsidRDefault="00D02EF2" w:rsidP="00D8753E">
            <w:pPr>
              <w:pStyle w:val="Prrafodelista"/>
              <w:ind w:left="780"/>
              <w:jc w:val="center"/>
              <w:rPr>
                <w:rFonts w:ascii="Calibri" w:hAnsi="Calibri" w:cs="Calibri"/>
                <w:kern w:val="2"/>
                <w:sz w:val="16"/>
                <w:szCs w:val="16"/>
                <w:lang w:val="es-MX"/>
                <w14:ligatures w14:val="standardContextual"/>
              </w:rPr>
            </w:pPr>
          </w:p>
        </w:tc>
      </w:tr>
      <w:tr w:rsidR="00D02EF2" w14:paraId="1FE2F0E4" w14:textId="77777777" w:rsidTr="00D8753E">
        <w:tc>
          <w:tcPr>
            <w:tcW w:w="2992" w:type="dxa"/>
            <w:tcBorders>
              <w:top w:val="dotted" w:sz="4" w:space="0" w:color="auto"/>
              <w:left w:val="dotted" w:sz="4" w:space="0" w:color="auto"/>
              <w:bottom w:val="dotted" w:sz="4" w:space="0" w:color="auto"/>
              <w:right w:val="dotted" w:sz="4" w:space="0" w:color="auto"/>
            </w:tcBorders>
            <w:hideMark/>
          </w:tcPr>
          <w:p w14:paraId="219EE45E"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b/>
                <w:kern w:val="2"/>
                <w:sz w:val="16"/>
                <w:szCs w:val="16"/>
                <w:lang w:val="es-MX"/>
                <w14:ligatures w14:val="standardContextual"/>
              </w:rPr>
              <w:t>Sección VII</w:t>
            </w:r>
            <w:r w:rsidRPr="00DE2C0A">
              <w:rPr>
                <w:rFonts w:ascii="Calibri" w:hAnsi="Calibri" w:cs="Calibri"/>
                <w:kern w:val="2"/>
                <w:sz w:val="16"/>
                <w:szCs w:val="16"/>
                <w:lang w:val="es-MX"/>
                <w14:ligatures w14:val="standardContextual"/>
              </w:rPr>
              <w:t>.</w:t>
            </w:r>
          </w:p>
          <w:p w14:paraId="67AB9F92"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Rotura de maquinaria</w:t>
            </w:r>
          </w:p>
          <w:p w14:paraId="3E15916F" w14:textId="77777777" w:rsidR="00D02EF2" w:rsidRPr="00DE2C0A" w:rsidRDefault="00D02EF2" w:rsidP="00D8753E">
            <w:pPr>
              <w:jc w:val="both"/>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xml:space="preserve">(elevadores y </w:t>
            </w:r>
            <w:proofErr w:type="gramStart"/>
            <w:r w:rsidRPr="00DE2C0A">
              <w:rPr>
                <w:rFonts w:ascii="Calibri" w:hAnsi="Calibri" w:cs="Calibri"/>
                <w:kern w:val="2"/>
                <w:sz w:val="16"/>
                <w:szCs w:val="16"/>
                <w:lang w:val="es-MX"/>
                <w14:ligatures w14:val="standardContextual"/>
              </w:rPr>
              <w:t>montacargas)*</w:t>
            </w:r>
            <w:proofErr w:type="gramEnd"/>
          </w:p>
        </w:tc>
        <w:tc>
          <w:tcPr>
            <w:tcW w:w="2993" w:type="dxa"/>
            <w:tcBorders>
              <w:top w:val="dotted" w:sz="4" w:space="0" w:color="auto"/>
              <w:left w:val="dotted" w:sz="4" w:space="0" w:color="auto"/>
              <w:bottom w:val="dotted" w:sz="4" w:space="0" w:color="auto"/>
              <w:right w:val="dotted" w:sz="4" w:space="0" w:color="auto"/>
            </w:tcBorders>
          </w:tcPr>
          <w:p w14:paraId="5C7930A8" w14:textId="77777777" w:rsidR="00D02EF2" w:rsidRPr="00DE2C0A" w:rsidRDefault="00D02EF2" w:rsidP="00D8753E">
            <w:pPr>
              <w:jc w:val="center"/>
              <w:rPr>
                <w:rFonts w:ascii="Calibri" w:hAnsi="Calibri" w:cs="Calibri"/>
                <w:kern w:val="2"/>
                <w:sz w:val="16"/>
                <w:szCs w:val="16"/>
                <w:lang w:val="es-MX"/>
                <w14:ligatures w14:val="standardContextual"/>
              </w:rPr>
            </w:pPr>
          </w:p>
          <w:p w14:paraId="304C7500" w14:textId="77777777"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$2´181,000.00</w:t>
            </w:r>
          </w:p>
        </w:tc>
        <w:tc>
          <w:tcPr>
            <w:tcW w:w="3933" w:type="dxa"/>
            <w:tcBorders>
              <w:top w:val="dotted" w:sz="4" w:space="0" w:color="auto"/>
              <w:left w:val="dotted" w:sz="4" w:space="0" w:color="auto"/>
              <w:bottom w:val="dotted" w:sz="4" w:space="0" w:color="auto"/>
              <w:right w:val="dotted" w:sz="4" w:space="0" w:color="auto"/>
            </w:tcBorders>
          </w:tcPr>
          <w:p w14:paraId="00313DEC" w14:textId="77777777" w:rsidR="00D02EF2" w:rsidRPr="00DE2C0A" w:rsidRDefault="00D02EF2" w:rsidP="00D8753E">
            <w:pPr>
              <w:jc w:val="both"/>
              <w:rPr>
                <w:rFonts w:ascii="Calibri" w:hAnsi="Calibri" w:cs="Calibri"/>
                <w:kern w:val="2"/>
                <w:sz w:val="16"/>
                <w:szCs w:val="16"/>
                <w:lang w:val="es-MX"/>
                <w14:ligatures w14:val="standardContextual"/>
              </w:rPr>
            </w:pPr>
          </w:p>
          <w:p w14:paraId="7C212DB2" w14:textId="4CB9699B" w:rsidR="00D02EF2" w:rsidRPr="00DE2C0A" w:rsidRDefault="00D02EF2" w:rsidP="00D8753E">
            <w:pPr>
              <w:jc w:val="center"/>
              <w:rPr>
                <w:rFonts w:ascii="Calibri" w:hAnsi="Calibri" w:cs="Calibri"/>
                <w:kern w:val="2"/>
                <w:sz w:val="16"/>
                <w:szCs w:val="16"/>
                <w:lang w:val="es-MX"/>
                <w14:ligatures w14:val="standardContextual"/>
              </w:rPr>
            </w:pPr>
            <w:r w:rsidRPr="00DE2C0A">
              <w:rPr>
                <w:rFonts w:ascii="Calibri" w:hAnsi="Calibri" w:cs="Calibri"/>
                <w:kern w:val="2"/>
                <w:sz w:val="16"/>
                <w:szCs w:val="16"/>
                <w:lang w:val="es-MX"/>
                <w14:ligatures w14:val="standardContextual"/>
              </w:rPr>
              <w:t xml:space="preserve">2% SOBRE EL VALOR DE RESPOSICION DEL EQUIPO DAÑADO MINIMO </w:t>
            </w:r>
            <w:r w:rsidRPr="00F61685">
              <w:rPr>
                <w:rFonts w:ascii="Calibri" w:hAnsi="Calibri" w:cs="Calibri"/>
                <w:kern w:val="2"/>
                <w:sz w:val="16"/>
                <w:szCs w:val="16"/>
                <w:lang w:val="es-MX"/>
                <w14:ligatures w14:val="standardContextual"/>
              </w:rPr>
              <w:t xml:space="preserve">100 </w:t>
            </w:r>
            <w:r w:rsidR="005276FE" w:rsidRPr="00F61685">
              <w:rPr>
                <w:rFonts w:ascii="Calibri" w:hAnsi="Calibri" w:cs="Calibri"/>
                <w:kern w:val="2"/>
                <w:sz w:val="16"/>
                <w:szCs w:val="16"/>
                <w:lang w:val="es-MX"/>
                <w14:ligatures w14:val="standardContextual"/>
              </w:rPr>
              <w:t>UMA</w:t>
            </w:r>
          </w:p>
        </w:tc>
      </w:tr>
      <w:tr w:rsidR="00D02EF2" w14:paraId="376552C2" w14:textId="77777777" w:rsidTr="00D8753E">
        <w:trPr>
          <w:trHeight w:val="795"/>
        </w:trPr>
        <w:tc>
          <w:tcPr>
            <w:tcW w:w="9918" w:type="dxa"/>
            <w:gridSpan w:val="3"/>
            <w:tcBorders>
              <w:top w:val="dotted" w:sz="4" w:space="0" w:color="auto"/>
              <w:left w:val="dotted" w:sz="4" w:space="0" w:color="auto"/>
              <w:bottom w:val="dotted" w:sz="4" w:space="0" w:color="auto"/>
              <w:right w:val="dotted" w:sz="4" w:space="0" w:color="auto"/>
            </w:tcBorders>
          </w:tcPr>
          <w:p w14:paraId="604019FE" w14:textId="77777777" w:rsidR="00D02EF2" w:rsidRPr="00124449" w:rsidRDefault="00D02EF2" w:rsidP="00D8753E">
            <w:pPr>
              <w:jc w:val="both"/>
              <w:rPr>
                <w:rFonts w:ascii="Calibri" w:hAnsi="Calibri" w:cs="Calibri"/>
                <w:b/>
                <w:kern w:val="2"/>
                <w:sz w:val="16"/>
                <w:szCs w:val="16"/>
                <w:lang w:val="es-MX"/>
                <w14:ligatures w14:val="standardContextual"/>
              </w:rPr>
            </w:pPr>
          </w:p>
          <w:p w14:paraId="163203D6" w14:textId="7478A097" w:rsidR="00D02EF2" w:rsidRPr="00124449" w:rsidRDefault="00D02EF2" w:rsidP="00D8753E">
            <w:pPr>
              <w:jc w:val="both"/>
              <w:rPr>
                <w:rFonts w:ascii="Calibri" w:hAnsi="Calibri" w:cs="Calibri"/>
                <w:kern w:val="2"/>
                <w:sz w:val="16"/>
                <w:szCs w:val="16"/>
                <w:lang w:val="es-MX"/>
                <w14:ligatures w14:val="standardContextual"/>
              </w:rPr>
            </w:pPr>
            <w:r w:rsidRPr="00124449">
              <w:rPr>
                <w:rFonts w:ascii="Calibri" w:hAnsi="Calibri" w:cs="Calibri"/>
                <w:b/>
                <w:kern w:val="2"/>
                <w:sz w:val="16"/>
                <w:szCs w:val="16"/>
                <w:lang w:val="es-MX"/>
                <w14:ligatures w14:val="standardContextual"/>
              </w:rPr>
              <w:t xml:space="preserve">*Los elevadores se encuentran en: </w:t>
            </w:r>
            <w:r w:rsidRPr="00124449">
              <w:rPr>
                <w:rFonts w:ascii="Calibri" w:hAnsi="Calibri" w:cs="Calibri"/>
                <w:kern w:val="2"/>
                <w:sz w:val="16"/>
                <w:szCs w:val="16"/>
                <w:lang w:val="es-MX"/>
                <w14:ligatures w14:val="standardContextual"/>
              </w:rPr>
              <w:t>Edificio Académico Administrativo (4), en el Edificio 222  (2), el Edificio Polivalente "DR. LUIS MANUEL MACIAS LOPEZ" EDIFICIO 221 (2), Edifico 1B (1), Biblioteca Norte Edificio 109 (1), Museo Nacional de la Muerte (1), Fomento al Segundo Idioma y CAADI edificio 211 (2), Unidad de Atención e Investigación en Psicología, ed. 212 (1), Servicios Universitarios de Atención a la Salud, Ed. 213 (1), Infoteca Universitaria Edificio 1-A (1), Edificio 223 (1).Biblioteca Central Edificio 65. Comedor Universitario Edificio 9. (1) Centro de Ciencias Económicas y Administrativas (1) Centro de Educación Medía Central (Petróleos)</w:t>
            </w:r>
            <w:r w:rsidR="00135DA3" w:rsidRPr="00124449">
              <w:rPr>
                <w:rFonts w:ascii="Calibri" w:hAnsi="Calibri" w:cs="Calibri"/>
                <w:kern w:val="2"/>
                <w:sz w:val="16"/>
                <w:szCs w:val="16"/>
                <w:lang w:val="es-MX"/>
                <w14:ligatures w14:val="standardContextual"/>
              </w:rPr>
              <w:t xml:space="preserve"> </w:t>
            </w:r>
            <w:r w:rsidRPr="00124449">
              <w:rPr>
                <w:rFonts w:ascii="Calibri" w:hAnsi="Calibri" w:cs="Calibri"/>
                <w:kern w:val="2"/>
                <w:sz w:val="16"/>
                <w:szCs w:val="16"/>
                <w:lang w:val="es-MX"/>
                <w14:ligatures w14:val="standardContextual"/>
              </w:rPr>
              <w:t>(</w:t>
            </w:r>
            <w:proofErr w:type="gramStart"/>
            <w:r w:rsidRPr="00124449">
              <w:rPr>
                <w:rFonts w:ascii="Calibri" w:hAnsi="Calibri" w:cs="Calibri"/>
                <w:kern w:val="2"/>
                <w:sz w:val="16"/>
                <w:szCs w:val="16"/>
                <w:lang w:val="es-MX"/>
                <w14:ligatures w14:val="standardContextual"/>
              </w:rPr>
              <w:t>1)*</w:t>
            </w:r>
            <w:proofErr w:type="gramEnd"/>
            <w:r w:rsidRPr="00124449">
              <w:rPr>
                <w:rFonts w:ascii="Calibri" w:hAnsi="Calibri" w:cs="Calibri"/>
                <w:kern w:val="2"/>
                <w:sz w:val="16"/>
                <w:szCs w:val="16"/>
                <w:lang w:val="es-MX"/>
                <w14:ligatures w14:val="standardContextual"/>
              </w:rPr>
              <w:t xml:space="preserve"> Campus Sur(1)* Se encuentran en proceso de gestión para su instalación.</w:t>
            </w:r>
          </w:p>
          <w:p w14:paraId="17C9E510" w14:textId="77777777" w:rsidR="00D02EF2" w:rsidRPr="00124449" w:rsidRDefault="00D02EF2" w:rsidP="00D8753E">
            <w:pPr>
              <w:jc w:val="both"/>
              <w:rPr>
                <w:rFonts w:ascii="Calibri" w:hAnsi="Calibri" w:cs="Calibri"/>
                <w:kern w:val="2"/>
                <w:sz w:val="16"/>
                <w:szCs w:val="16"/>
                <w:lang w:val="es-MX"/>
                <w14:ligatures w14:val="standardContextual"/>
              </w:rPr>
            </w:pPr>
          </w:p>
        </w:tc>
      </w:tr>
    </w:tbl>
    <w:p w14:paraId="287F409F" w14:textId="77777777" w:rsidR="00D02EF2" w:rsidRPr="00ED2CA0" w:rsidRDefault="00D02EF2" w:rsidP="00D02EF2">
      <w:pPr>
        <w:widowControl/>
        <w:tabs>
          <w:tab w:val="right" w:pos="9603"/>
        </w:tabs>
        <w:rPr>
          <w:rFonts w:asciiTheme="minorHAnsi" w:hAnsiTheme="minorHAnsi" w:cs="Calibri"/>
          <w:b/>
          <w:lang w:val="x-none"/>
        </w:rPr>
      </w:pPr>
      <w:r w:rsidRPr="00ED2CA0">
        <w:rPr>
          <w:rFonts w:asciiTheme="minorHAnsi" w:hAnsiTheme="minorHAnsi" w:cs="Calibri"/>
          <w:b/>
          <w:lang w:val="x-none"/>
        </w:rPr>
        <w:tab/>
      </w:r>
    </w:p>
    <w:p w14:paraId="34DEE5F6" w14:textId="77777777" w:rsidR="00D02EF2" w:rsidRPr="009D5543" w:rsidRDefault="00D02EF2" w:rsidP="00D02EF2">
      <w:pPr>
        <w:jc w:val="both"/>
        <w:rPr>
          <w:rFonts w:asciiTheme="minorHAnsi" w:hAnsiTheme="minorHAnsi" w:cstheme="minorHAnsi"/>
          <w:b/>
          <w:sz w:val="18"/>
          <w:szCs w:val="18"/>
          <w:lang w:val="es-MX"/>
        </w:rPr>
      </w:pPr>
      <w:r>
        <w:rPr>
          <w:rFonts w:asciiTheme="minorHAnsi" w:hAnsiTheme="minorHAnsi" w:cstheme="minorHAnsi"/>
          <w:b/>
          <w:sz w:val="18"/>
          <w:szCs w:val="18"/>
          <w:lang w:val="es-MX"/>
        </w:rPr>
        <w:t>9</w:t>
      </w:r>
      <w:r w:rsidRPr="009D5543">
        <w:rPr>
          <w:rFonts w:asciiTheme="minorHAnsi" w:hAnsiTheme="minorHAnsi" w:cstheme="minorHAnsi"/>
          <w:b/>
          <w:sz w:val="18"/>
          <w:szCs w:val="18"/>
          <w:lang w:val="es-MX"/>
        </w:rPr>
        <w:t>.- Procedimiento para la evaluación de pérdidas o daños reclamados:</w:t>
      </w:r>
    </w:p>
    <w:p w14:paraId="6628CBCE" w14:textId="77777777" w:rsidR="00D02EF2" w:rsidRPr="009D5543" w:rsidRDefault="00D02EF2" w:rsidP="00D02EF2">
      <w:pPr>
        <w:jc w:val="both"/>
        <w:rPr>
          <w:rFonts w:asciiTheme="minorHAnsi" w:hAnsiTheme="minorHAnsi" w:cstheme="minorHAnsi"/>
          <w:b/>
          <w:sz w:val="18"/>
          <w:szCs w:val="18"/>
          <w:lang w:val="es-MX"/>
        </w:rPr>
      </w:pPr>
    </w:p>
    <w:p w14:paraId="4F516510" w14:textId="75E7B208" w:rsidR="00AC7B8D" w:rsidRPr="009D5543" w:rsidRDefault="00D02EF2" w:rsidP="00AC7B8D">
      <w:pPr>
        <w:ind w:hanging="709"/>
        <w:jc w:val="both"/>
        <w:rPr>
          <w:rFonts w:asciiTheme="minorHAnsi" w:hAnsiTheme="minorHAnsi" w:cstheme="minorHAnsi"/>
          <w:sz w:val="18"/>
          <w:szCs w:val="18"/>
          <w:lang w:val="es-MX"/>
        </w:rPr>
      </w:pPr>
      <w:r w:rsidRPr="009D5543">
        <w:rPr>
          <w:rFonts w:asciiTheme="minorHAnsi" w:hAnsiTheme="minorHAnsi" w:cstheme="minorHAnsi"/>
          <w:sz w:val="18"/>
          <w:szCs w:val="18"/>
          <w:lang w:val="es-MX"/>
        </w:rPr>
        <w:tab/>
        <w:t xml:space="preserve">1. </w:t>
      </w:r>
      <w:r w:rsidR="00AC7B8D" w:rsidRPr="009D5543">
        <w:rPr>
          <w:rFonts w:asciiTheme="minorHAnsi" w:hAnsiTheme="minorHAnsi" w:cstheme="minorHAnsi"/>
          <w:sz w:val="18"/>
          <w:szCs w:val="18"/>
          <w:lang w:val="es-MX"/>
        </w:rPr>
        <w:t>La valuación de pérdidas o daños indemnizables bajo este seguro, se llevará a cabo de acuerdo con el valor de reposición a la fecha del siniestro, bajo el siguiente esquema de indemnización:</w:t>
      </w:r>
    </w:p>
    <w:p w14:paraId="54A5E161" w14:textId="77777777" w:rsidR="00FE6B60" w:rsidRPr="009D5543" w:rsidRDefault="00FE6B60" w:rsidP="00AC7B8D">
      <w:pPr>
        <w:ind w:hanging="709"/>
        <w:jc w:val="both"/>
        <w:rPr>
          <w:rFonts w:asciiTheme="minorHAnsi" w:hAnsiTheme="minorHAnsi" w:cstheme="minorHAnsi"/>
          <w:sz w:val="18"/>
          <w:szCs w:val="18"/>
          <w:lang w:val="es-MX"/>
        </w:rPr>
      </w:pPr>
    </w:p>
    <w:p w14:paraId="009EE9FD" w14:textId="77777777" w:rsidR="00AC7B8D" w:rsidRPr="009D5543" w:rsidRDefault="00AC7B8D" w:rsidP="00FE6B60">
      <w:pPr>
        <w:jc w:val="both"/>
        <w:rPr>
          <w:rFonts w:asciiTheme="minorHAnsi" w:hAnsiTheme="minorHAnsi" w:cstheme="minorHAnsi"/>
          <w:sz w:val="18"/>
          <w:szCs w:val="18"/>
          <w:lang w:val="es-MX"/>
        </w:rPr>
      </w:pPr>
      <w:r w:rsidRPr="009D5543">
        <w:rPr>
          <w:rFonts w:asciiTheme="minorHAnsi" w:hAnsiTheme="minorHAnsi" w:cstheme="minorHAnsi"/>
          <w:b/>
          <w:sz w:val="18"/>
          <w:szCs w:val="18"/>
          <w:lang w:val="es-MX"/>
        </w:rPr>
        <w:lastRenderedPageBreak/>
        <w:t>Contenidos:</w:t>
      </w:r>
      <w:r w:rsidRPr="009D5543">
        <w:rPr>
          <w:rFonts w:asciiTheme="minorHAnsi" w:hAnsiTheme="minorHAnsi" w:cstheme="minorHAnsi"/>
          <w:sz w:val="18"/>
          <w:szCs w:val="18"/>
          <w:lang w:val="es-MX"/>
        </w:rPr>
        <w:t xml:space="preserve"> Valor de reposición con antigüedad (de fabrica) de hasta 10 años.</w:t>
      </w:r>
    </w:p>
    <w:p w14:paraId="6B8333D9" w14:textId="77777777" w:rsidR="00AC7B8D" w:rsidRPr="009D5543" w:rsidRDefault="00AC7B8D" w:rsidP="00FE6B60">
      <w:pPr>
        <w:jc w:val="both"/>
        <w:rPr>
          <w:rFonts w:asciiTheme="minorHAnsi" w:hAnsiTheme="minorHAnsi" w:cstheme="minorHAnsi"/>
          <w:sz w:val="18"/>
          <w:szCs w:val="18"/>
          <w:lang w:val="es-MX"/>
        </w:rPr>
      </w:pPr>
      <w:r w:rsidRPr="009D5543">
        <w:rPr>
          <w:rFonts w:asciiTheme="minorHAnsi" w:hAnsiTheme="minorHAnsi" w:cstheme="minorHAnsi"/>
          <w:b/>
          <w:sz w:val="18"/>
          <w:szCs w:val="18"/>
          <w:lang w:val="es-MX"/>
        </w:rPr>
        <w:t>Equipo Electrónico:</w:t>
      </w:r>
      <w:r w:rsidRPr="009D5543">
        <w:rPr>
          <w:rFonts w:asciiTheme="minorHAnsi" w:hAnsiTheme="minorHAnsi" w:cstheme="minorHAnsi"/>
          <w:sz w:val="18"/>
          <w:szCs w:val="18"/>
          <w:lang w:val="es-MX"/>
        </w:rPr>
        <w:t xml:space="preserve"> Valor de reposición con antigüedad (de fabrica) de hasta 7 años.</w:t>
      </w:r>
    </w:p>
    <w:p w14:paraId="2368FABB" w14:textId="77777777" w:rsidR="00AC7B8D" w:rsidRPr="009D5543" w:rsidRDefault="00AC7B8D" w:rsidP="00FE6B60">
      <w:pPr>
        <w:jc w:val="both"/>
        <w:rPr>
          <w:rFonts w:asciiTheme="minorHAnsi" w:hAnsiTheme="minorHAnsi" w:cstheme="minorHAnsi"/>
          <w:sz w:val="18"/>
          <w:szCs w:val="18"/>
          <w:lang w:val="es-MX"/>
        </w:rPr>
      </w:pPr>
      <w:r w:rsidRPr="009D5543">
        <w:rPr>
          <w:rFonts w:asciiTheme="minorHAnsi" w:hAnsiTheme="minorHAnsi" w:cstheme="minorHAnsi"/>
          <w:b/>
          <w:sz w:val="18"/>
          <w:szCs w:val="18"/>
          <w:lang w:val="es-MX"/>
        </w:rPr>
        <w:t>Equipo de Contratistas:</w:t>
      </w:r>
      <w:r w:rsidRPr="009D5543">
        <w:rPr>
          <w:rFonts w:asciiTheme="minorHAnsi" w:hAnsiTheme="minorHAnsi" w:cstheme="minorHAnsi"/>
          <w:sz w:val="18"/>
          <w:szCs w:val="18"/>
          <w:lang w:val="es-MX"/>
        </w:rPr>
        <w:t xml:space="preserve"> Valor de reposición con antigüedad (de fabrica) de hasta 10 años.</w:t>
      </w:r>
    </w:p>
    <w:p w14:paraId="1C29729C" w14:textId="3156EA4F" w:rsidR="008D5937" w:rsidRPr="009D5543" w:rsidRDefault="00AC7B8D" w:rsidP="00640E72">
      <w:pPr>
        <w:jc w:val="both"/>
        <w:rPr>
          <w:rFonts w:asciiTheme="minorHAnsi" w:hAnsiTheme="minorHAnsi" w:cstheme="minorHAnsi"/>
          <w:sz w:val="18"/>
          <w:szCs w:val="18"/>
          <w:lang w:val="es-MX"/>
        </w:rPr>
      </w:pPr>
      <w:r w:rsidRPr="009D5543">
        <w:rPr>
          <w:rFonts w:asciiTheme="minorHAnsi" w:hAnsiTheme="minorHAnsi" w:cstheme="minorHAnsi"/>
          <w:b/>
          <w:sz w:val="18"/>
          <w:szCs w:val="18"/>
          <w:lang w:val="es-MX"/>
        </w:rPr>
        <w:t>Rotura de maquinaria y calderas y/o aparatos sujetos a presión:</w:t>
      </w:r>
      <w:r w:rsidRPr="009D5543">
        <w:rPr>
          <w:rFonts w:asciiTheme="minorHAnsi" w:hAnsiTheme="minorHAnsi" w:cstheme="minorHAnsi"/>
          <w:sz w:val="18"/>
          <w:szCs w:val="18"/>
          <w:lang w:val="es-MX"/>
        </w:rPr>
        <w:t xml:space="preserve"> Valor de reposición con antigüedad (de fabrica) de hasta 3 años. </w:t>
      </w:r>
    </w:p>
    <w:p w14:paraId="45AE3AED" w14:textId="7794042B" w:rsidR="00D02EF2" w:rsidRPr="00D05350" w:rsidRDefault="00D02EF2" w:rsidP="00D02EF2">
      <w:pPr>
        <w:jc w:val="both"/>
        <w:rPr>
          <w:rFonts w:asciiTheme="minorHAnsi" w:hAnsiTheme="minorHAnsi" w:cstheme="minorHAnsi"/>
          <w:sz w:val="18"/>
          <w:szCs w:val="18"/>
          <w:lang w:val="es-MX"/>
        </w:rPr>
      </w:pPr>
    </w:p>
    <w:p w14:paraId="48176FC9"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Las valuaciones a pérdidas en inmuebles, podrán incluir incrementos hasta de un 20% adicional al monto del valor asegurado, motivados por las mejoras al diseño original obligadas por el reglamento de construcción actualizado por autoridad competente.</w:t>
      </w:r>
    </w:p>
    <w:p w14:paraId="46285C1E" w14:textId="77777777" w:rsidR="00D02EF2" w:rsidRPr="00D05350" w:rsidRDefault="00D02EF2" w:rsidP="00D02EF2">
      <w:pPr>
        <w:jc w:val="both"/>
        <w:rPr>
          <w:rFonts w:asciiTheme="minorHAnsi" w:hAnsiTheme="minorHAnsi" w:cstheme="minorHAnsi"/>
          <w:sz w:val="18"/>
          <w:szCs w:val="18"/>
          <w:lang w:val="es-MX"/>
        </w:rPr>
      </w:pPr>
    </w:p>
    <w:p w14:paraId="1562CC88" w14:textId="77777777" w:rsidR="00D02EF2" w:rsidRPr="00D05350" w:rsidRDefault="00D02EF2" w:rsidP="00D02EF2">
      <w:pPr>
        <w:jc w:val="both"/>
        <w:rPr>
          <w:rFonts w:asciiTheme="minorHAnsi" w:hAnsiTheme="minorHAnsi" w:cstheme="minorHAnsi"/>
          <w:b/>
          <w:sz w:val="18"/>
          <w:szCs w:val="18"/>
          <w:lang w:val="es-MX"/>
        </w:rPr>
      </w:pPr>
      <w:r w:rsidRPr="00D05350">
        <w:rPr>
          <w:rFonts w:asciiTheme="minorHAnsi" w:hAnsiTheme="minorHAnsi" w:cstheme="minorHAnsi"/>
          <w:sz w:val="18"/>
          <w:szCs w:val="18"/>
          <w:lang w:val="es-MX"/>
        </w:rPr>
        <w:t xml:space="preserve">2. Rotura de maquinaria, calderas y para equipos, maquinaria e instalaciones en esta cobertura, las pérdidas serán indemnizadas de la siguiente manera: a </w:t>
      </w:r>
      <w:r w:rsidRPr="00D05350">
        <w:rPr>
          <w:rFonts w:asciiTheme="minorHAnsi" w:hAnsiTheme="minorHAnsi" w:cstheme="minorHAnsi"/>
          <w:b/>
          <w:sz w:val="18"/>
          <w:szCs w:val="18"/>
          <w:lang w:val="es-MX"/>
        </w:rPr>
        <w:t>VALOR DE REPOSICIÓN.</w:t>
      </w:r>
    </w:p>
    <w:p w14:paraId="0A4D4AE3"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ab/>
      </w:r>
    </w:p>
    <w:p w14:paraId="523E92E6"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 xml:space="preserve">3. para equipo de procesamiento electrónico de datos, facsímiles, computadoras y demás equipos electrónicos instalados en oficinas, las pérdidas totales se indemnizarán a </w:t>
      </w:r>
      <w:r w:rsidRPr="00D05350">
        <w:rPr>
          <w:rFonts w:asciiTheme="minorHAnsi" w:hAnsiTheme="minorHAnsi" w:cstheme="minorHAnsi"/>
          <w:b/>
          <w:sz w:val="18"/>
          <w:szCs w:val="18"/>
          <w:lang w:val="es-MX"/>
        </w:rPr>
        <w:t>VALOR DE REPOSICIÓN.</w:t>
      </w:r>
    </w:p>
    <w:p w14:paraId="45965061"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ab/>
      </w:r>
    </w:p>
    <w:p w14:paraId="32967660"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 xml:space="preserve">4. Valor de los contenidos y equipo no descrito a </w:t>
      </w:r>
      <w:r w:rsidRPr="00D05350">
        <w:rPr>
          <w:rFonts w:asciiTheme="minorHAnsi" w:hAnsiTheme="minorHAnsi" w:cstheme="minorHAnsi"/>
          <w:b/>
          <w:sz w:val="18"/>
          <w:szCs w:val="18"/>
          <w:lang w:val="es-MX"/>
        </w:rPr>
        <w:t>VALOR DE REPOSICIÓN.</w:t>
      </w:r>
    </w:p>
    <w:p w14:paraId="5148123F" w14:textId="77777777" w:rsidR="00D02EF2" w:rsidRPr="00D05350" w:rsidRDefault="00D02EF2" w:rsidP="00D02EF2">
      <w:pPr>
        <w:jc w:val="both"/>
        <w:rPr>
          <w:rFonts w:asciiTheme="minorHAnsi" w:hAnsiTheme="minorHAnsi" w:cstheme="minorHAnsi"/>
          <w:b/>
          <w:sz w:val="18"/>
          <w:szCs w:val="18"/>
          <w:lang w:val="es-MX"/>
        </w:rPr>
      </w:pPr>
    </w:p>
    <w:p w14:paraId="54F0DEC4" w14:textId="77777777" w:rsidR="00D02EF2" w:rsidRPr="003B5500" w:rsidRDefault="00D02EF2" w:rsidP="00D02EF2">
      <w:pPr>
        <w:jc w:val="both"/>
        <w:rPr>
          <w:rFonts w:asciiTheme="minorHAnsi" w:hAnsiTheme="minorHAnsi" w:cstheme="minorHAnsi"/>
          <w:b/>
          <w:sz w:val="18"/>
          <w:szCs w:val="18"/>
          <w:lang w:val="es-MX"/>
        </w:rPr>
      </w:pPr>
      <w:r>
        <w:rPr>
          <w:rFonts w:asciiTheme="minorHAnsi" w:hAnsiTheme="minorHAnsi" w:cstheme="minorHAnsi"/>
          <w:b/>
          <w:sz w:val="18"/>
          <w:szCs w:val="18"/>
          <w:lang w:val="es-MX"/>
        </w:rPr>
        <w:t>10</w:t>
      </w:r>
      <w:r w:rsidRPr="003B5500">
        <w:rPr>
          <w:rFonts w:asciiTheme="minorHAnsi" w:hAnsiTheme="minorHAnsi" w:cstheme="minorHAnsi"/>
          <w:b/>
          <w:sz w:val="18"/>
          <w:szCs w:val="18"/>
          <w:lang w:val="es-MX"/>
        </w:rPr>
        <w:t>.- Remoción de escombros y demolición:</w:t>
      </w:r>
    </w:p>
    <w:p w14:paraId="379EE3EA"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En el caso de pérdida material directa o daño a la Universidad y que ocurra durante la vigencia de la póliza la empresa aseguradora pagará:</w:t>
      </w:r>
    </w:p>
    <w:p w14:paraId="659A5243"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ab/>
      </w:r>
    </w:p>
    <w:p w14:paraId="6C52AE67" w14:textId="77777777" w:rsidR="00D02EF2" w:rsidRPr="00D05350" w:rsidRDefault="00D02EF2" w:rsidP="00D02EF2">
      <w:pPr>
        <w:ind w:left="284" w:hanging="142"/>
        <w:jc w:val="both"/>
        <w:rPr>
          <w:rFonts w:asciiTheme="minorHAnsi" w:hAnsiTheme="minorHAnsi" w:cstheme="minorHAnsi"/>
          <w:sz w:val="18"/>
          <w:szCs w:val="18"/>
          <w:lang w:val="es-MX"/>
        </w:rPr>
      </w:pPr>
      <w:r w:rsidRPr="00D05350">
        <w:rPr>
          <w:rFonts w:asciiTheme="minorHAnsi" w:hAnsiTheme="minorHAnsi" w:cstheme="minorHAnsi"/>
          <w:b/>
          <w:sz w:val="18"/>
          <w:szCs w:val="18"/>
          <w:lang w:val="es-MX"/>
        </w:rPr>
        <w:t>a.</w:t>
      </w:r>
      <w:r w:rsidRPr="00D05350">
        <w:rPr>
          <w:rFonts w:asciiTheme="minorHAnsi" w:hAnsiTheme="minorHAnsi" w:cstheme="minorHAnsi"/>
          <w:sz w:val="18"/>
          <w:szCs w:val="18"/>
          <w:lang w:val="es-MX"/>
        </w:rPr>
        <w:t xml:space="preserve"> Los gastos necesarios para levantar, demoler y/o remover los escombros y/o gastos de limpieza en los predios de la Universidad.</w:t>
      </w:r>
    </w:p>
    <w:p w14:paraId="3AF98BFF" w14:textId="77777777" w:rsidR="00D02EF2" w:rsidRPr="00D05350" w:rsidRDefault="00D02EF2" w:rsidP="00D02EF2">
      <w:pPr>
        <w:ind w:left="284" w:hanging="142"/>
        <w:jc w:val="both"/>
        <w:rPr>
          <w:rFonts w:asciiTheme="minorHAnsi" w:hAnsiTheme="minorHAnsi" w:cstheme="minorHAnsi"/>
          <w:sz w:val="18"/>
          <w:szCs w:val="18"/>
          <w:lang w:val="es-MX"/>
        </w:rPr>
      </w:pPr>
    </w:p>
    <w:p w14:paraId="127C82BE" w14:textId="10DCA368" w:rsidR="00D02EF2" w:rsidRPr="00D05350" w:rsidRDefault="00D02EF2" w:rsidP="00D02EF2">
      <w:pPr>
        <w:ind w:left="284" w:hanging="142"/>
        <w:jc w:val="both"/>
        <w:rPr>
          <w:rFonts w:asciiTheme="minorHAnsi" w:hAnsiTheme="minorHAnsi" w:cstheme="minorHAnsi"/>
          <w:sz w:val="18"/>
          <w:szCs w:val="18"/>
          <w:lang w:val="es-MX"/>
        </w:rPr>
      </w:pPr>
      <w:r w:rsidRPr="00D05350">
        <w:rPr>
          <w:rFonts w:asciiTheme="minorHAnsi" w:hAnsiTheme="minorHAnsi" w:cstheme="minorHAnsi"/>
          <w:b/>
          <w:sz w:val="18"/>
          <w:szCs w:val="18"/>
          <w:lang w:val="es-MX"/>
        </w:rPr>
        <w:t>b.</w:t>
      </w:r>
      <w:r w:rsidRPr="00D05350">
        <w:rPr>
          <w:rFonts w:asciiTheme="minorHAnsi" w:hAnsiTheme="minorHAnsi" w:cstheme="minorHAnsi"/>
          <w:sz w:val="18"/>
          <w:szCs w:val="18"/>
          <w:lang w:val="es-MX"/>
        </w:rPr>
        <w:t xml:space="preserve"> El costo de remover, eliminar descontaminar y reponer los bienes asegurados que hayan sido contaminados y </w:t>
      </w:r>
      <w:r w:rsidR="00EC11E7" w:rsidRPr="00D05350">
        <w:rPr>
          <w:rFonts w:asciiTheme="minorHAnsi" w:hAnsiTheme="minorHAnsi" w:cstheme="minorHAnsi"/>
          <w:sz w:val="18"/>
          <w:szCs w:val="18"/>
          <w:lang w:val="es-MX"/>
        </w:rPr>
        <w:t>que,</w:t>
      </w:r>
      <w:r w:rsidRPr="00D05350">
        <w:rPr>
          <w:rFonts w:asciiTheme="minorHAnsi" w:hAnsiTheme="minorHAnsi" w:cstheme="minorHAnsi"/>
          <w:sz w:val="18"/>
          <w:szCs w:val="18"/>
          <w:lang w:val="es-MX"/>
        </w:rPr>
        <w:t xml:space="preserve"> por orden de Ley o autoridades civiles, se deban remover, eliminar o descontaminar cuando las autoridades así lo indiquen.</w:t>
      </w:r>
    </w:p>
    <w:p w14:paraId="4DB062FA"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ab/>
      </w:r>
    </w:p>
    <w:p w14:paraId="02D1F441" w14:textId="77777777" w:rsidR="00D02EF2" w:rsidRPr="00D05350" w:rsidRDefault="00D02EF2" w:rsidP="00D02EF2">
      <w:pPr>
        <w:jc w:val="both"/>
        <w:rPr>
          <w:rFonts w:asciiTheme="minorHAnsi" w:hAnsiTheme="minorHAnsi" w:cstheme="minorHAnsi"/>
          <w:sz w:val="18"/>
          <w:szCs w:val="18"/>
          <w:lang w:val="es-MX"/>
        </w:rPr>
      </w:pPr>
      <w:r w:rsidRPr="00D05350">
        <w:rPr>
          <w:rFonts w:asciiTheme="minorHAnsi" w:hAnsiTheme="minorHAnsi" w:cstheme="minorHAnsi"/>
          <w:sz w:val="18"/>
          <w:szCs w:val="18"/>
          <w:lang w:val="es-MX"/>
        </w:rPr>
        <w:t>La cobertura otorgada por este inciso siempre formará parte de y no operará para incrementar el límite de responsabilidad que corresponda para cada sección amparada para esta póliza.</w:t>
      </w:r>
    </w:p>
    <w:p w14:paraId="4B941683" w14:textId="77777777" w:rsidR="00D02EF2" w:rsidRPr="003B5500" w:rsidRDefault="00D02EF2" w:rsidP="00D02EF2">
      <w:pPr>
        <w:jc w:val="both"/>
        <w:rPr>
          <w:rFonts w:asciiTheme="minorHAnsi" w:hAnsiTheme="minorHAnsi" w:cstheme="minorHAnsi"/>
          <w:b/>
          <w:sz w:val="18"/>
          <w:szCs w:val="18"/>
          <w:lang w:val="es-MX"/>
        </w:rPr>
      </w:pPr>
      <w:r w:rsidRPr="003B5500">
        <w:rPr>
          <w:rFonts w:asciiTheme="minorHAnsi" w:hAnsiTheme="minorHAnsi" w:cstheme="minorHAnsi"/>
          <w:b/>
          <w:sz w:val="18"/>
          <w:szCs w:val="18"/>
          <w:lang w:val="es-MX"/>
        </w:rPr>
        <w:tab/>
      </w:r>
    </w:p>
    <w:p w14:paraId="0B308293" w14:textId="77777777" w:rsidR="00D02EF2" w:rsidRPr="003B5500" w:rsidRDefault="00D02EF2" w:rsidP="00D02EF2">
      <w:pPr>
        <w:jc w:val="both"/>
        <w:rPr>
          <w:rFonts w:asciiTheme="minorHAnsi" w:hAnsiTheme="minorHAnsi" w:cstheme="minorHAnsi"/>
          <w:b/>
          <w:sz w:val="18"/>
          <w:szCs w:val="18"/>
          <w:lang w:val="es-MX"/>
        </w:rPr>
      </w:pPr>
      <w:r w:rsidRPr="003B5500">
        <w:rPr>
          <w:rFonts w:asciiTheme="minorHAnsi" w:hAnsiTheme="minorHAnsi" w:cstheme="minorHAnsi"/>
          <w:b/>
          <w:sz w:val="18"/>
          <w:szCs w:val="18"/>
          <w:lang w:val="es-MX"/>
        </w:rPr>
        <w:t>1</w:t>
      </w:r>
      <w:r>
        <w:rPr>
          <w:rFonts w:asciiTheme="minorHAnsi" w:hAnsiTheme="minorHAnsi" w:cstheme="minorHAnsi"/>
          <w:b/>
          <w:sz w:val="18"/>
          <w:szCs w:val="18"/>
          <w:lang w:val="es-MX"/>
        </w:rPr>
        <w:t>1</w:t>
      </w:r>
      <w:r w:rsidRPr="003B5500">
        <w:rPr>
          <w:rFonts w:asciiTheme="minorHAnsi" w:hAnsiTheme="minorHAnsi" w:cstheme="minorHAnsi"/>
          <w:b/>
          <w:sz w:val="18"/>
          <w:szCs w:val="18"/>
          <w:lang w:val="es-MX"/>
        </w:rPr>
        <w:t>.- Gastos extraordinarios:</w:t>
      </w:r>
    </w:p>
    <w:p w14:paraId="5F0E09DB"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Gastos derivados de un siniestro amparado en la póliza de carácter no periódico que le permitan continuar con las operaciones normales en sus actividades, la indemnización no excederá del reembolso de los gastos efectivamente realizados y debidamente comprobados, y por un período de hasta seis meses, con cinco días de espera.</w:t>
      </w:r>
    </w:p>
    <w:p w14:paraId="389D0933" w14:textId="77777777" w:rsidR="00D02EF2" w:rsidRPr="00D05350" w:rsidRDefault="00D02EF2" w:rsidP="00D02EF2">
      <w:pPr>
        <w:jc w:val="both"/>
        <w:rPr>
          <w:rFonts w:ascii="Calibri" w:hAnsi="Calibri" w:cs="Calibri"/>
          <w:b/>
          <w:sz w:val="18"/>
          <w:szCs w:val="18"/>
          <w:lang w:val="es-MX"/>
        </w:rPr>
      </w:pPr>
    </w:p>
    <w:p w14:paraId="7B76BFEB" w14:textId="77777777" w:rsidR="00D02EF2" w:rsidRPr="00D05350" w:rsidRDefault="00D02EF2" w:rsidP="00D02EF2">
      <w:pPr>
        <w:rPr>
          <w:rFonts w:ascii="Calibri" w:hAnsi="Calibri" w:cs="Calibri"/>
          <w:sz w:val="18"/>
          <w:szCs w:val="18"/>
          <w:lang w:val="es-MX"/>
        </w:rPr>
      </w:pPr>
      <w:r w:rsidRPr="00D05350">
        <w:rPr>
          <w:rFonts w:ascii="Calibri" w:hAnsi="Calibri" w:cs="Calibri"/>
          <w:b/>
          <w:sz w:val="18"/>
          <w:szCs w:val="18"/>
          <w:lang w:val="es-MX"/>
        </w:rPr>
        <w:t>12. Responsabilidad cruzada:</w:t>
      </w:r>
    </w:p>
    <w:p w14:paraId="6B0C2D8E" w14:textId="2717B304" w:rsidR="004C0424" w:rsidRPr="004C0424" w:rsidRDefault="00D02EF2" w:rsidP="004C0424">
      <w:pPr>
        <w:rPr>
          <w:rFonts w:ascii="Calibri" w:hAnsi="Calibri" w:cs="Calibri"/>
          <w:sz w:val="18"/>
          <w:szCs w:val="18"/>
          <w:bdr w:val="none" w:sz="0" w:space="0" w:color="auto" w:frame="1"/>
          <w:lang w:val="es-MX"/>
        </w:rPr>
      </w:pPr>
      <w:r w:rsidRPr="00D05350">
        <w:rPr>
          <w:rFonts w:ascii="Calibri" w:hAnsi="Calibri" w:cs="Calibri"/>
          <w:sz w:val="18"/>
          <w:szCs w:val="18"/>
          <w:lang w:val="es-MX"/>
        </w:rPr>
        <w:t>Daños a bienes propiedad d</w:t>
      </w:r>
      <w:r w:rsidR="00566C2A">
        <w:rPr>
          <w:rFonts w:ascii="Calibri" w:hAnsi="Calibri" w:cs="Calibri"/>
          <w:sz w:val="18"/>
          <w:szCs w:val="18"/>
          <w:lang w:val="es-MX"/>
        </w:rPr>
        <w:t>el mi</w:t>
      </w:r>
      <w:r w:rsidRPr="00D05350">
        <w:rPr>
          <w:rFonts w:ascii="Calibri" w:hAnsi="Calibri" w:cs="Calibri"/>
          <w:sz w:val="18"/>
          <w:szCs w:val="18"/>
          <w:lang w:val="es-MX"/>
        </w:rPr>
        <w:t>smo asegurado</w:t>
      </w:r>
      <w:r w:rsidR="00423828">
        <w:rPr>
          <w:rFonts w:ascii="Calibri" w:hAnsi="Calibri" w:cs="Calibri"/>
          <w:sz w:val="18"/>
          <w:szCs w:val="18"/>
          <w:lang w:val="es-MX"/>
        </w:rPr>
        <w:t xml:space="preserve">. </w:t>
      </w:r>
      <w:r w:rsidRPr="00D05350">
        <w:rPr>
          <w:rFonts w:ascii="Calibri" w:hAnsi="Calibri" w:cs="Calibri"/>
          <w:sz w:val="18"/>
          <w:szCs w:val="18"/>
          <w:lang w:val="es-MX"/>
        </w:rPr>
        <w:t xml:space="preserve">Esta cobertura ampara el daño que el asegurado ocasione a los </w:t>
      </w:r>
      <w:r w:rsidR="00423828">
        <w:rPr>
          <w:rFonts w:ascii="Calibri" w:hAnsi="Calibri" w:cs="Calibri"/>
          <w:sz w:val="18"/>
          <w:szCs w:val="18"/>
          <w:lang w:val="es-MX"/>
        </w:rPr>
        <w:t xml:space="preserve">propios </w:t>
      </w:r>
      <w:r w:rsidRPr="00D05350">
        <w:rPr>
          <w:rFonts w:ascii="Calibri" w:hAnsi="Calibri" w:cs="Calibri"/>
          <w:sz w:val="18"/>
          <w:szCs w:val="18"/>
          <w:lang w:val="es-MX"/>
        </w:rPr>
        <w:t>bienes de la Universidad</w:t>
      </w:r>
      <w:r w:rsidR="004C0424">
        <w:rPr>
          <w:rFonts w:ascii="Calibri" w:hAnsi="Calibri" w:cs="Calibri"/>
          <w:sz w:val="18"/>
          <w:szCs w:val="18"/>
          <w:lang w:val="es-MX"/>
        </w:rPr>
        <w:t xml:space="preserve">, </w:t>
      </w:r>
      <w:r w:rsidR="00566C2A" w:rsidRPr="004C0424">
        <w:rPr>
          <w:rFonts w:ascii="Calibri" w:hAnsi="Calibri" w:cs="Calibri"/>
          <w:sz w:val="18"/>
          <w:szCs w:val="18"/>
          <w:bdr w:val="none" w:sz="0" w:space="0" w:color="auto" w:frame="1"/>
          <w:lang w:val="es-MX"/>
        </w:rPr>
        <w:t>permitiendo que la aseguradora cubra los daños que se</w:t>
      </w:r>
      <w:r w:rsidR="004C0424">
        <w:rPr>
          <w:rFonts w:ascii="Calibri" w:hAnsi="Calibri" w:cs="Calibri"/>
          <w:sz w:val="18"/>
          <w:szCs w:val="18"/>
          <w:bdr w:val="none" w:sz="0" w:space="0" w:color="auto" w:frame="1"/>
          <w:lang w:val="es-MX"/>
        </w:rPr>
        <w:t>an</w:t>
      </w:r>
      <w:r w:rsidR="00566C2A" w:rsidRPr="004C0424">
        <w:rPr>
          <w:rFonts w:ascii="Calibri" w:hAnsi="Calibri" w:cs="Calibri"/>
          <w:sz w:val="18"/>
          <w:szCs w:val="18"/>
          <w:bdr w:val="none" w:sz="0" w:space="0" w:color="auto" w:frame="1"/>
          <w:lang w:val="es-MX"/>
        </w:rPr>
        <w:t xml:space="preserve"> cau</w:t>
      </w:r>
      <w:r w:rsidR="004C0424">
        <w:rPr>
          <w:rFonts w:ascii="Calibri" w:hAnsi="Calibri" w:cs="Calibri"/>
          <w:sz w:val="18"/>
          <w:szCs w:val="18"/>
          <w:bdr w:val="none" w:sz="0" w:space="0" w:color="auto" w:frame="1"/>
          <w:lang w:val="es-MX"/>
        </w:rPr>
        <w:t>sados bajo esta modalidad.</w:t>
      </w:r>
      <w:r w:rsidR="004C0424" w:rsidRPr="004C0424">
        <w:rPr>
          <w:rFonts w:ascii="Calibri" w:hAnsi="Calibri" w:cs="Calibri"/>
          <w:sz w:val="18"/>
          <w:szCs w:val="18"/>
          <w:bdr w:val="none" w:sz="0" w:space="0" w:color="auto" w:frame="1"/>
          <w:lang w:val="es-MX"/>
        </w:rPr>
        <w:t xml:space="preserve"> </w:t>
      </w:r>
    </w:p>
    <w:p w14:paraId="25AA087B" w14:textId="77777777" w:rsidR="004C0424" w:rsidRPr="004C0424" w:rsidRDefault="004C0424" w:rsidP="004C0424">
      <w:pPr>
        <w:rPr>
          <w:rFonts w:ascii="Calibri" w:hAnsi="Calibri" w:cs="Calibri"/>
          <w:sz w:val="18"/>
          <w:szCs w:val="18"/>
          <w:lang w:val="es-MX"/>
        </w:rPr>
      </w:pPr>
    </w:p>
    <w:p w14:paraId="5EE4131B" w14:textId="4D3C843D" w:rsidR="00D02EF2" w:rsidRDefault="00D02EF2" w:rsidP="004C0424">
      <w:pPr>
        <w:rPr>
          <w:rFonts w:ascii="Calibri" w:hAnsi="Calibri" w:cs="Calibri"/>
          <w:b/>
          <w:sz w:val="18"/>
          <w:szCs w:val="18"/>
          <w:lang w:val="es-MX"/>
        </w:rPr>
      </w:pPr>
      <w:r w:rsidRPr="00D05350">
        <w:rPr>
          <w:rFonts w:ascii="Calibri" w:hAnsi="Calibri" w:cs="Calibri"/>
          <w:b/>
          <w:sz w:val="18"/>
          <w:szCs w:val="18"/>
          <w:lang w:val="es-MX"/>
        </w:rPr>
        <w:t>13.- Cobertura automática de incisos conocidos:</w:t>
      </w:r>
    </w:p>
    <w:p w14:paraId="6EBDED77" w14:textId="4B13FC9A"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La póliza deberá cubrir los bienes de </w:t>
      </w:r>
      <w:r w:rsidR="005A3189">
        <w:rPr>
          <w:rFonts w:ascii="Calibri" w:hAnsi="Calibri" w:cs="Calibri"/>
          <w:sz w:val="18"/>
          <w:szCs w:val="18"/>
          <w:lang w:val="es-MX"/>
        </w:rPr>
        <w:t>l</w:t>
      </w:r>
      <w:r w:rsidRPr="00D05350">
        <w:rPr>
          <w:rFonts w:ascii="Calibri" w:hAnsi="Calibri" w:cs="Calibri"/>
          <w:sz w:val="18"/>
          <w:szCs w:val="18"/>
          <w:lang w:val="es-MX"/>
        </w:rPr>
        <w:t>a Universidad en cualquier aumento de suma asegurada para las diversas ubicaciones, ya sea por cambio de paridad con respecto a la moneda extranjera o por aumento de suma asegurada que se produzca por el cambio del valor de los bienes.</w:t>
      </w:r>
    </w:p>
    <w:p w14:paraId="074BD556" w14:textId="77777777" w:rsidR="00D02EF2" w:rsidRPr="00D05350" w:rsidRDefault="00D02EF2" w:rsidP="00D02EF2">
      <w:pPr>
        <w:jc w:val="both"/>
        <w:rPr>
          <w:rFonts w:ascii="Calibri" w:hAnsi="Calibri" w:cs="Calibri"/>
          <w:b/>
          <w:sz w:val="18"/>
          <w:szCs w:val="18"/>
          <w:lang w:val="es-MX"/>
        </w:rPr>
      </w:pPr>
    </w:p>
    <w:p w14:paraId="0343F553"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14.- Nuevas Edificaciones:</w:t>
      </w:r>
    </w:p>
    <w:p w14:paraId="612723A7"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El seguro deberá cubrir dentro de la suma asegurada, las nuevas edificaciones que realice la Universidad y como se señala a continuación:</w:t>
      </w:r>
    </w:p>
    <w:p w14:paraId="358FA7D8"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b/>
      </w:r>
    </w:p>
    <w:p w14:paraId="6326E2B5" w14:textId="15B60291" w:rsidR="00D02EF2" w:rsidRPr="00D05350" w:rsidRDefault="00D02EF2" w:rsidP="00D02EF2">
      <w:pPr>
        <w:ind w:left="142" w:hanging="142"/>
        <w:jc w:val="both"/>
        <w:rPr>
          <w:rFonts w:ascii="Calibri" w:hAnsi="Calibri" w:cs="Calibri"/>
          <w:sz w:val="18"/>
          <w:szCs w:val="18"/>
          <w:lang w:val="es-MX"/>
        </w:rPr>
      </w:pPr>
      <w:r w:rsidRPr="00D05350">
        <w:rPr>
          <w:rFonts w:ascii="Calibri" w:hAnsi="Calibri" w:cs="Calibri"/>
          <w:sz w:val="18"/>
          <w:szCs w:val="18"/>
          <w:lang w:val="es-MX"/>
        </w:rPr>
        <w:t xml:space="preserve">a) Las nuevas edificaciones y estructuras, adiciones, extensiones, alteraciones y reparaciones que se hagan en lo sucesivo sobre los predios descritos tanto durante el período de su </w:t>
      </w:r>
      <w:r w:rsidR="00613505" w:rsidRPr="00D05350">
        <w:rPr>
          <w:rFonts w:ascii="Calibri" w:hAnsi="Calibri" w:cs="Calibri"/>
          <w:sz w:val="18"/>
          <w:szCs w:val="18"/>
          <w:lang w:val="es-MX"/>
        </w:rPr>
        <w:t>edificación,</w:t>
      </w:r>
      <w:r w:rsidRPr="00D05350">
        <w:rPr>
          <w:rFonts w:ascii="Calibri" w:hAnsi="Calibri" w:cs="Calibri"/>
          <w:sz w:val="18"/>
          <w:szCs w:val="18"/>
          <w:lang w:val="es-MX"/>
        </w:rPr>
        <w:t xml:space="preserve"> así como los ya terminados.</w:t>
      </w:r>
    </w:p>
    <w:p w14:paraId="65D42067" w14:textId="77777777" w:rsidR="00D02EF2" w:rsidRPr="00D05350" w:rsidRDefault="00D02EF2" w:rsidP="00D02EF2">
      <w:pPr>
        <w:ind w:left="142" w:hanging="142"/>
        <w:jc w:val="both"/>
        <w:rPr>
          <w:rFonts w:ascii="Calibri" w:hAnsi="Calibri" w:cs="Calibri"/>
          <w:sz w:val="18"/>
          <w:szCs w:val="18"/>
          <w:lang w:val="es-MX"/>
        </w:rPr>
      </w:pPr>
    </w:p>
    <w:p w14:paraId="15EC09C7" w14:textId="312A7ACD" w:rsidR="00D02EF2" w:rsidRPr="00D05350" w:rsidRDefault="00D02EF2" w:rsidP="00D02EF2">
      <w:pPr>
        <w:ind w:left="142" w:hanging="142"/>
        <w:jc w:val="both"/>
        <w:rPr>
          <w:rFonts w:ascii="Calibri" w:hAnsi="Calibri" w:cs="Calibri"/>
          <w:sz w:val="18"/>
          <w:szCs w:val="18"/>
          <w:lang w:val="es-MX"/>
        </w:rPr>
      </w:pPr>
      <w:r w:rsidRPr="00D05350">
        <w:rPr>
          <w:rFonts w:ascii="Calibri" w:hAnsi="Calibri" w:cs="Calibri"/>
          <w:sz w:val="18"/>
          <w:szCs w:val="18"/>
          <w:lang w:val="es-MX"/>
        </w:rPr>
        <w:t>b</w:t>
      </w:r>
      <w:r w:rsidRPr="008A6FC2">
        <w:rPr>
          <w:rFonts w:ascii="Calibri" w:hAnsi="Calibri" w:cs="Calibri"/>
          <w:sz w:val="18"/>
          <w:szCs w:val="18"/>
          <w:lang w:val="es-MX"/>
        </w:rPr>
        <w:t xml:space="preserve">) Materiales, provisiones, equipo, maquinaria y aparatos relacionados con los trabajos mencionados en </w:t>
      </w:r>
      <w:r w:rsidR="008A6FC2" w:rsidRPr="008A6FC2">
        <w:rPr>
          <w:rFonts w:ascii="Calibri" w:hAnsi="Calibri" w:cs="Calibri"/>
          <w:sz w:val="18"/>
          <w:szCs w:val="18"/>
          <w:lang w:val="es-MX"/>
        </w:rPr>
        <w:t>este numeral</w:t>
      </w:r>
      <w:r w:rsidRPr="008A6FC2">
        <w:rPr>
          <w:rFonts w:ascii="Calibri" w:hAnsi="Calibri" w:cs="Calibri"/>
          <w:sz w:val="18"/>
          <w:szCs w:val="18"/>
          <w:lang w:val="es-MX"/>
        </w:rPr>
        <w:t>, mientras se encuentren contenidos en los predios descritos a una distancia de 50 metros de los mismos.</w:t>
      </w:r>
    </w:p>
    <w:p w14:paraId="1B3FE286"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b/>
      </w:r>
    </w:p>
    <w:p w14:paraId="7CE1F03D"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lastRenderedPageBreak/>
        <w:t>15.- Errores u Omisiones:</w:t>
      </w:r>
    </w:p>
    <w:p w14:paraId="26B469E0"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Queda entendido y convenido que cualquier error u omisión no impugnará la validez del contrato de seguro cuando los asegurados hubieren incurrido en error u omisión involuntario en la administración de la póliza o en la descripción de los bienes asegurados, como altas, descripción, inclusión de bienes asegurados, estimación de valores asegurables o en el trámite de documentación de cualquiera de sus servidores públicos, ya que es la intención de las presentes condiciones el de dar protección en todo tiempo, en los límites establecidos en los bienes, coberturas y sumas aseguradas; por tanto cualquier error u omisión accidental, será corregido al ser descubierto.</w:t>
      </w:r>
    </w:p>
    <w:p w14:paraId="724E8C3E"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b/>
      </w:r>
    </w:p>
    <w:p w14:paraId="4A671D82" w14:textId="7D0EF834" w:rsidR="00D02EF2"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 xml:space="preserve">16.- Renuncia expresa por parte de la Empresa Aseguradora al derecho que le otorga el Artículo 25 de la Ley Sobre el Contrato del Seguro: </w:t>
      </w:r>
    </w:p>
    <w:p w14:paraId="735A665C"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Consistente en que, si La Universidad no advierte la falta o error en las condiciones que se someterán a lo establecido en las presentes y así mismo la Empresa Aseguradora ofertó el someterse a las mismas, y por el simple hecho de que en la emisión de la póliza de seguro la Universidad no advierte en el término de treinta días esa omisión o ese error, se configura en perjuicio de ésta el consentimiento tácito de esas condiciones. Por lo que, al contrario, la Empresa Aseguradora desde la emisión de su oferta quedará obligada en los términos de la misma sin que el hecho de que la póliza correspondiente se emitiese con error sin advertencia de las partes, le quite esa obligación.</w:t>
      </w:r>
    </w:p>
    <w:p w14:paraId="6E15C471" w14:textId="77777777" w:rsidR="00D02EF2" w:rsidRPr="00D05350" w:rsidRDefault="00D02EF2" w:rsidP="00D02EF2">
      <w:pPr>
        <w:jc w:val="both"/>
        <w:rPr>
          <w:rFonts w:ascii="Calibri" w:hAnsi="Calibri" w:cs="Calibri"/>
          <w:sz w:val="18"/>
          <w:szCs w:val="18"/>
          <w:lang w:val="es-MX"/>
        </w:rPr>
      </w:pPr>
    </w:p>
    <w:p w14:paraId="541E07FA"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Queda entendido así mismo, que el término de treinta días para el pago de la prima correspondiente queda exactamente igual, teniendo así La Universidad treinta días para el pago de la prima a partir de la fecha de inicio de vigencia de la correspondiente póliza de seguro.</w:t>
      </w:r>
    </w:p>
    <w:p w14:paraId="1F24F570"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b/>
      </w:r>
    </w:p>
    <w:p w14:paraId="67E88793"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17.- Gravamen y otras figuras jurídicas:</w:t>
      </w:r>
    </w:p>
    <w:p w14:paraId="5EA613F4"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El contrato de seguro no perderá validez si los bienes asegurados están gravados por hipotecas, o contratos de fideicomiso, si un juicio ha comenzado, si se ha iniciado la venta o efectuado el contrato de venta de todas o cualquier parte de los mismos, si los bienes asegurados están edificados en terrenos no propios de La Universidad pero que sin embargo le hayan sido entregados en uso.</w:t>
      </w:r>
    </w:p>
    <w:p w14:paraId="245853A8" w14:textId="77777777" w:rsidR="00D02EF2" w:rsidRPr="00D05350" w:rsidRDefault="00D02EF2" w:rsidP="00D02EF2">
      <w:pPr>
        <w:jc w:val="both"/>
        <w:rPr>
          <w:rFonts w:ascii="Calibri" w:hAnsi="Calibri" w:cs="Calibri"/>
          <w:sz w:val="18"/>
          <w:szCs w:val="18"/>
          <w:lang w:val="es-MX"/>
        </w:rPr>
      </w:pPr>
    </w:p>
    <w:p w14:paraId="6B8E099A"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18.- Autorización para reponer, reconstruir o reparar:</w:t>
      </w:r>
    </w:p>
    <w:p w14:paraId="43135447"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Autorización para reponer, reconstruir o reparar, en caso de siniestro que amerite indemnización bajo el correspondiente contrato de seguro, la Universidad podrá optar  por la reposición de los bienes dañados o disponer de ellos para empezar inmediatamente su reparación o reconstrucción, ya sea en el mismo sitio en que se encontraban o en otro bien para destinarlos a otro uso; quedando entendido que la responsabilidad de la Empresa Aseguradora está limitada al costo real  o de reposición de la reparación, reconstrucción o reposición, de conformidad con lo estipulado en la póliza, sin exceder en ningún caso de la suma asegurada.</w:t>
      </w:r>
    </w:p>
    <w:p w14:paraId="57950108"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b/>
      </w:r>
    </w:p>
    <w:p w14:paraId="0A557690"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19.- De los permisos de adiciones, alteraciones y reparaciones:</w:t>
      </w:r>
    </w:p>
    <w:p w14:paraId="0BB21FF3"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Se concede permiso a La Universidad, sin límite de tiempo y sin previo aviso, para hacer adiciones, alteraciones y reparaciones, para trabajar a cualquier hora, suspender labores o desocupar locales, quedando obligada la Universidad a proceder con la debida diligencia para atenuar el riesgo o impedir su agravación.</w:t>
      </w:r>
    </w:p>
    <w:p w14:paraId="4B805224" w14:textId="77777777" w:rsidR="00D02EF2" w:rsidRPr="00D05350" w:rsidRDefault="00D02EF2" w:rsidP="00D02EF2">
      <w:pPr>
        <w:jc w:val="both"/>
        <w:rPr>
          <w:rFonts w:ascii="Calibri" w:hAnsi="Calibri" w:cs="Calibri"/>
          <w:b/>
          <w:sz w:val="18"/>
          <w:szCs w:val="18"/>
          <w:lang w:val="es-MX"/>
        </w:rPr>
      </w:pPr>
    </w:p>
    <w:p w14:paraId="14DC1702"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20.- Medidas de Salvaguarda y Recuperación:</w:t>
      </w:r>
    </w:p>
    <w:p w14:paraId="5A6B58BA"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Al tener conocimiento de un siniestro producido por alguno de los riesgos amparados por el contrato de seguro La Universidad tendrá la obligación de ejecutar todos los actos que tiendan a evitar o disminuir el daño.</w:t>
      </w:r>
    </w:p>
    <w:p w14:paraId="6337CFD4" w14:textId="77777777" w:rsidR="00D02EF2" w:rsidRPr="00D05350" w:rsidRDefault="00D02EF2" w:rsidP="00D02EF2">
      <w:pPr>
        <w:jc w:val="both"/>
        <w:rPr>
          <w:rFonts w:ascii="Calibri" w:hAnsi="Calibri" w:cs="Calibri"/>
          <w:b/>
          <w:sz w:val="18"/>
          <w:szCs w:val="18"/>
          <w:lang w:val="es-MX"/>
        </w:rPr>
      </w:pPr>
    </w:p>
    <w:p w14:paraId="6F2CE64F"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21.- Traslado de bienes:</w:t>
      </w:r>
      <w:r w:rsidRPr="00D05350">
        <w:rPr>
          <w:rFonts w:ascii="Calibri" w:hAnsi="Calibri" w:cs="Calibri"/>
          <w:sz w:val="18"/>
          <w:szCs w:val="18"/>
          <w:lang w:val="es-MX"/>
        </w:rPr>
        <w:tab/>
      </w:r>
    </w:p>
    <w:p w14:paraId="288C4CED"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sz w:val="18"/>
          <w:szCs w:val="18"/>
          <w:lang w:val="es-MX"/>
        </w:rPr>
        <w:t>La Universidad podrá en caso de siniestro sin previo aviso a la Empresa Aseguradora trasladar los bienes a cualquier edificio, lugar o predio no mencionado en la póliza de seguro, con el objeto de salvaguardar las pérdidas o daños.</w:t>
      </w:r>
    </w:p>
    <w:p w14:paraId="296FED0D" w14:textId="77777777" w:rsidR="00D02EF2" w:rsidRPr="00D05350" w:rsidRDefault="00D02EF2" w:rsidP="00D02EF2">
      <w:pPr>
        <w:jc w:val="both"/>
        <w:rPr>
          <w:rFonts w:ascii="Calibri" w:hAnsi="Calibri" w:cs="Calibri"/>
          <w:sz w:val="18"/>
          <w:szCs w:val="18"/>
          <w:lang w:val="es-MX"/>
        </w:rPr>
      </w:pPr>
    </w:p>
    <w:p w14:paraId="45E5D41A"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22.- Derrame de equipos de protecciones contra incendio:</w:t>
      </w:r>
    </w:p>
    <w:p w14:paraId="1D06D51F" w14:textId="707C835C" w:rsidR="00D02EF2" w:rsidRDefault="00D02EF2" w:rsidP="00D02EF2">
      <w:pPr>
        <w:jc w:val="both"/>
        <w:rPr>
          <w:rFonts w:ascii="Calibri" w:hAnsi="Calibri" w:cs="Calibri"/>
          <w:sz w:val="18"/>
          <w:szCs w:val="18"/>
          <w:lang w:val="es-MX"/>
        </w:rPr>
      </w:pPr>
      <w:r w:rsidRPr="00D05350">
        <w:rPr>
          <w:rFonts w:ascii="Calibri" w:hAnsi="Calibri" w:cs="Calibri"/>
          <w:sz w:val="18"/>
          <w:szCs w:val="18"/>
          <w:lang w:val="es-MX"/>
        </w:rPr>
        <w:t>Los bienes amparados por el contrato de seguro quedan cubiertos por la misma cantidad, contra pérdidas por daños materiales causados directamente por la acción de equipos contra incendio tales como, pero no limitados a hidrantes y extinguidores.</w:t>
      </w:r>
    </w:p>
    <w:p w14:paraId="73C8633E" w14:textId="77777777" w:rsidR="00DE6192" w:rsidRPr="00D05350" w:rsidRDefault="00DE6192" w:rsidP="00D02EF2">
      <w:pPr>
        <w:jc w:val="both"/>
        <w:rPr>
          <w:rFonts w:ascii="Calibri" w:hAnsi="Calibri" w:cs="Calibri"/>
          <w:sz w:val="18"/>
          <w:szCs w:val="18"/>
          <w:lang w:val="es-MX"/>
        </w:rPr>
      </w:pPr>
    </w:p>
    <w:p w14:paraId="2A2ABA6A" w14:textId="77777777" w:rsidR="00D02EF2" w:rsidRPr="009D5543" w:rsidRDefault="00D02EF2" w:rsidP="00D02EF2">
      <w:pPr>
        <w:jc w:val="both"/>
        <w:rPr>
          <w:rFonts w:ascii="Calibri" w:hAnsi="Calibri" w:cs="Calibri"/>
          <w:b/>
          <w:sz w:val="18"/>
          <w:szCs w:val="18"/>
          <w:lang w:val="es-MX"/>
        </w:rPr>
      </w:pPr>
      <w:r w:rsidRPr="009D5543">
        <w:rPr>
          <w:rFonts w:ascii="Calibri" w:hAnsi="Calibri" w:cs="Calibri"/>
          <w:b/>
          <w:sz w:val="18"/>
          <w:szCs w:val="18"/>
          <w:lang w:val="es-MX"/>
        </w:rPr>
        <w:t>23.- Reinstalación automática de suma asegurada:</w:t>
      </w:r>
    </w:p>
    <w:p w14:paraId="443E382B" w14:textId="4E4C0823" w:rsidR="00D02EF2" w:rsidRPr="00D05350" w:rsidRDefault="00D27A36" w:rsidP="00D02EF2">
      <w:pPr>
        <w:jc w:val="both"/>
        <w:rPr>
          <w:rFonts w:ascii="Calibri" w:hAnsi="Calibri" w:cs="Calibri"/>
          <w:sz w:val="18"/>
          <w:szCs w:val="18"/>
          <w:lang w:val="es-MX"/>
        </w:rPr>
      </w:pPr>
      <w:r w:rsidRPr="009D5543">
        <w:rPr>
          <w:rFonts w:ascii="Calibri" w:hAnsi="Calibri" w:cs="Calibri"/>
          <w:sz w:val="18"/>
          <w:szCs w:val="18"/>
          <w:lang w:val="es-MX"/>
        </w:rPr>
        <w:t xml:space="preserve">Reinstalación automática de los límites de responsabilidad, hasta por el monto amparado en forma inmediata al ocurrir un </w:t>
      </w:r>
      <w:r w:rsidRPr="009D5543">
        <w:rPr>
          <w:rFonts w:ascii="Calibri" w:hAnsi="Calibri" w:cs="Calibri"/>
          <w:sz w:val="18"/>
          <w:szCs w:val="18"/>
          <w:lang w:val="es-MX"/>
        </w:rPr>
        <w:lastRenderedPageBreak/>
        <w:t>siniestro, con cobro de prima.</w:t>
      </w:r>
    </w:p>
    <w:p w14:paraId="21FDA449" w14:textId="77777777" w:rsidR="00D02EF2" w:rsidRPr="00D05350" w:rsidRDefault="00D02EF2" w:rsidP="00D02EF2">
      <w:pPr>
        <w:jc w:val="both"/>
        <w:rPr>
          <w:rFonts w:ascii="Calibri" w:hAnsi="Calibri" w:cs="Calibri"/>
          <w:sz w:val="18"/>
          <w:szCs w:val="18"/>
          <w:lang w:val="es-MX"/>
        </w:rPr>
      </w:pPr>
    </w:p>
    <w:p w14:paraId="1A94561E"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24.- Evento:</w:t>
      </w:r>
    </w:p>
    <w:p w14:paraId="47B88F52"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La Empresa aseguradora responderá por los límites establecidos por cada evento; definiendo evento cada vez que suceda un acontecimiento cuyas consecuencias se hayan asegurado, considerando cada evento aisladamente cuando exista un lapso de </w:t>
      </w:r>
      <w:r w:rsidRPr="00D05350">
        <w:rPr>
          <w:rFonts w:ascii="Calibri" w:hAnsi="Calibri" w:cs="Calibri"/>
          <w:b/>
          <w:sz w:val="18"/>
          <w:szCs w:val="18"/>
          <w:lang w:val="es-MX"/>
        </w:rPr>
        <w:t>72</w:t>
      </w:r>
      <w:r w:rsidRPr="00D05350">
        <w:rPr>
          <w:rFonts w:ascii="Calibri" w:hAnsi="Calibri" w:cs="Calibri"/>
          <w:sz w:val="18"/>
          <w:szCs w:val="18"/>
          <w:lang w:val="es-MX"/>
        </w:rPr>
        <w:t xml:space="preserve"> </w:t>
      </w:r>
      <w:r w:rsidRPr="00D05350">
        <w:rPr>
          <w:rFonts w:ascii="Calibri" w:hAnsi="Calibri" w:cs="Calibri"/>
          <w:b/>
          <w:sz w:val="18"/>
          <w:szCs w:val="18"/>
          <w:lang w:val="es-MX"/>
        </w:rPr>
        <w:t>(setenta y dos)</w:t>
      </w:r>
      <w:r w:rsidRPr="00D05350">
        <w:rPr>
          <w:rFonts w:ascii="Calibri" w:hAnsi="Calibri" w:cs="Calibri"/>
          <w:sz w:val="18"/>
          <w:szCs w:val="18"/>
          <w:lang w:val="es-MX"/>
        </w:rPr>
        <w:t xml:space="preserve"> horas entre cada evento.</w:t>
      </w:r>
    </w:p>
    <w:p w14:paraId="0E5F0F23" w14:textId="77777777" w:rsidR="00D02EF2" w:rsidRPr="00D05350" w:rsidRDefault="00D02EF2" w:rsidP="00D02EF2">
      <w:pPr>
        <w:jc w:val="both"/>
        <w:rPr>
          <w:rFonts w:ascii="Calibri" w:hAnsi="Calibri" w:cs="Calibri"/>
          <w:b/>
          <w:sz w:val="18"/>
          <w:szCs w:val="18"/>
          <w:lang w:val="es-MX"/>
        </w:rPr>
      </w:pPr>
    </w:p>
    <w:p w14:paraId="6FD47D17" w14:textId="37C04812"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25.- Liquidación de pérdidas:</w:t>
      </w:r>
      <w:r w:rsidR="00033DA9">
        <w:rPr>
          <w:rFonts w:ascii="Calibri" w:hAnsi="Calibri" w:cs="Calibri"/>
          <w:b/>
          <w:sz w:val="18"/>
          <w:szCs w:val="18"/>
          <w:lang w:val="es-MX"/>
        </w:rPr>
        <w:t xml:space="preserve"> </w:t>
      </w:r>
    </w:p>
    <w:p w14:paraId="45CFD138"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En caso de cualquier perdida indemnizable, la Empresa Aseguradora liquidará a la Universidad dentro del plazo legal el importe de las pérdidas. </w:t>
      </w:r>
    </w:p>
    <w:p w14:paraId="509A208B" w14:textId="77777777" w:rsidR="00D02EF2" w:rsidRPr="00D05350" w:rsidRDefault="00D02EF2" w:rsidP="00D02EF2">
      <w:pPr>
        <w:jc w:val="both"/>
        <w:rPr>
          <w:rFonts w:ascii="Calibri" w:hAnsi="Calibri" w:cs="Calibri"/>
          <w:sz w:val="18"/>
          <w:szCs w:val="18"/>
          <w:lang w:val="es-MX"/>
        </w:rPr>
      </w:pPr>
    </w:p>
    <w:p w14:paraId="43DF4E1C" w14:textId="7D6722D1"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26.- Declaración de sustancias peligrosas y equipos de alto riesgo:</w:t>
      </w:r>
      <w:r w:rsidR="00B91CC2">
        <w:rPr>
          <w:rFonts w:ascii="Calibri" w:hAnsi="Calibri" w:cs="Calibri"/>
          <w:b/>
          <w:sz w:val="18"/>
          <w:szCs w:val="18"/>
          <w:lang w:val="es-MX"/>
        </w:rPr>
        <w:t xml:space="preserve">  </w:t>
      </w:r>
    </w:p>
    <w:p w14:paraId="68C46B4D"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La Universidad dentro de sus instalaciones y ubicaciones (de diversas índoles académicas, administrativas o disciplinas de la ciencia) y dado a que se trata de una casa máxima de estudios, algunos de sus edificios son: </w:t>
      </w:r>
      <w:r w:rsidRPr="00D05350">
        <w:rPr>
          <w:rFonts w:ascii="Calibri" w:hAnsi="Calibri" w:cs="Calibri"/>
          <w:sz w:val="18"/>
          <w:szCs w:val="18"/>
          <w:u w:val="single"/>
          <w:lang w:val="es-MX"/>
        </w:rPr>
        <w:t>Laboratorios, talleres de producción de alimentos, de mantenimiento, almacén general de consumibles, almacén de la Unidad Médico Didáctica, de Servicios Generales, , almacenes de material didáctico), Cafeterías, Laboratorio de Morfología (Anfiteatro), alberca, etc., entre otros</w:t>
      </w:r>
      <w:r w:rsidRPr="00C526FB">
        <w:rPr>
          <w:rFonts w:ascii="Calibri" w:hAnsi="Calibri" w:cs="Calibri"/>
          <w:sz w:val="18"/>
          <w:szCs w:val="18"/>
          <w:lang w:val="es-MX"/>
        </w:rPr>
        <w:t xml:space="preserve">, </w:t>
      </w:r>
      <w:r w:rsidRPr="00D05350">
        <w:rPr>
          <w:rFonts w:ascii="Calibri" w:hAnsi="Calibri" w:cs="Calibri"/>
          <w:sz w:val="18"/>
          <w:szCs w:val="18"/>
          <w:lang w:val="es-MX"/>
        </w:rPr>
        <w:t>por lo tanto dentro de algunos de ellos se puede encontrar de manera enunciativa y no limitativa:</w:t>
      </w:r>
    </w:p>
    <w:p w14:paraId="52554EB9"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ab/>
      </w:r>
    </w:p>
    <w:p w14:paraId="2DBA02AC"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Las siguientes Sustancias</w:t>
      </w:r>
    </w:p>
    <w:p w14:paraId="540556CD" w14:textId="77777777" w:rsidR="00D02EF2" w:rsidRPr="00D05350" w:rsidRDefault="00D02EF2" w:rsidP="00D02EF2">
      <w:pPr>
        <w:jc w:val="both"/>
        <w:rPr>
          <w:rFonts w:ascii="Calibri" w:hAnsi="Calibri" w:cs="Calibri"/>
          <w:b/>
          <w:sz w:val="18"/>
          <w:szCs w:val="18"/>
          <w:lang w:val="es-MX"/>
        </w:rPr>
      </w:pPr>
    </w:p>
    <w:p w14:paraId="6BDFD9E6"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 Gases.</w:t>
      </w:r>
    </w:p>
    <w:p w14:paraId="05B74E2F"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b) Líquidos inflamables.</w:t>
      </w:r>
    </w:p>
    <w:p w14:paraId="643F1DD7"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c) Materiales corrosivos.</w:t>
      </w:r>
    </w:p>
    <w:p w14:paraId="6468A6DB"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d) Mercurio.</w:t>
      </w:r>
    </w:p>
    <w:p w14:paraId="1DD61307"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e) Nitrógeno líquido.</w:t>
      </w:r>
    </w:p>
    <w:p w14:paraId="38A4A37F"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f) Plomo.</w:t>
      </w:r>
    </w:p>
    <w:p w14:paraId="1F212292"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g) Sustancias Tóxicas.</w:t>
      </w:r>
    </w:p>
    <w:p w14:paraId="5537EFF0" w14:textId="77777777" w:rsidR="00D02EF2" w:rsidRPr="00D05350" w:rsidRDefault="00D02EF2" w:rsidP="00D02EF2">
      <w:pPr>
        <w:jc w:val="both"/>
        <w:rPr>
          <w:rFonts w:ascii="Calibri" w:hAnsi="Calibri" w:cs="Calibri"/>
          <w:b/>
          <w:sz w:val="18"/>
          <w:szCs w:val="18"/>
          <w:lang w:val="es-MX"/>
        </w:rPr>
      </w:pPr>
    </w:p>
    <w:p w14:paraId="5DFCAD2B"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En equipos</w:t>
      </w:r>
      <w:r w:rsidRPr="00D05350">
        <w:rPr>
          <w:rFonts w:ascii="Calibri" w:hAnsi="Calibri" w:cs="Calibri"/>
          <w:b/>
          <w:sz w:val="18"/>
          <w:szCs w:val="18"/>
          <w:lang w:val="es-MX"/>
        </w:rPr>
        <w:tab/>
      </w:r>
    </w:p>
    <w:p w14:paraId="418C2270" w14:textId="77777777" w:rsidR="00D02EF2" w:rsidRPr="00D05350" w:rsidRDefault="00D02EF2" w:rsidP="00D02EF2">
      <w:pPr>
        <w:jc w:val="both"/>
        <w:rPr>
          <w:rFonts w:ascii="Calibri" w:hAnsi="Calibri" w:cs="Calibri"/>
          <w:b/>
          <w:sz w:val="18"/>
          <w:szCs w:val="18"/>
          <w:lang w:val="es-MX"/>
        </w:rPr>
      </w:pPr>
    </w:p>
    <w:p w14:paraId="3811F808"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 Rayos X.</w:t>
      </w:r>
    </w:p>
    <w:p w14:paraId="2465207A"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b) Energía nuclear.</w:t>
      </w:r>
    </w:p>
    <w:p w14:paraId="569BAC6E"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c) Tanques estacionarios con instalación de gas licuado de propano.</w:t>
      </w:r>
    </w:p>
    <w:p w14:paraId="2D32D613"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e) Caldera.  </w:t>
      </w:r>
    </w:p>
    <w:p w14:paraId="124B4FC7"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f) Calentadores de alta capacidad. </w:t>
      </w:r>
    </w:p>
    <w:p w14:paraId="6E403399"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g) Tanques de hielo, nitrógeno acetileno, aire comprimido y </w:t>
      </w:r>
      <w:proofErr w:type="spellStart"/>
      <w:r w:rsidRPr="00D05350">
        <w:rPr>
          <w:rFonts w:ascii="Calibri" w:hAnsi="Calibri" w:cs="Calibri"/>
          <w:sz w:val="18"/>
          <w:szCs w:val="18"/>
          <w:lang w:val="es-MX"/>
        </w:rPr>
        <w:t>extraseco</w:t>
      </w:r>
      <w:proofErr w:type="spellEnd"/>
      <w:r w:rsidRPr="00D05350">
        <w:rPr>
          <w:rFonts w:ascii="Calibri" w:hAnsi="Calibri" w:cs="Calibri"/>
          <w:sz w:val="18"/>
          <w:szCs w:val="18"/>
          <w:lang w:val="es-MX"/>
        </w:rPr>
        <w:t xml:space="preserve">. </w:t>
      </w:r>
    </w:p>
    <w:p w14:paraId="3008582A"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h) Autoclaves.</w:t>
      </w:r>
    </w:p>
    <w:p w14:paraId="4B2B062B" w14:textId="77777777" w:rsidR="00D02EF2" w:rsidRPr="00D05350" w:rsidRDefault="00D02EF2" w:rsidP="00D02EF2">
      <w:pPr>
        <w:jc w:val="both"/>
        <w:rPr>
          <w:rFonts w:ascii="Calibri" w:hAnsi="Calibri" w:cs="Calibri"/>
          <w:sz w:val="18"/>
          <w:szCs w:val="18"/>
          <w:lang w:val="es-MX"/>
        </w:rPr>
      </w:pPr>
    </w:p>
    <w:p w14:paraId="4C988154"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 xml:space="preserve">27.- No adhesión: </w:t>
      </w:r>
      <w:r w:rsidRPr="00D05350">
        <w:rPr>
          <w:rFonts w:ascii="Calibri" w:hAnsi="Calibri" w:cs="Calibri"/>
          <w:sz w:val="18"/>
          <w:szCs w:val="18"/>
          <w:lang w:val="es-MX"/>
        </w:rPr>
        <w:t>De conformidad con la circular S-8.1 emitida por la Comisión Nacional de Seguros y Fianzas, los productos de seguros que ofrezcan al público como contratos de no adhesión y que conforme a la regulación aplicable requieran registro ante esa autoridad administrativa, las instituciones aseguradoras deberán apegarse a los lineamientos señalados en la disposición cuarta de la referida circular, con excepción de lo relativo al dictamen jurídico.</w:t>
      </w:r>
    </w:p>
    <w:p w14:paraId="11A647F7"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Sin embargo, lo </w:t>
      </w:r>
      <w:proofErr w:type="gramStart"/>
      <w:r w:rsidRPr="00D05350">
        <w:rPr>
          <w:rFonts w:ascii="Calibri" w:hAnsi="Calibri" w:cs="Calibri"/>
          <w:sz w:val="18"/>
          <w:szCs w:val="18"/>
          <w:lang w:val="es-MX"/>
        </w:rPr>
        <w:t>que</w:t>
      </w:r>
      <w:proofErr w:type="gramEnd"/>
      <w:r w:rsidRPr="00D05350">
        <w:rPr>
          <w:rFonts w:ascii="Calibri" w:hAnsi="Calibri" w:cs="Calibri"/>
          <w:sz w:val="18"/>
          <w:szCs w:val="18"/>
          <w:lang w:val="es-MX"/>
        </w:rPr>
        <w:t xml:space="preserve"> por su naturaleza técnica o características especiales, impliquen que la Empresa Aseguradora adopte las tarifas y condiciones de aseguramiento de los reaseguradores, no requerirán registro para su operación conforme a lo establecido en Ley de Instituciones de Seguros y de Fianzas.</w:t>
      </w:r>
    </w:p>
    <w:p w14:paraId="3323770B" w14:textId="77777777" w:rsidR="00D02EF2" w:rsidRPr="00D05350" w:rsidRDefault="00D02EF2" w:rsidP="00D02EF2">
      <w:pPr>
        <w:jc w:val="both"/>
        <w:rPr>
          <w:rFonts w:ascii="Calibri" w:hAnsi="Calibri" w:cs="Calibri"/>
          <w:sz w:val="18"/>
          <w:szCs w:val="18"/>
          <w:lang w:val="es-MX"/>
        </w:rPr>
      </w:pPr>
    </w:p>
    <w:p w14:paraId="729AB031"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28.- Del tratamiento de datos personales y confidencialidad:</w:t>
      </w:r>
    </w:p>
    <w:p w14:paraId="336647C8"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La Empresa Aseguradora no podrá trasmitir ni divulgar los datos que la misma tenga sobre bienes asegurados de la Universidad, queda expresamente prohibido la trasmisión de cualquier información relacionada con el contrato de seguro materia de las  presentes condiciones a empresas análogas o bases de datos, por lo que el desacato al presente numeral constituye una falta que será sancionada por autoridad competente y con fundamento en le Ley Federal de Personales, así como los daños y perjuicios que se pudiesen generar por la divulgación no solo de datos personales sino de bienes asegurados de  la Universidad.</w:t>
      </w:r>
    </w:p>
    <w:p w14:paraId="75DC806C" w14:textId="77777777" w:rsidR="00D02EF2" w:rsidRPr="00D05350" w:rsidRDefault="00D02EF2" w:rsidP="00D02EF2">
      <w:pPr>
        <w:jc w:val="both"/>
        <w:rPr>
          <w:rFonts w:ascii="Calibri" w:hAnsi="Calibri" w:cs="Calibri"/>
          <w:sz w:val="18"/>
          <w:szCs w:val="18"/>
          <w:lang w:val="es-MX"/>
        </w:rPr>
      </w:pPr>
    </w:p>
    <w:p w14:paraId="273794FD"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29.- Condiciones impresas:</w:t>
      </w:r>
    </w:p>
    <w:p w14:paraId="1A5B7B2A"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lastRenderedPageBreak/>
        <w:t>Queda entendido y convenido que las condiciones impresas, sólo se admiten como complemento a las condiciones especiales plasmadas a lo largo del presente documento.</w:t>
      </w:r>
    </w:p>
    <w:p w14:paraId="4290B826" w14:textId="77777777" w:rsidR="00D02EF2" w:rsidRPr="00D05350" w:rsidRDefault="00D02EF2" w:rsidP="00D02EF2">
      <w:pPr>
        <w:jc w:val="both"/>
        <w:rPr>
          <w:rFonts w:ascii="Calibri" w:hAnsi="Calibri" w:cs="Calibri"/>
          <w:b/>
          <w:sz w:val="18"/>
          <w:szCs w:val="18"/>
          <w:lang w:val="es-MX"/>
        </w:rPr>
      </w:pPr>
    </w:p>
    <w:p w14:paraId="44F564FE"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30.- Alcances de coberturas:</w:t>
      </w:r>
    </w:p>
    <w:p w14:paraId="1530404A" w14:textId="7D915956"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Deberán quedar amparados los edificios </w:t>
      </w:r>
      <w:r w:rsidR="00AC43DD">
        <w:rPr>
          <w:rFonts w:ascii="Calibri" w:hAnsi="Calibri" w:cs="Calibri"/>
          <w:sz w:val="18"/>
          <w:szCs w:val="18"/>
          <w:lang w:val="es-MX"/>
        </w:rPr>
        <w:t xml:space="preserve">en </w:t>
      </w:r>
      <w:r w:rsidRPr="00D05350">
        <w:rPr>
          <w:rFonts w:ascii="Calibri" w:hAnsi="Calibri" w:cs="Calibri"/>
          <w:sz w:val="18"/>
          <w:szCs w:val="18"/>
          <w:lang w:val="es-MX"/>
        </w:rPr>
        <w:t xml:space="preserve">los siguientes conceptos y </w:t>
      </w:r>
      <w:r w:rsidR="00C526FB" w:rsidRPr="00D05350">
        <w:rPr>
          <w:rFonts w:ascii="Calibri" w:hAnsi="Calibri" w:cs="Calibri"/>
          <w:sz w:val="18"/>
          <w:szCs w:val="18"/>
          <w:lang w:val="es-MX"/>
        </w:rPr>
        <w:t>sublímites</w:t>
      </w:r>
      <w:r w:rsidRPr="00D05350">
        <w:rPr>
          <w:rFonts w:ascii="Calibri" w:hAnsi="Calibri" w:cs="Calibri"/>
          <w:sz w:val="18"/>
          <w:szCs w:val="18"/>
          <w:lang w:val="es-MX"/>
        </w:rPr>
        <w:t>.</w:t>
      </w:r>
    </w:p>
    <w:p w14:paraId="771F0C74"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b/>
      </w:r>
    </w:p>
    <w:p w14:paraId="7D2DB978"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b/>
        <w:t>a) Remoción de escombros.</w:t>
      </w:r>
    </w:p>
    <w:p w14:paraId="5E313032"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ab/>
        <w:t>b) Gastos extraordinarios.</w:t>
      </w:r>
    </w:p>
    <w:p w14:paraId="2012D4E5" w14:textId="421231AA" w:rsidR="00D02EF2" w:rsidRPr="00D05350" w:rsidRDefault="00D02EF2" w:rsidP="00D02EF2">
      <w:pPr>
        <w:ind w:left="708"/>
        <w:jc w:val="both"/>
        <w:rPr>
          <w:rFonts w:ascii="Calibri" w:hAnsi="Calibri" w:cs="Calibri"/>
          <w:sz w:val="18"/>
          <w:szCs w:val="18"/>
          <w:lang w:val="es-MX"/>
        </w:rPr>
      </w:pPr>
      <w:r w:rsidRPr="00D05350">
        <w:rPr>
          <w:rFonts w:ascii="Calibri" w:hAnsi="Calibri" w:cs="Calibri"/>
          <w:sz w:val="18"/>
          <w:szCs w:val="18"/>
          <w:lang w:val="es-MX"/>
        </w:rPr>
        <w:t xml:space="preserve">c) Instalaciones especiales y cimentaciones, </w:t>
      </w:r>
      <w:r w:rsidR="000E7AE6" w:rsidRPr="00D05350">
        <w:rPr>
          <w:rFonts w:ascii="Calibri" w:hAnsi="Calibri" w:cs="Calibri"/>
          <w:sz w:val="18"/>
          <w:szCs w:val="18"/>
          <w:lang w:val="es-MX"/>
        </w:rPr>
        <w:t>incluidos</w:t>
      </w:r>
      <w:r w:rsidRPr="00D05350">
        <w:rPr>
          <w:rFonts w:ascii="Calibri" w:hAnsi="Calibri" w:cs="Calibri"/>
          <w:sz w:val="18"/>
          <w:szCs w:val="18"/>
          <w:lang w:val="es-MX"/>
        </w:rPr>
        <w:t xml:space="preserve"> en los edificios mejoras y adaptaciones a los edificios.</w:t>
      </w:r>
    </w:p>
    <w:p w14:paraId="0D7E09CB" w14:textId="77777777" w:rsidR="00D02EF2" w:rsidRPr="00D05350" w:rsidRDefault="00D02EF2" w:rsidP="00D02EF2">
      <w:pPr>
        <w:ind w:left="705"/>
        <w:jc w:val="both"/>
        <w:rPr>
          <w:rFonts w:ascii="Calibri" w:hAnsi="Calibri" w:cs="Calibri"/>
          <w:sz w:val="18"/>
          <w:szCs w:val="18"/>
          <w:lang w:val="es-MX"/>
        </w:rPr>
      </w:pPr>
      <w:r w:rsidRPr="00D05350">
        <w:rPr>
          <w:rFonts w:ascii="Calibri" w:hAnsi="Calibri" w:cs="Calibri"/>
          <w:sz w:val="18"/>
          <w:szCs w:val="18"/>
          <w:lang w:val="es-MX"/>
        </w:rPr>
        <w:t>d) Deberán quedar amparadas las bardas y cualquier construcción separada de los edificios principales, incluyendo sotechados.</w:t>
      </w:r>
    </w:p>
    <w:p w14:paraId="374A77DB" w14:textId="77777777" w:rsidR="00D02EF2" w:rsidRPr="00D05350" w:rsidRDefault="00D02EF2" w:rsidP="00D02EF2">
      <w:pPr>
        <w:jc w:val="both"/>
        <w:rPr>
          <w:rFonts w:ascii="Calibri" w:hAnsi="Calibri" w:cs="Calibri"/>
          <w:b/>
          <w:sz w:val="18"/>
          <w:szCs w:val="18"/>
          <w:lang w:val="es-MX"/>
        </w:rPr>
      </w:pPr>
    </w:p>
    <w:p w14:paraId="3EE4CE7F"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31.- De los anticipos por siniestros:</w:t>
      </w:r>
    </w:p>
    <w:p w14:paraId="6AD2B1FB"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La Universidad podrá solicitar un anticipo de hasta el 60% del monto del siniestro a partir de los quince días posteriores al mismo, siempre y cuando éste se haya declarado procedente.</w:t>
      </w:r>
    </w:p>
    <w:p w14:paraId="3002CDD7" w14:textId="77777777" w:rsidR="00D02EF2" w:rsidRPr="00D05350" w:rsidRDefault="00D02EF2" w:rsidP="00D02EF2">
      <w:pPr>
        <w:jc w:val="both"/>
        <w:rPr>
          <w:rFonts w:ascii="Calibri" w:hAnsi="Calibri" w:cs="Calibri"/>
          <w:b/>
          <w:sz w:val="18"/>
          <w:szCs w:val="18"/>
          <w:lang w:val="es-MX"/>
        </w:rPr>
      </w:pPr>
    </w:p>
    <w:p w14:paraId="769F7B0F"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32.- Del salvamento:</w:t>
      </w:r>
    </w:p>
    <w:p w14:paraId="5F40D300"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Como consecuencia de pago de cualquier indemnización que se haga por pérdida o daño de los bienes asegurados en esta póliza, el salvamento o cualquier recuperación pasarán a ser propiedad de la Empresa Aseguradora, por lo que la Universidad se compromete a que toda la documentación que acredite la propiedad de tales bienes, en los términos de este contrato, cediendo en adición a ello todos los derechos que tenga sobre dicha propiedad.</w:t>
      </w:r>
    </w:p>
    <w:p w14:paraId="54EB9E36"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 xml:space="preserve"> </w:t>
      </w:r>
    </w:p>
    <w:p w14:paraId="6E215714" w14:textId="77777777" w:rsidR="00D02EF2" w:rsidRPr="00D05350" w:rsidRDefault="00D02EF2" w:rsidP="00D02EF2">
      <w:pPr>
        <w:jc w:val="both"/>
        <w:rPr>
          <w:rFonts w:ascii="Calibri" w:hAnsi="Calibri" w:cs="Calibri"/>
          <w:b/>
          <w:sz w:val="18"/>
          <w:szCs w:val="18"/>
          <w:lang w:val="es-MX"/>
        </w:rPr>
      </w:pPr>
      <w:r w:rsidRPr="00D05350">
        <w:rPr>
          <w:rFonts w:ascii="Calibri" w:hAnsi="Calibri" w:cs="Calibri"/>
          <w:b/>
          <w:sz w:val="18"/>
          <w:szCs w:val="18"/>
          <w:lang w:val="es-MX"/>
        </w:rPr>
        <w:t>33.- Definiciones en general:</w:t>
      </w:r>
    </w:p>
    <w:p w14:paraId="101695D3"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sz w:val="18"/>
          <w:szCs w:val="18"/>
          <w:lang w:val="es-MX"/>
        </w:rPr>
        <w:t>Las siguientes definiciones se adoptan por ambas partes en los términos que a continuación se detallan.</w:t>
      </w:r>
    </w:p>
    <w:p w14:paraId="4D7E875C" w14:textId="77777777" w:rsidR="00D02EF2" w:rsidRPr="00D05350" w:rsidRDefault="00D02EF2" w:rsidP="00D02EF2">
      <w:pPr>
        <w:jc w:val="both"/>
        <w:rPr>
          <w:rFonts w:ascii="Calibri" w:hAnsi="Calibri" w:cs="Calibri"/>
          <w:sz w:val="18"/>
          <w:szCs w:val="18"/>
          <w:lang w:val="es-MX"/>
        </w:rPr>
      </w:pPr>
    </w:p>
    <w:p w14:paraId="0A1BA7BF"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Empresa aseguradora. - Compañía aseguradora que presta el servicio en los términos del artículo 1o. de la Ley Sobre el Contrato de Seguro.</w:t>
      </w:r>
    </w:p>
    <w:p w14:paraId="61FEFD43"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La Universidad. - Universidad Autónoma de Aguascalientes, quien es el asegurado en los términos de la Ley Sobre el Contrato de Seguro.</w:t>
      </w:r>
    </w:p>
    <w:p w14:paraId="0E46D9FF"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Estructura. - Distribución y orden de las partes que conforman un edificio.</w:t>
      </w:r>
    </w:p>
    <w:p w14:paraId="4F25B944"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Deducible. - Es la cantidad que en cada siniestro queda a cargo del asegurado.</w:t>
      </w:r>
    </w:p>
    <w:p w14:paraId="7541574B"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Cristales automotrices:   son distintos a los que se utilizan en otros ámbitos como el hogar o el mobiliario. La razón es que deben aportar seguridad al vehículo y los tripulantes por lo que son templados o laminados.</w:t>
      </w:r>
    </w:p>
    <w:p w14:paraId="66BEC02B"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Coaseguro. - Es la participación a cargo del asegurado en porcentaje que en cada siniestro tiene que aportar en función de la pérdida o daño del bien asegurado.</w:t>
      </w:r>
    </w:p>
    <w:p w14:paraId="3EDF2F6D"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 xml:space="preserve">Evento. - Es el acaecimiento de una cosa </w:t>
      </w:r>
      <w:proofErr w:type="gramStart"/>
      <w:r w:rsidRPr="00D05350">
        <w:rPr>
          <w:rFonts w:ascii="Calibri" w:hAnsi="Calibri" w:cs="Calibri"/>
          <w:sz w:val="18"/>
          <w:szCs w:val="18"/>
          <w:lang w:val="es-MX"/>
        </w:rPr>
        <w:t>que</w:t>
      </w:r>
      <w:proofErr w:type="gramEnd"/>
      <w:r w:rsidRPr="00D05350">
        <w:rPr>
          <w:rFonts w:ascii="Calibri" w:hAnsi="Calibri" w:cs="Calibri"/>
          <w:sz w:val="18"/>
          <w:szCs w:val="18"/>
          <w:lang w:val="es-MX"/>
        </w:rPr>
        <w:t xml:space="preserve"> para los términos del presente, se traduce en el acaecimiento del riesgo cubierto.</w:t>
      </w:r>
    </w:p>
    <w:p w14:paraId="132B4177"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Valor de reposición. - Cantidad que sería necesario erogar para construir o reponer los bienes inmuebles asegurados de la misma clase, calidad, tamaño y capacidad sin aplicar o tomar en cuenta depreciación.</w:t>
      </w:r>
    </w:p>
    <w:p w14:paraId="7D7B360A"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Valor convenido. - Cantidad pactada entre La Universidad y La Empresa Aseguradora, que será la indemnización al momento del siniestro.</w:t>
      </w:r>
    </w:p>
    <w:p w14:paraId="7AD5063B"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Prelación. - Antelación o preferencia con que el presente documento de condiciones tiene con respecto a las condiciones generales impresas que integran la póliza de seguro que La Empresa Aseguradora emitirá a favor de La Universidad.</w:t>
      </w:r>
    </w:p>
    <w:p w14:paraId="595CF527" w14:textId="77777777" w:rsidR="00D02EF2" w:rsidRPr="00D05350"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UMA. - Unidad de Medida y Actualización del año correspondiente.</w:t>
      </w:r>
    </w:p>
    <w:p w14:paraId="5E35AC69" w14:textId="1C675BF0" w:rsidR="00D02EF2" w:rsidRPr="000E7AE6" w:rsidRDefault="00D02EF2" w:rsidP="00D02EF2">
      <w:pPr>
        <w:widowControl/>
        <w:numPr>
          <w:ilvl w:val="0"/>
          <w:numId w:val="50"/>
        </w:numPr>
        <w:ind w:left="567" w:hanging="283"/>
        <w:contextualSpacing/>
        <w:jc w:val="both"/>
        <w:rPr>
          <w:rFonts w:ascii="Calibri" w:hAnsi="Calibri" w:cs="Calibri"/>
          <w:sz w:val="18"/>
          <w:szCs w:val="18"/>
          <w:lang w:val="es-MX"/>
        </w:rPr>
      </w:pPr>
      <w:r w:rsidRPr="00D05350">
        <w:rPr>
          <w:rFonts w:ascii="Calibri" w:hAnsi="Calibri" w:cs="Calibri"/>
          <w:sz w:val="18"/>
          <w:szCs w:val="18"/>
          <w:lang w:val="es-MX"/>
        </w:rPr>
        <w:t>Vidrios: E</w:t>
      </w:r>
      <w:r w:rsidRPr="00D05350">
        <w:rPr>
          <w:rFonts w:ascii="Calibri" w:hAnsi="Calibri" w:cs="Calibri"/>
          <w:sz w:val="18"/>
          <w:szCs w:val="18"/>
          <w:shd w:val="clear" w:color="auto" w:fill="FFFFFF"/>
          <w:lang w:val="es-MX"/>
        </w:rPr>
        <w:t>stán formados por una o varias hojas de vidrio (que pueden ser de diferentes espesores) separadas por una cámara de aire ideal para ventanas.</w:t>
      </w:r>
    </w:p>
    <w:p w14:paraId="2118C720" w14:textId="77777777" w:rsidR="001A3140" w:rsidRPr="00D05350" w:rsidRDefault="001A3140" w:rsidP="000E7AE6">
      <w:pPr>
        <w:widowControl/>
        <w:ind w:left="567"/>
        <w:contextualSpacing/>
        <w:jc w:val="both"/>
        <w:rPr>
          <w:rFonts w:ascii="Calibri" w:hAnsi="Calibri" w:cs="Calibri"/>
          <w:sz w:val="18"/>
          <w:szCs w:val="18"/>
          <w:lang w:val="es-MX"/>
        </w:rPr>
      </w:pPr>
    </w:p>
    <w:p w14:paraId="4C2430C7" w14:textId="77777777" w:rsidR="00D02EF2" w:rsidRPr="00D05350" w:rsidRDefault="00D02EF2" w:rsidP="00D02EF2">
      <w:pPr>
        <w:jc w:val="both"/>
        <w:rPr>
          <w:rFonts w:ascii="Calibri" w:hAnsi="Calibri" w:cs="Calibri"/>
          <w:sz w:val="18"/>
          <w:szCs w:val="18"/>
          <w:lang w:val="es-MX"/>
        </w:rPr>
      </w:pPr>
      <w:r w:rsidRPr="00D05350">
        <w:rPr>
          <w:rFonts w:ascii="Calibri" w:hAnsi="Calibri" w:cs="Calibri"/>
          <w:b/>
          <w:sz w:val="18"/>
          <w:szCs w:val="18"/>
          <w:lang w:val="es-MX"/>
        </w:rPr>
        <w:t>34.- Contenidos:</w:t>
      </w:r>
      <w:r w:rsidRPr="00D05350">
        <w:rPr>
          <w:rFonts w:ascii="Calibri" w:hAnsi="Calibri" w:cs="Calibri"/>
          <w:sz w:val="18"/>
          <w:szCs w:val="18"/>
          <w:lang w:val="es-MX"/>
        </w:rPr>
        <w:t xml:space="preserve"> Todos los contenidos de cualquier clase, descripción y calidad tales como pero no limitados a:  Mobiliario y equipo de oficina, Maquinaria, herramientas, refacciones, accesorios, equipo mecánico, todo tipo de bienes inhabilitados para su enajenación, es decir desmontados, (también se deberán incluir los bienes en desuso, obsoletos y/o en proceso para  su </w:t>
      </w:r>
      <w:r w:rsidRPr="00D05350">
        <w:rPr>
          <w:rFonts w:ascii="Calibri" w:hAnsi="Calibri" w:cs="Calibri"/>
          <w:bCs/>
          <w:sz w:val="18"/>
          <w:szCs w:val="18"/>
          <w:shd w:val="clear" w:color="auto" w:fill="FFFFFF"/>
          <w:lang w:val="es-MX"/>
        </w:rPr>
        <w:t>desincorporación)</w:t>
      </w:r>
      <w:r w:rsidRPr="00D05350">
        <w:rPr>
          <w:rFonts w:ascii="Calibri" w:hAnsi="Calibri" w:cs="Calibri"/>
          <w:sz w:val="18"/>
          <w:szCs w:val="18"/>
          <w:lang w:val="es-MX"/>
        </w:rPr>
        <w:t xml:space="preserve"> y en general, todos esos bienes mientras se encuentren en algún predio de la Universidad y/o en custodia de ésta.</w:t>
      </w:r>
    </w:p>
    <w:p w14:paraId="23702D11" w14:textId="77777777" w:rsidR="00D02EF2" w:rsidRPr="000137EB" w:rsidRDefault="00D02EF2" w:rsidP="00D02EF2">
      <w:pPr>
        <w:jc w:val="center"/>
        <w:rPr>
          <w:rFonts w:asciiTheme="minorHAnsi" w:hAnsiTheme="minorHAnsi" w:cstheme="minorHAnsi"/>
          <w:b/>
          <w:sz w:val="18"/>
          <w:szCs w:val="18"/>
          <w:lang w:val="es-MX"/>
        </w:rPr>
      </w:pPr>
    </w:p>
    <w:p w14:paraId="217DB8CC" w14:textId="77777777" w:rsidR="00D02EF2" w:rsidRPr="000137EB" w:rsidRDefault="00D02EF2" w:rsidP="00D02EF2">
      <w:pPr>
        <w:jc w:val="both"/>
        <w:rPr>
          <w:rFonts w:asciiTheme="minorHAnsi" w:hAnsiTheme="minorHAnsi" w:cstheme="minorHAnsi"/>
          <w:b/>
          <w:sz w:val="18"/>
          <w:szCs w:val="18"/>
          <w:lang w:val="es-MX"/>
        </w:rPr>
      </w:pPr>
      <w:r w:rsidRPr="000137EB">
        <w:rPr>
          <w:rFonts w:asciiTheme="minorHAnsi" w:hAnsiTheme="minorHAnsi" w:cstheme="minorHAnsi"/>
          <w:b/>
          <w:sz w:val="18"/>
          <w:szCs w:val="18"/>
          <w:lang w:val="es-MX"/>
        </w:rPr>
        <w:t>3</w:t>
      </w:r>
      <w:r>
        <w:rPr>
          <w:rFonts w:asciiTheme="minorHAnsi" w:hAnsiTheme="minorHAnsi" w:cstheme="minorHAnsi"/>
          <w:b/>
          <w:sz w:val="18"/>
          <w:szCs w:val="18"/>
          <w:lang w:val="es-MX"/>
        </w:rPr>
        <w:t>5</w:t>
      </w:r>
      <w:r w:rsidRPr="000137EB">
        <w:rPr>
          <w:rFonts w:asciiTheme="minorHAnsi" w:hAnsiTheme="minorHAnsi" w:cstheme="minorHAnsi"/>
          <w:b/>
          <w:sz w:val="18"/>
          <w:szCs w:val="18"/>
          <w:lang w:val="es-MX"/>
        </w:rPr>
        <w:t>.- Robo de Contenidos:</w:t>
      </w:r>
    </w:p>
    <w:p w14:paraId="6F2738DB" w14:textId="77777777" w:rsidR="00D02EF2" w:rsidRPr="000137EB" w:rsidRDefault="00D02EF2" w:rsidP="00D02EF2">
      <w:pPr>
        <w:jc w:val="both"/>
        <w:rPr>
          <w:rFonts w:asciiTheme="minorHAnsi" w:hAnsiTheme="minorHAnsi" w:cstheme="minorHAnsi"/>
          <w:sz w:val="18"/>
          <w:szCs w:val="18"/>
          <w:lang w:val="es-MX"/>
        </w:rPr>
      </w:pPr>
    </w:p>
    <w:p w14:paraId="4EBD2617" w14:textId="77777777" w:rsidR="00D02EF2" w:rsidRPr="000137EB" w:rsidRDefault="00D02EF2" w:rsidP="00D02EF2">
      <w:pPr>
        <w:widowControl/>
        <w:numPr>
          <w:ilvl w:val="0"/>
          <w:numId w:val="51"/>
        </w:numPr>
        <w:rPr>
          <w:rFonts w:asciiTheme="minorHAnsi" w:hAnsiTheme="minorHAnsi" w:cstheme="minorHAnsi"/>
          <w:sz w:val="18"/>
          <w:szCs w:val="18"/>
          <w:lang w:val="es-MX"/>
        </w:rPr>
      </w:pPr>
      <w:r w:rsidRPr="000137EB">
        <w:rPr>
          <w:rFonts w:asciiTheme="minorHAnsi" w:hAnsiTheme="minorHAnsi" w:cstheme="minorHAnsi"/>
          <w:sz w:val="18"/>
          <w:szCs w:val="18"/>
          <w:lang w:val="es-MX"/>
        </w:rPr>
        <w:t>Robo con violencia y/o asalto</w:t>
      </w:r>
      <w:r>
        <w:rPr>
          <w:rFonts w:asciiTheme="minorHAnsi" w:hAnsiTheme="minorHAnsi" w:cstheme="minorHAnsi"/>
          <w:sz w:val="18"/>
          <w:szCs w:val="18"/>
          <w:lang w:val="es-MX"/>
        </w:rPr>
        <w:t>.</w:t>
      </w:r>
    </w:p>
    <w:p w14:paraId="496B1600" w14:textId="77777777" w:rsidR="00D02EF2" w:rsidRPr="000137EB" w:rsidRDefault="00D02EF2" w:rsidP="00D02EF2">
      <w:pPr>
        <w:jc w:val="both"/>
        <w:rPr>
          <w:rFonts w:asciiTheme="minorHAnsi" w:hAnsiTheme="minorHAnsi" w:cstheme="minorHAnsi"/>
          <w:sz w:val="18"/>
          <w:szCs w:val="18"/>
          <w:lang w:val="es-MX"/>
        </w:rPr>
      </w:pPr>
    </w:p>
    <w:p w14:paraId="2C37C914" w14:textId="591498B1" w:rsidR="00D02EF2" w:rsidRDefault="00D02EF2" w:rsidP="00D02EF2">
      <w:pPr>
        <w:jc w:val="both"/>
        <w:rPr>
          <w:rFonts w:asciiTheme="minorHAnsi" w:hAnsiTheme="minorHAnsi" w:cstheme="minorHAnsi"/>
          <w:sz w:val="18"/>
          <w:szCs w:val="18"/>
          <w:lang w:val="es-MX"/>
        </w:rPr>
      </w:pPr>
      <w:r w:rsidRPr="000137EB">
        <w:rPr>
          <w:rFonts w:asciiTheme="minorHAnsi" w:hAnsiTheme="minorHAnsi" w:cstheme="minorHAnsi"/>
          <w:sz w:val="18"/>
          <w:szCs w:val="18"/>
          <w:lang w:val="es-MX"/>
        </w:rPr>
        <w:t>Bienes propiedad de la Universidad que se encuentren bajo su custodia y responsabilidad como de manera enunciativa más no limitativa a continuación se describen:</w:t>
      </w:r>
    </w:p>
    <w:p w14:paraId="0632A328" w14:textId="77777777" w:rsidR="00D522B6" w:rsidRPr="000137EB" w:rsidRDefault="00D522B6" w:rsidP="00D02EF2">
      <w:pPr>
        <w:jc w:val="both"/>
        <w:rPr>
          <w:rFonts w:asciiTheme="minorHAnsi" w:hAnsiTheme="minorHAnsi" w:cstheme="minorHAnsi"/>
          <w:sz w:val="18"/>
          <w:szCs w:val="18"/>
          <w:lang w:val="es-MX"/>
        </w:rPr>
      </w:pPr>
    </w:p>
    <w:p w14:paraId="28404339" w14:textId="77777777" w:rsidR="00D02EF2" w:rsidRPr="00F6520D" w:rsidRDefault="00D02EF2" w:rsidP="00D02EF2">
      <w:pPr>
        <w:widowControl/>
        <w:numPr>
          <w:ilvl w:val="0"/>
          <w:numId w:val="43"/>
        </w:numPr>
        <w:contextualSpacing/>
        <w:jc w:val="both"/>
        <w:rPr>
          <w:rFonts w:asciiTheme="minorHAnsi" w:hAnsiTheme="minorHAnsi" w:cstheme="minorHAnsi"/>
          <w:sz w:val="18"/>
          <w:szCs w:val="18"/>
          <w:lang w:val="es-MX"/>
        </w:rPr>
      </w:pPr>
      <w:r w:rsidRPr="00F6520D">
        <w:rPr>
          <w:rFonts w:asciiTheme="minorHAnsi" w:hAnsiTheme="minorHAnsi" w:cstheme="minorHAnsi"/>
          <w:sz w:val="18"/>
          <w:szCs w:val="18"/>
          <w:lang w:val="es-MX"/>
        </w:rPr>
        <w:t>Mobiliario y equipo de oficina localizados en los inmuebles propiedad o bajo custodia o tomados en comodato, arrendamiento o que tenga interés asegurable en la República Mexicana, así como inventarios y todo tipo de existencias de la Universidad.</w:t>
      </w:r>
    </w:p>
    <w:p w14:paraId="445FB2DB" w14:textId="77777777" w:rsidR="00D02EF2" w:rsidRPr="00F6520D" w:rsidRDefault="00D02EF2" w:rsidP="00D02EF2">
      <w:pPr>
        <w:widowControl/>
        <w:numPr>
          <w:ilvl w:val="0"/>
          <w:numId w:val="43"/>
        </w:numPr>
        <w:contextualSpacing/>
        <w:jc w:val="both"/>
        <w:rPr>
          <w:rFonts w:asciiTheme="minorHAnsi" w:hAnsiTheme="minorHAnsi" w:cstheme="minorHAnsi"/>
          <w:sz w:val="18"/>
          <w:szCs w:val="18"/>
          <w:lang w:val="es-MX"/>
        </w:rPr>
      </w:pPr>
      <w:r w:rsidRPr="00F6520D">
        <w:rPr>
          <w:rFonts w:asciiTheme="minorHAnsi" w:hAnsiTheme="minorHAnsi" w:cstheme="minorHAnsi"/>
          <w:sz w:val="18"/>
          <w:szCs w:val="18"/>
          <w:lang w:val="es-MX"/>
        </w:rPr>
        <w:t>Maquinaria y equipo relacionados con el giro del asegurado, localizados dentro de los inmuebles propiedad de La Universidad y en general aquellos que sean necesarios a la índole del negocio, así mismo en los centros de investigación, laboratorios y aulas.</w:t>
      </w:r>
    </w:p>
    <w:p w14:paraId="265D4A89" w14:textId="77777777" w:rsidR="00D02EF2" w:rsidRPr="00F6520D" w:rsidRDefault="00D02EF2" w:rsidP="00D02EF2">
      <w:pPr>
        <w:widowControl/>
        <w:numPr>
          <w:ilvl w:val="0"/>
          <w:numId w:val="43"/>
        </w:numPr>
        <w:contextualSpacing/>
        <w:jc w:val="both"/>
        <w:rPr>
          <w:rFonts w:asciiTheme="minorHAnsi" w:hAnsiTheme="minorHAnsi" w:cstheme="minorHAnsi"/>
          <w:sz w:val="18"/>
          <w:szCs w:val="18"/>
          <w:lang w:val="es-MX"/>
        </w:rPr>
      </w:pPr>
      <w:r w:rsidRPr="00F6520D">
        <w:rPr>
          <w:rFonts w:asciiTheme="minorHAnsi" w:hAnsiTheme="minorHAnsi" w:cstheme="minorHAnsi"/>
          <w:sz w:val="18"/>
          <w:szCs w:val="18"/>
          <w:lang w:val="es-MX"/>
        </w:rPr>
        <w:t>Ampara los contenidos en general en las ubicaciones de la Universidad, ocupados como oficinas, bodegas, talleres, aulas de capacitación, centros recreativos y deportivos, pasillos, andadores, jardines, áreas de uso común, instalaciones médicas y áreas de exposición, siendo todo lo anterior enunciativo, más no limitativo.</w:t>
      </w:r>
    </w:p>
    <w:p w14:paraId="64012E7A" w14:textId="77777777" w:rsidR="00D02EF2" w:rsidRPr="000137EB" w:rsidRDefault="00D02EF2" w:rsidP="00D02EF2">
      <w:pPr>
        <w:jc w:val="both"/>
        <w:rPr>
          <w:rFonts w:asciiTheme="minorHAnsi" w:hAnsiTheme="minorHAnsi" w:cstheme="minorHAnsi"/>
          <w:sz w:val="18"/>
          <w:szCs w:val="18"/>
          <w:lang w:val="es-MX"/>
        </w:rPr>
      </w:pPr>
      <w:r w:rsidRPr="000137EB">
        <w:rPr>
          <w:rFonts w:asciiTheme="minorHAnsi" w:hAnsiTheme="minorHAnsi" w:cstheme="minorHAnsi"/>
          <w:sz w:val="18"/>
          <w:szCs w:val="18"/>
          <w:lang w:val="es-MX"/>
        </w:rPr>
        <w:tab/>
      </w:r>
    </w:p>
    <w:p w14:paraId="1C60EDD1" w14:textId="77777777" w:rsidR="00D02EF2" w:rsidRPr="000137EB" w:rsidRDefault="00D02EF2" w:rsidP="00D02EF2">
      <w:pPr>
        <w:jc w:val="both"/>
        <w:rPr>
          <w:rFonts w:asciiTheme="minorHAnsi" w:hAnsiTheme="minorHAnsi" w:cstheme="minorHAnsi"/>
          <w:sz w:val="18"/>
          <w:szCs w:val="18"/>
          <w:lang w:val="es-MX"/>
        </w:rPr>
      </w:pPr>
      <w:r w:rsidRPr="000137EB">
        <w:rPr>
          <w:rFonts w:asciiTheme="minorHAnsi" w:hAnsiTheme="minorHAnsi" w:cstheme="minorHAnsi"/>
          <w:sz w:val="18"/>
          <w:szCs w:val="18"/>
          <w:lang w:val="es-MX"/>
        </w:rPr>
        <w:tab/>
      </w:r>
      <w:r w:rsidRPr="000137EB">
        <w:rPr>
          <w:rFonts w:asciiTheme="minorHAnsi" w:hAnsiTheme="minorHAnsi" w:cstheme="minorHAnsi"/>
          <w:sz w:val="18"/>
          <w:szCs w:val="18"/>
          <w:lang w:val="es-MX"/>
        </w:rPr>
        <w:tab/>
        <w:t>Límite máximo de responsabilidad.</w:t>
      </w:r>
    </w:p>
    <w:p w14:paraId="4D902931" w14:textId="77777777" w:rsidR="00D02EF2" w:rsidRPr="000137EB" w:rsidRDefault="00D02EF2" w:rsidP="00D02EF2">
      <w:pPr>
        <w:widowControl/>
        <w:ind w:left="709"/>
        <w:jc w:val="both"/>
        <w:rPr>
          <w:rFonts w:asciiTheme="minorHAnsi" w:hAnsiTheme="minorHAnsi" w:cstheme="minorHAnsi"/>
          <w:b/>
          <w:sz w:val="18"/>
          <w:szCs w:val="18"/>
          <w:lang w:val="es-MX"/>
        </w:rPr>
      </w:pPr>
    </w:p>
    <w:p w14:paraId="2E891478" w14:textId="77777777" w:rsidR="00D02EF2" w:rsidRPr="000137EB" w:rsidRDefault="00D02EF2" w:rsidP="00D02EF2">
      <w:pPr>
        <w:widowControl/>
        <w:ind w:left="709"/>
        <w:jc w:val="both"/>
        <w:rPr>
          <w:rFonts w:asciiTheme="minorHAnsi" w:hAnsiTheme="minorHAnsi" w:cstheme="minorHAnsi"/>
          <w:b/>
          <w:sz w:val="18"/>
          <w:szCs w:val="18"/>
          <w:u w:val="single"/>
          <w:lang w:val="es-MX"/>
        </w:rPr>
      </w:pPr>
      <w:r w:rsidRPr="000137EB">
        <w:rPr>
          <w:rFonts w:asciiTheme="minorHAnsi" w:hAnsiTheme="minorHAnsi" w:cstheme="minorHAnsi"/>
          <w:b/>
          <w:sz w:val="18"/>
          <w:szCs w:val="18"/>
          <w:u w:val="single"/>
          <w:lang w:val="es-MX"/>
        </w:rPr>
        <w:t>Límite único y combinado para todas las ubicaciones por evento.</w:t>
      </w:r>
    </w:p>
    <w:p w14:paraId="5BE30700" w14:textId="77777777" w:rsidR="00D02EF2" w:rsidRPr="000137EB" w:rsidRDefault="00D02EF2" w:rsidP="00D02EF2">
      <w:pPr>
        <w:widowControl/>
        <w:ind w:left="709"/>
        <w:contextualSpacing/>
        <w:jc w:val="both"/>
        <w:rPr>
          <w:rFonts w:asciiTheme="minorHAnsi" w:hAnsiTheme="minorHAnsi" w:cstheme="minorHAnsi"/>
          <w:b/>
          <w:sz w:val="18"/>
          <w:szCs w:val="18"/>
          <w:lang w:val="es-MX"/>
        </w:rPr>
      </w:pPr>
    </w:p>
    <w:p w14:paraId="2F9068D0" w14:textId="77777777" w:rsidR="00D02EF2" w:rsidRPr="000137EB" w:rsidRDefault="00D02EF2" w:rsidP="00D02EF2">
      <w:pPr>
        <w:widowControl/>
        <w:numPr>
          <w:ilvl w:val="0"/>
          <w:numId w:val="51"/>
        </w:numPr>
        <w:contextualSpacing/>
        <w:jc w:val="both"/>
        <w:rPr>
          <w:rFonts w:asciiTheme="minorHAnsi" w:hAnsiTheme="minorHAnsi" w:cstheme="minorHAnsi"/>
          <w:sz w:val="18"/>
          <w:szCs w:val="18"/>
          <w:lang w:val="es-MX"/>
        </w:rPr>
      </w:pPr>
      <w:r w:rsidRPr="000137EB">
        <w:rPr>
          <w:rFonts w:asciiTheme="minorHAnsi" w:hAnsiTheme="minorHAnsi" w:cstheme="minorHAnsi"/>
          <w:sz w:val="18"/>
          <w:szCs w:val="18"/>
          <w:lang w:val="es-MX"/>
        </w:rPr>
        <w:t>Robo y /o asalto con violencia.</w:t>
      </w:r>
    </w:p>
    <w:p w14:paraId="5211B6EC" w14:textId="77777777" w:rsidR="00D02EF2" w:rsidRPr="000137EB" w:rsidRDefault="00D02EF2" w:rsidP="00D02EF2">
      <w:pPr>
        <w:jc w:val="both"/>
        <w:rPr>
          <w:rFonts w:asciiTheme="minorHAnsi" w:hAnsiTheme="minorHAnsi" w:cstheme="minorHAnsi"/>
          <w:sz w:val="18"/>
          <w:szCs w:val="18"/>
          <w:lang w:val="es-MX"/>
        </w:rPr>
      </w:pPr>
    </w:p>
    <w:p w14:paraId="0CA360E4" w14:textId="77777777" w:rsidR="00D02EF2" w:rsidRPr="000137EB" w:rsidRDefault="00D02EF2" w:rsidP="00D02EF2">
      <w:pPr>
        <w:ind w:hanging="426"/>
        <w:jc w:val="both"/>
        <w:rPr>
          <w:rFonts w:asciiTheme="minorHAnsi" w:hAnsiTheme="minorHAnsi" w:cstheme="minorHAnsi"/>
          <w:sz w:val="18"/>
          <w:szCs w:val="18"/>
          <w:lang w:val="es-MX"/>
        </w:rPr>
      </w:pPr>
      <w:r w:rsidRPr="000137EB">
        <w:rPr>
          <w:rFonts w:asciiTheme="minorHAnsi" w:hAnsiTheme="minorHAnsi" w:cstheme="minorHAnsi"/>
          <w:sz w:val="18"/>
          <w:szCs w:val="18"/>
          <w:lang w:val="es-MX"/>
        </w:rPr>
        <w:tab/>
      </w:r>
      <w:r w:rsidRPr="000137EB">
        <w:rPr>
          <w:rFonts w:asciiTheme="minorHAnsi" w:hAnsiTheme="minorHAnsi" w:cstheme="minorHAnsi"/>
          <w:sz w:val="18"/>
          <w:szCs w:val="18"/>
          <w:lang w:val="es-MX"/>
        </w:rPr>
        <w:tab/>
        <w:t xml:space="preserve"> Valor indemnizable. Valor de los equipos y contenidos a valor de reposición.</w:t>
      </w:r>
    </w:p>
    <w:p w14:paraId="72C8C68B" w14:textId="77777777" w:rsidR="00D02EF2" w:rsidRPr="000137EB" w:rsidRDefault="00D02EF2" w:rsidP="00D02EF2">
      <w:pPr>
        <w:ind w:hanging="426"/>
        <w:jc w:val="both"/>
        <w:rPr>
          <w:rFonts w:asciiTheme="minorHAnsi" w:hAnsiTheme="minorHAnsi" w:cstheme="minorHAnsi"/>
          <w:sz w:val="18"/>
          <w:szCs w:val="18"/>
          <w:lang w:val="es-MX"/>
        </w:rPr>
      </w:pPr>
    </w:p>
    <w:p w14:paraId="1B75B9C9" w14:textId="77777777" w:rsidR="00D02EF2" w:rsidRPr="000137EB" w:rsidRDefault="00D02EF2" w:rsidP="00D02EF2">
      <w:pPr>
        <w:ind w:right="141"/>
        <w:jc w:val="both"/>
        <w:rPr>
          <w:rFonts w:asciiTheme="minorHAnsi" w:hAnsiTheme="minorHAnsi" w:cstheme="minorHAnsi"/>
          <w:sz w:val="18"/>
          <w:szCs w:val="18"/>
          <w:lang w:val="es-MX"/>
        </w:rPr>
      </w:pPr>
      <w:r w:rsidRPr="000137EB">
        <w:rPr>
          <w:rFonts w:asciiTheme="minorHAnsi" w:hAnsiTheme="minorHAnsi" w:cstheme="minorHAnsi"/>
          <w:sz w:val="18"/>
          <w:szCs w:val="18"/>
          <w:lang w:val="es-MX"/>
        </w:rPr>
        <w:tab/>
        <w:t xml:space="preserve">Riesgos cubiertos. Este seguro cubre todo riesgo o cualquier pérdida o daño material a consecuencia de </w:t>
      </w:r>
      <w:r w:rsidRPr="000137EB">
        <w:rPr>
          <w:rFonts w:asciiTheme="minorHAnsi" w:hAnsiTheme="minorHAnsi" w:cstheme="minorHAnsi"/>
          <w:sz w:val="18"/>
          <w:szCs w:val="18"/>
          <w:lang w:val="es-MX"/>
        </w:rPr>
        <w:tab/>
      </w:r>
      <w:r w:rsidRPr="000137EB">
        <w:rPr>
          <w:rFonts w:asciiTheme="minorHAnsi" w:hAnsiTheme="minorHAnsi" w:cstheme="minorHAnsi"/>
          <w:sz w:val="18"/>
          <w:szCs w:val="18"/>
          <w:lang w:val="es-MX"/>
        </w:rPr>
        <w:tab/>
        <w:t xml:space="preserve">robo perpetrado por cualquier persona o personas que use fuerza física o moral, tales como amenazas, </w:t>
      </w:r>
      <w:r w:rsidRPr="000137EB">
        <w:rPr>
          <w:rFonts w:asciiTheme="minorHAnsi" w:hAnsiTheme="minorHAnsi" w:cstheme="minorHAnsi"/>
          <w:sz w:val="18"/>
          <w:szCs w:val="18"/>
          <w:lang w:val="es-MX"/>
        </w:rPr>
        <w:tab/>
      </w:r>
      <w:r w:rsidRPr="000137EB">
        <w:rPr>
          <w:rFonts w:asciiTheme="minorHAnsi" w:hAnsiTheme="minorHAnsi" w:cstheme="minorHAnsi"/>
          <w:sz w:val="18"/>
          <w:szCs w:val="18"/>
          <w:lang w:val="es-MX"/>
        </w:rPr>
        <w:tab/>
        <w:t xml:space="preserve">advertencias, etcétera, incluyendo los daños materiales que sufran los bienes muebles o inmuebles con </w:t>
      </w:r>
      <w:r w:rsidRPr="000137EB">
        <w:rPr>
          <w:rFonts w:asciiTheme="minorHAnsi" w:hAnsiTheme="minorHAnsi" w:cstheme="minorHAnsi"/>
          <w:sz w:val="18"/>
          <w:szCs w:val="18"/>
          <w:lang w:val="es-MX"/>
        </w:rPr>
        <w:tab/>
      </w:r>
      <w:r w:rsidRPr="000137EB">
        <w:rPr>
          <w:rFonts w:asciiTheme="minorHAnsi" w:hAnsiTheme="minorHAnsi" w:cstheme="minorHAnsi"/>
          <w:sz w:val="18"/>
          <w:szCs w:val="18"/>
          <w:lang w:val="es-MX"/>
        </w:rPr>
        <w:tab/>
        <w:t>motivo del robo no intento del mismo.</w:t>
      </w:r>
    </w:p>
    <w:p w14:paraId="0E650E18" w14:textId="77777777" w:rsidR="00D02EF2" w:rsidRPr="000137EB" w:rsidRDefault="00D02EF2" w:rsidP="00D02EF2">
      <w:pPr>
        <w:ind w:firstLine="708"/>
        <w:jc w:val="both"/>
        <w:rPr>
          <w:rFonts w:asciiTheme="minorHAnsi" w:hAnsiTheme="minorHAnsi" w:cstheme="minorHAnsi"/>
          <w:sz w:val="18"/>
          <w:szCs w:val="18"/>
          <w:lang w:val="es-MX"/>
        </w:rPr>
      </w:pPr>
    </w:p>
    <w:p w14:paraId="55DA596D" w14:textId="77777777" w:rsidR="00D02EF2" w:rsidRPr="000B6A81" w:rsidRDefault="00D02EF2" w:rsidP="00D02EF2">
      <w:pPr>
        <w:jc w:val="both"/>
        <w:rPr>
          <w:rFonts w:ascii="Calibri" w:hAnsi="Calibri" w:cs="Calibri"/>
          <w:sz w:val="18"/>
          <w:szCs w:val="18"/>
          <w:lang w:val="es-MX"/>
        </w:rPr>
      </w:pPr>
      <w:r w:rsidRPr="000B6A81">
        <w:rPr>
          <w:rFonts w:ascii="Calibri" w:hAnsi="Calibri" w:cs="Calibri"/>
          <w:b/>
          <w:sz w:val="18"/>
          <w:szCs w:val="18"/>
          <w:lang w:val="es-MX"/>
        </w:rPr>
        <w:t xml:space="preserve">36.- Capacitación: </w:t>
      </w:r>
      <w:r w:rsidRPr="000B6A81">
        <w:rPr>
          <w:rFonts w:ascii="Calibri" w:hAnsi="Calibri" w:cs="Calibri"/>
          <w:sz w:val="18"/>
          <w:szCs w:val="18"/>
          <w:lang w:val="es-MX"/>
        </w:rPr>
        <w:t xml:space="preserve">Para el seguro de bienes inmuebles, la compañía de seguros adjudicada, impartirá una capacitación y plática a los encargados que se determinen, así como al personal del Departamento de Control de Bienes Muebles e Inmuebles, con el fin de tener toda la información necesaria para cualquier evento, siniestro o situación particular que se presente. </w:t>
      </w:r>
    </w:p>
    <w:p w14:paraId="34A598F8" w14:textId="77777777" w:rsidR="00D02EF2" w:rsidRPr="000137EB" w:rsidRDefault="00D02EF2" w:rsidP="00D02EF2">
      <w:pPr>
        <w:jc w:val="both"/>
        <w:rPr>
          <w:rFonts w:asciiTheme="minorHAnsi" w:hAnsiTheme="minorHAnsi" w:cstheme="minorHAnsi"/>
          <w:sz w:val="18"/>
          <w:szCs w:val="18"/>
          <w:lang w:val="es-MX"/>
        </w:rPr>
      </w:pPr>
    </w:p>
    <w:p w14:paraId="4FEA2AEC" w14:textId="77777777" w:rsidR="00D02EF2" w:rsidRPr="000609C1" w:rsidRDefault="00D02EF2" w:rsidP="00D02EF2">
      <w:pPr>
        <w:widowControl/>
        <w:jc w:val="center"/>
        <w:rPr>
          <w:rFonts w:asciiTheme="minorHAnsi" w:hAnsiTheme="minorHAnsi" w:cstheme="minorHAnsi"/>
          <w:b/>
          <w:sz w:val="16"/>
          <w:szCs w:val="16"/>
          <w:lang w:val="es-MX"/>
        </w:rPr>
      </w:pPr>
      <w:r w:rsidRPr="00ED2CA0">
        <w:rPr>
          <w:rFonts w:asciiTheme="minorHAnsi" w:hAnsiTheme="minorHAnsi" w:cstheme="minorHAnsi"/>
          <w:b/>
          <w:sz w:val="16"/>
          <w:szCs w:val="16"/>
          <w:lang w:val="es-MX"/>
        </w:rPr>
        <w:t>(Nombre y firma de la persona física o representante legal de la persona física o moral o representante común de la agrupación de personas)</w:t>
      </w:r>
    </w:p>
    <w:p w14:paraId="657D8EDA" w14:textId="77777777" w:rsidR="00D02EF2" w:rsidRDefault="00D02EF2" w:rsidP="00D02EF2">
      <w:pPr>
        <w:autoSpaceDE w:val="0"/>
        <w:autoSpaceDN w:val="0"/>
        <w:adjustRightInd w:val="0"/>
        <w:jc w:val="center"/>
        <w:rPr>
          <w:rFonts w:asciiTheme="minorHAnsi" w:hAnsiTheme="minorHAnsi" w:cstheme="minorHAnsi"/>
          <w:b/>
          <w:sz w:val="18"/>
          <w:szCs w:val="18"/>
        </w:rPr>
      </w:pPr>
    </w:p>
    <w:p w14:paraId="1CDE2959" w14:textId="77777777" w:rsidR="00D02EF2" w:rsidRDefault="00D02EF2" w:rsidP="00D02EF2">
      <w:pPr>
        <w:autoSpaceDE w:val="0"/>
        <w:autoSpaceDN w:val="0"/>
        <w:adjustRightInd w:val="0"/>
        <w:jc w:val="center"/>
        <w:rPr>
          <w:rFonts w:asciiTheme="minorHAnsi" w:hAnsiTheme="minorHAnsi" w:cstheme="minorHAnsi"/>
          <w:b/>
          <w:sz w:val="18"/>
          <w:szCs w:val="18"/>
        </w:rPr>
      </w:pPr>
    </w:p>
    <w:p w14:paraId="11E5013E" w14:textId="77777777" w:rsidR="00D02EF2" w:rsidRDefault="00D02EF2" w:rsidP="00D02EF2">
      <w:pPr>
        <w:autoSpaceDE w:val="0"/>
        <w:autoSpaceDN w:val="0"/>
        <w:adjustRightInd w:val="0"/>
        <w:jc w:val="center"/>
        <w:rPr>
          <w:rFonts w:asciiTheme="minorHAnsi" w:hAnsiTheme="minorHAnsi" w:cstheme="minorHAnsi"/>
          <w:b/>
          <w:sz w:val="18"/>
          <w:szCs w:val="18"/>
        </w:rPr>
      </w:pPr>
    </w:p>
    <w:p w14:paraId="7FEF23A3" w14:textId="14372698" w:rsidR="0084343E" w:rsidRDefault="0084343E" w:rsidP="00DD3A34">
      <w:pPr>
        <w:jc w:val="center"/>
        <w:rPr>
          <w:rFonts w:asciiTheme="minorHAnsi" w:hAnsiTheme="minorHAnsi" w:cstheme="minorHAnsi"/>
          <w:b/>
          <w:sz w:val="18"/>
          <w:szCs w:val="18"/>
        </w:rPr>
      </w:pPr>
    </w:p>
    <w:p w14:paraId="22D04ACB" w14:textId="19CF8343" w:rsidR="0084343E" w:rsidRDefault="0084343E" w:rsidP="00DD3A34">
      <w:pPr>
        <w:jc w:val="center"/>
        <w:rPr>
          <w:rFonts w:asciiTheme="minorHAnsi" w:hAnsiTheme="minorHAnsi" w:cstheme="minorHAnsi"/>
          <w:b/>
          <w:sz w:val="18"/>
          <w:szCs w:val="18"/>
        </w:rPr>
      </w:pPr>
    </w:p>
    <w:p w14:paraId="48EB6526" w14:textId="09944B69" w:rsidR="001A3140" w:rsidRDefault="001A3140" w:rsidP="00DD3A34">
      <w:pPr>
        <w:jc w:val="center"/>
        <w:rPr>
          <w:rFonts w:asciiTheme="minorHAnsi" w:hAnsiTheme="minorHAnsi" w:cstheme="minorHAnsi"/>
          <w:b/>
          <w:sz w:val="18"/>
          <w:szCs w:val="18"/>
        </w:rPr>
      </w:pPr>
    </w:p>
    <w:p w14:paraId="191D9E24" w14:textId="204877E3" w:rsidR="001A3140" w:rsidRDefault="001A3140" w:rsidP="00DD3A34">
      <w:pPr>
        <w:jc w:val="center"/>
        <w:rPr>
          <w:rFonts w:asciiTheme="minorHAnsi" w:hAnsiTheme="minorHAnsi" w:cstheme="minorHAnsi"/>
          <w:b/>
          <w:sz w:val="18"/>
          <w:szCs w:val="18"/>
        </w:rPr>
      </w:pPr>
    </w:p>
    <w:p w14:paraId="172C0AC5" w14:textId="0FA5F01A" w:rsidR="001A3140" w:rsidRDefault="001A3140" w:rsidP="00DD3A34">
      <w:pPr>
        <w:jc w:val="center"/>
        <w:rPr>
          <w:rFonts w:asciiTheme="minorHAnsi" w:hAnsiTheme="minorHAnsi" w:cstheme="minorHAnsi"/>
          <w:b/>
          <w:sz w:val="18"/>
          <w:szCs w:val="18"/>
        </w:rPr>
      </w:pPr>
    </w:p>
    <w:p w14:paraId="6BF8C253" w14:textId="4143E2CA" w:rsidR="001A3140" w:rsidRDefault="001A3140" w:rsidP="00DD3A34">
      <w:pPr>
        <w:jc w:val="center"/>
        <w:rPr>
          <w:rFonts w:asciiTheme="minorHAnsi" w:hAnsiTheme="minorHAnsi" w:cstheme="minorHAnsi"/>
          <w:b/>
          <w:sz w:val="18"/>
          <w:szCs w:val="18"/>
        </w:rPr>
      </w:pPr>
    </w:p>
    <w:p w14:paraId="646023F1" w14:textId="574FB61B" w:rsidR="001A3140" w:rsidRDefault="001A3140" w:rsidP="00DD3A34">
      <w:pPr>
        <w:jc w:val="center"/>
        <w:rPr>
          <w:rFonts w:asciiTheme="minorHAnsi" w:hAnsiTheme="minorHAnsi" w:cstheme="minorHAnsi"/>
          <w:b/>
          <w:sz w:val="18"/>
          <w:szCs w:val="18"/>
        </w:rPr>
      </w:pPr>
    </w:p>
    <w:p w14:paraId="280A16AE" w14:textId="2614E821" w:rsidR="001A3140" w:rsidRDefault="001A3140" w:rsidP="00DD3A34">
      <w:pPr>
        <w:jc w:val="center"/>
        <w:rPr>
          <w:rFonts w:asciiTheme="minorHAnsi" w:hAnsiTheme="minorHAnsi" w:cstheme="minorHAnsi"/>
          <w:b/>
          <w:sz w:val="18"/>
          <w:szCs w:val="18"/>
        </w:rPr>
      </w:pPr>
    </w:p>
    <w:p w14:paraId="0B1A0871" w14:textId="00C29159" w:rsidR="001A3140" w:rsidRDefault="001A3140" w:rsidP="00DD3A34">
      <w:pPr>
        <w:jc w:val="center"/>
        <w:rPr>
          <w:rFonts w:asciiTheme="minorHAnsi" w:hAnsiTheme="minorHAnsi" w:cstheme="minorHAnsi"/>
          <w:b/>
          <w:sz w:val="18"/>
          <w:szCs w:val="18"/>
        </w:rPr>
      </w:pPr>
    </w:p>
    <w:p w14:paraId="434EC2F2" w14:textId="3F999FEC" w:rsidR="001A3140" w:rsidRDefault="001A3140" w:rsidP="00DD3A34">
      <w:pPr>
        <w:jc w:val="center"/>
        <w:rPr>
          <w:rFonts w:asciiTheme="minorHAnsi" w:hAnsiTheme="minorHAnsi" w:cstheme="minorHAnsi"/>
          <w:b/>
          <w:sz w:val="18"/>
          <w:szCs w:val="18"/>
        </w:rPr>
      </w:pPr>
    </w:p>
    <w:p w14:paraId="0398F628" w14:textId="1E2812B5" w:rsidR="001A3140" w:rsidRDefault="001A3140" w:rsidP="00DD3A34">
      <w:pPr>
        <w:jc w:val="center"/>
        <w:rPr>
          <w:rFonts w:asciiTheme="minorHAnsi" w:hAnsiTheme="minorHAnsi" w:cstheme="minorHAnsi"/>
          <w:b/>
          <w:sz w:val="18"/>
          <w:szCs w:val="18"/>
        </w:rPr>
      </w:pPr>
    </w:p>
    <w:p w14:paraId="026269BF" w14:textId="147F7C83" w:rsidR="001A3140" w:rsidRDefault="001A3140" w:rsidP="00DD3A34">
      <w:pPr>
        <w:jc w:val="center"/>
        <w:rPr>
          <w:rFonts w:asciiTheme="minorHAnsi" w:hAnsiTheme="minorHAnsi" w:cstheme="minorHAnsi"/>
          <w:b/>
          <w:sz w:val="18"/>
          <w:szCs w:val="18"/>
        </w:rPr>
      </w:pPr>
    </w:p>
    <w:p w14:paraId="79D862F0" w14:textId="7D588E9D" w:rsidR="001A3140" w:rsidRDefault="001A3140" w:rsidP="00DD3A34">
      <w:pPr>
        <w:jc w:val="center"/>
        <w:rPr>
          <w:rFonts w:asciiTheme="minorHAnsi" w:hAnsiTheme="minorHAnsi" w:cstheme="minorHAnsi"/>
          <w:b/>
          <w:sz w:val="18"/>
          <w:szCs w:val="18"/>
        </w:rPr>
      </w:pPr>
    </w:p>
    <w:p w14:paraId="49641FEF" w14:textId="2129FA41" w:rsidR="001A3140" w:rsidRDefault="001A3140" w:rsidP="00DD3A34">
      <w:pPr>
        <w:jc w:val="center"/>
        <w:rPr>
          <w:rFonts w:asciiTheme="minorHAnsi" w:hAnsiTheme="minorHAnsi" w:cstheme="minorHAnsi"/>
          <w:b/>
          <w:sz w:val="18"/>
          <w:szCs w:val="18"/>
        </w:rPr>
      </w:pPr>
    </w:p>
    <w:p w14:paraId="62724EB3" w14:textId="564226FB" w:rsidR="001A3140" w:rsidRDefault="001A3140" w:rsidP="00DD3A34">
      <w:pPr>
        <w:jc w:val="center"/>
        <w:rPr>
          <w:rFonts w:asciiTheme="minorHAnsi" w:hAnsiTheme="minorHAnsi" w:cstheme="minorHAnsi"/>
          <w:b/>
          <w:sz w:val="18"/>
          <w:szCs w:val="18"/>
        </w:rPr>
      </w:pPr>
    </w:p>
    <w:p w14:paraId="42DE51FC" w14:textId="65FC127A" w:rsidR="001A3140" w:rsidRDefault="001A3140" w:rsidP="00DD3A34">
      <w:pPr>
        <w:jc w:val="center"/>
        <w:rPr>
          <w:rFonts w:asciiTheme="minorHAnsi" w:hAnsiTheme="minorHAnsi" w:cstheme="minorHAnsi"/>
          <w:b/>
          <w:sz w:val="18"/>
          <w:szCs w:val="18"/>
        </w:rPr>
      </w:pPr>
    </w:p>
    <w:p w14:paraId="562C3DA5" w14:textId="0956CAEE" w:rsidR="001A3140" w:rsidRPr="00A76E24" w:rsidRDefault="001A3140" w:rsidP="001A3140">
      <w:pPr>
        <w:autoSpaceDE w:val="0"/>
        <w:autoSpaceDN w:val="0"/>
        <w:adjustRightInd w:val="0"/>
        <w:jc w:val="center"/>
        <w:rPr>
          <w:rFonts w:asciiTheme="minorHAnsi" w:hAnsiTheme="minorHAnsi" w:cstheme="minorHAnsi"/>
          <w:b/>
          <w:sz w:val="18"/>
          <w:szCs w:val="18"/>
          <w:lang w:val="es-MX"/>
        </w:rPr>
      </w:pPr>
      <w:r w:rsidRPr="00A76E24">
        <w:rPr>
          <w:rFonts w:asciiTheme="minorHAnsi" w:hAnsiTheme="minorHAnsi" w:cstheme="minorHAnsi"/>
          <w:b/>
          <w:sz w:val="18"/>
          <w:szCs w:val="18"/>
          <w:lang w:val="es-MX"/>
        </w:rPr>
        <w:lastRenderedPageBreak/>
        <w:t xml:space="preserve">Anexo “1” partida </w:t>
      </w:r>
      <w:r>
        <w:rPr>
          <w:rFonts w:asciiTheme="minorHAnsi" w:hAnsiTheme="minorHAnsi" w:cstheme="minorHAnsi"/>
          <w:b/>
          <w:sz w:val="18"/>
          <w:szCs w:val="18"/>
          <w:lang w:val="es-MX"/>
        </w:rPr>
        <w:t>2</w:t>
      </w:r>
    </w:p>
    <w:p w14:paraId="7A45C445" w14:textId="77777777" w:rsidR="001A3140" w:rsidRPr="00A76E24" w:rsidRDefault="001A3140" w:rsidP="001A3140">
      <w:pPr>
        <w:autoSpaceDE w:val="0"/>
        <w:autoSpaceDN w:val="0"/>
        <w:adjustRightInd w:val="0"/>
        <w:jc w:val="center"/>
        <w:rPr>
          <w:rFonts w:asciiTheme="minorHAnsi" w:hAnsiTheme="minorHAnsi" w:cstheme="minorHAnsi"/>
          <w:b/>
          <w:sz w:val="18"/>
          <w:szCs w:val="18"/>
          <w:lang w:val="es-MX"/>
        </w:rPr>
      </w:pPr>
      <w:r w:rsidRPr="00A76E24">
        <w:rPr>
          <w:rFonts w:asciiTheme="minorHAnsi" w:hAnsiTheme="minorHAnsi" w:cstheme="minorHAnsi"/>
          <w:b/>
          <w:sz w:val="18"/>
          <w:szCs w:val="18"/>
          <w:lang w:val="es-MX"/>
        </w:rPr>
        <w:t xml:space="preserve">Descripción del Servicio </w:t>
      </w:r>
    </w:p>
    <w:p w14:paraId="61878965" w14:textId="77777777" w:rsidR="001A3140" w:rsidRPr="006A4BEB" w:rsidRDefault="001A3140" w:rsidP="001A3140">
      <w:pPr>
        <w:jc w:val="center"/>
        <w:rPr>
          <w:rFonts w:asciiTheme="minorHAnsi" w:hAnsiTheme="minorHAnsi" w:cstheme="minorHAnsi"/>
          <w:b/>
          <w:sz w:val="10"/>
          <w:szCs w:val="18"/>
          <w:lang w:val="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53"/>
        <w:gridCol w:w="3295"/>
        <w:gridCol w:w="1276"/>
        <w:gridCol w:w="3304"/>
      </w:tblGrid>
      <w:tr w:rsidR="001A3140" w:rsidRPr="00A76E24" w14:paraId="5B4C95D4" w14:textId="77777777" w:rsidTr="001A3140">
        <w:tc>
          <w:tcPr>
            <w:tcW w:w="953" w:type="dxa"/>
            <w:shd w:val="clear" w:color="auto" w:fill="D9D9D9" w:themeFill="background1" w:themeFillShade="D9"/>
          </w:tcPr>
          <w:p w14:paraId="27AECB20" w14:textId="77777777" w:rsidR="001A3140" w:rsidRPr="00A76E24" w:rsidRDefault="001A3140" w:rsidP="00D8753E">
            <w:pPr>
              <w:autoSpaceDE w:val="0"/>
              <w:autoSpaceDN w:val="0"/>
              <w:adjustRightInd w:val="0"/>
              <w:jc w:val="center"/>
              <w:rPr>
                <w:rFonts w:asciiTheme="minorHAnsi" w:hAnsiTheme="minorHAnsi" w:cstheme="minorHAnsi"/>
                <w:b/>
                <w:sz w:val="18"/>
                <w:szCs w:val="18"/>
                <w:lang w:val="es-MX"/>
              </w:rPr>
            </w:pPr>
            <w:r w:rsidRPr="00A76E24">
              <w:rPr>
                <w:rFonts w:asciiTheme="minorHAnsi" w:hAnsiTheme="minorHAnsi" w:cstheme="minorHAnsi"/>
                <w:b/>
                <w:sz w:val="18"/>
                <w:szCs w:val="18"/>
                <w:lang w:val="es-MX"/>
              </w:rPr>
              <w:t xml:space="preserve">Partida </w:t>
            </w:r>
          </w:p>
        </w:tc>
        <w:tc>
          <w:tcPr>
            <w:tcW w:w="3295" w:type="dxa"/>
            <w:shd w:val="clear" w:color="auto" w:fill="D9D9D9" w:themeFill="background1" w:themeFillShade="D9"/>
          </w:tcPr>
          <w:p w14:paraId="77B33F85" w14:textId="77777777" w:rsidR="001A3140" w:rsidRPr="00A76E24" w:rsidRDefault="001A3140" w:rsidP="00D8753E">
            <w:pPr>
              <w:autoSpaceDE w:val="0"/>
              <w:autoSpaceDN w:val="0"/>
              <w:adjustRightInd w:val="0"/>
              <w:jc w:val="center"/>
              <w:rPr>
                <w:rFonts w:asciiTheme="minorHAnsi" w:hAnsiTheme="minorHAnsi" w:cstheme="minorHAnsi"/>
                <w:b/>
                <w:sz w:val="18"/>
                <w:szCs w:val="18"/>
                <w:lang w:val="es-MX"/>
              </w:rPr>
            </w:pPr>
            <w:r w:rsidRPr="00A76E24">
              <w:rPr>
                <w:rFonts w:asciiTheme="minorHAnsi" w:hAnsiTheme="minorHAnsi" w:cstheme="minorHAnsi"/>
                <w:b/>
                <w:sz w:val="18"/>
                <w:szCs w:val="18"/>
                <w:lang w:val="es-MX"/>
              </w:rPr>
              <w:t xml:space="preserve">Descripción </w:t>
            </w:r>
          </w:p>
        </w:tc>
        <w:tc>
          <w:tcPr>
            <w:tcW w:w="1276" w:type="dxa"/>
            <w:shd w:val="clear" w:color="auto" w:fill="D9D9D9" w:themeFill="background1" w:themeFillShade="D9"/>
          </w:tcPr>
          <w:p w14:paraId="3298DAA9" w14:textId="77777777" w:rsidR="001A3140" w:rsidRPr="00A76E24" w:rsidRDefault="001A3140" w:rsidP="00D8753E">
            <w:pPr>
              <w:autoSpaceDE w:val="0"/>
              <w:autoSpaceDN w:val="0"/>
              <w:adjustRightInd w:val="0"/>
              <w:jc w:val="center"/>
              <w:rPr>
                <w:rFonts w:asciiTheme="minorHAnsi" w:hAnsiTheme="minorHAnsi" w:cstheme="minorHAnsi"/>
                <w:b/>
                <w:sz w:val="18"/>
                <w:szCs w:val="18"/>
                <w:lang w:val="es-MX"/>
              </w:rPr>
            </w:pPr>
            <w:r w:rsidRPr="00A76E24">
              <w:rPr>
                <w:rFonts w:asciiTheme="minorHAnsi" w:hAnsiTheme="minorHAnsi" w:cstheme="minorHAnsi"/>
                <w:b/>
                <w:sz w:val="18"/>
                <w:szCs w:val="18"/>
                <w:lang w:val="es-MX"/>
              </w:rPr>
              <w:t xml:space="preserve">Unidad de Medida </w:t>
            </w:r>
          </w:p>
        </w:tc>
        <w:tc>
          <w:tcPr>
            <w:tcW w:w="3304" w:type="dxa"/>
            <w:shd w:val="clear" w:color="auto" w:fill="D9D9D9" w:themeFill="background1" w:themeFillShade="D9"/>
          </w:tcPr>
          <w:p w14:paraId="2D095D49" w14:textId="77777777" w:rsidR="001A3140" w:rsidRPr="00A76E24" w:rsidRDefault="001A3140" w:rsidP="00D8753E">
            <w:pPr>
              <w:autoSpaceDE w:val="0"/>
              <w:autoSpaceDN w:val="0"/>
              <w:adjustRightInd w:val="0"/>
              <w:jc w:val="center"/>
              <w:rPr>
                <w:rFonts w:asciiTheme="minorHAnsi" w:hAnsiTheme="minorHAnsi" w:cstheme="minorHAnsi"/>
                <w:b/>
                <w:sz w:val="18"/>
                <w:szCs w:val="18"/>
                <w:lang w:val="es-MX"/>
              </w:rPr>
            </w:pPr>
            <w:r w:rsidRPr="00A76E24">
              <w:rPr>
                <w:rFonts w:asciiTheme="minorHAnsi" w:hAnsiTheme="minorHAnsi" w:cstheme="minorHAnsi"/>
                <w:b/>
                <w:sz w:val="18"/>
                <w:szCs w:val="18"/>
                <w:lang w:val="es-MX"/>
              </w:rPr>
              <w:t xml:space="preserve">Vigencia </w:t>
            </w:r>
          </w:p>
        </w:tc>
      </w:tr>
      <w:tr w:rsidR="001A3140" w:rsidRPr="00252389" w14:paraId="792EA817" w14:textId="77777777" w:rsidTr="009648AE">
        <w:tc>
          <w:tcPr>
            <w:tcW w:w="953" w:type="dxa"/>
          </w:tcPr>
          <w:p w14:paraId="241CDDD4" w14:textId="459845B9" w:rsidR="001A3140" w:rsidRPr="00030110" w:rsidRDefault="001A3140" w:rsidP="00D8753E">
            <w:pPr>
              <w:autoSpaceDE w:val="0"/>
              <w:autoSpaceDN w:val="0"/>
              <w:adjustRightInd w:val="0"/>
              <w:jc w:val="center"/>
              <w:rPr>
                <w:rFonts w:asciiTheme="minorHAnsi" w:hAnsiTheme="minorHAnsi" w:cstheme="minorHAnsi"/>
                <w:b/>
                <w:sz w:val="18"/>
                <w:szCs w:val="18"/>
                <w:lang w:val="es-MX"/>
              </w:rPr>
            </w:pPr>
            <w:r w:rsidRPr="00030110">
              <w:rPr>
                <w:rFonts w:asciiTheme="minorHAnsi" w:hAnsiTheme="minorHAnsi" w:cstheme="minorHAnsi"/>
                <w:b/>
                <w:sz w:val="18"/>
                <w:szCs w:val="18"/>
                <w:lang w:val="es-MX"/>
              </w:rPr>
              <w:t>2</w:t>
            </w:r>
          </w:p>
        </w:tc>
        <w:tc>
          <w:tcPr>
            <w:tcW w:w="3295" w:type="dxa"/>
          </w:tcPr>
          <w:p w14:paraId="6BD11802" w14:textId="77777777" w:rsidR="001A3140" w:rsidRDefault="001A3140" w:rsidP="00D8753E">
            <w:pPr>
              <w:pStyle w:val="Textoindependiente"/>
              <w:rPr>
                <w:rFonts w:asciiTheme="minorHAnsi" w:hAnsiTheme="minorHAnsi" w:cstheme="minorHAnsi"/>
                <w:sz w:val="18"/>
                <w:szCs w:val="18"/>
                <w:lang w:val="es-MX"/>
              </w:rPr>
            </w:pPr>
            <w:r w:rsidRPr="00030110">
              <w:rPr>
                <w:rFonts w:asciiTheme="minorHAnsi" w:hAnsiTheme="minorHAnsi" w:cstheme="minorHAnsi"/>
                <w:sz w:val="18"/>
                <w:szCs w:val="18"/>
                <w:lang w:val="es-MX"/>
              </w:rPr>
              <w:t xml:space="preserve">Servicio de Aseguramiento de Drones propiedad de la Universidad Autónoma de Aguascalientes. </w:t>
            </w:r>
          </w:p>
          <w:p w14:paraId="52821AA0" w14:textId="77777777" w:rsidR="00660FE9" w:rsidRDefault="00660FE9" w:rsidP="00D8753E">
            <w:pPr>
              <w:pStyle w:val="Textoindependiente"/>
              <w:rPr>
                <w:rFonts w:asciiTheme="minorHAnsi" w:hAnsiTheme="minorHAnsi" w:cstheme="minorHAnsi"/>
                <w:sz w:val="18"/>
                <w:szCs w:val="18"/>
                <w:lang w:val="es-MX"/>
              </w:rPr>
            </w:pPr>
          </w:p>
          <w:p w14:paraId="0276D281" w14:textId="72C25A45" w:rsidR="00660FE9" w:rsidRPr="00030110" w:rsidRDefault="00660FE9" w:rsidP="00D8753E">
            <w:pPr>
              <w:pStyle w:val="Textoindependiente"/>
              <w:rPr>
                <w:rFonts w:asciiTheme="minorHAnsi" w:hAnsiTheme="minorHAnsi" w:cstheme="minorHAnsi"/>
                <w:sz w:val="18"/>
                <w:szCs w:val="18"/>
                <w:lang w:val="es-MX"/>
              </w:rPr>
            </w:pPr>
            <w:r>
              <w:rPr>
                <w:rFonts w:asciiTheme="minorHAnsi" w:hAnsiTheme="minorHAnsi" w:cstheme="minorHAnsi"/>
                <w:sz w:val="18"/>
                <w:szCs w:val="18"/>
                <w:lang w:val="es-MX"/>
              </w:rPr>
              <w:t xml:space="preserve">Póliza de </w:t>
            </w:r>
            <w:r w:rsidRPr="00030110">
              <w:rPr>
                <w:rFonts w:asciiTheme="minorHAnsi" w:hAnsiTheme="minorHAnsi" w:cstheme="minorHAnsi"/>
                <w:sz w:val="18"/>
                <w:szCs w:val="18"/>
                <w:lang w:val="es-MX"/>
              </w:rPr>
              <w:t>Aseguramiento de Drones propiedad de la Universidad Autónoma de Aguascalientes.</w:t>
            </w:r>
            <w:r>
              <w:rPr>
                <w:rFonts w:asciiTheme="minorHAnsi" w:hAnsiTheme="minorHAnsi" w:cstheme="minorHAnsi"/>
                <w:sz w:val="18"/>
                <w:szCs w:val="18"/>
                <w:lang w:val="es-MX"/>
              </w:rPr>
              <w:t xml:space="preserve"> </w:t>
            </w:r>
          </w:p>
        </w:tc>
        <w:tc>
          <w:tcPr>
            <w:tcW w:w="1276" w:type="dxa"/>
          </w:tcPr>
          <w:p w14:paraId="23765317" w14:textId="77777777" w:rsidR="001A3140" w:rsidRPr="00030110" w:rsidRDefault="001A3140" w:rsidP="00D8753E">
            <w:pPr>
              <w:pStyle w:val="Textoindependiente"/>
              <w:jc w:val="center"/>
              <w:rPr>
                <w:rFonts w:asciiTheme="minorHAnsi" w:hAnsiTheme="minorHAnsi" w:cstheme="minorHAnsi"/>
                <w:sz w:val="18"/>
                <w:szCs w:val="18"/>
                <w:lang w:val="es-MX"/>
              </w:rPr>
            </w:pPr>
            <w:r w:rsidRPr="00030110">
              <w:rPr>
                <w:rFonts w:asciiTheme="minorHAnsi" w:hAnsiTheme="minorHAnsi" w:cstheme="minorHAnsi"/>
                <w:sz w:val="18"/>
                <w:szCs w:val="18"/>
                <w:lang w:val="es-MX"/>
              </w:rPr>
              <w:t>Servicio</w:t>
            </w:r>
          </w:p>
        </w:tc>
        <w:tc>
          <w:tcPr>
            <w:tcW w:w="3304" w:type="dxa"/>
          </w:tcPr>
          <w:p w14:paraId="0D5E63FD" w14:textId="26F4A0E8" w:rsidR="001A3140" w:rsidRPr="00FE66A6" w:rsidRDefault="001A3140" w:rsidP="00D8753E">
            <w:pPr>
              <w:pStyle w:val="Textoindependiente"/>
              <w:jc w:val="center"/>
              <w:rPr>
                <w:rFonts w:asciiTheme="minorHAnsi" w:hAnsiTheme="minorHAnsi" w:cstheme="minorHAnsi"/>
                <w:b w:val="0"/>
                <w:sz w:val="18"/>
                <w:szCs w:val="18"/>
                <w:lang w:val="es-MX"/>
              </w:rPr>
            </w:pPr>
            <w:r w:rsidRPr="00FE66A6">
              <w:rPr>
                <w:rFonts w:asciiTheme="minorHAnsi" w:hAnsiTheme="minorHAnsi" w:cstheme="minorHAnsi"/>
                <w:sz w:val="18"/>
                <w:szCs w:val="18"/>
                <w:lang w:val="es-MX"/>
              </w:rPr>
              <w:t>12:00 horas del día 01 de septiembre de 2026 y vencerá hasta las 12:00 horas del 01 de septiembre del año 2027.</w:t>
            </w:r>
          </w:p>
        </w:tc>
      </w:tr>
    </w:tbl>
    <w:p w14:paraId="0DF369A1" w14:textId="250DF6FD" w:rsidR="001A3140" w:rsidRDefault="001A3140" w:rsidP="001A3140">
      <w:pPr>
        <w:rPr>
          <w:rFonts w:asciiTheme="minorHAnsi" w:hAnsiTheme="minorHAnsi" w:cstheme="minorHAnsi"/>
          <w:b/>
          <w:sz w:val="10"/>
          <w:szCs w:val="18"/>
          <w:lang w:val="es-MX"/>
        </w:rPr>
      </w:pPr>
    </w:p>
    <w:p w14:paraId="23C90D5F" w14:textId="77777777" w:rsidR="00660FE9" w:rsidRPr="006A4BEB" w:rsidRDefault="00660FE9" w:rsidP="001A3140">
      <w:pPr>
        <w:rPr>
          <w:rFonts w:asciiTheme="minorHAnsi" w:hAnsiTheme="minorHAnsi" w:cstheme="minorHAnsi"/>
          <w:b/>
          <w:sz w:val="10"/>
          <w:szCs w:val="18"/>
          <w:lang w:val="es-MX"/>
        </w:rPr>
      </w:pPr>
    </w:p>
    <w:p w14:paraId="4E27EEEC" w14:textId="77777777" w:rsidR="001A3140" w:rsidRPr="00252389" w:rsidRDefault="001A3140" w:rsidP="001A3140">
      <w:pPr>
        <w:pStyle w:val="Textoindependiente"/>
        <w:ind w:left="360"/>
        <w:rPr>
          <w:rFonts w:asciiTheme="minorHAnsi" w:hAnsiTheme="minorHAnsi" w:cstheme="minorHAnsi"/>
          <w:bCs/>
          <w:sz w:val="18"/>
          <w:szCs w:val="18"/>
          <w:u w:val="single"/>
          <w:lang w:val="es-MX"/>
        </w:rPr>
      </w:pPr>
      <w:r w:rsidRPr="00252389">
        <w:rPr>
          <w:rFonts w:asciiTheme="minorHAnsi" w:hAnsiTheme="minorHAnsi" w:cstheme="minorHAnsi"/>
          <w:bCs/>
          <w:sz w:val="18"/>
          <w:szCs w:val="18"/>
          <w:u w:val="single"/>
          <w:lang w:val="es-MX"/>
        </w:rPr>
        <w:t xml:space="preserve">DRONES:    </w:t>
      </w:r>
    </w:p>
    <w:p w14:paraId="6D05BEBB" w14:textId="77777777" w:rsidR="001A3140" w:rsidRPr="006A4BEB" w:rsidRDefault="001A3140" w:rsidP="001A3140">
      <w:pPr>
        <w:pStyle w:val="Textoindependiente"/>
        <w:ind w:left="720"/>
        <w:jc w:val="both"/>
        <w:rPr>
          <w:rFonts w:asciiTheme="minorHAnsi" w:hAnsiTheme="minorHAnsi" w:cstheme="minorHAnsi"/>
          <w:b w:val="0"/>
          <w:sz w:val="12"/>
          <w:szCs w:val="18"/>
          <w:lang w:val="es-MX"/>
        </w:rPr>
      </w:pPr>
    </w:p>
    <w:p w14:paraId="1072F476" w14:textId="78294E44" w:rsidR="001A3140" w:rsidRDefault="001A3140" w:rsidP="001A3140">
      <w:pPr>
        <w:pStyle w:val="Textoindependiente"/>
        <w:ind w:left="284"/>
        <w:jc w:val="both"/>
        <w:rPr>
          <w:rFonts w:asciiTheme="minorHAnsi" w:hAnsiTheme="minorHAnsi" w:cstheme="minorHAnsi"/>
          <w:b w:val="0"/>
          <w:sz w:val="18"/>
          <w:szCs w:val="18"/>
          <w:lang w:val="es-MX"/>
        </w:rPr>
      </w:pPr>
      <w:r w:rsidRPr="00252389">
        <w:rPr>
          <w:rFonts w:asciiTheme="minorHAnsi" w:hAnsiTheme="minorHAnsi" w:cstheme="minorHAnsi"/>
          <w:b w:val="0"/>
          <w:sz w:val="18"/>
          <w:szCs w:val="18"/>
          <w:lang w:val="es-MX"/>
        </w:rPr>
        <w:t xml:space="preserve">Los drones se deberán cotizar y presentar dentro de la partida número </w:t>
      </w:r>
      <w:r w:rsidR="00660FE9">
        <w:rPr>
          <w:rFonts w:asciiTheme="minorHAnsi" w:hAnsiTheme="minorHAnsi" w:cstheme="minorHAnsi"/>
          <w:b w:val="0"/>
          <w:sz w:val="18"/>
          <w:szCs w:val="18"/>
          <w:lang w:val="es-MX"/>
        </w:rPr>
        <w:t>2</w:t>
      </w:r>
      <w:r w:rsidRPr="00252389">
        <w:rPr>
          <w:rFonts w:asciiTheme="minorHAnsi" w:hAnsiTheme="minorHAnsi" w:cstheme="minorHAnsi"/>
          <w:b w:val="0"/>
          <w:sz w:val="18"/>
          <w:szCs w:val="18"/>
          <w:lang w:val="es-MX"/>
        </w:rPr>
        <w:t>, se deberá incluir con daños materiales, responsabilidad civil y robo total.  El objeto de la cobertura de los drones que se detalla a continuación, específicamente es el de asegurar en cobertura según se detalla para amparar los equipos que se tiene adquirido como riesgo creado, esto es la responsabilidad civil, se deberán asegurar los daños materiales al bien asegurable</w:t>
      </w:r>
      <w:r w:rsidRPr="00A76E24">
        <w:rPr>
          <w:rFonts w:asciiTheme="minorHAnsi" w:hAnsiTheme="minorHAnsi" w:cstheme="minorHAnsi"/>
          <w:b w:val="0"/>
          <w:sz w:val="18"/>
          <w:szCs w:val="18"/>
          <w:lang w:val="es-MX"/>
        </w:rPr>
        <w:t xml:space="preserve">, así como el robo total de este equipo. </w:t>
      </w:r>
    </w:p>
    <w:p w14:paraId="63AC7DD6" w14:textId="2CB228F2" w:rsidR="00D20575" w:rsidRDefault="00D20575" w:rsidP="001A3140">
      <w:pPr>
        <w:pStyle w:val="Textoindependiente"/>
        <w:ind w:left="284"/>
        <w:jc w:val="both"/>
        <w:rPr>
          <w:rFonts w:asciiTheme="minorHAnsi" w:hAnsiTheme="minorHAnsi" w:cstheme="minorHAnsi"/>
          <w:b w:val="0"/>
          <w:sz w:val="18"/>
          <w:szCs w:val="18"/>
          <w:lang w:val="es-MX"/>
        </w:rPr>
      </w:pPr>
    </w:p>
    <w:p w14:paraId="49D9A8C0" w14:textId="4E736183" w:rsidR="00D20575" w:rsidRPr="00A76E24" w:rsidRDefault="00D20575" w:rsidP="001A3140">
      <w:pPr>
        <w:pStyle w:val="Textoindependiente"/>
        <w:ind w:left="284"/>
        <w:jc w:val="both"/>
        <w:rPr>
          <w:rFonts w:asciiTheme="minorHAnsi" w:hAnsiTheme="minorHAnsi" w:cstheme="minorHAnsi"/>
          <w:b w:val="0"/>
          <w:sz w:val="18"/>
          <w:szCs w:val="18"/>
          <w:lang w:val="es-MX"/>
        </w:rPr>
      </w:pPr>
      <w:r>
        <w:rPr>
          <w:rFonts w:asciiTheme="minorHAnsi" w:hAnsiTheme="minorHAnsi" w:cstheme="minorHAnsi"/>
          <w:b w:val="0"/>
          <w:sz w:val="18"/>
          <w:szCs w:val="18"/>
          <w:lang w:val="es-MX"/>
        </w:rPr>
        <w:t>Será obligación de la Aseguradora adjudicada, entregar una póliza individual por cada bien/dron, objeto de aseguramiento.</w:t>
      </w:r>
    </w:p>
    <w:p w14:paraId="25191555" w14:textId="77777777" w:rsidR="001A3140" w:rsidRPr="006A4BEB" w:rsidRDefault="001A3140" w:rsidP="001A3140">
      <w:pPr>
        <w:pStyle w:val="Textoindependiente"/>
        <w:ind w:left="720"/>
        <w:rPr>
          <w:rFonts w:asciiTheme="minorHAnsi" w:hAnsiTheme="minorHAnsi" w:cstheme="minorHAnsi"/>
          <w:b w:val="0"/>
          <w:sz w:val="10"/>
          <w:szCs w:val="18"/>
          <w:lang w:val="es-MX"/>
        </w:rPr>
      </w:pPr>
    </w:p>
    <w:tbl>
      <w:tblPr>
        <w:tblW w:w="9072" w:type="dxa"/>
        <w:tblBorders>
          <w:top w:val="single" w:sz="8" w:space="0" w:color="3F4851"/>
          <w:bottom w:val="single" w:sz="8" w:space="0" w:color="3F4851"/>
        </w:tblBorders>
        <w:tblLook w:val="04A0" w:firstRow="1" w:lastRow="0" w:firstColumn="1" w:lastColumn="0" w:noHBand="0" w:noVBand="1"/>
      </w:tblPr>
      <w:tblGrid>
        <w:gridCol w:w="4439"/>
        <w:gridCol w:w="4633"/>
      </w:tblGrid>
      <w:tr w:rsidR="001A3140" w:rsidRPr="00A76E24" w14:paraId="0AC5C3E0" w14:textId="77777777" w:rsidTr="00D8753E">
        <w:trPr>
          <w:trHeight w:val="252"/>
        </w:trPr>
        <w:tc>
          <w:tcPr>
            <w:tcW w:w="4439" w:type="dxa"/>
          </w:tcPr>
          <w:p w14:paraId="4E5415C6"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 xml:space="preserve">Suma Asegurada </w:t>
            </w:r>
          </w:p>
        </w:tc>
        <w:tc>
          <w:tcPr>
            <w:tcW w:w="4633" w:type="dxa"/>
          </w:tcPr>
          <w:p w14:paraId="0AD43A1B"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$500,000.00</w:t>
            </w:r>
          </w:p>
        </w:tc>
      </w:tr>
      <w:tr w:rsidR="001A3140" w:rsidRPr="00A76E24" w14:paraId="454D8955" w14:textId="77777777" w:rsidTr="00D8753E">
        <w:trPr>
          <w:trHeight w:val="252"/>
        </w:trPr>
        <w:tc>
          <w:tcPr>
            <w:tcW w:w="4439" w:type="dxa"/>
          </w:tcPr>
          <w:p w14:paraId="5FF82657"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 xml:space="preserve">Cobertura básica. </w:t>
            </w:r>
          </w:p>
          <w:p w14:paraId="4DE3B9C3"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Daños Materiales</w:t>
            </w:r>
          </w:p>
        </w:tc>
        <w:tc>
          <w:tcPr>
            <w:tcW w:w="4633" w:type="dxa"/>
          </w:tcPr>
          <w:p w14:paraId="345A45BB"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p>
          <w:p w14:paraId="0631F340"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 xml:space="preserve">Valor de cada Dron. </w:t>
            </w:r>
          </w:p>
        </w:tc>
      </w:tr>
      <w:tr w:rsidR="001A3140" w:rsidRPr="00A76E24" w14:paraId="2D754D86" w14:textId="77777777" w:rsidTr="00D8753E">
        <w:trPr>
          <w:trHeight w:val="252"/>
        </w:trPr>
        <w:tc>
          <w:tcPr>
            <w:tcW w:w="4439" w:type="dxa"/>
          </w:tcPr>
          <w:p w14:paraId="4A9A6CBA"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Robo Total</w:t>
            </w:r>
          </w:p>
        </w:tc>
        <w:tc>
          <w:tcPr>
            <w:tcW w:w="4633" w:type="dxa"/>
          </w:tcPr>
          <w:p w14:paraId="2149F629"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Valor de cada Dron.</w:t>
            </w:r>
          </w:p>
        </w:tc>
      </w:tr>
      <w:tr w:rsidR="001A3140" w:rsidRPr="00A76E24" w14:paraId="0B5B521D" w14:textId="77777777" w:rsidTr="00D8753E">
        <w:trPr>
          <w:trHeight w:val="66"/>
        </w:trPr>
        <w:tc>
          <w:tcPr>
            <w:tcW w:w="4439" w:type="dxa"/>
          </w:tcPr>
          <w:p w14:paraId="082BE43A"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Responsabilidad civil.</w:t>
            </w:r>
          </w:p>
        </w:tc>
        <w:tc>
          <w:tcPr>
            <w:tcW w:w="4633" w:type="dxa"/>
          </w:tcPr>
          <w:p w14:paraId="16DF30AE" w14:textId="77777777" w:rsidR="001A3140" w:rsidRPr="00A76E24" w:rsidRDefault="001A3140" w:rsidP="00D8753E">
            <w:pPr>
              <w:pStyle w:val="Prrafodelista"/>
              <w:shd w:val="clear" w:color="auto" w:fill="FFFFFF"/>
              <w:ind w:left="0"/>
              <w:jc w:val="both"/>
              <w:rPr>
                <w:rFonts w:asciiTheme="minorHAnsi" w:hAnsiTheme="minorHAnsi" w:cstheme="minorHAnsi"/>
                <w:sz w:val="18"/>
                <w:szCs w:val="18"/>
                <w:lang w:val="es-MX"/>
              </w:rPr>
            </w:pPr>
            <w:r w:rsidRPr="00A76E24">
              <w:rPr>
                <w:rFonts w:asciiTheme="minorHAnsi" w:hAnsiTheme="minorHAnsi" w:cstheme="minorHAnsi"/>
                <w:sz w:val="18"/>
                <w:szCs w:val="18"/>
                <w:lang w:val="es-MX"/>
              </w:rPr>
              <w:t>$500,000.00</w:t>
            </w:r>
          </w:p>
        </w:tc>
      </w:tr>
    </w:tbl>
    <w:p w14:paraId="4969E047" w14:textId="77777777" w:rsidR="001A3140" w:rsidRPr="003974EA" w:rsidRDefault="001A3140" w:rsidP="001A3140">
      <w:pPr>
        <w:rPr>
          <w:rFonts w:asciiTheme="minorHAnsi" w:hAnsiTheme="minorHAnsi" w:cstheme="minorHAnsi"/>
          <w:b/>
          <w:sz w:val="8"/>
          <w:szCs w:val="18"/>
          <w:lang w:val="es-MX"/>
        </w:rPr>
      </w:pPr>
    </w:p>
    <w:p w14:paraId="7DCDD10A" w14:textId="77777777" w:rsidR="001A3140" w:rsidRPr="00252389" w:rsidRDefault="001A3140" w:rsidP="001A3140">
      <w:pPr>
        <w:rPr>
          <w:rFonts w:asciiTheme="minorHAnsi" w:hAnsiTheme="minorHAnsi" w:cstheme="minorHAnsi"/>
          <w:b/>
          <w:sz w:val="18"/>
          <w:szCs w:val="18"/>
          <w:lang w:val="es-MX"/>
        </w:rPr>
      </w:pPr>
      <w:r w:rsidRPr="00A76E24">
        <w:rPr>
          <w:rFonts w:asciiTheme="minorHAnsi" w:hAnsiTheme="minorHAnsi" w:cstheme="minorHAnsi"/>
          <w:b/>
          <w:sz w:val="18"/>
          <w:szCs w:val="18"/>
          <w:lang w:val="es-MX"/>
        </w:rPr>
        <w:t xml:space="preserve">Los </w:t>
      </w:r>
      <w:r w:rsidRPr="00252389">
        <w:rPr>
          <w:rFonts w:asciiTheme="minorHAnsi" w:hAnsiTheme="minorHAnsi" w:cstheme="minorHAnsi"/>
          <w:b/>
          <w:sz w:val="18"/>
          <w:szCs w:val="18"/>
          <w:lang w:val="es-MX"/>
        </w:rPr>
        <w:t xml:space="preserve">Drones a asegurar son los siguientes: </w:t>
      </w:r>
    </w:p>
    <w:p w14:paraId="5BD97740" w14:textId="5F4B38E2" w:rsidR="001A3140" w:rsidRDefault="001A3140" w:rsidP="001A3140">
      <w:pPr>
        <w:rPr>
          <w:rFonts w:asciiTheme="minorHAnsi" w:hAnsiTheme="minorHAnsi" w:cstheme="minorHAnsi"/>
          <w:noProof/>
          <w:sz w:val="18"/>
          <w:szCs w:val="18"/>
        </w:rPr>
      </w:pPr>
      <w:r w:rsidRPr="006A4BEB">
        <w:rPr>
          <w:rFonts w:asciiTheme="minorHAnsi" w:hAnsiTheme="minorHAnsi" w:cstheme="minorHAnsi"/>
          <w:b/>
          <w:sz w:val="14"/>
          <w:szCs w:val="18"/>
          <w:lang w:val="es-MX"/>
        </w:rPr>
        <w:t>Se entregará archivo en Excel a los licitantes</w:t>
      </w:r>
      <w:r w:rsidR="0078015C" w:rsidRPr="006A4BEB">
        <w:rPr>
          <w:rFonts w:asciiTheme="minorHAnsi" w:hAnsiTheme="minorHAnsi" w:cstheme="minorHAnsi"/>
          <w:b/>
          <w:sz w:val="14"/>
          <w:szCs w:val="18"/>
          <w:lang w:val="es-MX"/>
        </w:rPr>
        <w:t xml:space="preserve"> que lo soliciten, </w:t>
      </w:r>
      <w:r w:rsidRPr="006A4BEB">
        <w:rPr>
          <w:rFonts w:asciiTheme="minorHAnsi" w:hAnsiTheme="minorHAnsi" w:cstheme="minorHAnsi"/>
          <w:b/>
          <w:sz w:val="14"/>
          <w:szCs w:val="18"/>
          <w:lang w:val="es-MX"/>
        </w:rPr>
        <w:t>una vez realizado el pago de la convocatoria.</w:t>
      </w:r>
    </w:p>
    <w:p w14:paraId="40C0AD96" w14:textId="53EC21BE" w:rsidR="001A3140" w:rsidRPr="00A76E24" w:rsidRDefault="006A4BEB" w:rsidP="001A3140">
      <w:pPr>
        <w:rPr>
          <w:rFonts w:asciiTheme="minorHAnsi" w:hAnsiTheme="minorHAnsi" w:cstheme="minorHAnsi"/>
          <w:b/>
          <w:sz w:val="18"/>
          <w:szCs w:val="18"/>
          <w:lang w:val="es-MX"/>
        </w:rPr>
      </w:pPr>
      <w:r w:rsidRPr="006A4BEB">
        <w:rPr>
          <w:noProof/>
        </w:rPr>
        <w:drawing>
          <wp:inline distT="0" distB="0" distL="0" distR="0" wp14:anchorId="6E4530F0" wp14:editId="407EA760">
            <wp:extent cx="4298429" cy="3323590"/>
            <wp:effectExtent l="0" t="0" r="698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36631" cy="3353128"/>
                    </a:xfrm>
                    <a:prstGeom prst="rect">
                      <a:avLst/>
                    </a:prstGeom>
                    <a:noFill/>
                    <a:ln>
                      <a:noFill/>
                    </a:ln>
                  </pic:spPr>
                </pic:pic>
              </a:graphicData>
            </a:graphic>
          </wp:inline>
        </w:drawing>
      </w:r>
    </w:p>
    <w:p w14:paraId="06645EEF" w14:textId="77777777" w:rsidR="00344A60" w:rsidRDefault="001A3140" w:rsidP="001A3140">
      <w:pPr>
        <w:rPr>
          <w:rFonts w:asciiTheme="minorHAnsi" w:hAnsiTheme="minorHAnsi" w:cstheme="minorHAnsi"/>
          <w:b/>
          <w:color w:val="000000" w:themeColor="text1"/>
          <w:sz w:val="18"/>
          <w:szCs w:val="18"/>
          <w:lang w:val="es-MX"/>
        </w:rPr>
      </w:pPr>
      <w:r w:rsidRPr="00252389">
        <w:rPr>
          <w:rFonts w:asciiTheme="minorHAnsi" w:hAnsiTheme="minorHAnsi" w:cstheme="minorHAnsi"/>
          <w:b/>
          <w:color w:val="000000" w:themeColor="text1"/>
          <w:sz w:val="18"/>
          <w:szCs w:val="18"/>
          <w:lang w:val="es-MX"/>
        </w:rPr>
        <w:lastRenderedPageBreak/>
        <w:t>1. Responsabilidad cruzada:</w:t>
      </w:r>
      <w:r w:rsidR="00344A60">
        <w:rPr>
          <w:rFonts w:asciiTheme="minorHAnsi" w:hAnsiTheme="minorHAnsi" w:cstheme="minorHAnsi"/>
          <w:b/>
          <w:color w:val="000000" w:themeColor="text1"/>
          <w:sz w:val="18"/>
          <w:szCs w:val="18"/>
          <w:lang w:val="es-MX"/>
        </w:rPr>
        <w:t xml:space="preserve"> </w:t>
      </w:r>
    </w:p>
    <w:p w14:paraId="61D1EBBE" w14:textId="2BA8D0F0" w:rsidR="001A3140" w:rsidRPr="00344A60" w:rsidRDefault="00344A60" w:rsidP="001A3140">
      <w:pPr>
        <w:rPr>
          <w:rFonts w:asciiTheme="minorHAnsi" w:hAnsiTheme="minorHAnsi" w:cstheme="minorHAnsi"/>
          <w:color w:val="000000" w:themeColor="text1"/>
          <w:sz w:val="18"/>
          <w:szCs w:val="18"/>
          <w:lang w:val="es-MX"/>
        </w:rPr>
      </w:pPr>
      <w:r w:rsidRPr="00344A60">
        <w:rPr>
          <w:rFonts w:asciiTheme="minorHAnsi" w:hAnsiTheme="minorHAnsi" w:cstheme="minorHAnsi"/>
          <w:color w:val="000000" w:themeColor="text1"/>
          <w:sz w:val="18"/>
          <w:szCs w:val="18"/>
          <w:lang w:val="es-MX"/>
        </w:rPr>
        <w:t>Daños a bienes propiedad del mismo asegurado. Esta cobertura ampara el daño que el asegurado ocasione a los propios bienes de la Universidad, permitiendo que la aseguradora cubra los daños que sean causados bajo esta modalidad.</w:t>
      </w:r>
    </w:p>
    <w:p w14:paraId="33F3896D" w14:textId="77777777" w:rsidR="00344A60" w:rsidRPr="00EB53A6" w:rsidRDefault="00344A60" w:rsidP="001A3140">
      <w:pPr>
        <w:keepNext/>
        <w:widowControl/>
        <w:shd w:val="clear" w:color="auto" w:fill="FEFDFD"/>
        <w:tabs>
          <w:tab w:val="left" w:pos="567"/>
        </w:tabs>
        <w:ind w:left="567" w:right="-943" w:hanging="567"/>
        <w:jc w:val="both"/>
        <w:textAlignment w:val="baseline"/>
        <w:outlineLvl w:val="2"/>
        <w:rPr>
          <w:rFonts w:asciiTheme="minorHAnsi" w:hAnsiTheme="minorHAnsi" w:cstheme="minorHAnsi"/>
          <w:b/>
          <w:color w:val="000000" w:themeColor="text1"/>
          <w:sz w:val="18"/>
          <w:szCs w:val="18"/>
          <w:bdr w:val="none" w:sz="0" w:space="0" w:color="auto" w:frame="1"/>
          <w:lang w:val="es-MX"/>
        </w:rPr>
      </w:pPr>
    </w:p>
    <w:p w14:paraId="44BB646D" w14:textId="77777777" w:rsidR="001A3140" w:rsidRPr="00EB53A6" w:rsidRDefault="001A3140" w:rsidP="001A3140">
      <w:pPr>
        <w:jc w:val="both"/>
        <w:rPr>
          <w:rFonts w:asciiTheme="minorHAnsi" w:hAnsiTheme="minorHAnsi" w:cstheme="minorHAnsi"/>
          <w:b/>
          <w:color w:val="000000" w:themeColor="text1"/>
          <w:sz w:val="18"/>
          <w:szCs w:val="18"/>
          <w:lang w:val="es-MX"/>
        </w:rPr>
      </w:pPr>
      <w:r>
        <w:rPr>
          <w:rFonts w:asciiTheme="minorHAnsi" w:hAnsiTheme="minorHAnsi" w:cstheme="minorHAnsi"/>
          <w:b/>
          <w:color w:val="000000" w:themeColor="text1"/>
          <w:sz w:val="18"/>
          <w:szCs w:val="18"/>
          <w:lang w:val="es-MX"/>
        </w:rPr>
        <w:t>2</w:t>
      </w:r>
      <w:r w:rsidRPr="00EB53A6">
        <w:rPr>
          <w:rFonts w:asciiTheme="minorHAnsi" w:hAnsiTheme="minorHAnsi" w:cstheme="minorHAnsi"/>
          <w:b/>
          <w:color w:val="000000" w:themeColor="text1"/>
          <w:sz w:val="18"/>
          <w:szCs w:val="18"/>
          <w:lang w:val="es-MX"/>
        </w:rPr>
        <w:t>.-Cobertura automática de incisos conocidos:</w:t>
      </w:r>
    </w:p>
    <w:p w14:paraId="64088994" w14:textId="77777777" w:rsidR="001A3140" w:rsidRPr="00EB53A6" w:rsidRDefault="001A3140" w:rsidP="001A3140">
      <w:pPr>
        <w:jc w:val="both"/>
        <w:rPr>
          <w:rFonts w:asciiTheme="minorHAnsi" w:hAnsiTheme="minorHAnsi" w:cstheme="minorHAnsi"/>
          <w:color w:val="000000" w:themeColor="text1"/>
          <w:sz w:val="18"/>
          <w:szCs w:val="18"/>
          <w:lang w:val="es-MX"/>
        </w:rPr>
      </w:pPr>
      <w:r w:rsidRPr="00EB53A6">
        <w:rPr>
          <w:rFonts w:asciiTheme="minorHAnsi" w:hAnsiTheme="minorHAnsi" w:cstheme="minorHAnsi"/>
          <w:color w:val="000000" w:themeColor="text1"/>
          <w:sz w:val="18"/>
          <w:szCs w:val="18"/>
          <w:lang w:val="es-MX"/>
        </w:rPr>
        <w:t>La póliza deberá cubrir los bienes de La Universidad en cualquier aumento de suma asegurada para las diversas ubicaciones, ya sea por cambio de paridad con respecto a la moneda extranjera o por aumento de suma asegurada que se produzca por el cambio del valor de los bienes.</w:t>
      </w:r>
    </w:p>
    <w:p w14:paraId="3692E6C1" w14:textId="77777777" w:rsidR="001A3140" w:rsidRPr="00EB53A6" w:rsidRDefault="001A3140" w:rsidP="001A3140">
      <w:pPr>
        <w:jc w:val="both"/>
        <w:rPr>
          <w:rFonts w:asciiTheme="minorHAnsi" w:hAnsiTheme="minorHAnsi" w:cstheme="minorHAnsi"/>
          <w:b/>
          <w:color w:val="000000" w:themeColor="text1"/>
          <w:sz w:val="18"/>
          <w:szCs w:val="18"/>
          <w:lang w:val="es-MX"/>
        </w:rPr>
      </w:pPr>
    </w:p>
    <w:p w14:paraId="3CAB5AD9"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816904">
        <w:rPr>
          <w:rFonts w:asciiTheme="minorHAnsi" w:hAnsiTheme="minorHAnsi" w:cstheme="minorHAnsi"/>
          <w:b/>
          <w:color w:val="000000" w:themeColor="text1"/>
          <w:sz w:val="18"/>
          <w:szCs w:val="18"/>
          <w:lang w:val="es-MX"/>
        </w:rPr>
        <w:t>3.-</w:t>
      </w:r>
      <w:r w:rsidRPr="00EB53A6">
        <w:rPr>
          <w:rFonts w:asciiTheme="minorHAnsi" w:hAnsiTheme="minorHAnsi" w:cstheme="minorHAnsi"/>
          <w:b/>
          <w:color w:val="000000" w:themeColor="text1"/>
          <w:sz w:val="18"/>
          <w:szCs w:val="18"/>
          <w:lang w:val="es-MX"/>
        </w:rPr>
        <w:t xml:space="preserve"> Errores u Omisiones:</w:t>
      </w:r>
    </w:p>
    <w:p w14:paraId="14C8FD6B"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Queda entendido y convenido que cualquier error u omisión no impugnará la validez del contrato de seguro cuando los asegurados hubieren incurrido en error u omisión involuntario en la administración de la póliza o en la descripción de los bienes asegurados, como altas, descripción, inclusión de bienes asegurados, estimación de valores asegurables o en el trámite de documentación de cualquiera de sus servidores públicos, ya que es la intención de las presentes condiciones el de dar protección en todo tiempo, en los límites establecidos en los bienes, coberturas y sumas aseguradas; por tanto cualquier error u omisión accidental, será corregido al ser descubierto.</w:t>
      </w:r>
    </w:p>
    <w:p w14:paraId="7DAEA964"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ab/>
      </w:r>
    </w:p>
    <w:p w14:paraId="30A55206"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816904">
        <w:rPr>
          <w:rFonts w:asciiTheme="minorHAnsi" w:hAnsiTheme="minorHAnsi" w:cstheme="minorHAnsi"/>
          <w:b/>
          <w:color w:val="000000" w:themeColor="text1"/>
          <w:sz w:val="18"/>
          <w:szCs w:val="18"/>
          <w:lang w:val="es-MX"/>
        </w:rPr>
        <w:t>4.-Renuncia expresa por parte de la Empresa Aseguradora al derecho que le otorga el Artículo 25 de la Ley Sobre el Contrato</w:t>
      </w:r>
      <w:r w:rsidRPr="00A76E24">
        <w:rPr>
          <w:rFonts w:asciiTheme="minorHAnsi" w:hAnsiTheme="minorHAnsi" w:cstheme="minorHAnsi"/>
          <w:b/>
          <w:color w:val="000000" w:themeColor="text1"/>
          <w:sz w:val="18"/>
          <w:szCs w:val="18"/>
          <w:lang w:val="es-MX"/>
        </w:rPr>
        <w:t xml:space="preserve"> del Seguro: </w:t>
      </w:r>
    </w:p>
    <w:p w14:paraId="51486AD9"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Consistente en que, si La Universidad no advierte la falta o error en las condiciones que se someterán a lo establecido en las presentes y así mismo la Empresa Aseguradora ofertó el someterse a las mismas, y por el simple hecho de que en la emisión de la póliza de seguro la Universidad no advierte en el término de treinta días esa omisión o ese error, se configura en perjuicio de ésta el consentimiento tácito de esas condiciones. Por lo que, al contrario, la Empresa Aseguradora desde la emisión de su oferta quedará obligada en los términos de la misma sin que el hecho de que la póliza correspondiente se emitiese con error sin advertencia de las partes, le quite esa obligación.</w:t>
      </w:r>
    </w:p>
    <w:p w14:paraId="6237E949"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15FD8949"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Queda entendido así mismo, que el término de treinta días para el pago de la prima correspondiente queda exactamente igual, teniendo así La Universidad treinta días para el pago de la prima a partir de la fecha de inicio de vigencia de la correspondiente póliza de seguro.</w:t>
      </w:r>
    </w:p>
    <w:p w14:paraId="3A888159"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ab/>
      </w:r>
    </w:p>
    <w:p w14:paraId="21D70648" w14:textId="77777777" w:rsidR="001A3140" w:rsidRPr="00A76E24" w:rsidRDefault="001A3140" w:rsidP="001A3140">
      <w:pPr>
        <w:jc w:val="both"/>
        <w:rPr>
          <w:rFonts w:asciiTheme="minorHAnsi" w:hAnsiTheme="minorHAnsi" w:cstheme="minorHAnsi"/>
          <w:b/>
          <w:color w:val="000000" w:themeColor="text1"/>
          <w:sz w:val="18"/>
          <w:szCs w:val="18"/>
          <w:lang w:val="es-MX"/>
        </w:rPr>
      </w:pPr>
      <w:r>
        <w:rPr>
          <w:rFonts w:asciiTheme="minorHAnsi" w:hAnsiTheme="minorHAnsi" w:cstheme="minorHAnsi"/>
          <w:b/>
          <w:color w:val="000000" w:themeColor="text1"/>
          <w:sz w:val="18"/>
          <w:szCs w:val="18"/>
          <w:lang w:val="es-MX"/>
        </w:rPr>
        <w:t>5</w:t>
      </w:r>
      <w:r w:rsidRPr="00A76E24">
        <w:rPr>
          <w:rFonts w:asciiTheme="minorHAnsi" w:hAnsiTheme="minorHAnsi" w:cstheme="minorHAnsi"/>
          <w:b/>
          <w:color w:val="000000" w:themeColor="text1"/>
          <w:sz w:val="18"/>
          <w:szCs w:val="18"/>
          <w:lang w:val="es-MX"/>
        </w:rPr>
        <w:t>.-Gravamen y otras figuras jurídicas:</w:t>
      </w:r>
    </w:p>
    <w:p w14:paraId="5118AE8E"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El contrato de seguro no perderá validez si los bienes asegurados están gravados por hipotecas, o contratos de fideicomiso, si un juicio ha comenzado, si se ha iniciado la venta o efectuado el contrato de venta de todas o cualquier parte de los mismos, si los bienes asegurados están edificados en terrenos no propios de La Universidad pero que sin embargo le hayan sido entregados en uso.</w:t>
      </w:r>
    </w:p>
    <w:p w14:paraId="3AED527B"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3D820ACE" w14:textId="77777777" w:rsidR="001A3140" w:rsidRPr="00A76E24" w:rsidRDefault="001A3140" w:rsidP="001A3140">
      <w:pPr>
        <w:jc w:val="both"/>
        <w:rPr>
          <w:rFonts w:asciiTheme="minorHAnsi" w:hAnsiTheme="minorHAnsi" w:cstheme="minorHAnsi"/>
          <w:b/>
          <w:color w:val="000000" w:themeColor="text1"/>
          <w:sz w:val="18"/>
          <w:szCs w:val="18"/>
          <w:lang w:val="es-MX"/>
        </w:rPr>
      </w:pPr>
      <w:r>
        <w:rPr>
          <w:rFonts w:asciiTheme="minorHAnsi" w:hAnsiTheme="minorHAnsi" w:cstheme="minorHAnsi"/>
          <w:b/>
          <w:color w:val="000000" w:themeColor="text1"/>
          <w:sz w:val="18"/>
          <w:szCs w:val="18"/>
          <w:lang w:val="es-MX"/>
        </w:rPr>
        <w:t>6</w:t>
      </w:r>
      <w:r w:rsidRPr="00A76E24">
        <w:rPr>
          <w:rFonts w:asciiTheme="minorHAnsi" w:hAnsiTheme="minorHAnsi" w:cstheme="minorHAnsi"/>
          <w:b/>
          <w:color w:val="000000" w:themeColor="text1"/>
          <w:sz w:val="18"/>
          <w:szCs w:val="18"/>
          <w:lang w:val="es-MX"/>
        </w:rPr>
        <w:t>.-Autorización para reponer, reconstruir o reparar:</w:t>
      </w:r>
    </w:p>
    <w:p w14:paraId="40E55DAC"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Autorización para reponer, reconstruir o reparar, en caso de siniestro que amerite indemnización bajo el correspondiente contrato de seguro, la Universidad podrá optar  por la reposición de los bienes dañados o disponer de ellos para empezar inmediatamente su reparación o reconstrucción, ya sea en el mismo sitio en que se encontraban o en otro bien para destinarlos a otro uso; quedando entendido que la responsabilidad de la Empresa Aseguradora está limitada al costo real  o de reposición de la reparación, reconstrucción o reposición, de conformidad con lo estipulado en la póliza, sin exceder en ningún caso de la suma asegurada.</w:t>
      </w:r>
    </w:p>
    <w:p w14:paraId="3A476B59" w14:textId="77777777" w:rsidR="001A3140" w:rsidRPr="002D64F1" w:rsidRDefault="001A3140" w:rsidP="001A3140">
      <w:pPr>
        <w:jc w:val="both"/>
        <w:rPr>
          <w:rFonts w:asciiTheme="minorHAnsi" w:hAnsiTheme="minorHAnsi" w:cstheme="minorHAnsi"/>
          <w:color w:val="000000" w:themeColor="text1"/>
          <w:sz w:val="14"/>
          <w:szCs w:val="18"/>
          <w:lang w:val="es-MX"/>
        </w:rPr>
      </w:pPr>
      <w:r w:rsidRPr="00A76E24">
        <w:rPr>
          <w:rFonts w:asciiTheme="minorHAnsi" w:hAnsiTheme="minorHAnsi" w:cstheme="minorHAnsi"/>
          <w:color w:val="000000" w:themeColor="text1"/>
          <w:sz w:val="18"/>
          <w:szCs w:val="18"/>
          <w:lang w:val="es-MX"/>
        </w:rPr>
        <w:tab/>
      </w:r>
    </w:p>
    <w:p w14:paraId="60EE0355" w14:textId="77777777" w:rsidR="001A3140" w:rsidRPr="00A76E24" w:rsidRDefault="001A3140" w:rsidP="001A3140">
      <w:pPr>
        <w:jc w:val="both"/>
        <w:rPr>
          <w:rFonts w:asciiTheme="minorHAnsi" w:hAnsiTheme="minorHAnsi" w:cstheme="minorHAnsi"/>
          <w:b/>
          <w:color w:val="000000" w:themeColor="text1"/>
          <w:sz w:val="18"/>
          <w:szCs w:val="18"/>
          <w:lang w:val="es-MX"/>
        </w:rPr>
      </w:pPr>
      <w:r>
        <w:rPr>
          <w:rFonts w:asciiTheme="minorHAnsi" w:hAnsiTheme="minorHAnsi" w:cstheme="minorHAnsi"/>
          <w:b/>
          <w:color w:val="000000" w:themeColor="text1"/>
          <w:sz w:val="18"/>
          <w:szCs w:val="18"/>
          <w:lang w:val="es-MX"/>
        </w:rPr>
        <w:t>7</w:t>
      </w:r>
      <w:r w:rsidRPr="00A76E24">
        <w:rPr>
          <w:rFonts w:asciiTheme="minorHAnsi" w:hAnsiTheme="minorHAnsi" w:cstheme="minorHAnsi"/>
          <w:b/>
          <w:color w:val="000000" w:themeColor="text1"/>
          <w:sz w:val="18"/>
          <w:szCs w:val="18"/>
          <w:lang w:val="es-MX"/>
        </w:rPr>
        <w:t>.-De los permisos de adiciones, alteraciones y reparaciones:</w:t>
      </w:r>
    </w:p>
    <w:p w14:paraId="2602B117"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Se concede permiso a La Universidad, sin límite de tiempo y sin previo aviso, para hacer adiciones, alteraciones y reparaciones, para trabajar a cualquier hora, suspender labores o desocupar locales, quedando obligada la Universidad a proceder con la debida diligencia para atenuar el riesgo o impedir su agravación.</w:t>
      </w:r>
    </w:p>
    <w:p w14:paraId="505097B2" w14:textId="77777777" w:rsidR="001A3140" w:rsidRPr="00A76E24" w:rsidRDefault="001A3140" w:rsidP="001A3140">
      <w:pPr>
        <w:jc w:val="both"/>
        <w:rPr>
          <w:rFonts w:asciiTheme="minorHAnsi" w:hAnsiTheme="minorHAnsi" w:cstheme="minorHAnsi"/>
          <w:b/>
          <w:color w:val="000000" w:themeColor="text1"/>
          <w:sz w:val="18"/>
          <w:szCs w:val="18"/>
          <w:lang w:val="es-MX"/>
        </w:rPr>
      </w:pPr>
    </w:p>
    <w:p w14:paraId="3ED8676C" w14:textId="77777777" w:rsidR="001A3140" w:rsidRPr="00A76E24" w:rsidRDefault="001A3140" w:rsidP="001A3140">
      <w:pPr>
        <w:jc w:val="both"/>
        <w:rPr>
          <w:rFonts w:asciiTheme="minorHAnsi" w:hAnsiTheme="minorHAnsi" w:cstheme="minorHAnsi"/>
          <w:b/>
          <w:color w:val="000000" w:themeColor="text1"/>
          <w:sz w:val="18"/>
          <w:szCs w:val="18"/>
          <w:lang w:val="es-MX"/>
        </w:rPr>
      </w:pPr>
      <w:r>
        <w:rPr>
          <w:rFonts w:asciiTheme="minorHAnsi" w:hAnsiTheme="minorHAnsi" w:cstheme="minorHAnsi"/>
          <w:b/>
          <w:color w:val="000000" w:themeColor="text1"/>
          <w:sz w:val="18"/>
          <w:szCs w:val="18"/>
          <w:lang w:val="es-MX"/>
        </w:rPr>
        <w:t>8</w:t>
      </w:r>
      <w:r w:rsidRPr="00A76E24">
        <w:rPr>
          <w:rFonts w:asciiTheme="minorHAnsi" w:hAnsiTheme="minorHAnsi" w:cstheme="minorHAnsi"/>
          <w:b/>
          <w:color w:val="000000" w:themeColor="text1"/>
          <w:sz w:val="18"/>
          <w:szCs w:val="18"/>
          <w:lang w:val="es-MX"/>
        </w:rPr>
        <w:t>.-Medidas de Salvaguarda y Recuperación:</w:t>
      </w:r>
    </w:p>
    <w:p w14:paraId="0F047952" w14:textId="77777777" w:rsidR="001A3140"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Al tener conocimiento de un siniestro producido por alguno de los riesgos amparados por el contrato de seguro La Universidad tendrá la obligación de ejecutar todos los actos que tiendan a evitar o disminuir el daño.</w:t>
      </w:r>
    </w:p>
    <w:p w14:paraId="39AF0586"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0A73AB24" w14:textId="77777777" w:rsidR="001A3140" w:rsidRPr="00A76E24" w:rsidRDefault="001A3140" w:rsidP="001A3140">
      <w:pPr>
        <w:jc w:val="both"/>
        <w:rPr>
          <w:rFonts w:asciiTheme="minorHAnsi" w:hAnsiTheme="minorHAnsi" w:cstheme="minorHAnsi"/>
          <w:b/>
          <w:color w:val="000000" w:themeColor="text1"/>
          <w:sz w:val="18"/>
          <w:szCs w:val="18"/>
          <w:lang w:val="es-MX"/>
        </w:rPr>
      </w:pPr>
      <w:r>
        <w:rPr>
          <w:rFonts w:asciiTheme="minorHAnsi" w:hAnsiTheme="minorHAnsi" w:cstheme="minorHAnsi"/>
          <w:b/>
          <w:color w:val="000000" w:themeColor="text1"/>
          <w:sz w:val="18"/>
          <w:szCs w:val="18"/>
          <w:lang w:val="es-MX"/>
        </w:rPr>
        <w:t>9</w:t>
      </w:r>
      <w:r w:rsidRPr="00A76E24">
        <w:rPr>
          <w:rFonts w:asciiTheme="minorHAnsi" w:hAnsiTheme="minorHAnsi" w:cstheme="minorHAnsi"/>
          <w:b/>
          <w:color w:val="000000" w:themeColor="text1"/>
          <w:sz w:val="18"/>
          <w:szCs w:val="18"/>
          <w:lang w:val="es-MX"/>
        </w:rPr>
        <w:t>.-Traslado de bienes:</w:t>
      </w:r>
      <w:r w:rsidRPr="00A76E24">
        <w:rPr>
          <w:rFonts w:asciiTheme="minorHAnsi" w:hAnsiTheme="minorHAnsi" w:cstheme="minorHAnsi"/>
          <w:color w:val="000000" w:themeColor="text1"/>
          <w:sz w:val="18"/>
          <w:szCs w:val="18"/>
          <w:lang w:val="es-MX"/>
        </w:rPr>
        <w:tab/>
      </w:r>
    </w:p>
    <w:p w14:paraId="1279462B"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color w:val="000000" w:themeColor="text1"/>
          <w:sz w:val="18"/>
          <w:szCs w:val="18"/>
          <w:lang w:val="es-MX"/>
        </w:rPr>
        <w:t xml:space="preserve">La Universidad podrá en caso de siniestro sin previo aviso a la Empresa Aseguradora trasladar los bienes a cualquier edificio, </w:t>
      </w:r>
      <w:r w:rsidRPr="00A76E24">
        <w:rPr>
          <w:rFonts w:asciiTheme="minorHAnsi" w:hAnsiTheme="minorHAnsi" w:cstheme="minorHAnsi"/>
          <w:color w:val="000000" w:themeColor="text1"/>
          <w:sz w:val="18"/>
          <w:szCs w:val="18"/>
          <w:lang w:val="es-MX"/>
        </w:rPr>
        <w:lastRenderedPageBreak/>
        <w:t>lugar o predio no mencionado en la póliza de seguro, con el objeto de salvaguardar las pérdidas o daños.</w:t>
      </w:r>
    </w:p>
    <w:p w14:paraId="51859B0A"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0D99AA0C"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bCs/>
          <w:color w:val="000000" w:themeColor="text1"/>
          <w:sz w:val="18"/>
          <w:szCs w:val="18"/>
          <w:lang w:val="es-MX"/>
        </w:rPr>
        <w:t>1</w:t>
      </w:r>
      <w:r>
        <w:rPr>
          <w:rFonts w:asciiTheme="minorHAnsi" w:hAnsiTheme="minorHAnsi" w:cstheme="minorHAnsi"/>
          <w:b/>
          <w:bCs/>
          <w:color w:val="000000" w:themeColor="text1"/>
          <w:sz w:val="18"/>
          <w:szCs w:val="18"/>
          <w:lang w:val="es-MX"/>
        </w:rPr>
        <w:t>0</w:t>
      </w:r>
      <w:r w:rsidRPr="00A76E24">
        <w:rPr>
          <w:rFonts w:asciiTheme="minorHAnsi" w:hAnsiTheme="minorHAnsi" w:cstheme="minorHAnsi"/>
          <w:b/>
          <w:bCs/>
          <w:color w:val="000000" w:themeColor="text1"/>
          <w:sz w:val="18"/>
          <w:szCs w:val="18"/>
          <w:lang w:val="es-MX"/>
        </w:rPr>
        <w:t>.-</w:t>
      </w:r>
      <w:r w:rsidRPr="00A76E24">
        <w:rPr>
          <w:rFonts w:asciiTheme="minorHAnsi" w:hAnsiTheme="minorHAnsi" w:cstheme="minorHAnsi"/>
          <w:b/>
          <w:color w:val="000000" w:themeColor="text1"/>
          <w:sz w:val="18"/>
          <w:szCs w:val="18"/>
          <w:lang w:val="es-MX"/>
        </w:rPr>
        <w:t>Reinstalación automática de suma asegurada:</w:t>
      </w:r>
    </w:p>
    <w:p w14:paraId="5B1D58E9"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Reinstalación automática de los límites de responsabilidad, hasta por el monto amparado en forma inmediata al ocurrir un siniestro y sin cobro de prima.</w:t>
      </w:r>
    </w:p>
    <w:p w14:paraId="0FE8D896"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72C9A238"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1</w:t>
      </w:r>
      <w:r>
        <w:rPr>
          <w:rFonts w:asciiTheme="minorHAnsi" w:hAnsiTheme="minorHAnsi" w:cstheme="minorHAnsi"/>
          <w:b/>
          <w:color w:val="000000" w:themeColor="text1"/>
          <w:sz w:val="18"/>
          <w:szCs w:val="18"/>
          <w:lang w:val="es-MX"/>
        </w:rPr>
        <w:t>1</w:t>
      </w:r>
      <w:r w:rsidRPr="00A76E24">
        <w:rPr>
          <w:rFonts w:asciiTheme="minorHAnsi" w:hAnsiTheme="minorHAnsi" w:cstheme="minorHAnsi"/>
          <w:b/>
          <w:color w:val="000000" w:themeColor="text1"/>
          <w:sz w:val="18"/>
          <w:szCs w:val="18"/>
          <w:lang w:val="es-MX"/>
        </w:rPr>
        <w:t>.- Evento:</w:t>
      </w:r>
    </w:p>
    <w:p w14:paraId="3C61333C"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 xml:space="preserve">La Empresa aseguradora responderá por los límites establecidos por cada evento; definiendo evento cada vez que suceda un acontecimiento cuyas consecuencias se hayan asegurado, considerando cada evento aisladamente cuando exista un lapso de </w:t>
      </w:r>
      <w:r w:rsidRPr="00A76E24">
        <w:rPr>
          <w:rFonts w:asciiTheme="minorHAnsi" w:hAnsiTheme="minorHAnsi" w:cstheme="minorHAnsi"/>
          <w:b/>
          <w:color w:val="000000" w:themeColor="text1"/>
          <w:sz w:val="18"/>
          <w:szCs w:val="18"/>
          <w:lang w:val="es-MX"/>
        </w:rPr>
        <w:t>72</w:t>
      </w:r>
      <w:r w:rsidRPr="00A76E24">
        <w:rPr>
          <w:rFonts w:asciiTheme="minorHAnsi" w:hAnsiTheme="minorHAnsi" w:cstheme="minorHAnsi"/>
          <w:color w:val="000000" w:themeColor="text1"/>
          <w:sz w:val="18"/>
          <w:szCs w:val="18"/>
          <w:lang w:val="es-MX"/>
        </w:rPr>
        <w:t xml:space="preserve"> </w:t>
      </w:r>
      <w:r w:rsidRPr="00A76E24">
        <w:rPr>
          <w:rFonts w:asciiTheme="minorHAnsi" w:hAnsiTheme="minorHAnsi" w:cstheme="minorHAnsi"/>
          <w:b/>
          <w:color w:val="000000" w:themeColor="text1"/>
          <w:sz w:val="18"/>
          <w:szCs w:val="18"/>
          <w:lang w:val="es-MX"/>
        </w:rPr>
        <w:t>(setenta y dos)</w:t>
      </w:r>
      <w:r w:rsidRPr="00A76E24">
        <w:rPr>
          <w:rFonts w:asciiTheme="minorHAnsi" w:hAnsiTheme="minorHAnsi" w:cstheme="minorHAnsi"/>
          <w:color w:val="000000" w:themeColor="text1"/>
          <w:sz w:val="18"/>
          <w:szCs w:val="18"/>
          <w:lang w:val="es-MX"/>
        </w:rPr>
        <w:t xml:space="preserve"> horas entre cada evento.</w:t>
      </w:r>
    </w:p>
    <w:p w14:paraId="77F7460E"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64478F4E"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1</w:t>
      </w:r>
      <w:r>
        <w:rPr>
          <w:rFonts w:asciiTheme="minorHAnsi" w:hAnsiTheme="minorHAnsi" w:cstheme="minorHAnsi"/>
          <w:b/>
          <w:color w:val="000000" w:themeColor="text1"/>
          <w:sz w:val="18"/>
          <w:szCs w:val="18"/>
          <w:lang w:val="es-MX"/>
        </w:rPr>
        <w:t>2</w:t>
      </w:r>
      <w:r w:rsidRPr="00A76E24">
        <w:rPr>
          <w:rFonts w:asciiTheme="minorHAnsi" w:hAnsiTheme="minorHAnsi" w:cstheme="minorHAnsi"/>
          <w:b/>
          <w:color w:val="000000" w:themeColor="text1"/>
          <w:sz w:val="18"/>
          <w:szCs w:val="18"/>
          <w:lang w:val="es-MX"/>
        </w:rPr>
        <w:t>.- Liquidación de pérdidas:</w:t>
      </w:r>
    </w:p>
    <w:p w14:paraId="285185DE"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 xml:space="preserve">En caso de cualquier perdida indemnizable, la Empresa Aseguradora liquidará a la Universidad dentro del plazo legal el importe de las pérdidas. </w:t>
      </w:r>
    </w:p>
    <w:p w14:paraId="5A896A04"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64B50985"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1</w:t>
      </w:r>
      <w:r>
        <w:rPr>
          <w:rFonts w:asciiTheme="minorHAnsi" w:hAnsiTheme="minorHAnsi" w:cstheme="minorHAnsi"/>
          <w:b/>
          <w:color w:val="000000" w:themeColor="text1"/>
          <w:sz w:val="18"/>
          <w:szCs w:val="18"/>
          <w:lang w:val="es-MX"/>
        </w:rPr>
        <w:t>3</w:t>
      </w:r>
      <w:r w:rsidRPr="00A76E24">
        <w:rPr>
          <w:rFonts w:asciiTheme="minorHAnsi" w:hAnsiTheme="minorHAnsi" w:cstheme="minorHAnsi"/>
          <w:b/>
          <w:color w:val="000000" w:themeColor="text1"/>
          <w:sz w:val="18"/>
          <w:szCs w:val="18"/>
          <w:lang w:val="es-MX"/>
        </w:rPr>
        <w:t xml:space="preserve">.- No adhesión: </w:t>
      </w:r>
      <w:r w:rsidRPr="00A76E24">
        <w:rPr>
          <w:rFonts w:asciiTheme="minorHAnsi" w:hAnsiTheme="minorHAnsi" w:cstheme="minorHAnsi"/>
          <w:color w:val="000000" w:themeColor="text1"/>
          <w:sz w:val="18"/>
          <w:szCs w:val="18"/>
          <w:lang w:val="es-MX"/>
        </w:rPr>
        <w:t>De conformidad con la circular S-8.1 emitida por la Comisión Nacional de Seguros y Fianzas, los productos de seguros que ofrezcan al público como contratos de no adhesión y que conforme a la regulación aplicable requieran registro ante esa autoridad administrativa, las instituciones aseguradoras deberán apegarse a los lineamientos señalados en la disposición cuarta de la referida circular, con excepción de lo relativo al dictamen jurídico.</w:t>
      </w:r>
    </w:p>
    <w:p w14:paraId="103B2D01"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 xml:space="preserve">Sin embargo, lo </w:t>
      </w:r>
      <w:proofErr w:type="gramStart"/>
      <w:r w:rsidRPr="00A76E24">
        <w:rPr>
          <w:rFonts w:asciiTheme="minorHAnsi" w:hAnsiTheme="minorHAnsi" w:cstheme="minorHAnsi"/>
          <w:color w:val="000000" w:themeColor="text1"/>
          <w:sz w:val="18"/>
          <w:szCs w:val="18"/>
          <w:lang w:val="es-MX"/>
        </w:rPr>
        <w:t>que</w:t>
      </w:r>
      <w:proofErr w:type="gramEnd"/>
      <w:r w:rsidRPr="00A76E24">
        <w:rPr>
          <w:rFonts w:asciiTheme="minorHAnsi" w:hAnsiTheme="minorHAnsi" w:cstheme="minorHAnsi"/>
          <w:color w:val="000000" w:themeColor="text1"/>
          <w:sz w:val="18"/>
          <w:szCs w:val="18"/>
          <w:lang w:val="es-MX"/>
        </w:rPr>
        <w:t xml:space="preserve"> por su naturaleza técnica o características especiales, impliquen que la Empresa Aseguradora adopte las tarifas y condiciones de aseguramiento de los reaseguradores, no requerirán registro para su operación conforme a lo establecido en Ley de Instituciones de Seguros y de Fianzas.</w:t>
      </w:r>
    </w:p>
    <w:p w14:paraId="493A323D"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58A634D0"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1</w:t>
      </w:r>
      <w:r>
        <w:rPr>
          <w:rFonts w:asciiTheme="minorHAnsi" w:hAnsiTheme="minorHAnsi" w:cstheme="minorHAnsi"/>
          <w:b/>
          <w:color w:val="000000" w:themeColor="text1"/>
          <w:sz w:val="18"/>
          <w:szCs w:val="18"/>
          <w:lang w:val="es-MX"/>
        </w:rPr>
        <w:t>4</w:t>
      </w:r>
      <w:r w:rsidRPr="00A76E24">
        <w:rPr>
          <w:rFonts w:asciiTheme="minorHAnsi" w:hAnsiTheme="minorHAnsi" w:cstheme="minorHAnsi"/>
          <w:b/>
          <w:color w:val="000000" w:themeColor="text1"/>
          <w:sz w:val="18"/>
          <w:szCs w:val="18"/>
          <w:lang w:val="es-MX"/>
        </w:rPr>
        <w:t>.- Del tratamiento de datos personales y confidencialidad:</w:t>
      </w:r>
    </w:p>
    <w:p w14:paraId="7B44E38E"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La Empresa Aseguradora no podrá trasmitir ni divulgar los datos que la misma tenga sobre bienes asegurados de la Universidad, queda expresamente prohibido la trasmisión de cualquier información relacionada con el contrato de seguro materia de las  presentes condiciones a empresas análogas o bases de datos, por lo que el desacato al presente numeral constituye una falta que será sancionada por autoridad competente y con fundamento en le Ley Federal de Personales, así como los daños y perjuicios que se pudiesen generar por la divulgación no solo de datos personales sino de bienes asegurados de  la Universidad.</w:t>
      </w:r>
    </w:p>
    <w:p w14:paraId="1CDAB02E"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0CA59647"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1</w:t>
      </w:r>
      <w:r>
        <w:rPr>
          <w:rFonts w:asciiTheme="minorHAnsi" w:hAnsiTheme="minorHAnsi" w:cstheme="minorHAnsi"/>
          <w:b/>
          <w:color w:val="000000" w:themeColor="text1"/>
          <w:sz w:val="18"/>
          <w:szCs w:val="18"/>
          <w:lang w:val="es-MX"/>
        </w:rPr>
        <w:t>5</w:t>
      </w:r>
      <w:r w:rsidRPr="00A76E24">
        <w:rPr>
          <w:rFonts w:asciiTheme="minorHAnsi" w:hAnsiTheme="minorHAnsi" w:cstheme="minorHAnsi"/>
          <w:b/>
          <w:color w:val="000000" w:themeColor="text1"/>
          <w:sz w:val="18"/>
          <w:szCs w:val="18"/>
          <w:lang w:val="es-MX"/>
        </w:rPr>
        <w:t>.- Condiciones impresas:</w:t>
      </w:r>
    </w:p>
    <w:p w14:paraId="4782D2CC"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Queda entendido y convenido que las condiciones impresas, sólo se admiten como complemento a las condiciones especiales plasmadas a lo largo del presente documento.</w:t>
      </w:r>
    </w:p>
    <w:p w14:paraId="00DDAE03" w14:textId="77777777" w:rsidR="001A3140" w:rsidRPr="00A76E24" w:rsidRDefault="001A3140" w:rsidP="001A3140">
      <w:pPr>
        <w:jc w:val="both"/>
        <w:rPr>
          <w:rFonts w:asciiTheme="minorHAnsi" w:hAnsiTheme="minorHAnsi" w:cstheme="minorHAnsi"/>
          <w:b/>
          <w:color w:val="000000" w:themeColor="text1"/>
          <w:sz w:val="18"/>
          <w:szCs w:val="18"/>
          <w:lang w:val="es-MX"/>
        </w:rPr>
      </w:pPr>
    </w:p>
    <w:p w14:paraId="53694AA8"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1</w:t>
      </w:r>
      <w:r>
        <w:rPr>
          <w:rFonts w:asciiTheme="minorHAnsi" w:hAnsiTheme="minorHAnsi" w:cstheme="minorHAnsi"/>
          <w:b/>
          <w:color w:val="000000" w:themeColor="text1"/>
          <w:sz w:val="18"/>
          <w:szCs w:val="18"/>
          <w:lang w:val="es-MX"/>
        </w:rPr>
        <w:t>6</w:t>
      </w:r>
      <w:r w:rsidRPr="00A76E24">
        <w:rPr>
          <w:rFonts w:asciiTheme="minorHAnsi" w:hAnsiTheme="minorHAnsi" w:cstheme="minorHAnsi"/>
          <w:b/>
          <w:color w:val="000000" w:themeColor="text1"/>
          <w:sz w:val="18"/>
          <w:szCs w:val="18"/>
          <w:lang w:val="es-MX"/>
        </w:rPr>
        <w:t>.- Del salvamento:</w:t>
      </w:r>
    </w:p>
    <w:p w14:paraId="0961F743"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Como consecuencia de pago de cualquier indemnización que se haga por pérdida o daño de los bienes asegurados en esta póliza, el salvamento o cualquier recuperación pasarán a ser propiedad de la Empresa Aseguradora, por lo que la Universidad se compromete a que toda la documentación que acredite la propiedad de tales bienes, en los términos de este contrato, cediendo en adición a ello todos los derechos que tenga sobre dicha propiedad.</w:t>
      </w:r>
    </w:p>
    <w:p w14:paraId="0E577752"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 xml:space="preserve"> </w:t>
      </w:r>
    </w:p>
    <w:p w14:paraId="4C893E2F"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1</w:t>
      </w:r>
      <w:r>
        <w:rPr>
          <w:rFonts w:asciiTheme="minorHAnsi" w:hAnsiTheme="minorHAnsi" w:cstheme="minorHAnsi"/>
          <w:b/>
          <w:color w:val="000000" w:themeColor="text1"/>
          <w:sz w:val="18"/>
          <w:szCs w:val="18"/>
          <w:lang w:val="es-MX"/>
        </w:rPr>
        <w:t>7</w:t>
      </w:r>
      <w:r w:rsidRPr="00A76E24">
        <w:rPr>
          <w:rFonts w:asciiTheme="minorHAnsi" w:hAnsiTheme="minorHAnsi" w:cstheme="minorHAnsi"/>
          <w:b/>
          <w:color w:val="000000" w:themeColor="text1"/>
          <w:sz w:val="18"/>
          <w:szCs w:val="18"/>
          <w:lang w:val="es-MX"/>
        </w:rPr>
        <w:t>.- Definiciones en general:</w:t>
      </w:r>
    </w:p>
    <w:p w14:paraId="48237028"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Las siguientes definiciones se adoptan por ambas partes en los términos que a continuación se detallan.</w:t>
      </w:r>
    </w:p>
    <w:p w14:paraId="12929BA1"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1D6934F3" w14:textId="77777777" w:rsidR="001A3140" w:rsidRPr="00A76E24" w:rsidRDefault="001A3140" w:rsidP="001A3140">
      <w:pPr>
        <w:widowControl/>
        <w:numPr>
          <w:ilvl w:val="0"/>
          <w:numId w:val="46"/>
        </w:numPr>
        <w:ind w:left="567" w:hanging="283"/>
        <w:contextualSpacing/>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Empresa aseguradora. - Compañía aseguradora que presta el servicio en los términos del artículo 1o. de la Ley Sobre el Contrato de Seguro.</w:t>
      </w:r>
    </w:p>
    <w:p w14:paraId="6821105D" w14:textId="77777777" w:rsidR="001A3140" w:rsidRPr="00A76E24" w:rsidRDefault="001A3140" w:rsidP="001A3140">
      <w:pPr>
        <w:widowControl/>
        <w:numPr>
          <w:ilvl w:val="0"/>
          <w:numId w:val="46"/>
        </w:numPr>
        <w:ind w:left="567" w:hanging="283"/>
        <w:contextualSpacing/>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La Universidad. - Universidad Autónoma de Aguascalientes, quien es el asegurado en los términos de la Ley Sobre el Contrato de Seguro.</w:t>
      </w:r>
    </w:p>
    <w:p w14:paraId="577DA191" w14:textId="77777777" w:rsidR="001A3140" w:rsidRPr="00A76E24" w:rsidRDefault="001A3140" w:rsidP="001A3140">
      <w:pPr>
        <w:widowControl/>
        <w:numPr>
          <w:ilvl w:val="0"/>
          <w:numId w:val="46"/>
        </w:numPr>
        <w:ind w:left="567" w:hanging="283"/>
        <w:contextualSpacing/>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Deducible. - Es la cantidad que en cada siniestro queda a cargo del asegurado.</w:t>
      </w:r>
    </w:p>
    <w:p w14:paraId="09AC1318" w14:textId="77777777" w:rsidR="001A3140" w:rsidRPr="00A76E24" w:rsidRDefault="001A3140" w:rsidP="001A3140">
      <w:pPr>
        <w:widowControl/>
        <w:numPr>
          <w:ilvl w:val="0"/>
          <w:numId w:val="46"/>
        </w:numPr>
        <w:ind w:left="567" w:hanging="283"/>
        <w:contextualSpacing/>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Coaseguro. - Es la participación a cargo del asegurado en porcentaje que en cada siniestro tiene que aportar en función de la pérdida o daño del bien asegurado.</w:t>
      </w:r>
    </w:p>
    <w:p w14:paraId="296523E9" w14:textId="77777777" w:rsidR="001A3140" w:rsidRPr="00A76E24" w:rsidRDefault="001A3140" w:rsidP="001A3140">
      <w:pPr>
        <w:widowControl/>
        <w:numPr>
          <w:ilvl w:val="0"/>
          <w:numId w:val="46"/>
        </w:numPr>
        <w:ind w:left="567" w:hanging="283"/>
        <w:contextualSpacing/>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 xml:space="preserve">Evento. - Es el acaecimiento de una cosa </w:t>
      </w:r>
      <w:proofErr w:type="gramStart"/>
      <w:r w:rsidRPr="00A76E24">
        <w:rPr>
          <w:rFonts w:asciiTheme="minorHAnsi" w:hAnsiTheme="minorHAnsi" w:cstheme="minorHAnsi"/>
          <w:color w:val="000000" w:themeColor="text1"/>
          <w:sz w:val="18"/>
          <w:szCs w:val="18"/>
          <w:lang w:val="es-MX"/>
        </w:rPr>
        <w:t>que</w:t>
      </w:r>
      <w:proofErr w:type="gramEnd"/>
      <w:r w:rsidRPr="00A76E24">
        <w:rPr>
          <w:rFonts w:asciiTheme="minorHAnsi" w:hAnsiTheme="minorHAnsi" w:cstheme="minorHAnsi"/>
          <w:color w:val="000000" w:themeColor="text1"/>
          <w:sz w:val="18"/>
          <w:szCs w:val="18"/>
          <w:lang w:val="es-MX"/>
        </w:rPr>
        <w:t xml:space="preserve"> para los términos del presente, se traduce en el acaecimiento del riesgo cubierto.</w:t>
      </w:r>
    </w:p>
    <w:p w14:paraId="281F7138" w14:textId="77777777" w:rsidR="001A3140" w:rsidRPr="00A76E24" w:rsidRDefault="001A3140" w:rsidP="001A3140">
      <w:pPr>
        <w:widowControl/>
        <w:numPr>
          <w:ilvl w:val="0"/>
          <w:numId w:val="46"/>
        </w:numPr>
        <w:ind w:left="567" w:hanging="283"/>
        <w:contextualSpacing/>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Valor convenido. - Cantidad pactada entre La Universidad y La Empresa Aseguradora, que será la indemnización al momento del siniestro.</w:t>
      </w:r>
    </w:p>
    <w:p w14:paraId="5947476F" w14:textId="77777777" w:rsidR="001A3140" w:rsidRPr="00A76E24" w:rsidRDefault="001A3140" w:rsidP="001A3140">
      <w:pPr>
        <w:widowControl/>
        <w:numPr>
          <w:ilvl w:val="0"/>
          <w:numId w:val="46"/>
        </w:numPr>
        <w:ind w:left="567" w:hanging="283"/>
        <w:contextualSpacing/>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lastRenderedPageBreak/>
        <w:t>Prelación. - Antelación o preferencia con que el presente documento de condiciones tiene con respecto a las condiciones generales impresas que integran la póliza de seguro que La Empresa Aseguradora emitirá a favor de La Universidad.</w:t>
      </w:r>
    </w:p>
    <w:p w14:paraId="1E8C6237" w14:textId="77777777" w:rsidR="001A3140" w:rsidRDefault="001A3140" w:rsidP="001A3140">
      <w:pPr>
        <w:widowControl/>
        <w:numPr>
          <w:ilvl w:val="0"/>
          <w:numId w:val="46"/>
        </w:numPr>
        <w:ind w:left="567" w:hanging="283"/>
        <w:contextualSpacing/>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UMA. - Unidad de Medida y Actualización del año correspondiente.</w:t>
      </w:r>
    </w:p>
    <w:p w14:paraId="448C0232" w14:textId="77777777" w:rsidR="001A3140" w:rsidRPr="00A76E24" w:rsidRDefault="001A3140" w:rsidP="001A3140">
      <w:pPr>
        <w:jc w:val="center"/>
        <w:rPr>
          <w:rFonts w:asciiTheme="minorHAnsi" w:hAnsiTheme="minorHAnsi" w:cstheme="minorHAnsi"/>
          <w:b/>
          <w:color w:val="000000" w:themeColor="text1"/>
          <w:sz w:val="18"/>
          <w:szCs w:val="18"/>
          <w:lang w:val="es-MX"/>
        </w:rPr>
      </w:pPr>
    </w:p>
    <w:p w14:paraId="4A3D081D" w14:textId="77777777" w:rsidR="001A3140" w:rsidRPr="00A76E24" w:rsidRDefault="001A3140" w:rsidP="001A3140">
      <w:pPr>
        <w:jc w:val="both"/>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1</w:t>
      </w:r>
      <w:r>
        <w:rPr>
          <w:rFonts w:asciiTheme="minorHAnsi" w:hAnsiTheme="minorHAnsi" w:cstheme="minorHAnsi"/>
          <w:b/>
          <w:color w:val="000000" w:themeColor="text1"/>
          <w:sz w:val="18"/>
          <w:szCs w:val="18"/>
          <w:lang w:val="es-MX"/>
        </w:rPr>
        <w:t>8</w:t>
      </w:r>
      <w:r w:rsidRPr="00A76E24">
        <w:rPr>
          <w:rFonts w:asciiTheme="minorHAnsi" w:hAnsiTheme="minorHAnsi" w:cstheme="minorHAnsi"/>
          <w:b/>
          <w:color w:val="000000" w:themeColor="text1"/>
          <w:sz w:val="18"/>
          <w:szCs w:val="18"/>
          <w:lang w:val="es-MX"/>
        </w:rPr>
        <w:t>.- Robo de Contenidos:</w:t>
      </w:r>
    </w:p>
    <w:p w14:paraId="226D131C"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4D82D317" w14:textId="77777777" w:rsidR="001A3140" w:rsidRPr="00A76E24" w:rsidRDefault="001A3140" w:rsidP="001A3140">
      <w:pPr>
        <w:widowControl/>
        <w:numPr>
          <w:ilvl w:val="0"/>
          <w:numId w:val="47"/>
        </w:numPr>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Robo con violencia y/o asalto.</w:t>
      </w:r>
    </w:p>
    <w:p w14:paraId="2EE902DB"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3C1F5BCF"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Bienes propiedad de la Universidad que se encuentren bajo su custodia y responsabilidad como de manera enunciativa más no limitativa:</w:t>
      </w:r>
    </w:p>
    <w:p w14:paraId="1A11DC48"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3A3C85F5" w14:textId="1DA1E9C9" w:rsidR="001A3140" w:rsidRPr="00A76E24" w:rsidRDefault="006E17CC" w:rsidP="001A3140">
      <w:pPr>
        <w:jc w:val="both"/>
        <w:rPr>
          <w:rFonts w:asciiTheme="minorHAnsi" w:hAnsiTheme="minorHAnsi" w:cstheme="minorHAnsi"/>
          <w:b/>
          <w:color w:val="000000" w:themeColor="text1"/>
          <w:sz w:val="18"/>
          <w:szCs w:val="18"/>
          <w:lang w:val="es-MX"/>
        </w:rPr>
      </w:pPr>
      <w:r w:rsidRPr="006A4BEB">
        <w:rPr>
          <w:noProof/>
        </w:rPr>
        <w:drawing>
          <wp:inline distT="0" distB="0" distL="0" distR="0" wp14:anchorId="67927C4A" wp14:editId="1D1CD906">
            <wp:extent cx="4551680" cy="4196080"/>
            <wp:effectExtent l="0" t="0" r="127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88430" cy="4229959"/>
                    </a:xfrm>
                    <a:prstGeom prst="rect">
                      <a:avLst/>
                    </a:prstGeom>
                    <a:noFill/>
                    <a:ln>
                      <a:noFill/>
                    </a:ln>
                  </pic:spPr>
                </pic:pic>
              </a:graphicData>
            </a:graphic>
          </wp:inline>
        </w:drawing>
      </w:r>
    </w:p>
    <w:p w14:paraId="3EEBCCA3" w14:textId="77777777" w:rsidR="001A3140" w:rsidRPr="00A76E24" w:rsidRDefault="001A3140" w:rsidP="001A3140">
      <w:pPr>
        <w:jc w:val="both"/>
        <w:rPr>
          <w:rFonts w:asciiTheme="minorHAnsi" w:hAnsiTheme="minorHAnsi" w:cstheme="minorHAnsi"/>
          <w:b/>
          <w:color w:val="000000" w:themeColor="text1"/>
          <w:sz w:val="18"/>
          <w:szCs w:val="18"/>
          <w:lang w:val="es-MX"/>
        </w:rPr>
      </w:pPr>
    </w:p>
    <w:p w14:paraId="771671BD"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Límite máximo de responsabilidad.</w:t>
      </w:r>
    </w:p>
    <w:p w14:paraId="33164869" w14:textId="77777777" w:rsidR="001A3140" w:rsidRPr="00A76E24" w:rsidRDefault="001A3140" w:rsidP="001A3140">
      <w:pPr>
        <w:jc w:val="both"/>
        <w:rPr>
          <w:rFonts w:asciiTheme="minorHAnsi" w:hAnsiTheme="minorHAnsi" w:cstheme="minorHAnsi"/>
          <w:color w:val="000000" w:themeColor="text1"/>
          <w:sz w:val="18"/>
          <w:szCs w:val="18"/>
          <w:lang w:val="es-MX"/>
        </w:rPr>
      </w:pPr>
    </w:p>
    <w:p w14:paraId="78E4BB95" w14:textId="77777777" w:rsidR="001A3140" w:rsidRPr="00A76E24" w:rsidRDefault="001A3140" w:rsidP="001A3140">
      <w:pPr>
        <w:tabs>
          <w:tab w:val="left" w:pos="7654"/>
        </w:tabs>
        <w:ind w:firstLine="708"/>
        <w:jc w:val="both"/>
        <w:rPr>
          <w:rFonts w:asciiTheme="minorHAnsi" w:hAnsiTheme="minorHAnsi" w:cstheme="minorHAnsi"/>
          <w:color w:val="000000" w:themeColor="text1"/>
          <w:sz w:val="18"/>
          <w:szCs w:val="18"/>
          <w:lang w:val="es-MX"/>
        </w:rPr>
      </w:pPr>
      <w:r w:rsidRPr="00252389">
        <w:rPr>
          <w:rFonts w:asciiTheme="minorHAnsi" w:hAnsiTheme="minorHAnsi" w:cstheme="minorHAnsi"/>
          <w:sz w:val="18"/>
          <w:szCs w:val="18"/>
          <w:lang w:val="es-MX"/>
        </w:rPr>
        <w:t xml:space="preserve">2. </w:t>
      </w:r>
      <w:r w:rsidRPr="00A76E24">
        <w:rPr>
          <w:rFonts w:asciiTheme="minorHAnsi" w:hAnsiTheme="minorHAnsi" w:cstheme="minorHAnsi"/>
          <w:color w:val="000000" w:themeColor="text1"/>
          <w:sz w:val="18"/>
          <w:szCs w:val="18"/>
          <w:lang w:val="es-MX"/>
        </w:rPr>
        <w:t xml:space="preserve">Robo y /o asalto con violencia. </w:t>
      </w:r>
      <w:r>
        <w:rPr>
          <w:rFonts w:asciiTheme="minorHAnsi" w:hAnsiTheme="minorHAnsi" w:cstheme="minorHAnsi"/>
          <w:color w:val="000000" w:themeColor="text1"/>
          <w:sz w:val="18"/>
          <w:szCs w:val="18"/>
          <w:lang w:val="es-MX"/>
        </w:rPr>
        <w:tab/>
      </w:r>
    </w:p>
    <w:p w14:paraId="79FD425B"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 xml:space="preserve">Valor indemnizable. Valor de los equipos y contenidos a valor de reposición. </w:t>
      </w:r>
    </w:p>
    <w:p w14:paraId="03E78763" w14:textId="77777777" w:rsidR="001A3140" w:rsidRPr="00A76E24" w:rsidRDefault="001A3140" w:rsidP="001A3140">
      <w:pPr>
        <w:jc w:val="both"/>
        <w:rPr>
          <w:rFonts w:asciiTheme="minorHAnsi" w:hAnsiTheme="minorHAnsi" w:cstheme="minorHAnsi"/>
          <w:color w:val="000000" w:themeColor="text1"/>
          <w:sz w:val="18"/>
          <w:szCs w:val="18"/>
          <w:lang w:val="es-MX"/>
        </w:rPr>
      </w:pPr>
      <w:r w:rsidRPr="00A76E24">
        <w:rPr>
          <w:rFonts w:asciiTheme="minorHAnsi" w:hAnsiTheme="minorHAnsi" w:cstheme="minorHAnsi"/>
          <w:color w:val="000000" w:themeColor="text1"/>
          <w:sz w:val="18"/>
          <w:szCs w:val="18"/>
          <w:lang w:val="es-MX"/>
        </w:rPr>
        <w:t>Riesgos cubiertos. Este seguro cubre todo riesgo o cualquier pérdida o daño material a consecuencia de robo perpetrado por cualquier persona o personas que use fuerza física o moral, tales como amenazas, advertencias, etcétera, incluyendo los daños materiales que sufran los bienes muebles con motivo del robo no intento del mismo.</w:t>
      </w:r>
    </w:p>
    <w:p w14:paraId="64418AD9" w14:textId="77777777" w:rsidR="001A3140" w:rsidRPr="00A76E24" w:rsidRDefault="001A3140" w:rsidP="001A3140">
      <w:pPr>
        <w:jc w:val="both"/>
        <w:rPr>
          <w:rFonts w:asciiTheme="minorHAnsi" w:hAnsiTheme="minorHAnsi" w:cstheme="minorHAnsi"/>
          <w:b/>
          <w:color w:val="000000" w:themeColor="text1"/>
          <w:sz w:val="18"/>
          <w:szCs w:val="18"/>
          <w:lang w:val="es-MX"/>
        </w:rPr>
      </w:pPr>
    </w:p>
    <w:p w14:paraId="41789547" w14:textId="77777777" w:rsidR="001A3140" w:rsidRPr="00A76E24" w:rsidRDefault="001A3140" w:rsidP="001A3140">
      <w:pPr>
        <w:widowControl/>
        <w:jc w:val="center"/>
        <w:rPr>
          <w:rFonts w:asciiTheme="minorHAnsi" w:hAnsiTheme="minorHAnsi" w:cstheme="minorHAnsi"/>
          <w:b/>
          <w:color w:val="000000" w:themeColor="text1"/>
          <w:sz w:val="18"/>
          <w:szCs w:val="18"/>
          <w:lang w:val="es-MX"/>
        </w:rPr>
      </w:pPr>
      <w:r w:rsidRPr="00A76E24">
        <w:rPr>
          <w:rFonts w:asciiTheme="minorHAnsi" w:hAnsiTheme="minorHAnsi" w:cstheme="minorHAnsi"/>
          <w:b/>
          <w:color w:val="000000" w:themeColor="text1"/>
          <w:sz w:val="18"/>
          <w:szCs w:val="18"/>
          <w:lang w:val="es-MX"/>
        </w:rPr>
        <w:t>(Nombre y firma de la persona física o representante legal de la persona física o moral o representante común de la agrupación de personas)</w:t>
      </w:r>
    </w:p>
    <w:p w14:paraId="4A039497" w14:textId="70518B77" w:rsidR="001A3140" w:rsidRDefault="001A3140" w:rsidP="001A3140">
      <w:pPr>
        <w:autoSpaceDE w:val="0"/>
        <w:autoSpaceDN w:val="0"/>
        <w:adjustRightInd w:val="0"/>
        <w:jc w:val="center"/>
        <w:rPr>
          <w:rFonts w:asciiTheme="minorHAnsi" w:hAnsiTheme="minorHAnsi" w:cstheme="minorHAnsi"/>
          <w:b/>
          <w:color w:val="000000" w:themeColor="text1"/>
          <w:sz w:val="18"/>
          <w:szCs w:val="18"/>
        </w:rPr>
      </w:pPr>
    </w:p>
    <w:p w14:paraId="0C4E24A3" w14:textId="77777777" w:rsidR="000553F3" w:rsidRDefault="000553F3" w:rsidP="000553F3">
      <w:pPr>
        <w:autoSpaceDE w:val="0"/>
        <w:autoSpaceDN w:val="0"/>
        <w:adjustRightInd w:val="0"/>
        <w:jc w:val="center"/>
        <w:rPr>
          <w:rFonts w:asciiTheme="minorHAnsi" w:hAnsiTheme="minorHAnsi" w:cstheme="minorHAnsi"/>
          <w:b/>
          <w:sz w:val="18"/>
          <w:szCs w:val="18"/>
        </w:rPr>
      </w:pPr>
      <w:r>
        <w:rPr>
          <w:rFonts w:asciiTheme="minorHAnsi" w:hAnsiTheme="minorHAnsi" w:cstheme="minorHAnsi"/>
          <w:b/>
          <w:sz w:val="18"/>
          <w:szCs w:val="18"/>
        </w:rPr>
        <w:lastRenderedPageBreak/>
        <w:t>Anexo “2”</w:t>
      </w:r>
    </w:p>
    <w:p w14:paraId="2CE04434" w14:textId="77777777" w:rsidR="000553F3" w:rsidRDefault="000553F3" w:rsidP="000553F3">
      <w:pPr>
        <w:autoSpaceDE w:val="0"/>
        <w:autoSpaceDN w:val="0"/>
        <w:adjustRightInd w:val="0"/>
        <w:jc w:val="center"/>
        <w:rPr>
          <w:rFonts w:asciiTheme="minorHAnsi" w:hAnsiTheme="minorHAnsi" w:cstheme="minorHAnsi"/>
          <w:b/>
          <w:sz w:val="18"/>
          <w:szCs w:val="18"/>
        </w:rPr>
      </w:pPr>
      <w:r>
        <w:rPr>
          <w:rFonts w:asciiTheme="minorHAnsi" w:hAnsiTheme="minorHAnsi" w:cstheme="minorHAnsi"/>
          <w:b/>
          <w:sz w:val="18"/>
          <w:szCs w:val="18"/>
        </w:rPr>
        <w:t>“Lugar y plazo de Entrega de Bienes”</w:t>
      </w:r>
    </w:p>
    <w:p w14:paraId="32A54134" w14:textId="77777777" w:rsidR="000553F3" w:rsidRDefault="000553F3" w:rsidP="000553F3">
      <w:pPr>
        <w:autoSpaceDE w:val="0"/>
        <w:autoSpaceDN w:val="0"/>
        <w:adjustRightInd w:val="0"/>
        <w:jc w:val="center"/>
        <w:rPr>
          <w:rFonts w:asciiTheme="minorHAnsi" w:hAnsiTheme="minorHAnsi" w:cstheme="minorHAnsi"/>
          <w:b/>
          <w:sz w:val="18"/>
          <w:szCs w:val="18"/>
        </w:rPr>
      </w:pPr>
      <w:r>
        <w:rPr>
          <w:rFonts w:asciiTheme="minorHAnsi" w:hAnsiTheme="minorHAnsi" w:cstheme="minorHAnsi"/>
          <w:b/>
          <w:sz w:val="18"/>
          <w:szCs w:val="18"/>
        </w:rPr>
        <w:t>Universidad Autónoma de Aguascalientes</w:t>
      </w:r>
    </w:p>
    <w:p w14:paraId="08C33838" w14:textId="77777777" w:rsidR="000553F3" w:rsidRDefault="000553F3" w:rsidP="000553F3">
      <w:pPr>
        <w:autoSpaceDE w:val="0"/>
        <w:autoSpaceDN w:val="0"/>
        <w:adjustRightInd w:val="0"/>
        <w:jc w:val="both"/>
        <w:rPr>
          <w:rFonts w:asciiTheme="minorHAnsi" w:hAnsiTheme="minorHAnsi" w:cstheme="minorHAnsi"/>
          <w:sz w:val="16"/>
          <w:szCs w:val="17"/>
        </w:rPr>
      </w:pPr>
    </w:p>
    <w:tbl>
      <w:tblPr>
        <w:tblW w:w="949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3"/>
        <w:gridCol w:w="993"/>
        <w:gridCol w:w="1418"/>
        <w:gridCol w:w="2126"/>
        <w:gridCol w:w="2552"/>
        <w:gridCol w:w="1701"/>
      </w:tblGrid>
      <w:tr w:rsidR="000553F3" w14:paraId="66F67D82" w14:textId="77777777" w:rsidTr="00E5742A">
        <w:trPr>
          <w:jc w:val="center"/>
        </w:trPr>
        <w:tc>
          <w:tcPr>
            <w:tcW w:w="703" w:type="dxa"/>
            <w:tcBorders>
              <w:top w:val="dotted" w:sz="4" w:space="0" w:color="auto"/>
              <w:left w:val="dotted" w:sz="4" w:space="0" w:color="auto"/>
              <w:bottom w:val="dotted" w:sz="4" w:space="0" w:color="auto"/>
              <w:right w:val="dotted" w:sz="4" w:space="0" w:color="auto"/>
            </w:tcBorders>
            <w:shd w:val="clear" w:color="auto" w:fill="F2F2F2"/>
            <w:hideMark/>
          </w:tcPr>
          <w:p w14:paraId="44506508" w14:textId="77777777" w:rsidR="000553F3" w:rsidRDefault="000553F3">
            <w:pPr>
              <w:autoSpaceDE w:val="0"/>
              <w:autoSpaceDN w:val="0"/>
              <w:adjustRightInd w:val="0"/>
              <w:spacing w:line="256" w:lineRule="auto"/>
              <w:jc w:val="center"/>
              <w:rPr>
                <w:rFonts w:asciiTheme="minorHAnsi" w:hAnsiTheme="minorHAnsi" w:cstheme="minorHAnsi"/>
                <w:b/>
                <w:sz w:val="16"/>
                <w:szCs w:val="16"/>
              </w:rPr>
            </w:pPr>
            <w:r>
              <w:rPr>
                <w:rFonts w:asciiTheme="minorHAnsi" w:hAnsiTheme="minorHAnsi" w:cstheme="minorHAnsi"/>
                <w:b/>
                <w:sz w:val="16"/>
                <w:szCs w:val="16"/>
              </w:rPr>
              <w:t>Partida</w:t>
            </w:r>
          </w:p>
        </w:tc>
        <w:tc>
          <w:tcPr>
            <w:tcW w:w="993" w:type="dxa"/>
            <w:tcBorders>
              <w:top w:val="dotted" w:sz="4" w:space="0" w:color="auto"/>
              <w:left w:val="dotted" w:sz="4" w:space="0" w:color="auto"/>
              <w:bottom w:val="dotted" w:sz="4" w:space="0" w:color="auto"/>
              <w:right w:val="dotted" w:sz="4" w:space="0" w:color="auto"/>
            </w:tcBorders>
            <w:shd w:val="clear" w:color="auto" w:fill="F2F2F2"/>
            <w:hideMark/>
          </w:tcPr>
          <w:p w14:paraId="5B40AF95" w14:textId="77777777" w:rsidR="000553F3" w:rsidRDefault="000553F3">
            <w:pPr>
              <w:spacing w:line="256" w:lineRule="auto"/>
              <w:jc w:val="center"/>
              <w:rPr>
                <w:rFonts w:asciiTheme="minorHAnsi" w:hAnsiTheme="minorHAnsi" w:cstheme="minorHAnsi"/>
                <w:b/>
                <w:sz w:val="16"/>
                <w:szCs w:val="16"/>
              </w:rPr>
            </w:pPr>
            <w:r>
              <w:rPr>
                <w:rFonts w:asciiTheme="minorHAnsi" w:hAnsiTheme="minorHAnsi" w:cstheme="minorHAnsi"/>
                <w:b/>
                <w:sz w:val="16"/>
                <w:szCs w:val="16"/>
              </w:rPr>
              <w:t>Plazo</w:t>
            </w:r>
          </w:p>
        </w:tc>
        <w:tc>
          <w:tcPr>
            <w:tcW w:w="1418" w:type="dxa"/>
            <w:tcBorders>
              <w:top w:val="dotted" w:sz="4" w:space="0" w:color="auto"/>
              <w:left w:val="dotted" w:sz="4" w:space="0" w:color="auto"/>
              <w:bottom w:val="dotted" w:sz="4" w:space="0" w:color="auto"/>
              <w:right w:val="dotted" w:sz="4" w:space="0" w:color="auto"/>
            </w:tcBorders>
            <w:shd w:val="clear" w:color="auto" w:fill="F2F2F2"/>
            <w:hideMark/>
          </w:tcPr>
          <w:p w14:paraId="5B9CD280" w14:textId="6EC65B50" w:rsidR="000553F3" w:rsidRDefault="000553F3">
            <w:pPr>
              <w:spacing w:line="256" w:lineRule="auto"/>
              <w:jc w:val="center"/>
              <w:rPr>
                <w:rFonts w:asciiTheme="minorHAnsi" w:hAnsiTheme="minorHAnsi" w:cstheme="minorHAnsi"/>
                <w:b/>
                <w:sz w:val="16"/>
                <w:szCs w:val="16"/>
              </w:rPr>
            </w:pPr>
            <w:r>
              <w:rPr>
                <w:rFonts w:asciiTheme="minorHAnsi" w:hAnsiTheme="minorHAnsi" w:cstheme="minorHAnsi"/>
                <w:b/>
                <w:sz w:val="16"/>
                <w:szCs w:val="16"/>
              </w:rPr>
              <w:t xml:space="preserve">Lugar de entrega </w:t>
            </w:r>
          </w:p>
        </w:tc>
        <w:tc>
          <w:tcPr>
            <w:tcW w:w="2126" w:type="dxa"/>
            <w:tcBorders>
              <w:top w:val="dotted" w:sz="4" w:space="0" w:color="auto"/>
              <w:left w:val="dotted" w:sz="4" w:space="0" w:color="auto"/>
              <w:bottom w:val="dotted" w:sz="4" w:space="0" w:color="auto"/>
              <w:right w:val="dotted" w:sz="4" w:space="0" w:color="auto"/>
            </w:tcBorders>
            <w:shd w:val="clear" w:color="auto" w:fill="F2F2F2"/>
            <w:hideMark/>
          </w:tcPr>
          <w:p w14:paraId="2A445D81" w14:textId="77777777" w:rsidR="000553F3" w:rsidRDefault="000553F3">
            <w:pPr>
              <w:spacing w:line="256" w:lineRule="auto"/>
              <w:jc w:val="center"/>
              <w:rPr>
                <w:rFonts w:asciiTheme="minorHAnsi" w:hAnsiTheme="minorHAnsi" w:cstheme="minorHAnsi"/>
                <w:b/>
                <w:sz w:val="16"/>
                <w:szCs w:val="16"/>
              </w:rPr>
            </w:pPr>
            <w:r>
              <w:rPr>
                <w:rFonts w:asciiTheme="minorHAnsi" w:hAnsiTheme="minorHAnsi" w:cstheme="minorHAnsi"/>
                <w:b/>
                <w:sz w:val="16"/>
                <w:szCs w:val="16"/>
              </w:rPr>
              <w:t>Responsable</w:t>
            </w:r>
          </w:p>
        </w:tc>
        <w:tc>
          <w:tcPr>
            <w:tcW w:w="2552" w:type="dxa"/>
            <w:tcBorders>
              <w:top w:val="dotted" w:sz="4" w:space="0" w:color="auto"/>
              <w:left w:val="dotted" w:sz="4" w:space="0" w:color="auto"/>
              <w:bottom w:val="dotted" w:sz="4" w:space="0" w:color="auto"/>
              <w:right w:val="dotted" w:sz="4" w:space="0" w:color="auto"/>
            </w:tcBorders>
            <w:shd w:val="clear" w:color="auto" w:fill="F2F2F2"/>
            <w:hideMark/>
          </w:tcPr>
          <w:p w14:paraId="1BC3F203" w14:textId="77777777" w:rsidR="000553F3" w:rsidRDefault="000553F3">
            <w:pPr>
              <w:spacing w:line="256" w:lineRule="auto"/>
              <w:jc w:val="center"/>
              <w:rPr>
                <w:rFonts w:asciiTheme="minorHAnsi" w:hAnsiTheme="minorHAnsi" w:cstheme="minorHAnsi"/>
                <w:b/>
                <w:sz w:val="16"/>
                <w:szCs w:val="16"/>
              </w:rPr>
            </w:pPr>
            <w:r>
              <w:rPr>
                <w:rFonts w:asciiTheme="minorHAnsi" w:hAnsiTheme="minorHAnsi" w:cstheme="minorHAnsi"/>
                <w:b/>
                <w:sz w:val="16"/>
                <w:szCs w:val="16"/>
              </w:rPr>
              <w:t xml:space="preserve">Correo electrónico </w:t>
            </w:r>
          </w:p>
        </w:tc>
        <w:tc>
          <w:tcPr>
            <w:tcW w:w="1701" w:type="dxa"/>
            <w:tcBorders>
              <w:top w:val="dotted" w:sz="4" w:space="0" w:color="auto"/>
              <w:left w:val="dotted" w:sz="4" w:space="0" w:color="auto"/>
              <w:bottom w:val="dotted" w:sz="4" w:space="0" w:color="auto"/>
              <w:right w:val="dotted" w:sz="4" w:space="0" w:color="auto"/>
            </w:tcBorders>
            <w:shd w:val="clear" w:color="auto" w:fill="F2F2F2"/>
            <w:hideMark/>
          </w:tcPr>
          <w:p w14:paraId="47280FE4" w14:textId="77777777" w:rsidR="000553F3" w:rsidRDefault="000553F3">
            <w:pPr>
              <w:spacing w:line="256" w:lineRule="auto"/>
              <w:jc w:val="center"/>
              <w:rPr>
                <w:rFonts w:asciiTheme="minorHAnsi" w:hAnsiTheme="minorHAnsi" w:cstheme="minorHAnsi"/>
                <w:b/>
                <w:sz w:val="16"/>
                <w:szCs w:val="16"/>
              </w:rPr>
            </w:pPr>
            <w:r>
              <w:rPr>
                <w:rFonts w:asciiTheme="minorHAnsi" w:hAnsiTheme="minorHAnsi" w:cstheme="minorHAnsi"/>
                <w:b/>
                <w:sz w:val="16"/>
                <w:szCs w:val="16"/>
              </w:rPr>
              <w:t>Observaciones</w:t>
            </w:r>
          </w:p>
        </w:tc>
      </w:tr>
      <w:tr w:rsidR="000553F3" w:rsidRPr="000E15EA" w14:paraId="1B5E0876" w14:textId="77777777" w:rsidTr="00E5742A">
        <w:trPr>
          <w:trHeight w:val="918"/>
          <w:jc w:val="center"/>
        </w:trPr>
        <w:tc>
          <w:tcPr>
            <w:tcW w:w="703" w:type="dxa"/>
            <w:vMerge w:val="restart"/>
            <w:tcBorders>
              <w:top w:val="dotted" w:sz="4" w:space="0" w:color="auto"/>
              <w:left w:val="dotted" w:sz="4" w:space="0" w:color="auto"/>
              <w:bottom w:val="dotted" w:sz="4" w:space="0" w:color="auto"/>
              <w:right w:val="dotted" w:sz="4" w:space="0" w:color="auto"/>
            </w:tcBorders>
            <w:vAlign w:val="center"/>
            <w:hideMark/>
          </w:tcPr>
          <w:p w14:paraId="1939E2B5" w14:textId="3AC41636" w:rsidR="000553F3" w:rsidRPr="000E15EA" w:rsidRDefault="000553F3">
            <w:pPr>
              <w:spacing w:line="256" w:lineRule="auto"/>
              <w:jc w:val="center"/>
              <w:rPr>
                <w:rFonts w:asciiTheme="minorHAnsi" w:hAnsiTheme="minorHAnsi" w:cstheme="minorHAnsi"/>
                <w:b/>
                <w:sz w:val="16"/>
                <w:szCs w:val="16"/>
                <w:lang w:val="es-MX"/>
              </w:rPr>
            </w:pPr>
            <w:r w:rsidRPr="000E15EA">
              <w:rPr>
                <w:rFonts w:asciiTheme="minorHAnsi" w:hAnsiTheme="minorHAnsi" w:cstheme="minorHAnsi"/>
                <w:b/>
                <w:sz w:val="16"/>
                <w:szCs w:val="16"/>
                <w:lang w:val="es-MX"/>
              </w:rPr>
              <w:t xml:space="preserve">1 </w:t>
            </w:r>
            <w:r w:rsidR="00113D46">
              <w:rPr>
                <w:rFonts w:asciiTheme="minorHAnsi" w:hAnsiTheme="minorHAnsi" w:cstheme="minorHAnsi"/>
                <w:b/>
                <w:sz w:val="16"/>
                <w:szCs w:val="16"/>
                <w:lang w:val="es-MX"/>
              </w:rPr>
              <w:t>y 2</w:t>
            </w:r>
          </w:p>
        </w:tc>
        <w:tc>
          <w:tcPr>
            <w:tcW w:w="993" w:type="dxa"/>
            <w:vMerge w:val="restart"/>
            <w:tcBorders>
              <w:top w:val="dotted" w:sz="4" w:space="0" w:color="auto"/>
              <w:left w:val="dotted" w:sz="4" w:space="0" w:color="auto"/>
              <w:bottom w:val="dotted" w:sz="4" w:space="0" w:color="auto"/>
              <w:right w:val="dotted" w:sz="4" w:space="0" w:color="auto"/>
            </w:tcBorders>
            <w:vAlign w:val="center"/>
          </w:tcPr>
          <w:p w14:paraId="3782B46F" w14:textId="77777777" w:rsidR="000E15EA" w:rsidRDefault="000E15EA">
            <w:pPr>
              <w:spacing w:line="256" w:lineRule="auto"/>
              <w:jc w:val="center"/>
              <w:rPr>
                <w:rFonts w:asciiTheme="minorHAnsi" w:hAnsiTheme="minorHAnsi" w:cstheme="minorHAnsi"/>
                <w:b/>
                <w:bCs/>
                <w:color w:val="000000"/>
                <w:sz w:val="16"/>
                <w:szCs w:val="16"/>
              </w:rPr>
            </w:pPr>
          </w:p>
          <w:p w14:paraId="5CBB049B" w14:textId="74713ECA" w:rsidR="000553F3" w:rsidRPr="000E15EA" w:rsidRDefault="000553F3">
            <w:pPr>
              <w:spacing w:line="256" w:lineRule="auto"/>
              <w:jc w:val="center"/>
              <w:rPr>
                <w:rFonts w:asciiTheme="minorHAnsi" w:eastAsia="Calibri" w:hAnsiTheme="minorHAnsi" w:cstheme="minorHAnsi"/>
                <w:color w:val="000000"/>
                <w:sz w:val="16"/>
                <w:szCs w:val="16"/>
              </w:rPr>
            </w:pPr>
            <w:r w:rsidRPr="000E15EA">
              <w:rPr>
                <w:rFonts w:asciiTheme="minorHAnsi" w:hAnsiTheme="minorHAnsi" w:cstheme="minorHAnsi"/>
                <w:b/>
                <w:bCs/>
                <w:color w:val="000000"/>
                <w:sz w:val="16"/>
                <w:szCs w:val="16"/>
              </w:rPr>
              <w:t>12 meses</w:t>
            </w:r>
          </w:p>
          <w:p w14:paraId="0DAC99C2" w14:textId="77777777" w:rsidR="000553F3" w:rsidRPr="000E15EA" w:rsidRDefault="000553F3">
            <w:pPr>
              <w:spacing w:line="256" w:lineRule="auto"/>
              <w:jc w:val="center"/>
              <w:rPr>
                <w:rFonts w:asciiTheme="minorHAnsi" w:eastAsia="Calibri" w:hAnsiTheme="minorHAnsi" w:cstheme="minorHAnsi"/>
                <w:b/>
                <w:color w:val="000000"/>
                <w:sz w:val="16"/>
                <w:szCs w:val="16"/>
              </w:rPr>
            </w:pPr>
          </w:p>
        </w:tc>
        <w:tc>
          <w:tcPr>
            <w:tcW w:w="1418" w:type="dxa"/>
            <w:vMerge w:val="restart"/>
            <w:tcBorders>
              <w:top w:val="dotted" w:sz="4" w:space="0" w:color="auto"/>
              <w:left w:val="dotted" w:sz="4" w:space="0" w:color="auto"/>
              <w:bottom w:val="dotted" w:sz="4" w:space="0" w:color="auto"/>
              <w:right w:val="dotted" w:sz="4" w:space="0" w:color="auto"/>
            </w:tcBorders>
            <w:vAlign w:val="center"/>
            <w:hideMark/>
          </w:tcPr>
          <w:p w14:paraId="31936D16" w14:textId="7A24F420" w:rsidR="000553F3" w:rsidRPr="000E15EA" w:rsidRDefault="002E69E2">
            <w:pPr>
              <w:spacing w:line="256" w:lineRule="auto"/>
              <w:jc w:val="center"/>
              <w:rPr>
                <w:rFonts w:asciiTheme="minorHAnsi" w:eastAsia="Calibri" w:hAnsiTheme="minorHAnsi" w:cstheme="minorHAnsi"/>
                <w:b/>
                <w:color w:val="000000"/>
                <w:sz w:val="16"/>
                <w:szCs w:val="16"/>
              </w:rPr>
            </w:pPr>
            <w:r w:rsidRPr="002E69E2">
              <w:rPr>
                <w:rFonts w:asciiTheme="minorHAnsi" w:hAnsiTheme="minorHAnsi" w:cstheme="minorHAnsi"/>
                <w:b/>
                <w:sz w:val="16"/>
                <w:szCs w:val="16"/>
                <w:lang w:val="es-MX"/>
              </w:rPr>
              <w:t xml:space="preserve">Jefatura del </w:t>
            </w:r>
            <w:r w:rsidR="000553F3" w:rsidRPr="002E69E2">
              <w:rPr>
                <w:rFonts w:asciiTheme="minorHAnsi" w:hAnsiTheme="minorHAnsi" w:cstheme="minorHAnsi"/>
                <w:b/>
                <w:sz w:val="16"/>
                <w:szCs w:val="16"/>
                <w:lang w:val="es-MX"/>
              </w:rPr>
              <w:t>Departamento de Control de Bienes Muebles e Inmuebles</w:t>
            </w:r>
            <w:r w:rsidR="00EC6012">
              <w:rPr>
                <w:rFonts w:asciiTheme="minorHAnsi" w:hAnsiTheme="minorHAnsi" w:cstheme="minorHAnsi"/>
                <w:b/>
                <w:sz w:val="16"/>
                <w:szCs w:val="16"/>
                <w:lang w:val="es-MX"/>
              </w:rPr>
              <w:t>. U</w:t>
            </w:r>
            <w:r w:rsidR="00EC6012" w:rsidRPr="00EC6012">
              <w:rPr>
                <w:rFonts w:asciiTheme="minorHAnsi" w:hAnsiTheme="minorHAnsi" w:cstheme="minorHAnsi"/>
                <w:b/>
                <w:sz w:val="16"/>
                <w:szCs w:val="16"/>
                <w:lang w:val="es-MX"/>
              </w:rPr>
              <w:t xml:space="preserve">bicada en </w:t>
            </w:r>
            <w:r w:rsidR="00EC6012">
              <w:rPr>
                <w:rFonts w:asciiTheme="minorHAnsi" w:hAnsiTheme="minorHAnsi" w:cstheme="minorHAnsi"/>
                <w:b/>
                <w:sz w:val="16"/>
                <w:szCs w:val="16"/>
                <w:lang w:val="es-MX"/>
              </w:rPr>
              <w:t>Ed. 308</w:t>
            </w:r>
            <w:r w:rsidR="00EC6012" w:rsidRPr="00EC6012">
              <w:rPr>
                <w:rFonts w:asciiTheme="minorHAnsi" w:hAnsiTheme="minorHAnsi" w:cstheme="minorHAnsi"/>
                <w:b/>
                <w:sz w:val="16"/>
                <w:szCs w:val="16"/>
                <w:lang w:val="es-MX"/>
              </w:rPr>
              <w:t xml:space="preserve"> de</w:t>
            </w:r>
            <w:r w:rsidR="00EC6012">
              <w:rPr>
                <w:rFonts w:asciiTheme="minorHAnsi" w:hAnsiTheme="minorHAnsi" w:cstheme="minorHAnsi"/>
                <w:b/>
                <w:sz w:val="16"/>
                <w:szCs w:val="16"/>
                <w:lang w:val="es-MX"/>
              </w:rPr>
              <w:t xml:space="preserve"> Ciudad Universitaria.</w:t>
            </w:r>
          </w:p>
        </w:tc>
        <w:tc>
          <w:tcPr>
            <w:tcW w:w="2126" w:type="dxa"/>
            <w:tcBorders>
              <w:top w:val="dotted" w:sz="4" w:space="0" w:color="auto"/>
              <w:left w:val="dotted" w:sz="4" w:space="0" w:color="auto"/>
              <w:bottom w:val="dotted" w:sz="4" w:space="0" w:color="auto"/>
              <w:right w:val="dotted" w:sz="4" w:space="0" w:color="auto"/>
            </w:tcBorders>
            <w:vAlign w:val="center"/>
            <w:hideMark/>
          </w:tcPr>
          <w:p w14:paraId="5AD0E222" w14:textId="77777777" w:rsidR="00E5742A" w:rsidRPr="000E15EA" w:rsidRDefault="000553F3">
            <w:pPr>
              <w:spacing w:line="256" w:lineRule="auto"/>
              <w:jc w:val="center"/>
              <w:rPr>
                <w:rFonts w:asciiTheme="minorHAnsi" w:eastAsia="Calibri" w:hAnsiTheme="minorHAnsi" w:cstheme="minorHAnsi"/>
                <w:b/>
                <w:color w:val="000000"/>
                <w:sz w:val="16"/>
                <w:szCs w:val="14"/>
                <w:lang w:val="es-MX"/>
              </w:rPr>
            </w:pPr>
            <w:r w:rsidRPr="000E15EA">
              <w:rPr>
                <w:rFonts w:asciiTheme="minorHAnsi" w:eastAsia="Calibri" w:hAnsiTheme="minorHAnsi" w:cstheme="minorHAnsi"/>
                <w:b/>
                <w:color w:val="000000"/>
                <w:sz w:val="16"/>
                <w:szCs w:val="14"/>
                <w:lang w:val="es-MX"/>
              </w:rPr>
              <w:t>Director</w:t>
            </w:r>
            <w:r w:rsidR="00E5742A" w:rsidRPr="000E15EA">
              <w:rPr>
                <w:rFonts w:asciiTheme="minorHAnsi" w:eastAsia="Calibri" w:hAnsiTheme="minorHAnsi" w:cstheme="minorHAnsi"/>
                <w:b/>
                <w:color w:val="000000"/>
                <w:sz w:val="16"/>
                <w:szCs w:val="14"/>
                <w:lang w:val="es-MX"/>
              </w:rPr>
              <w:t>a</w:t>
            </w:r>
            <w:r w:rsidRPr="000E15EA">
              <w:rPr>
                <w:rFonts w:asciiTheme="minorHAnsi" w:eastAsia="Calibri" w:hAnsiTheme="minorHAnsi" w:cstheme="minorHAnsi"/>
                <w:b/>
                <w:color w:val="000000"/>
                <w:sz w:val="16"/>
                <w:szCs w:val="14"/>
                <w:lang w:val="es-MX"/>
              </w:rPr>
              <w:t xml:space="preserve"> General de Finanzas</w:t>
            </w:r>
          </w:p>
          <w:p w14:paraId="6B4933FD" w14:textId="2D4EB015" w:rsidR="000553F3" w:rsidRPr="000E15EA" w:rsidRDefault="00E5742A" w:rsidP="00E5742A">
            <w:pPr>
              <w:spacing w:line="256" w:lineRule="auto"/>
              <w:jc w:val="center"/>
              <w:rPr>
                <w:rFonts w:asciiTheme="minorHAnsi" w:hAnsiTheme="minorHAnsi" w:cstheme="minorHAnsi"/>
                <w:sz w:val="16"/>
                <w:szCs w:val="16"/>
                <w:lang w:val="es-MX"/>
              </w:rPr>
            </w:pPr>
            <w:r w:rsidRPr="000E15EA">
              <w:rPr>
                <w:rFonts w:asciiTheme="minorHAnsi" w:hAnsiTheme="minorHAnsi" w:cstheme="minorHAnsi"/>
                <w:sz w:val="16"/>
                <w:szCs w:val="16"/>
                <w:lang w:val="es-MX"/>
              </w:rPr>
              <w:t>M.A. Anargelia García Silva</w:t>
            </w:r>
          </w:p>
        </w:tc>
        <w:tc>
          <w:tcPr>
            <w:tcW w:w="2552" w:type="dxa"/>
            <w:tcBorders>
              <w:top w:val="dotted" w:sz="4" w:space="0" w:color="auto"/>
              <w:left w:val="dotted" w:sz="4" w:space="0" w:color="auto"/>
              <w:bottom w:val="dotted" w:sz="4" w:space="0" w:color="auto"/>
              <w:right w:val="dotted" w:sz="4" w:space="0" w:color="auto"/>
            </w:tcBorders>
            <w:vAlign w:val="center"/>
          </w:tcPr>
          <w:p w14:paraId="725C7382" w14:textId="77777777" w:rsidR="000553F3" w:rsidRPr="000E15EA" w:rsidRDefault="000553F3">
            <w:pPr>
              <w:spacing w:line="256" w:lineRule="auto"/>
              <w:rPr>
                <w:rFonts w:ascii="Calibri" w:hAnsi="Calibri" w:cs="Calibri"/>
                <w:sz w:val="16"/>
                <w:szCs w:val="16"/>
              </w:rPr>
            </w:pPr>
          </w:p>
          <w:p w14:paraId="3A0419F4" w14:textId="77777777" w:rsidR="00E5742A" w:rsidRPr="000E15EA" w:rsidRDefault="00E5742A">
            <w:pPr>
              <w:spacing w:line="256" w:lineRule="auto"/>
              <w:rPr>
                <w:rFonts w:ascii="Calibri" w:hAnsi="Calibri" w:cs="Calibri"/>
                <w:sz w:val="16"/>
                <w:szCs w:val="16"/>
              </w:rPr>
            </w:pPr>
          </w:p>
          <w:p w14:paraId="58E0FCAF" w14:textId="77777777" w:rsidR="00E5742A" w:rsidRPr="000E15EA" w:rsidRDefault="00E5742A" w:rsidP="00E5742A">
            <w:pPr>
              <w:tabs>
                <w:tab w:val="left" w:pos="567"/>
              </w:tabs>
              <w:spacing w:line="256" w:lineRule="auto"/>
              <w:ind w:left="720" w:right="49" w:hanging="545"/>
              <w:jc w:val="center"/>
              <w:rPr>
                <w:rStyle w:val="Hipervnculo"/>
                <w:rFonts w:asciiTheme="minorHAnsi" w:hAnsiTheme="minorHAnsi" w:cstheme="minorHAnsi"/>
                <w:b/>
                <w:sz w:val="16"/>
                <w:szCs w:val="12"/>
                <w:lang w:val="es-MX"/>
              </w:rPr>
            </w:pPr>
            <w:r w:rsidRPr="000E15EA">
              <w:rPr>
                <w:rStyle w:val="Hipervnculo"/>
                <w:rFonts w:asciiTheme="minorHAnsi" w:hAnsiTheme="minorHAnsi" w:cstheme="minorHAnsi"/>
                <w:b/>
                <w:sz w:val="16"/>
                <w:szCs w:val="12"/>
                <w:lang w:val="es-MX"/>
              </w:rPr>
              <w:t>anargelia.garcia@edu.uaa.mx</w:t>
            </w:r>
          </w:p>
          <w:p w14:paraId="5F1CF846" w14:textId="77777777" w:rsidR="000553F3" w:rsidRPr="000E15EA" w:rsidRDefault="000553F3">
            <w:pPr>
              <w:spacing w:line="256" w:lineRule="auto"/>
              <w:rPr>
                <w:rFonts w:ascii="Calibri" w:hAnsi="Calibri" w:cs="Calibri"/>
                <w:sz w:val="16"/>
                <w:szCs w:val="16"/>
              </w:rPr>
            </w:pPr>
          </w:p>
          <w:p w14:paraId="756D7D6D" w14:textId="77777777" w:rsidR="000553F3" w:rsidRPr="000E15EA" w:rsidRDefault="000553F3">
            <w:pPr>
              <w:spacing w:line="256" w:lineRule="auto"/>
              <w:rPr>
                <w:rFonts w:ascii="Calibri" w:hAnsi="Calibri" w:cs="Calibri"/>
                <w:sz w:val="16"/>
                <w:szCs w:val="16"/>
              </w:rPr>
            </w:pPr>
          </w:p>
        </w:tc>
        <w:tc>
          <w:tcPr>
            <w:tcW w:w="1701" w:type="dxa"/>
            <w:vMerge w:val="restart"/>
            <w:tcBorders>
              <w:top w:val="dotted" w:sz="4" w:space="0" w:color="auto"/>
              <w:left w:val="dotted" w:sz="4" w:space="0" w:color="auto"/>
              <w:bottom w:val="dotted" w:sz="4" w:space="0" w:color="auto"/>
              <w:right w:val="dotted" w:sz="4" w:space="0" w:color="auto"/>
            </w:tcBorders>
            <w:vAlign w:val="center"/>
            <w:hideMark/>
          </w:tcPr>
          <w:p w14:paraId="0471C34D" w14:textId="77777777" w:rsidR="000553F3" w:rsidRPr="000E15EA" w:rsidRDefault="000553F3">
            <w:pPr>
              <w:spacing w:line="256" w:lineRule="auto"/>
              <w:jc w:val="center"/>
              <w:rPr>
                <w:rFonts w:asciiTheme="minorHAnsi" w:hAnsiTheme="minorHAnsi" w:cstheme="minorHAnsi"/>
                <w:b/>
                <w:sz w:val="16"/>
                <w:szCs w:val="16"/>
                <w:lang w:val="es-MX"/>
              </w:rPr>
            </w:pPr>
            <w:r w:rsidRPr="00FA6940">
              <w:rPr>
                <w:rFonts w:asciiTheme="minorHAnsi" w:hAnsiTheme="minorHAnsi" w:cstheme="minorHAnsi"/>
                <w:b/>
                <w:sz w:val="14"/>
                <w:szCs w:val="14"/>
                <w:lang w:val="es-MX"/>
              </w:rPr>
              <w:t>Presentar Carta compromiso en original en la cual manifieste que, en caso de resultar adjudicado, entregará la carta cobertura conforme a la partida adjudicada.</w:t>
            </w:r>
          </w:p>
        </w:tc>
      </w:tr>
      <w:tr w:rsidR="000553F3" w:rsidRPr="000E15EA" w14:paraId="4C3A0DA7" w14:textId="77777777" w:rsidTr="00E5742A">
        <w:trPr>
          <w:trHeight w:val="275"/>
          <w:jc w:val="center"/>
        </w:trPr>
        <w:tc>
          <w:tcPr>
            <w:tcW w:w="703" w:type="dxa"/>
            <w:vMerge/>
            <w:tcBorders>
              <w:top w:val="dotted" w:sz="4" w:space="0" w:color="auto"/>
              <w:left w:val="dotted" w:sz="4" w:space="0" w:color="auto"/>
              <w:bottom w:val="dotted" w:sz="4" w:space="0" w:color="auto"/>
              <w:right w:val="dotted" w:sz="4" w:space="0" w:color="auto"/>
            </w:tcBorders>
            <w:vAlign w:val="center"/>
            <w:hideMark/>
          </w:tcPr>
          <w:p w14:paraId="01776625" w14:textId="77777777" w:rsidR="000553F3" w:rsidRPr="000E15EA" w:rsidRDefault="000553F3">
            <w:pPr>
              <w:widowControl/>
              <w:spacing w:line="256" w:lineRule="auto"/>
              <w:rPr>
                <w:rFonts w:asciiTheme="minorHAnsi" w:hAnsiTheme="minorHAnsi" w:cstheme="minorHAnsi"/>
                <w:b/>
                <w:sz w:val="16"/>
                <w:szCs w:val="16"/>
                <w:lang w:val="es-MX"/>
              </w:rPr>
            </w:pPr>
          </w:p>
        </w:tc>
        <w:tc>
          <w:tcPr>
            <w:tcW w:w="993" w:type="dxa"/>
            <w:vMerge/>
            <w:tcBorders>
              <w:top w:val="dotted" w:sz="4" w:space="0" w:color="auto"/>
              <w:left w:val="dotted" w:sz="4" w:space="0" w:color="auto"/>
              <w:bottom w:val="dotted" w:sz="4" w:space="0" w:color="auto"/>
              <w:right w:val="dotted" w:sz="4" w:space="0" w:color="auto"/>
            </w:tcBorders>
            <w:vAlign w:val="center"/>
            <w:hideMark/>
          </w:tcPr>
          <w:p w14:paraId="5C9653A9" w14:textId="77777777" w:rsidR="000553F3" w:rsidRPr="000E15EA" w:rsidRDefault="000553F3">
            <w:pPr>
              <w:widowControl/>
              <w:spacing w:line="256" w:lineRule="auto"/>
              <w:rPr>
                <w:rFonts w:asciiTheme="minorHAnsi" w:eastAsia="Calibri" w:hAnsiTheme="minorHAnsi" w:cstheme="minorHAnsi"/>
                <w:b/>
                <w:color w:val="000000"/>
                <w:sz w:val="16"/>
                <w:szCs w:val="16"/>
              </w:rPr>
            </w:pPr>
          </w:p>
        </w:tc>
        <w:tc>
          <w:tcPr>
            <w:tcW w:w="1418" w:type="dxa"/>
            <w:vMerge/>
            <w:tcBorders>
              <w:top w:val="dotted" w:sz="4" w:space="0" w:color="auto"/>
              <w:left w:val="dotted" w:sz="4" w:space="0" w:color="auto"/>
              <w:bottom w:val="dotted" w:sz="4" w:space="0" w:color="auto"/>
              <w:right w:val="dotted" w:sz="4" w:space="0" w:color="auto"/>
            </w:tcBorders>
            <w:vAlign w:val="center"/>
            <w:hideMark/>
          </w:tcPr>
          <w:p w14:paraId="0E145968" w14:textId="77777777" w:rsidR="000553F3" w:rsidRPr="000E15EA" w:rsidRDefault="000553F3">
            <w:pPr>
              <w:widowControl/>
              <w:spacing w:line="256" w:lineRule="auto"/>
              <w:rPr>
                <w:rFonts w:asciiTheme="minorHAnsi" w:eastAsia="Calibri" w:hAnsiTheme="minorHAnsi" w:cstheme="minorHAnsi"/>
                <w:b/>
                <w:color w:val="000000"/>
                <w:sz w:val="16"/>
                <w:szCs w:val="16"/>
              </w:rPr>
            </w:pPr>
          </w:p>
        </w:tc>
        <w:tc>
          <w:tcPr>
            <w:tcW w:w="2126" w:type="dxa"/>
            <w:tcBorders>
              <w:top w:val="dotted" w:sz="4" w:space="0" w:color="auto"/>
              <w:left w:val="dotted" w:sz="4" w:space="0" w:color="auto"/>
              <w:bottom w:val="dotted" w:sz="4" w:space="0" w:color="auto"/>
              <w:right w:val="dotted" w:sz="4" w:space="0" w:color="auto"/>
            </w:tcBorders>
            <w:vAlign w:val="center"/>
          </w:tcPr>
          <w:p w14:paraId="3DB6B602" w14:textId="77777777" w:rsidR="000553F3" w:rsidRPr="000E15EA" w:rsidRDefault="000553F3">
            <w:pPr>
              <w:spacing w:line="256" w:lineRule="auto"/>
              <w:jc w:val="center"/>
              <w:rPr>
                <w:rFonts w:asciiTheme="minorHAnsi" w:hAnsiTheme="minorHAnsi" w:cstheme="minorHAnsi"/>
                <w:b/>
                <w:sz w:val="16"/>
                <w:szCs w:val="16"/>
                <w:lang w:val="es-MX"/>
              </w:rPr>
            </w:pPr>
          </w:p>
          <w:p w14:paraId="257152A7" w14:textId="3EC5EDD2" w:rsidR="000553F3" w:rsidRPr="000E15EA" w:rsidRDefault="000553F3">
            <w:pPr>
              <w:spacing w:line="256" w:lineRule="auto"/>
              <w:jc w:val="center"/>
              <w:rPr>
                <w:rFonts w:asciiTheme="minorHAnsi" w:hAnsiTheme="minorHAnsi" w:cstheme="minorHAnsi"/>
                <w:b/>
                <w:sz w:val="16"/>
                <w:szCs w:val="16"/>
                <w:lang w:val="es-MX"/>
              </w:rPr>
            </w:pPr>
            <w:r w:rsidRPr="000E15EA">
              <w:rPr>
                <w:rFonts w:asciiTheme="minorHAnsi" w:hAnsiTheme="minorHAnsi" w:cstheme="minorHAnsi"/>
                <w:b/>
                <w:sz w:val="16"/>
                <w:szCs w:val="16"/>
                <w:lang w:val="es-MX"/>
              </w:rPr>
              <w:t>Jef</w:t>
            </w:r>
            <w:r w:rsidR="00E5742A" w:rsidRPr="000E15EA">
              <w:rPr>
                <w:rFonts w:asciiTheme="minorHAnsi" w:hAnsiTheme="minorHAnsi" w:cstheme="minorHAnsi"/>
                <w:b/>
                <w:sz w:val="16"/>
                <w:szCs w:val="16"/>
                <w:lang w:val="es-MX"/>
              </w:rPr>
              <w:t>e</w:t>
            </w:r>
            <w:r w:rsidRPr="000E15EA">
              <w:rPr>
                <w:rFonts w:asciiTheme="minorHAnsi" w:hAnsiTheme="minorHAnsi" w:cstheme="minorHAnsi"/>
                <w:b/>
                <w:sz w:val="16"/>
                <w:szCs w:val="16"/>
                <w:lang w:val="es-MX"/>
              </w:rPr>
              <w:t xml:space="preserve"> del Departamento de Control de Bienes Muebles e Inmuebles</w:t>
            </w:r>
          </w:p>
          <w:p w14:paraId="593D0728" w14:textId="77777777" w:rsidR="000553F3" w:rsidRPr="000E15EA" w:rsidRDefault="00E5742A" w:rsidP="00E5742A">
            <w:pPr>
              <w:spacing w:line="256" w:lineRule="auto"/>
              <w:jc w:val="center"/>
              <w:rPr>
                <w:rFonts w:asciiTheme="minorHAnsi" w:eastAsia="Calibri" w:hAnsiTheme="minorHAnsi" w:cstheme="minorHAnsi"/>
                <w:color w:val="000000"/>
                <w:sz w:val="16"/>
                <w:szCs w:val="14"/>
                <w:lang w:val="es-MX"/>
              </w:rPr>
            </w:pPr>
            <w:r w:rsidRPr="000E15EA">
              <w:rPr>
                <w:rFonts w:asciiTheme="minorHAnsi" w:eastAsia="Calibri" w:hAnsiTheme="minorHAnsi" w:cstheme="minorHAnsi"/>
                <w:color w:val="000000"/>
                <w:sz w:val="16"/>
                <w:szCs w:val="14"/>
                <w:lang w:val="es-MX"/>
              </w:rPr>
              <w:t>M. en F. y N. Jorge Silva Robles</w:t>
            </w:r>
          </w:p>
          <w:p w14:paraId="5447332A" w14:textId="5C73958C" w:rsidR="00E5742A" w:rsidRPr="000E15EA" w:rsidRDefault="00E5742A" w:rsidP="00E5742A">
            <w:pPr>
              <w:spacing w:line="256" w:lineRule="auto"/>
              <w:jc w:val="center"/>
              <w:rPr>
                <w:rFonts w:asciiTheme="minorHAnsi" w:hAnsiTheme="minorHAnsi" w:cstheme="minorHAnsi"/>
                <w:b/>
                <w:bCs/>
                <w:sz w:val="16"/>
                <w:szCs w:val="16"/>
              </w:rPr>
            </w:pPr>
          </w:p>
        </w:tc>
        <w:tc>
          <w:tcPr>
            <w:tcW w:w="2552" w:type="dxa"/>
            <w:tcBorders>
              <w:top w:val="dotted" w:sz="4" w:space="0" w:color="auto"/>
              <w:left w:val="dotted" w:sz="4" w:space="0" w:color="auto"/>
              <w:bottom w:val="dotted" w:sz="4" w:space="0" w:color="auto"/>
              <w:right w:val="dotted" w:sz="4" w:space="0" w:color="auto"/>
            </w:tcBorders>
            <w:vAlign w:val="center"/>
            <w:hideMark/>
          </w:tcPr>
          <w:p w14:paraId="4A82C08D" w14:textId="6972787D" w:rsidR="000553F3" w:rsidRPr="000E15EA" w:rsidRDefault="00E5742A">
            <w:pPr>
              <w:tabs>
                <w:tab w:val="left" w:pos="567"/>
              </w:tabs>
              <w:spacing w:line="256" w:lineRule="auto"/>
              <w:ind w:left="720" w:right="49" w:hanging="545"/>
              <w:jc w:val="center"/>
              <w:rPr>
                <w:b/>
                <w:sz w:val="16"/>
              </w:rPr>
            </w:pPr>
            <w:r w:rsidRPr="000E15EA">
              <w:rPr>
                <w:rStyle w:val="Hipervnculo"/>
                <w:rFonts w:asciiTheme="minorHAnsi" w:hAnsiTheme="minorHAnsi" w:cstheme="minorHAnsi"/>
                <w:b/>
                <w:sz w:val="16"/>
                <w:szCs w:val="12"/>
                <w:lang w:val="es-MX"/>
              </w:rPr>
              <w:t>jorge.silva@edu.uaa.mx</w:t>
            </w:r>
          </w:p>
        </w:tc>
        <w:tc>
          <w:tcPr>
            <w:tcW w:w="1701" w:type="dxa"/>
            <w:vMerge/>
            <w:tcBorders>
              <w:top w:val="dotted" w:sz="4" w:space="0" w:color="auto"/>
              <w:left w:val="dotted" w:sz="4" w:space="0" w:color="auto"/>
              <w:bottom w:val="dotted" w:sz="4" w:space="0" w:color="auto"/>
              <w:right w:val="dotted" w:sz="4" w:space="0" w:color="auto"/>
            </w:tcBorders>
            <w:vAlign w:val="center"/>
            <w:hideMark/>
          </w:tcPr>
          <w:p w14:paraId="1521C973" w14:textId="77777777" w:rsidR="000553F3" w:rsidRPr="000E15EA" w:rsidRDefault="000553F3">
            <w:pPr>
              <w:widowControl/>
              <w:spacing w:line="256" w:lineRule="auto"/>
              <w:rPr>
                <w:rFonts w:asciiTheme="minorHAnsi" w:hAnsiTheme="minorHAnsi" w:cstheme="minorHAnsi"/>
                <w:b/>
                <w:sz w:val="16"/>
                <w:szCs w:val="16"/>
                <w:lang w:val="es-MX"/>
              </w:rPr>
            </w:pPr>
          </w:p>
        </w:tc>
      </w:tr>
    </w:tbl>
    <w:p w14:paraId="6A2AA771" w14:textId="77777777" w:rsidR="000553F3" w:rsidRPr="000E15EA" w:rsidRDefault="000553F3" w:rsidP="000553F3">
      <w:pPr>
        <w:autoSpaceDE w:val="0"/>
        <w:autoSpaceDN w:val="0"/>
        <w:adjustRightInd w:val="0"/>
        <w:jc w:val="both"/>
        <w:rPr>
          <w:rFonts w:asciiTheme="minorHAnsi" w:hAnsiTheme="minorHAnsi" w:cstheme="minorHAnsi"/>
          <w:sz w:val="16"/>
          <w:szCs w:val="17"/>
        </w:rPr>
      </w:pPr>
    </w:p>
    <w:p w14:paraId="016689D9" w14:textId="1AE10E46" w:rsidR="000553F3" w:rsidRDefault="000553F3" w:rsidP="000553F3">
      <w:pPr>
        <w:autoSpaceDE w:val="0"/>
        <w:autoSpaceDN w:val="0"/>
        <w:adjustRightInd w:val="0"/>
        <w:ind w:left="-426" w:right="-426"/>
        <w:jc w:val="both"/>
        <w:rPr>
          <w:rFonts w:asciiTheme="minorHAnsi" w:hAnsiTheme="minorHAnsi" w:cstheme="minorHAnsi"/>
          <w:sz w:val="18"/>
          <w:szCs w:val="18"/>
          <w:lang w:val="es-MX"/>
        </w:rPr>
      </w:pPr>
      <w:r w:rsidRPr="000E15EA">
        <w:rPr>
          <w:rFonts w:asciiTheme="minorHAnsi" w:hAnsiTheme="minorHAnsi" w:cstheme="minorHAnsi"/>
          <w:sz w:val="18"/>
          <w:szCs w:val="18"/>
          <w:lang w:val="es-MX"/>
        </w:rPr>
        <w:t xml:space="preserve">La vigencia de las pólizas objeto de esta licitación deberá ser de </w:t>
      </w:r>
      <w:r w:rsidRPr="00CC4AD1">
        <w:rPr>
          <w:rFonts w:asciiTheme="minorHAnsi" w:hAnsiTheme="minorHAnsi" w:cstheme="minorHAnsi"/>
          <w:b/>
          <w:sz w:val="18"/>
          <w:szCs w:val="18"/>
          <w:lang w:val="es-MX"/>
        </w:rPr>
        <w:t>un año</w:t>
      </w:r>
      <w:r w:rsidR="00B51380" w:rsidRPr="00CC4AD1">
        <w:rPr>
          <w:rFonts w:asciiTheme="minorHAnsi" w:hAnsiTheme="minorHAnsi" w:cstheme="minorHAnsi"/>
          <w:b/>
          <w:sz w:val="18"/>
          <w:szCs w:val="18"/>
          <w:lang w:val="es-MX"/>
        </w:rPr>
        <w:t xml:space="preserve"> (doce meses),</w:t>
      </w:r>
      <w:r w:rsidR="00B51380" w:rsidRPr="00CC4AD1">
        <w:rPr>
          <w:rFonts w:asciiTheme="minorHAnsi" w:hAnsiTheme="minorHAnsi" w:cstheme="minorHAnsi"/>
          <w:sz w:val="18"/>
          <w:szCs w:val="18"/>
          <w:lang w:val="es-MX"/>
        </w:rPr>
        <w:t xml:space="preserve"> </w:t>
      </w:r>
      <w:r w:rsidRPr="00CC4AD1">
        <w:rPr>
          <w:rFonts w:asciiTheme="minorHAnsi" w:hAnsiTheme="minorHAnsi" w:cstheme="minorHAnsi"/>
          <w:sz w:val="18"/>
          <w:szCs w:val="18"/>
          <w:lang w:val="es-MX"/>
        </w:rPr>
        <w:t>para</w:t>
      </w:r>
      <w:r w:rsidRPr="000E15EA">
        <w:rPr>
          <w:rFonts w:asciiTheme="minorHAnsi" w:hAnsiTheme="minorHAnsi" w:cstheme="minorHAnsi"/>
          <w:sz w:val="18"/>
          <w:szCs w:val="18"/>
          <w:lang w:val="es-MX"/>
        </w:rPr>
        <w:t xml:space="preserve"> la </w:t>
      </w:r>
      <w:r w:rsidRPr="000E15EA">
        <w:rPr>
          <w:rFonts w:asciiTheme="minorHAnsi" w:hAnsiTheme="minorHAnsi" w:cstheme="minorHAnsi"/>
          <w:b/>
          <w:sz w:val="18"/>
          <w:szCs w:val="18"/>
          <w:u w:val="single"/>
          <w:lang w:val="es-MX"/>
        </w:rPr>
        <w:t>Partida 1</w:t>
      </w:r>
      <w:r w:rsidR="00B51380">
        <w:rPr>
          <w:rFonts w:asciiTheme="minorHAnsi" w:hAnsiTheme="minorHAnsi" w:cstheme="minorHAnsi"/>
          <w:b/>
          <w:sz w:val="18"/>
          <w:szCs w:val="18"/>
          <w:u w:val="single"/>
          <w:lang w:val="es-MX"/>
        </w:rPr>
        <w:t xml:space="preserve"> </w:t>
      </w:r>
      <w:r w:rsidR="00B51380" w:rsidRPr="00B51380">
        <w:rPr>
          <w:rFonts w:asciiTheme="minorHAnsi" w:hAnsiTheme="minorHAnsi" w:cstheme="minorHAnsi"/>
          <w:sz w:val="18"/>
          <w:szCs w:val="18"/>
          <w:lang w:val="es-MX"/>
        </w:rPr>
        <w:t xml:space="preserve">y </w:t>
      </w:r>
      <w:r w:rsidR="00B51380">
        <w:rPr>
          <w:rFonts w:asciiTheme="minorHAnsi" w:hAnsiTheme="minorHAnsi" w:cstheme="minorHAnsi"/>
          <w:sz w:val="18"/>
          <w:szCs w:val="18"/>
          <w:lang w:val="es-MX"/>
        </w:rPr>
        <w:t xml:space="preserve">para </w:t>
      </w:r>
      <w:r w:rsidR="00B51380" w:rsidRPr="00B51380">
        <w:rPr>
          <w:rFonts w:asciiTheme="minorHAnsi" w:hAnsiTheme="minorHAnsi" w:cstheme="minorHAnsi"/>
          <w:sz w:val="18"/>
          <w:szCs w:val="18"/>
          <w:lang w:val="es-MX"/>
        </w:rPr>
        <w:t xml:space="preserve">la </w:t>
      </w:r>
      <w:r w:rsidR="00B51380">
        <w:rPr>
          <w:rFonts w:asciiTheme="minorHAnsi" w:hAnsiTheme="minorHAnsi" w:cstheme="minorHAnsi"/>
          <w:b/>
          <w:sz w:val="18"/>
          <w:szCs w:val="18"/>
          <w:u w:val="single"/>
          <w:lang w:val="es-MX"/>
        </w:rPr>
        <w:t>Partida 2</w:t>
      </w:r>
      <w:r w:rsidRPr="000E15EA">
        <w:rPr>
          <w:rFonts w:asciiTheme="minorHAnsi" w:hAnsiTheme="minorHAnsi" w:cstheme="minorHAnsi"/>
          <w:sz w:val="18"/>
          <w:szCs w:val="18"/>
          <w:lang w:val="es-MX"/>
        </w:rPr>
        <w:t xml:space="preserve">, contado a </w:t>
      </w:r>
      <w:r w:rsidRPr="009F1261">
        <w:rPr>
          <w:rFonts w:asciiTheme="minorHAnsi" w:hAnsiTheme="minorHAnsi" w:cstheme="minorHAnsi"/>
          <w:sz w:val="18"/>
          <w:szCs w:val="18"/>
          <w:lang w:val="es-MX"/>
        </w:rPr>
        <w:t xml:space="preserve">partir de las </w:t>
      </w:r>
      <w:r w:rsidRPr="009F1261">
        <w:rPr>
          <w:rFonts w:asciiTheme="minorHAnsi" w:hAnsiTheme="minorHAnsi" w:cstheme="minorHAnsi"/>
          <w:b/>
          <w:sz w:val="18"/>
          <w:szCs w:val="18"/>
          <w:lang w:val="es-MX"/>
        </w:rPr>
        <w:t xml:space="preserve">12:00 horas del día 01 de </w:t>
      </w:r>
      <w:r w:rsidR="00B51380" w:rsidRPr="009F1261">
        <w:rPr>
          <w:rFonts w:asciiTheme="minorHAnsi" w:hAnsiTheme="minorHAnsi" w:cstheme="minorHAnsi"/>
          <w:b/>
          <w:sz w:val="18"/>
          <w:szCs w:val="18"/>
          <w:lang w:val="es-MX"/>
        </w:rPr>
        <w:t>septiembre</w:t>
      </w:r>
      <w:r w:rsidRPr="009F1261">
        <w:rPr>
          <w:rFonts w:asciiTheme="minorHAnsi" w:hAnsiTheme="minorHAnsi" w:cstheme="minorHAnsi"/>
          <w:b/>
          <w:sz w:val="18"/>
          <w:szCs w:val="18"/>
          <w:lang w:val="es-MX"/>
        </w:rPr>
        <w:t xml:space="preserve"> de 202</w:t>
      </w:r>
      <w:r w:rsidR="00E5742A" w:rsidRPr="009F1261">
        <w:rPr>
          <w:rFonts w:asciiTheme="minorHAnsi" w:hAnsiTheme="minorHAnsi" w:cstheme="minorHAnsi"/>
          <w:b/>
          <w:sz w:val="18"/>
          <w:szCs w:val="18"/>
          <w:lang w:val="es-MX"/>
        </w:rPr>
        <w:t>6</w:t>
      </w:r>
      <w:r w:rsidRPr="009F1261">
        <w:rPr>
          <w:rFonts w:asciiTheme="minorHAnsi" w:hAnsiTheme="minorHAnsi" w:cstheme="minorHAnsi"/>
          <w:b/>
          <w:sz w:val="18"/>
          <w:szCs w:val="18"/>
          <w:lang w:val="es-MX"/>
        </w:rPr>
        <w:t xml:space="preserve"> y vencerá hasta las 12:00 horas del 01 de </w:t>
      </w:r>
      <w:r w:rsidR="00B51380" w:rsidRPr="009F1261">
        <w:rPr>
          <w:rFonts w:asciiTheme="minorHAnsi" w:hAnsiTheme="minorHAnsi" w:cstheme="minorHAnsi"/>
          <w:b/>
          <w:sz w:val="18"/>
          <w:szCs w:val="18"/>
          <w:lang w:val="es-MX"/>
        </w:rPr>
        <w:t>septiembre</w:t>
      </w:r>
      <w:r w:rsidRPr="009F1261">
        <w:rPr>
          <w:rFonts w:asciiTheme="minorHAnsi" w:hAnsiTheme="minorHAnsi" w:cstheme="minorHAnsi"/>
          <w:b/>
          <w:sz w:val="18"/>
          <w:szCs w:val="18"/>
          <w:lang w:val="es-MX"/>
        </w:rPr>
        <w:t xml:space="preserve"> del año 202</w:t>
      </w:r>
      <w:r w:rsidR="00E5742A" w:rsidRPr="009F1261">
        <w:rPr>
          <w:rFonts w:asciiTheme="minorHAnsi" w:hAnsiTheme="minorHAnsi" w:cstheme="minorHAnsi"/>
          <w:b/>
          <w:sz w:val="18"/>
          <w:szCs w:val="18"/>
          <w:lang w:val="es-MX"/>
        </w:rPr>
        <w:t>7</w:t>
      </w:r>
      <w:r w:rsidRPr="009F1261">
        <w:rPr>
          <w:rFonts w:asciiTheme="minorHAnsi" w:hAnsiTheme="minorHAnsi" w:cstheme="minorHAnsi"/>
          <w:sz w:val="18"/>
          <w:szCs w:val="18"/>
          <w:lang w:val="es-MX"/>
        </w:rPr>
        <w:t>.</w:t>
      </w:r>
      <w:r w:rsidRPr="000E15EA">
        <w:rPr>
          <w:rFonts w:asciiTheme="minorHAnsi" w:hAnsiTheme="minorHAnsi" w:cstheme="minorHAnsi"/>
          <w:sz w:val="18"/>
          <w:szCs w:val="18"/>
          <w:lang w:val="es-MX"/>
        </w:rPr>
        <w:t xml:space="preserve">  Por lo cual</w:t>
      </w:r>
      <w:r w:rsidR="00A92105">
        <w:rPr>
          <w:rFonts w:asciiTheme="minorHAnsi" w:hAnsiTheme="minorHAnsi" w:cstheme="minorHAnsi"/>
          <w:sz w:val="18"/>
          <w:szCs w:val="18"/>
          <w:lang w:val="es-MX"/>
        </w:rPr>
        <w:t>,</w:t>
      </w:r>
      <w:r w:rsidRPr="000E15EA">
        <w:rPr>
          <w:rFonts w:asciiTheme="minorHAnsi" w:hAnsiTheme="minorHAnsi" w:cstheme="minorHAnsi"/>
          <w:sz w:val="18"/>
          <w:szCs w:val="18"/>
          <w:lang w:val="es-MX"/>
        </w:rPr>
        <w:t xml:space="preserve"> manifiesto bajo protesta de decir verdad, la vigencia de los seguros contratados conforme lo solicitado por la convocante en este punto de bases. </w:t>
      </w:r>
    </w:p>
    <w:p w14:paraId="46ED6254" w14:textId="1BE2149F" w:rsidR="00FA6940" w:rsidRDefault="00FA6940" w:rsidP="000553F3">
      <w:pPr>
        <w:autoSpaceDE w:val="0"/>
        <w:autoSpaceDN w:val="0"/>
        <w:adjustRightInd w:val="0"/>
        <w:ind w:left="-426" w:right="-426"/>
        <w:jc w:val="both"/>
        <w:rPr>
          <w:rFonts w:asciiTheme="minorHAnsi" w:hAnsiTheme="minorHAnsi" w:cstheme="minorHAnsi"/>
          <w:sz w:val="18"/>
          <w:szCs w:val="18"/>
          <w:lang w:val="es-MX"/>
        </w:rPr>
      </w:pPr>
    </w:p>
    <w:p w14:paraId="4B49B4AD" w14:textId="5B0305E5" w:rsidR="00FA6940" w:rsidRPr="00FA6940" w:rsidRDefault="00FA6940" w:rsidP="00FA6940">
      <w:pPr>
        <w:autoSpaceDE w:val="0"/>
        <w:autoSpaceDN w:val="0"/>
        <w:adjustRightInd w:val="0"/>
        <w:ind w:left="-426" w:right="-426"/>
        <w:jc w:val="both"/>
        <w:rPr>
          <w:rFonts w:asciiTheme="minorHAnsi" w:hAnsiTheme="minorHAnsi" w:cstheme="minorHAnsi"/>
          <w:sz w:val="18"/>
          <w:szCs w:val="18"/>
          <w:lang w:val="es-MX"/>
        </w:rPr>
      </w:pPr>
      <w:r w:rsidRPr="00FA6940">
        <w:rPr>
          <w:rFonts w:asciiTheme="minorHAnsi" w:hAnsiTheme="minorHAnsi" w:cstheme="minorHAnsi"/>
          <w:b/>
          <w:sz w:val="18"/>
          <w:szCs w:val="18"/>
          <w:lang w:val="es-MX"/>
        </w:rPr>
        <w:t>La Carta Cobertura</w:t>
      </w:r>
      <w:r>
        <w:rPr>
          <w:rFonts w:asciiTheme="minorHAnsi" w:hAnsiTheme="minorHAnsi" w:cstheme="minorHAnsi"/>
          <w:sz w:val="18"/>
          <w:szCs w:val="18"/>
          <w:lang w:val="es-MX"/>
        </w:rPr>
        <w:t xml:space="preserve">, </w:t>
      </w:r>
      <w:r w:rsidRPr="00FA6940">
        <w:rPr>
          <w:rFonts w:asciiTheme="minorHAnsi" w:hAnsiTheme="minorHAnsi" w:cstheme="minorHAnsi"/>
          <w:sz w:val="18"/>
          <w:szCs w:val="18"/>
          <w:lang w:val="es-MX"/>
        </w:rPr>
        <w:t xml:space="preserve">deberá entregarse por el licitante adjudicado, </w:t>
      </w:r>
      <w:r w:rsidRPr="00FA6940">
        <w:rPr>
          <w:rFonts w:asciiTheme="minorHAnsi" w:hAnsiTheme="minorHAnsi" w:cstheme="minorHAnsi"/>
          <w:b/>
          <w:sz w:val="18"/>
          <w:szCs w:val="18"/>
          <w:lang w:val="es-MX"/>
        </w:rPr>
        <w:t>al día hábil siguiente de la emisión del fallo</w:t>
      </w:r>
      <w:r w:rsidRPr="00FA6940">
        <w:rPr>
          <w:rFonts w:asciiTheme="minorHAnsi" w:hAnsiTheme="minorHAnsi" w:cstheme="minorHAnsi"/>
          <w:sz w:val="18"/>
          <w:szCs w:val="18"/>
          <w:lang w:val="es-MX"/>
        </w:rPr>
        <w:t xml:space="preserve">, en la Jefatura del Departamento de Control de Bienes Muebles e Inmuebles, en la ubicación antes señalada, notificando de la entrega al Departamento de Compras, ya sea por escrito o por correo electrónico a los siguientes correos: licitacionesuaa@edu.uaa.mx; virginia.mariscal@edu.uaa.mx </w:t>
      </w:r>
    </w:p>
    <w:p w14:paraId="62FB75ED" w14:textId="77777777" w:rsidR="000553F3" w:rsidRPr="000E15EA" w:rsidRDefault="000553F3" w:rsidP="000553F3">
      <w:pPr>
        <w:widowControl/>
        <w:ind w:left="-426" w:right="-426"/>
        <w:rPr>
          <w:rFonts w:asciiTheme="minorHAnsi" w:hAnsiTheme="minorHAnsi" w:cstheme="minorHAnsi"/>
          <w:sz w:val="18"/>
          <w:szCs w:val="18"/>
          <w:lang w:val="es-MX"/>
        </w:rPr>
      </w:pPr>
    </w:p>
    <w:p w14:paraId="63E7F32A" w14:textId="639B1681" w:rsidR="000553F3" w:rsidRDefault="000553F3" w:rsidP="000553F3">
      <w:pPr>
        <w:widowControl/>
        <w:ind w:left="-426" w:right="-426"/>
        <w:jc w:val="both"/>
        <w:rPr>
          <w:rFonts w:asciiTheme="minorHAnsi" w:hAnsiTheme="minorHAnsi" w:cstheme="minorHAnsi"/>
          <w:sz w:val="18"/>
          <w:szCs w:val="18"/>
          <w:lang w:val="es-MX"/>
        </w:rPr>
      </w:pPr>
      <w:r w:rsidRPr="000E15EA">
        <w:rPr>
          <w:rFonts w:asciiTheme="minorHAnsi" w:hAnsiTheme="minorHAnsi" w:cstheme="minorHAnsi"/>
          <w:sz w:val="18"/>
          <w:szCs w:val="18"/>
          <w:lang w:val="es-MX"/>
        </w:rPr>
        <w:t xml:space="preserve">Las pólizas objeto de esta licitación y los recibos de primas correspondientes </w:t>
      </w:r>
      <w:r w:rsidRPr="00950CCD">
        <w:rPr>
          <w:rFonts w:asciiTheme="minorHAnsi" w:hAnsiTheme="minorHAnsi" w:cstheme="minorHAnsi"/>
          <w:b/>
          <w:sz w:val="18"/>
          <w:szCs w:val="18"/>
          <w:lang w:val="es-MX"/>
        </w:rPr>
        <w:t>d</w:t>
      </w:r>
      <w:r w:rsidRPr="00A92105">
        <w:rPr>
          <w:rFonts w:asciiTheme="minorHAnsi" w:hAnsiTheme="minorHAnsi" w:cstheme="minorHAnsi"/>
          <w:b/>
          <w:sz w:val="18"/>
          <w:szCs w:val="18"/>
          <w:lang w:val="es-MX"/>
        </w:rPr>
        <w:t xml:space="preserve">eberán entregarse en un plazo que no excederá </w:t>
      </w:r>
      <w:r w:rsidRPr="008668EC">
        <w:rPr>
          <w:rFonts w:asciiTheme="minorHAnsi" w:hAnsiTheme="minorHAnsi" w:cstheme="minorHAnsi"/>
          <w:b/>
          <w:sz w:val="18"/>
          <w:szCs w:val="18"/>
          <w:lang w:val="es-MX"/>
        </w:rPr>
        <w:t xml:space="preserve">los </w:t>
      </w:r>
      <w:r w:rsidR="00234A76" w:rsidRPr="008668EC">
        <w:rPr>
          <w:rFonts w:asciiTheme="minorHAnsi" w:hAnsiTheme="minorHAnsi" w:cstheme="minorHAnsi"/>
          <w:b/>
          <w:sz w:val="18"/>
          <w:szCs w:val="18"/>
          <w:lang w:val="es-MX"/>
        </w:rPr>
        <w:t>0</w:t>
      </w:r>
      <w:r w:rsidR="00FA6940">
        <w:rPr>
          <w:rFonts w:asciiTheme="minorHAnsi" w:hAnsiTheme="minorHAnsi" w:cstheme="minorHAnsi"/>
          <w:b/>
          <w:sz w:val="18"/>
          <w:szCs w:val="18"/>
          <w:lang w:val="es-MX"/>
        </w:rPr>
        <w:t>7</w:t>
      </w:r>
      <w:r w:rsidRPr="008668EC">
        <w:rPr>
          <w:rFonts w:asciiTheme="minorHAnsi" w:hAnsiTheme="minorHAnsi" w:cstheme="minorHAnsi"/>
          <w:b/>
          <w:sz w:val="18"/>
          <w:szCs w:val="18"/>
          <w:lang w:val="es-MX"/>
        </w:rPr>
        <w:t xml:space="preserve"> (</w:t>
      </w:r>
      <w:r w:rsidR="00FA6940">
        <w:rPr>
          <w:rFonts w:asciiTheme="minorHAnsi" w:hAnsiTheme="minorHAnsi" w:cstheme="minorHAnsi"/>
          <w:b/>
          <w:sz w:val="18"/>
          <w:szCs w:val="18"/>
          <w:lang w:val="es-MX"/>
        </w:rPr>
        <w:t>siete</w:t>
      </w:r>
      <w:r w:rsidRPr="008668EC">
        <w:rPr>
          <w:rFonts w:asciiTheme="minorHAnsi" w:hAnsiTheme="minorHAnsi" w:cstheme="minorHAnsi"/>
          <w:b/>
          <w:sz w:val="18"/>
          <w:szCs w:val="18"/>
          <w:lang w:val="es-MX"/>
        </w:rPr>
        <w:t>)</w:t>
      </w:r>
      <w:r w:rsidRPr="008668EC">
        <w:rPr>
          <w:rFonts w:asciiTheme="minorHAnsi" w:hAnsiTheme="minorHAnsi" w:cstheme="minorHAnsi"/>
          <w:sz w:val="18"/>
          <w:szCs w:val="18"/>
          <w:lang w:val="es-MX"/>
        </w:rPr>
        <w:t xml:space="preserve"> días naturales</w:t>
      </w:r>
      <w:r w:rsidRPr="000E15EA">
        <w:rPr>
          <w:rFonts w:asciiTheme="minorHAnsi" w:hAnsiTheme="minorHAnsi" w:cstheme="minorHAnsi"/>
          <w:sz w:val="18"/>
          <w:szCs w:val="18"/>
          <w:lang w:val="es-MX"/>
        </w:rPr>
        <w:t xml:space="preserve"> a partir de </w:t>
      </w:r>
      <w:r w:rsidR="002E69E2">
        <w:rPr>
          <w:rFonts w:asciiTheme="minorHAnsi" w:hAnsiTheme="minorHAnsi" w:cstheme="minorHAnsi"/>
          <w:sz w:val="18"/>
          <w:szCs w:val="18"/>
          <w:lang w:val="es-MX"/>
        </w:rPr>
        <w:t>la</w:t>
      </w:r>
      <w:r w:rsidRPr="000E15EA">
        <w:rPr>
          <w:rFonts w:asciiTheme="minorHAnsi" w:hAnsiTheme="minorHAnsi" w:cstheme="minorHAnsi"/>
          <w:sz w:val="18"/>
          <w:szCs w:val="18"/>
          <w:lang w:val="es-MX"/>
        </w:rPr>
        <w:t xml:space="preserve"> fecha de fallo, </w:t>
      </w:r>
      <w:r w:rsidR="002E69E2" w:rsidRPr="002E69E2">
        <w:rPr>
          <w:rFonts w:asciiTheme="minorHAnsi" w:hAnsiTheme="minorHAnsi" w:cstheme="minorHAnsi"/>
          <w:sz w:val="18"/>
          <w:szCs w:val="18"/>
          <w:lang w:val="es-MX"/>
        </w:rPr>
        <w:t xml:space="preserve">en </w:t>
      </w:r>
      <w:r w:rsidR="00CE1CF3" w:rsidRPr="002E69E2">
        <w:rPr>
          <w:rFonts w:asciiTheme="minorHAnsi" w:hAnsiTheme="minorHAnsi" w:cstheme="minorHAnsi"/>
          <w:sz w:val="18"/>
          <w:szCs w:val="18"/>
          <w:lang w:val="es-MX"/>
        </w:rPr>
        <w:t>la</w:t>
      </w:r>
      <w:r w:rsidRPr="002E69E2">
        <w:rPr>
          <w:rFonts w:asciiTheme="minorHAnsi" w:hAnsiTheme="minorHAnsi" w:cstheme="minorHAnsi"/>
          <w:sz w:val="18"/>
          <w:szCs w:val="18"/>
          <w:lang w:val="es-MX"/>
        </w:rPr>
        <w:t xml:space="preserve"> </w:t>
      </w:r>
      <w:r w:rsidR="002E69E2" w:rsidRPr="002E69E2">
        <w:rPr>
          <w:rFonts w:asciiTheme="minorHAnsi" w:hAnsiTheme="minorHAnsi" w:cstheme="minorHAnsi"/>
          <w:sz w:val="18"/>
          <w:szCs w:val="18"/>
          <w:lang w:val="es-MX"/>
        </w:rPr>
        <w:t xml:space="preserve">Jefatura del Departamento de Control de Bienes Muebles e Inmuebles, </w:t>
      </w:r>
      <w:r w:rsidR="00EC6012">
        <w:rPr>
          <w:rFonts w:asciiTheme="minorHAnsi" w:hAnsiTheme="minorHAnsi" w:cstheme="minorHAnsi"/>
          <w:sz w:val="18"/>
          <w:szCs w:val="18"/>
          <w:lang w:val="es-MX"/>
        </w:rPr>
        <w:t xml:space="preserve">en la ubicación antes señalada, </w:t>
      </w:r>
      <w:r w:rsidR="002E69E2" w:rsidRPr="002E69E2">
        <w:rPr>
          <w:rFonts w:asciiTheme="minorHAnsi" w:hAnsiTheme="minorHAnsi" w:cstheme="minorHAnsi"/>
          <w:sz w:val="18"/>
          <w:szCs w:val="18"/>
          <w:lang w:val="es-MX"/>
        </w:rPr>
        <w:t xml:space="preserve">notificando de la entrega al </w:t>
      </w:r>
      <w:r w:rsidRPr="002E69E2">
        <w:rPr>
          <w:rFonts w:asciiTheme="minorHAnsi" w:hAnsiTheme="minorHAnsi" w:cstheme="minorHAnsi"/>
          <w:sz w:val="18"/>
          <w:szCs w:val="18"/>
          <w:lang w:val="es-MX"/>
        </w:rPr>
        <w:t>Departamento de Compras,</w:t>
      </w:r>
      <w:r w:rsidR="00EC6012">
        <w:rPr>
          <w:rFonts w:asciiTheme="minorHAnsi" w:hAnsiTheme="minorHAnsi" w:cstheme="minorHAnsi"/>
          <w:sz w:val="18"/>
          <w:szCs w:val="18"/>
          <w:lang w:val="es-MX"/>
        </w:rPr>
        <w:t xml:space="preserve"> ya sea por escrito o por correo electrónico a los siguientes correos: </w:t>
      </w:r>
      <w:r w:rsidR="00EC6012" w:rsidRPr="00C770F4">
        <w:rPr>
          <w:rStyle w:val="Hipervnculo"/>
          <w:rFonts w:asciiTheme="minorHAnsi" w:hAnsiTheme="minorHAnsi" w:cstheme="minorHAnsi"/>
          <w:sz w:val="16"/>
          <w:szCs w:val="16"/>
        </w:rPr>
        <w:t>licitacionesuaa@edu.uaa.mx</w:t>
      </w:r>
      <w:r w:rsidR="00EC6012" w:rsidRPr="00C770F4">
        <w:rPr>
          <w:rFonts w:asciiTheme="minorHAnsi" w:hAnsiTheme="minorHAnsi" w:cstheme="minorHAnsi"/>
          <w:sz w:val="16"/>
          <w:szCs w:val="16"/>
        </w:rPr>
        <w:t xml:space="preserve"> y </w:t>
      </w:r>
      <w:r w:rsidR="00EC6012" w:rsidRPr="008E7127">
        <w:rPr>
          <w:rFonts w:ascii="Calibri" w:hAnsi="Calibri" w:cs="Calibri"/>
          <w:color w:val="0000FF"/>
          <w:sz w:val="16"/>
          <w:szCs w:val="18"/>
          <w:u w:val="single"/>
        </w:rPr>
        <w:t>virginia.mariscal@edu.uaa.mx</w:t>
      </w:r>
      <w:r w:rsidRPr="002E69E2">
        <w:rPr>
          <w:rFonts w:asciiTheme="minorHAnsi" w:hAnsiTheme="minorHAnsi" w:cstheme="minorHAnsi"/>
          <w:sz w:val="18"/>
          <w:szCs w:val="18"/>
          <w:lang w:val="es-MX"/>
        </w:rPr>
        <w:t xml:space="preserve"> </w:t>
      </w:r>
    </w:p>
    <w:p w14:paraId="61790A2B" w14:textId="77777777" w:rsidR="00EC6012" w:rsidRDefault="00EC6012" w:rsidP="000553F3">
      <w:pPr>
        <w:widowControl/>
        <w:rPr>
          <w:rFonts w:asciiTheme="minorHAnsi" w:hAnsiTheme="minorHAnsi" w:cstheme="minorHAnsi"/>
          <w:sz w:val="14"/>
          <w:szCs w:val="14"/>
          <w:lang w:val="es-MX"/>
        </w:rPr>
      </w:pPr>
    </w:p>
    <w:p w14:paraId="49CD75CA" w14:textId="77777777" w:rsidR="000553F3" w:rsidRDefault="000553F3" w:rsidP="000553F3">
      <w:pPr>
        <w:jc w:val="both"/>
        <w:rPr>
          <w:rFonts w:asciiTheme="minorHAnsi" w:hAnsiTheme="minorHAnsi" w:cstheme="minorHAnsi"/>
          <w:sz w:val="18"/>
          <w:szCs w:val="18"/>
          <w:lang w:val="es-MX"/>
        </w:rPr>
      </w:pPr>
      <w:r>
        <w:rPr>
          <w:rFonts w:asciiTheme="minorHAnsi" w:hAnsiTheme="minorHAnsi" w:cstheme="minorHAnsi"/>
          <w:sz w:val="18"/>
          <w:szCs w:val="18"/>
          <w:lang w:val="es-MX"/>
        </w:rPr>
        <w:t>Las correspondientes pólizas de seguro mismas que deberán contener:</w:t>
      </w:r>
    </w:p>
    <w:p w14:paraId="6A2CAD08" w14:textId="77777777" w:rsidR="000553F3" w:rsidRDefault="000553F3" w:rsidP="000553F3">
      <w:pPr>
        <w:jc w:val="both"/>
        <w:rPr>
          <w:rFonts w:asciiTheme="minorHAnsi" w:hAnsiTheme="minorHAnsi" w:cstheme="minorHAnsi"/>
          <w:sz w:val="18"/>
          <w:szCs w:val="18"/>
          <w:lang w:val="es-MX"/>
        </w:rPr>
      </w:pPr>
    </w:p>
    <w:p w14:paraId="4EF70643" w14:textId="77777777" w:rsidR="000553F3" w:rsidRDefault="000553F3" w:rsidP="00462021">
      <w:pPr>
        <w:widowControl/>
        <w:numPr>
          <w:ilvl w:val="0"/>
          <w:numId w:val="44"/>
        </w:numPr>
        <w:jc w:val="both"/>
        <w:rPr>
          <w:rFonts w:asciiTheme="minorHAnsi" w:hAnsiTheme="minorHAnsi" w:cstheme="minorHAnsi"/>
          <w:sz w:val="18"/>
          <w:szCs w:val="18"/>
          <w:lang w:val="es-MX"/>
        </w:rPr>
      </w:pPr>
      <w:r>
        <w:rPr>
          <w:rFonts w:asciiTheme="minorHAnsi" w:hAnsiTheme="minorHAnsi" w:cstheme="minorHAnsi"/>
          <w:sz w:val="18"/>
          <w:szCs w:val="18"/>
          <w:lang w:val="es-MX"/>
        </w:rPr>
        <w:t>Carátula de póliza.</w:t>
      </w:r>
    </w:p>
    <w:p w14:paraId="75B829EE" w14:textId="77777777" w:rsidR="000553F3" w:rsidRDefault="000553F3" w:rsidP="00462021">
      <w:pPr>
        <w:widowControl/>
        <w:numPr>
          <w:ilvl w:val="0"/>
          <w:numId w:val="44"/>
        </w:numPr>
        <w:jc w:val="both"/>
        <w:rPr>
          <w:rFonts w:asciiTheme="minorHAnsi" w:hAnsiTheme="minorHAnsi" w:cstheme="minorHAnsi"/>
          <w:sz w:val="18"/>
          <w:szCs w:val="18"/>
          <w:lang w:val="es-MX"/>
        </w:rPr>
      </w:pPr>
      <w:r>
        <w:rPr>
          <w:rFonts w:asciiTheme="minorHAnsi" w:hAnsiTheme="minorHAnsi" w:cstheme="minorHAnsi"/>
          <w:sz w:val="18"/>
          <w:szCs w:val="18"/>
          <w:lang w:val="es-MX"/>
        </w:rPr>
        <w:t>Condiciones Generales.</w:t>
      </w:r>
    </w:p>
    <w:p w14:paraId="352D7763" w14:textId="77777777" w:rsidR="000553F3" w:rsidRDefault="000553F3" w:rsidP="00462021">
      <w:pPr>
        <w:widowControl/>
        <w:numPr>
          <w:ilvl w:val="0"/>
          <w:numId w:val="44"/>
        </w:numPr>
        <w:jc w:val="both"/>
        <w:rPr>
          <w:rFonts w:asciiTheme="minorHAnsi" w:hAnsiTheme="minorHAnsi" w:cstheme="minorHAnsi"/>
          <w:sz w:val="18"/>
          <w:szCs w:val="18"/>
          <w:lang w:val="es-MX"/>
        </w:rPr>
      </w:pPr>
      <w:r>
        <w:rPr>
          <w:rFonts w:asciiTheme="minorHAnsi" w:hAnsiTheme="minorHAnsi" w:cstheme="minorHAnsi"/>
          <w:sz w:val="18"/>
          <w:szCs w:val="18"/>
          <w:lang w:val="es-MX"/>
        </w:rPr>
        <w:t>Recibos de pago originales.</w:t>
      </w:r>
    </w:p>
    <w:p w14:paraId="2C49E868" w14:textId="77777777" w:rsidR="000553F3" w:rsidRDefault="000553F3" w:rsidP="00462021">
      <w:pPr>
        <w:widowControl/>
        <w:numPr>
          <w:ilvl w:val="0"/>
          <w:numId w:val="44"/>
        </w:numPr>
        <w:jc w:val="both"/>
        <w:rPr>
          <w:rFonts w:asciiTheme="minorHAnsi" w:hAnsiTheme="minorHAnsi" w:cstheme="minorHAnsi"/>
          <w:sz w:val="18"/>
          <w:szCs w:val="18"/>
          <w:lang w:val="es-MX"/>
        </w:rPr>
      </w:pPr>
      <w:r>
        <w:rPr>
          <w:rFonts w:asciiTheme="minorHAnsi" w:hAnsiTheme="minorHAnsi" w:cstheme="minorHAnsi"/>
          <w:sz w:val="18"/>
          <w:szCs w:val="18"/>
          <w:lang w:val="es-MX"/>
        </w:rPr>
        <w:t>El teléfono de emergencia, mismo que deberá estar a disposición las 24 horas del día, los 365 días del año.</w:t>
      </w:r>
    </w:p>
    <w:p w14:paraId="2A65B6A6" w14:textId="77777777" w:rsidR="000553F3" w:rsidRDefault="000553F3" w:rsidP="000553F3">
      <w:pPr>
        <w:autoSpaceDE w:val="0"/>
        <w:autoSpaceDN w:val="0"/>
        <w:adjustRightInd w:val="0"/>
        <w:rPr>
          <w:rFonts w:asciiTheme="minorHAnsi" w:hAnsiTheme="minorHAnsi" w:cstheme="minorHAnsi"/>
          <w:b/>
          <w:sz w:val="14"/>
          <w:szCs w:val="14"/>
          <w:lang w:val="es-MX"/>
        </w:rPr>
      </w:pPr>
    </w:p>
    <w:p w14:paraId="1B1CC21E" w14:textId="77777777" w:rsidR="000553F3" w:rsidRDefault="000553F3" w:rsidP="000553F3">
      <w:pPr>
        <w:ind w:left="-567" w:right="-567"/>
        <w:jc w:val="center"/>
        <w:rPr>
          <w:rFonts w:asciiTheme="minorHAnsi" w:hAnsiTheme="minorHAnsi" w:cstheme="minorHAnsi"/>
          <w:b/>
          <w:sz w:val="16"/>
          <w:szCs w:val="16"/>
        </w:rPr>
      </w:pPr>
      <w:r>
        <w:rPr>
          <w:rFonts w:asciiTheme="minorHAnsi" w:hAnsiTheme="minorHAnsi" w:cstheme="minorHAnsi"/>
          <w:b/>
          <w:sz w:val="16"/>
          <w:szCs w:val="16"/>
          <w:lang w:val="es-MX"/>
        </w:rPr>
        <w:t xml:space="preserve"> (Nombre y firma de la persona física o representante legal de la persona física o moral o representante común de la agrupación de personas)</w:t>
      </w:r>
    </w:p>
    <w:p w14:paraId="394FBB23" w14:textId="77777777" w:rsidR="000553F3" w:rsidRDefault="000553F3" w:rsidP="000553F3">
      <w:pPr>
        <w:tabs>
          <w:tab w:val="left" w:pos="4214"/>
        </w:tabs>
        <w:ind w:left="-567" w:right="-567"/>
        <w:rPr>
          <w:rFonts w:asciiTheme="minorHAnsi" w:hAnsiTheme="minorHAnsi" w:cstheme="minorHAnsi"/>
          <w:b/>
          <w:sz w:val="18"/>
          <w:szCs w:val="18"/>
        </w:rPr>
      </w:pPr>
    </w:p>
    <w:p w14:paraId="42CAF712" w14:textId="77777777" w:rsidR="000553F3" w:rsidRDefault="000553F3" w:rsidP="000553F3">
      <w:pPr>
        <w:keepNext/>
        <w:widowControl/>
        <w:tabs>
          <w:tab w:val="left" w:pos="0"/>
        </w:tabs>
        <w:suppressAutoHyphens/>
        <w:ind w:left="578"/>
        <w:jc w:val="center"/>
        <w:outlineLvl w:val="1"/>
        <w:rPr>
          <w:rFonts w:ascii="Calibri" w:hAnsi="Calibri" w:cs="Calibri"/>
          <w:b/>
        </w:rPr>
      </w:pPr>
    </w:p>
    <w:p w14:paraId="7F7540B5" w14:textId="77777777" w:rsidR="000553F3" w:rsidRDefault="000553F3" w:rsidP="000553F3">
      <w:pPr>
        <w:keepNext/>
        <w:widowControl/>
        <w:tabs>
          <w:tab w:val="left" w:pos="0"/>
        </w:tabs>
        <w:suppressAutoHyphens/>
        <w:ind w:left="578"/>
        <w:jc w:val="center"/>
        <w:outlineLvl w:val="1"/>
        <w:rPr>
          <w:rFonts w:ascii="Calibri" w:hAnsi="Calibri" w:cs="Calibri"/>
          <w:b/>
        </w:rPr>
      </w:pPr>
    </w:p>
    <w:p w14:paraId="5040516B" w14:textId="77777777" w:rsidR="000553F3" w:rsidRDefault="000553F3" w:rsidP="000553F3">
      <w:pPr>
        <w:ind w:right="617"/>
        <w:jc w:val="center"/>
        <w:rPr>
          <w:rFonts w:asciiTheme="minorHAnsi" w:hAnsiTheme="minorHAnsi" w:cstheme="minorHAnsi"/>
          <w:b/>
          <w:iCs/>
          <w:sz w:val="16"/>
          <w:szCs w:val="18"/>
        </w:rPr>
      </w:pPr>
    </w:p>
    <w:p w14:paraId="668BDEE3" w14:textId="77777777" w:rsidR="000553F3" w:rsidRDefault="000553F3" w:rsidP="00DD3A34">
      <w:pPr>
        <w:jc w:val="center"/>
        <w:rPr>
          <w:rFonts w:asciiTheme="minorHAnsi" w:hAnsiTheme="minorHAnsi" w:cstheme="minorHAnsi"/>
          <w:b/>
          <w:sz w:val="18"/>
          <w:szCs w:val="18"/>
        </w:rPr>
      </w:pPr>
    </w:p>
    <w:p w14:paraId="2BF40D3F" w14:textId="4CAD0154" w:rsidR="00B859B5" w:rsidRDefault="00B859B5" w:rsidP="00DD3A34">
      <w:pPr>
        <w:jc w:val="center"/>
        <w:rPr>
          <w:rFonts w:asciiTheme="minorHAnsi" w:hAnsiTheme="minorHAnsi" w:cstheme="minorHAnsi"/>
          <w:b/>
          <w:sz w:val="18"/>
          <w:szCs w:val="18"/>
        </w:rPr>
      </w:pPr>
    </w:p>
    <w:p w14:paraId="2418CC62" w14:textId="04872998" w:rsidR="00B859B5" w:rsidRDefault="00B859B5" w:rsidP="00DD3A34">
      <w:pPr>
        <w:jc w:val="center"/>
        <w:rPr>
          <w:rFonts w:asciiTheme="minorHAnsi" w:hAnsiTheme="minorHAnsi" w:cstheme="minorHAnsi"/>
          <w:b/>
          <w:sz w:val="18"/>
          <w:szCs w:val="18"/>
        </w:rPr>
      </w:pPr>
    </w:p>
    <w:p w14:paraId="505351E8" w14:textId="277A1922" w:rsidR="0033135D" w:rsidRDefault="0033135D" w:rsidP="00DD3A34">
      <w:pPr>
        <w:jc w:val="center"/>
        <w:rPr>
          <w:rFonts w:asciiTheme="minorHAnsi" w:hAnsiTheme="minorHAnsi" w:cstheme="minorHAnsi"/>
          <w:b/>
          <w:sz w:val="18"/>
          <w:szCs w:val="18"/>
        </w:rPr>
      </w:pPr>
    </w:p>
    <w:p w14:paraId="1222FDC1" w14:textId="636D84C4" w:rsidR="0033135D" w:rsidRDefault="0033135D" w:rsidP="00DD3A34">
      <w:pPr>
        <w:jc w:val="center"/>
        <w:rPr>
          <w:rFonts w:asciiTheme="minorHAnsi" w:hAnsiTheme="minorHAnsi" w:cstheme="minorHAnsi"/>
          <w:b/>
          <w:sz w:val="18"/>
          <w:szCs w:val="18"/>
        </w:rPr>
      </w:pPr>
    </w:p>
    <w:p w14:paraId="7B8B411F" w14:textId="284E2E03" w:rsidR="0033135D" w:rsidRDefault="0033135D" w:rsidP="00DD3A34">
      <w:pPr>
        <w:jc w:val="center"/>
        <w:rPr>
          <w:rFonts w:asciiTheme="minorHAnsi" w:hAnsiTheme="minorHAnsi" w:cstheme="minorHAnsi"/>
          <w:b/>
          <w:sz w:val="18"/>
          <w:szCs w:val="18"/>
        </w:rPr>
      </w:pPr>
    </w:p>
    <w:p w14:paraId="5A47E45B" w14:textId="13106AE7" w:rsidR="0033135D" w:rsidRDefault="0033135D" w:rsidP="00DD3A34">
      <w:pPr>
        <w:jc w:val="center"/>
        <w:rPr>
          <w:rFonts w:asciiTheme="minorHAnsi" w:hAnsiTheme="minorHAnsi" w:cstheme="minorHAnsi"/>
          <w:b/>
          <w:sz w:val="18"/>
          <w:szCs w:val="18"/>
        </w:rPr>
      </w:pPr>
    </w:p>
    <w:p w14:paraId="77E1CC59" w14:textId="2C696785" w:rsidR="0033135D" w:rsidRDefault="0033135D" w:rsidP="00DD3A34">
      <w:pPr>
        <w:jc w:val="center"/>
        <w:rPr>
          <w:rFonts w:asciiTheme="minorHAnsi" w:hAnsiTheme="minorHAnsi" w:cstheme="minorHAnsi"/>
          <w:b/>
          <w:sz w:val="18"/>
          <w:szCs w:val="18"/>
        </w:rPr>
      </w:pPr>
    </w:p>
    <w:p w14:paraId="62B53673" w14:textId="5CF6D183" w:rsidR="0033135D" w:rsidRDefault="0033135D" w:rsidP="00DD3A34">
      <w:pPr>
        <w:jc w:val="center"/>
        <w:rPr>
          <w:rFonts w:asciiTheme="minorHAnsi" w:hAnsiTheme="minorHAnsi" w:cstheme="minorHAnsi"/>
          <w:b/>
          <w:sz w:val="18"/>
          <w:szCs w:val="18"/>
        </w:rPr>
      </w:pPr>
    </w:p>
    <w:p w14:paraId="03D07279" w14:textId="6EC4444D" w:rsidR="0033135D" w:rsidRDefault="0033135D" w:rsidP="00DD3A34">
      <w:pPr>
        <w:jc w:val="center"/>
        <w:rPr>
          <w:rFonts w:asciiTheme="minorHAnsi" w:hAnsiTheme="minorHAnsi" w:cstheme="minorHAnsi"/>
          <w:b/>
          <w:sz w:val="18"/>
          <w:szCs w:val="18"/>
        </w:rPr>
      </w:pPr>
    </w:p>
    <w:p w14:paraId="7A7D2E96" w14:textId="77777777" w:rsidR="0033135D" w:rsidRDefault="0033135D" w:rsidP="00DD3A34">
      <w:pPr>
        <w:jc w:val="center"/>
        <w:rPr>
          <w:rFonts w:asciiTheme="minorHAnsi" w:hAnsiTheme="minorHAnsi" w:cstheme="minorHAnsi"/>
          <w:b/>
          <w:sz w:val="18"/>
          <w:szCs w:val="18"/>
        </w:rPr>
      </w:pPr>
    </w:p>
    <w:p w14:paraId="613B97BE" w14:textId="3CD84E94" w:rsidR="00B859B5" w:rsidRDefault="00B859B5" w:rsidP="00DD3A34">
      <w:pPr>
        <w:jc w:val="center"/>
        <w:rPr>
          <w:rFonts w:asciiTheme="minorHAnsi" w:hAnsiTheme="minorHAnsi" w:cstheme="minorHAnsi"/>
          <w:b/>
          <w:sz w:val="18"/>
          <w:szCs w:val="18"/>
        </w:rPr>
      </w:pPr>
    </w:p>
    <w:p w14:paraId="1BB0B05E"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646ACBC1" w14:textId="77777777" w:rsidR="005B29BF" w:rsidRPr="00866A9B" w:rsidRDefault="005B29BF" w:rsidP="00462021">
      <w:pPr>
        <w:keepNext/>
        <w:widowControl/>
        <w:numPr>
          <w:ilvl w:val="1"/>
          <w:numId w:val="23"/>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7017A17F"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559B850A" w14:textId="77777777" w:rsidR="005B29BF" w:rsidRPr="00866A9B" w:rsidRDefault="005B29BF" w:rsidP="005B29BF">
      <w:pPr>
        <w:widowControl/>
        <w:jc w:val="both"/>
        <w:rPr>
          <w:rFonts w:asciiTheme="minorHAnsi" w:hAnsiTheme="minorHAnsi" w:cstheme="minorHAnsi"/>
          <w:b/>
          <w:color w:val="000000"/>
          <w:sz w:val="18"/>
          <w:szCs w:val="18"/>
        </w:rPr>
      </w:pPr>
    </w:p>
    <w:p w14:paraId="4A4BACDF"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5433B17D"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1107AB0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5E2CF76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7E1B1E7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16C164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5AA0001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4730E2F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397F67A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67B78625"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06A2208C"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14C74BF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CB90F0E"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22834FE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29CECC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934F11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7F12459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7B0589D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1E8646B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205492B5"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78CFF9F"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273756BF" w14:textId="77777777" w:rsidR="005B29BF" w:rsidRPr="00866A9B" w:rsidRDefault="005B29BF" w:rsidP="0014422B">
            <w:pPr>
              <w:widowControl/>
              <w:rPr>
                <w:rFonts w:asciiTheme="minorHAnsi" w:hAnsiTheme="minorHAnsi" w:cstheme="minorHAnsi"/>
                <w:sz w:val="18"/>
                <w:szCs w:val="18"/>
                <w:lang w:val="es-ES_tradnl"/>
              </w:rPr>
            </w:pPr>
          </w:p>
        </w:tc>
      </w:tr>
    </w:tbl>
    <w:p w14:paraId="6E3872D2" w14:textId="77777777" w:rsidR="005B29BF" w:rsidRPr="00866A9B" w:rsidRDefault="005B29BF" w:rsidP="005B29BF">
      <w:pPr>
        <w:rPr>
          <w:rFonts w:asciiTheme="minorHAnsi" w:hAnsiTheme="minorHAnsi" w:cstheme="minorHAnsi"/>
          <w:b/>
          <w:sz w:val="18"/>
          <w:szCs w:val="18"/>
        </w:rPr>
      </w:pPr>
    </w:p>
    <w:p w14:paraId="0699CF3D" w14:textId="77777777" w:rsidR="005B29BF" w:rsidRPr="00866A9B" w:rsidRDefault="005B29BF" w:rsidP="005B29BF">
      <w:pPr>
        <w:rPr>
          <w:rFonts w:asciiTheme="minorHAnsi" w:hAnsiTheme="minorHAnsi" w:cstheme="minorHAnsi"/>
          <w:b/>
          <w:sz w:val="18"/>
          <w:szCs w:val="18"/>
        </w:rPr>
      </w:pPr>
    </w:p>
    <w:p w14:paraId="55B00ED5"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5E35D9A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2BF75424" w14:textId="77777777" w:rsidTr="0014422B">
        <w:trPr>
          <w:trHeight w:val="359"/>
          <w:jc w:val="center"/>
        </w:trPr>
        <w:tc>
          <w:tcPr>
            <w:tcW w:w="9209" w:type="dxa"/>
            <w:gridSpan w:val="2"/>
          </w:tcPr>
          <w:p w14:paraId="52EB67BB"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D4E24AA" w14:textId="77777777" w:rsidTr="0014422B">
        <w:trPr>
          <w:trHeight w:val="80"/>
          <w:jc w:val="center"/>
        </w:trPr>
        <w:tc>
          <w:tcPr>
            <w:tcW w:w="9209" w:type="dxa"/>
            <w:gridSpan w:val="2"/>
          </w:tcPr>
          <w:p w14:paraId="4A63AF6F" w14:textId="77777777" w:rsidR="005B29BF" w:rsidRPr="00866A9B" w:rsidRDefault="005B29BF" w:rsidP="0014422B">
            <w:pPr>
              <w:rPr>
                <w:rFonts w:asciiTheme="minorHAnsi" w:hAnsiTheme="minorHAnsi" w:cstheme="minorHAnsi"/>
                <w:sz w:val="18"/>
                <w:szCs w:val="18"/>
              </w:rPr>
            </w:pPr>
          </w:p>
        </w:tc>
      </w:tr>
      <w:tr w:rsidR="005B29BF" w:rsidRPr="00866A9B" w14:paraId="1EBB217D" w14:textId="77777777" w:rsidTr="0014422B">
        <w:trPr>
          <w:trHeight w:val="363"/>
          <w:jc w:val="center"/>
        </w:trPr>
        <w:tc>
          <w:tcPr>
            <w:tcW w:w="5054" w:type="dxa"/>
          </w:tcPr>
          <w:p w14:paraId="69E18AD0"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C972D8D" w14:textId="77777777" w:rsidR="005B29BF" w:rsidRPr="00866A9B" w:rsidRDefault="005B29BF" w:rsidP="0014422B">
            <w:pPr>
              <w:rPr>
                <w:rFonts w:asciiTheme="minorHAnsi" w:hAnsiTheme="minorHAnsi" w:cstheme="minorHAnsi"/>
                <w:sz w:val="18"/>
                <w:szCs w:val="18"/>
              </w:rPr>
            </w:pPr>
          </w:p>
        </w:tc>
      </w:tr>
      <w:tr w:rsidR="005B29BF" w:rsidRPr="00866A9B" w14:paraId="0840293E" w14:textId="77777777" w:rsidTr="0014422B">
        <w:trPr>
          <w:trHeight w:val="99"/>
          <w:jc w:val="center"/>
        </w:trPr>
        <w:tc>
          <w:tcPr>
            <w:tcW w:w="9209" w:type="dxa"/>
            <w:gridSpan w:val="2"/>
          </w:tcPr>
          <w:p w14:paraId="0C0072C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FC21DF9" w14:textId="77777777" w:rsidTr="0014422B">
        <w:trPr>
          <w:trHeight w:val="363"/>
          <w:jc w:val="center"/>
        </w:trPr>
        <w:tc>
          <w:tcPr>
            <w:tcW w:w="5054" w:type="dxa"/>
          </w:tcPr>
          <w:p w14:paraId="207AE7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25FE81B1"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5BEA0F9F" w14:textId="77777777" w:rsidTr="0014422B">
        <w:trPr>
          <w:trHeight w:val="202"/>
          <w:jc w:val="center"/>
        </w:trPr>
        <w:tc>
          <w:tcPr>
            <w:tcW w:w="9209" w:type="dxa"/>
            <w:gridSpan w:val="2"/>
          </w:tcPr>
          <w:p w14:paraId="4504958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3D6638F4"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15A3BB97"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45604641"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19740082" w14:textId="77777777" w:rsidR="005B29BF" w:rsidRPr="00866A9B" w:rsidRDefault="005B29BF" w:rsidP="005B29BF">
      <w:pPr>
        <w:ind w:right="617"/>
        <w:jc w:val="center"/>
        <w:rPr>
          <w:rFonts w:asciiTheme="minorHAnsi" w:hAnsiTheme="minorHAnsi" w:cstheme="minorHAnsi"/>
          <w:iCs/>
          <w:sz w:val="18"/>
          <w:szCs w:val="18"/>
        </w:rPr>
      </w:pPr>
    </w:p>
    <w:p w14:paraId="12444D5A"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946E80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040F193" w14:textId="1D2A5E29" w:rsidR="00633E3E" w:rsidRDefault="00633E3E" w:rsidP="009140B4">
      <w:pPr>
        <w:pStyle w:val="Textoindependiente"/>
        <w:ind w:right="708"/>
        <w:jc w:val="center"/>
        <w:rPr>
          <w:rFonts w:asciiTheme="minorHAnsi" w:hAnsiTheme="minorHAnsi" w:cstheme="minorHAnsi"/>
          <w:sz w:val="18"/>
          <w:szCs w:val="18"/>
        </w:rPr>
      </w:pPr>
    </w:p>
    <w:p w14:paraId="7D6B0A81" w14:textId="77777777" w:rsidR="006654E2" w:rsidRPr="00866A9B" w:rsidRDefault="006654E2" w:rsidP="009140B4">
      <w:pPr>
        <w:pStyle w:val="Textoindependiente"/>
        <w:ind w:right="708"/>
        <w:jc w:val="center"/>
        <w:rPr>
          <w:rFonts w:asciiTheme="minorHAnsi" w:hAnsiTheme="minorHAnsi" w:cstheme="minorHAnsi"/>
          <w:sz w:val="18"/>
          <w:szCs w:val="18"/>
        </w:rPr>
      </w:pPr>
    </w:p>
    <w:p w14:paraId="6758E6AE" w14:textId="2043E229" w:rsidR="00633E3E" w:rsidRDefault="00633E3E" w:rsidP="009140B4">
      <w:pPr>
        <w:pStyle w:val="Textoindependiente"/>
        <w:ind w:right="708"/>
        <w:jc w:val="center"/>
        <w:rPr>
          <w:rFonts w:asciiTheme="minorHAnsi" w:hAnsiTheme="minorHAnsi" w:cstheme="minorHAnsi"/>
          <w:sz w:val="18"/>
          <w:szCs w:val="18"/>
        </w:rPr>
      </w:pPr>
    </w:p>
    <w:p w14:paraId="674807A6" w14:textId="515A5374" w:rsidR="00440D6C" w:rsidRDefault="00440D6C"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718580DD" w14:textId="77777777" w:rsidR="00703857" w:rsidRDefault="00703857" w:rsidP="00703857">
      <w:pPr>
        <w:pStyle w:val="Textoindependiente"/>
        <w:ind w:right="708"/>
        <w:jc w:val="center"/>
        <w:rPr>
          <w:rFonts w:asciiTheme="minorHAnsi" w:hAnsiTheme="minorHAnsi" w:cstheme="minorHAnsi"/>
          <w:sz w:val="16"/>
          <w:szCs w:val="16"/>
        </w:rPr>
      </w:pPr>
      <w:r>
        <w:rPr>
          <w:rFonts w:asciiTheme="minorHAnsi" w:hAnsiTheme="minorHAnsi" w:cstheme="minorHAnsi"/>
          <w:sz w:val="16"/>
          <w:szCs w:val="16"/>
        </w:rPr>
        <w:lastRenderedPageBreak/>
        <w:t xml:space="preserve">Anexo “4” </w:t>
      </w:r>
    </w:p>
    <w:p w14:paraId="29AD883C" w14:textId="77777777" w:rsidR="00703857" w:rsidRDefault="00703857" w:rsidP="00703857">
      <w:pPr>
        <w:ind w:left="1134" w:right="617" w:hanging="1134"/>
        <w:jc w:val="center"/>
        <w:rPr>
          <w:rFonts w:asciiTheme="minorHAnsi" w:hAnsiTheme="minorHAnsi" w:cstheme="minorHAnsi"/>
          <w:b/>
          <w:sz w:val="16"/>
          <w:szCs w:val="16"/>
        </w:rPr>
      </w:pPr>
      <w:r>
        <w:rPr>
          <w:rFonts w:asciiTheme="minorHAnsi" w:hAnsiTheme="minorHAnsi" w:cstheme="minorHAnsi"/>
          <w:b/>
          <w:sz w:val="16"/>
          <w:szCs w:val="16"/>
          <w:lang w:val="es-MX"/>
        </w:rPr>
        <w:t xml:space="preserve">“Cédula de ofertas económicas” </w:t>
      </w:r>
    </w:p>
    <w:p w14:paraId="015039A5" w14:textId="77777777" w:rsidR="00703857" w:rsidRDefault="00703857" w:rsidP="00703857">
      <w:pPr>
        <w:ind w:right="708"/>
        <w:jc w:val="center"/>
        <w:rPr>
          <w:rFonts w:asciiTheme="minorHAnsi" w:hAnsiTheme="minorHAnsi" w:cstheme="minorHAnsi"/>
          <w:b/>
          <w:color w:val="000000"/>
          <w:sz w:val="16"/>
          <w:szCs w:val="16"/>
        </w:rPr>
      </w:pPr>
      <w:r>
        <w:rPr>
          <w:rFonts w:asciiTheme="minorHAnsi" w:hAnsiTheme="minorHAnsi" w:cstheme="minorHAnsi"/>
          <w:b/>
          <w:color w:val="000000"/>
          <w:sz w:val="16"/>
          <w:szCs w:val="16"/>
        </w:rPr>
        <w:t>(En papel con membrete de la empresa, o bien con su nombre o razón social impreso).</w:t>
      </w:r>
    </w:p>
    <w:p w14:paraId="7DC02C3B" w14:textId="77777777" w:rsidR="00703857" w:rsidRDefault="00703857" w:rsidP="00703857">
      <w:pPr>
        <w:pStyle w:val="Textodebloque"/>
        <w:ind w:left="0" w:right="0"/>
        <w:jc w:val="center"/>
        <w:rPr>
          <w:rFonts w:asciiTheme="minorHAnsi" w:hAnsiTheme="minorHAnsi" w:cstheme="minorHAnsi"/>
          <w:sz w:val="18"/>
          <w:szCs w:val="18"/>
        </w:rPr>
      </w:pPr>
    </w:p>
    <w:p w14:paraId="506DC39A" w14:textId="77777777" w:rsidR="00703857" w:rsidRDefault="00703857" w:rsidP="00703857">
      <w:pPr>
        <w:ind w:left="1134" w:right="617" w:hanging="1134"/>
        <w:jc w:val="both"/>
        <w:rPr>
          <w:rFonts w:asciiTheme="minorHAnsi" w:hAnsiTheme="minorHAnsi" w:cstheme="minorHAnsi"/>
          <w:sz w:val="16"/>
          <w:szCs w:val="16"/>
        </w:rPr>
      </w:pPr>
      <w:r>
        <w:rPr>
          <w:rFonts w:asciiTheme="minorHAnsi" w:hAnsiTheme="minorHAnsi" w:cstheme="minorHAnsi"/>
          <w:sz w:val="16"/>
          <w:szCs w:val="16"/>
        </w:rPr>
        <w:t>1.</w:t>
      </w:r>
      <w:r>
        <w:rPr>
          <w:rFonts w:asciiTheme="minorHAnsi" w:hAnsiTheme="minorHAnsi" w:cstheme="minorHAnsi"/>
          <w:b/>
          <w:sz w:val="16"/>
          <w:szCs w:val="16"/>
        </w:rPr>
        <w:t xml:space="preserve"> Datos de identificación del licitante:</w:t>
      </w:r>
    </w:p>
    <w:p w14:paraId="1DF5CD2E" w14:textId="77777777" w:rsidR="00703857" w:rsidRDefault="00703857" w:rsidP="00703857">
      <w:pPr>
        <w:ind w:left="1134" w:right="617" w:hanging="1134"/>
        <w:jc w:val="both"/>
        <w:rPr>
          <w:rFonts w:asciiTheme="minorHAnsi" w:hAnsiTheme="minorHAnsi" w:cstheme="minorHAnsi"/>
          <w:sz w:val="16"/>
          <w:szCs w:val="16"/>
        </w:rPr>
      </w:pPr>
    </w:p>
    <w:p w14:paraId="79CD1634" w14:textId="77777777" w:rsidR="00703857" w:rsidRDefault="00703857" w:rsidP="00703857">
      <w:pPr>
        <w:ind w:left="1134" w:right="425" w:hanging="1134"/>
        <w:rPr>
          <w:rFonts w:asciiTheme="minorHAnsi" w:hAnsiTheme="minorHAnsi" w:cstheme="minorHAnsi"/>
          <w:sz w:val="18"/>
          <w:szCs w:val="18"/>
        </w:rPr>
      </w:pPr>
      <w:r>
        <w:rPr>
          <w:rFonts w:asciiTheme="minorHAnsi" w:hAnsiTheme="minorHAnsi" w:cstheme="minorHAnsi"/>
          <w:sz w:val="18"/>
          <w:szCs w:val="18"/>
        </w:rPr>
        <w:t>1.1 Nombre o razón social: _____________________________________________________________________</w:t>
      </w:r>
    </w:p>
    <w:p w14:paraId="4BD9C772" w14:textId="77777777" w:rsidR="00703857" w:rsidRDefault="00703857" w:rsidP="00703857">
      <w:pPr>
        <w:ind w:left="1134" w:right="425" w:hanging="1134"/>
        <w:rPr>
          <w:rFonts w:asciiTheme="minorHAnsi" w:hAnsiTheme="minorHAnsi" w:cstheme="minorHAnsi"/>
          <w:color w:val="000000"/>
          <w:sz w:val="18"/>
          <w:szCs w:val="18"/>
        </w:rPr>
      </w:pPr>
      <w:r>
        <w:rPr>
          <w:rFonts w:asciiTheme="minorHAnsi" w:hAnsiTheme="minorHAnsi" w:cstheme="minorHAnsi"/>
          <w:sz w:val="18"/>
          <w:szCs w:val="18"/>
        </w:rPr>
        <w:t xml:space="preserve">1.2 Nombre y cargo del representante </w:t>
      </w:r>
      <w:r>
        <w:rPr>
          <w:rFonts w:asciiTheme="minorHAnsi" w:hAnsiTheme="minorHAnsi" w:cstheme="minorHAnsi"/>
          <w:color w:val="000000"/>
          <w:sz w:val="18"/>
          <w:szCs w:val="18"/>
        </w:rPr>
        <w:t>legal o común: ________________________________________________</w:t>
      </w:r>
    </w:p>
    <w:p w14:paraId="7CC5324F" w14:textId="77777777" w:rsidR="00703857" w:rsidRDefault="00703857" w:rsidP="00703857">
      <w:pPr>
        <w:ind w:left="1134" w:right="425" w:hanging="1134"/>
        <w:rPr>
          <w:rFonts w:asciiTheme="minorHAnsi" w:hAnsiTheme="minorHAnsi" w:cstheme="minorHAnsi"/>
          <w:color w:val="000000"/>
          <w:sz w:val="18"/>
          <w:szCs w:val="18"/>
        </w:rPr>
      </w:pPr>
      <w:r>
        <w:rPr>
          <w:rFonts w:asciiTheme="minorHAnsi" w:hAnsiTheme="minorHAnsi" w:cstheme="minorHAnsi"/>
          <w:color w:val="000000"/>
          <w:sz w:val="18"/>
          <w:szCs w:val="18"/>
        </w:rPr>
        <w:t>1.3 Clave del Registro Federal de Contribuyentes: __________________________________________________</w:t>
      </w:r>
    </w:p>
    <w:p w14:paraId="3427EEFF" w14:textId="77777777" w:rsidR="00703857" w:rsidRDefault="00703857" w:rsidP="00703857">
      <w:pPr>
        <w:ind w:right="-142"/>
        <w:rPr>
          <w:rFonts w:asciiTheme="minorHAnsi" w:hAnsiTheme="minorHAnsi" w:cstheme="minorHAnsi"/>
          <w:color w:val="000000"/>
          <w:sz w:val="18"/>
          <w:szCs w:val="18"/>
        </w:rPr>
      </w:pPr>
      <w:r>
        <w:rPr>
          <w:rFonts w:asciiTheme="minorHAnsi" w:hAnsiTheme="minorHAnsi" w:cstheme="minorHAnsi"/>
          <w:color w:val="000000"/>
          <w:sz w:val="18"/>
          <w:szCs w:val="18"/>
        </w:rPr>
        <w:t>1.4 Teléfono(s): _____________1.5 Domicilio___________ Calle _________________Número exterior _____________</w:t>
      </w:r>
    </w:p>
    <w:p w14:paraId="52BC8479" w14:textId="6074744A" w:rsidR="0049346C" w:rsidRDefault="00703857" w:rsidP="00703857">
      <w:pPr>
        <w:ind w:right="-567"/>
        <w:rPr>
          <w:rFonts w:asciiTheme="minorHAnsi" w:hAnsiTheme="minorHAnsi" w:cstheme="minorHAnsi"/>
          <w:sz w:val="18"/>
          <w:szCs w:val="18"/>
        </w:rPr>
      </w:pPr>
      <w:r>
        <w:rPr>
          <w:rFonts w:asciiTheme="minorHAnsi" w:hAnsiTheme="minorHAnsi" w:cstheme="minorHAnsi"/>
          <w:color w:val="000000"/>
          <w:sz w:val="18"/>
          <w:szCs w:val="18"/>
        </w:rPr>
        <w:t>Número interior______</w:t>
      </w:r>
      <w:r w:rsidR="0049346C">
        <w:rPr>
          <w:rFonts w:asciiTheme="minorHAnsi" w:hAnsiTheme="minorHAnsi" w:cstheme="minorHAnsi"/>
          <w:color w:val="000000"/>
          <w:sz w:val="18"/>
          <w:szCs w:val="18"/>
        </w:rPr>
        <w:t xml:space="preserve"> </w:t>
      </w:r>
      <w:r>
        <w:rPr>
          <w:rFonts w:asciiTheme="minorHAnsi" w:hAnsiTheme="minorHAnsi" w:cstheme="minorHAnsi"/>
          <w:color w:val="000000"/>
          <w:sz w:val="18"/>
          <w:szCs w:val="18"/>
        </w:rPr>
        <w:t>Colonia</w:t>
      </w:r>
      <w:r w:rsidR="0049346C">
        <w:rPr>
          <w:rFonts w:asciiTheme="minorHAnsi" w:hAnsiTheme="minorHAnsi" w:cstheme="minorHAnsi"/>
          <w:color w:val="000000"/>
          <w:sz w:val="18"/>
          <w:szCs w:val="18"/>
        </w:rPr>
        <w:t xml:space="preserve"> _______</w:t>
      </w:r>
      <w:r>
        <w:rPr>
          <w:rFonts w:asciiTheme="minorHAnsi" w:hAnsiTheme="minorHAnsi" w:cstheme="minorHAnsi"/>
          <w:color w:val="000000"/>
          <w:sz w:val="18"/>
          <w:szCs w:val="18"/>
        </w:rPr>
        <w:t>_____________C.P.______</w:t>
      </w:r>
      <w:r w:rsidR="0049346C">
        <w:rPr>
          <w:rFonts w:asciiTheme="minorHAnsi" w:hAnsiTheme="minorHAnsi" w:cstheme="minorHAnsi"/>
          <w:color w:val="000000"/>
          <w:sz w:val="18"/>
          <w:szCs w:val="18"/>
        </w:rPr>
        <w:t xml:space="preserve"> </w:t>
      </w:r>
      <w:r>
        <w:rPr>
          <w:rFonts w:asciiTheme="minorHAnsi" w:hAnsiTheme="minorHAnsi" w:cstheme="minorHAnsi"/>
          <w:sz w:val="18"/>
          <w:szCs w:val="18"/>
        </w:rPr>
        <w:t xml:space="preserve">Ciudad: </w:t>
      </w:r>
      <w:r w:rsidR="0049346C">
        <w:rPr>
          <w:rFonts w:asciiTheme="minorHAnsi" w:hAnsiTheme="minorHAnsi" w:cstheme="minorHAnsi"/>
          <w:sz w:val="18"/>
          <w:szCs w:val="18"/>
        </w:rPr>
        <w:t>____________________</w:t>
      </w:r>
      <w:r>
        <w:rPr>
          <w:rFonts w:asciiTheme="minorHAnsi" w:hAnsiTheme="minorHAnsi" w:cstheme="minorHAnsi"/>
          <w:sz w:val="18"/>
          <w:szCs w:val="18"/>
        </w:rPr>
        <w:t xml:space="preserve">____________ </w:t>
      </w:r>
    </w:p>
    <w:p w14:paraId="7B086E7F" w14:textId="7C75EAC5" w:rsidR="00703857" w:rsidRDefault="0049346C" w:rsidP="00703857">
      <w:pPr>
        <w:ind w:right="-567"/>
        <w:rPr>
          <w:rFonts w:asciiTheme="minorHAnsi" w:hAnsiTheme="minorHAnsi" w:cstheme="minorHAnsi"/>
          <w:sz w:val="18"/>
          <w:szCs w:val="18"/>
        </w:rPr>
      </w:pPr>
      <w:r>
        <w:rPr>
          <w:rFonts w:asciiTheme="minorHAnsi" w:hAnsiTheme="minorHAnsi" w:cstheme="minorHAnsi"/>
          <w:sz w:val="18"/>
          <w:szCs w:val="18"/>
        </w:rPr>
        <w:t>Entidad: _</w:t>
      </w:r>
      <w:r w:rsidR="00703857">
        <w:rPr>
          <w:rFonts w:asciiTheme="minorHAnsi" w:hAnsiTheme="minorHAnsi" w:cstheme="minorHAnsi"/>
          <w:sz w:val="18"/>
          <w:szCs w:val="18"/>
        </w:rPr>
        <w:t>_________.</w:t>
      </w:r>
    </w:p>
    <w:p w14:paraId="0D83F161" w14:textId="77777777" w:rsidR="00703857" w:rsidRDefault="00703857" w:rsidP="00703857">
      <w:pPr>
        <w:ind w:left="1134" w:right="617" w:hanging="1134"/>
        <w:jc w:val="both"/>
        <w:rPr>
          <w:rFonts w:asciiTheme="minorHAnsi" w:hAnsiTheme="minorHAnsi" w:cstheme="minorHAnsi"/>
          <w:sz w:val="16"/>
          <w:szCs w:val="16"/>
        </w:rPr>
      </w:pPr>
    </w:p>
    <w:p w14:paraId="19CFD7CE" w14:textId="47EE2E4B" w:rsidR="00703857" w:rsidRDefault="00703857" w:rsidP="00703857">
      <w:pPr>
        <w:ind w:left="1134" w:right="617" w:hanging="1134"/>
        <w:jc w:val="both"/>
        <w:rPr>
          <w:rFonts w:asciiTheme="minorHAnsi" w:hAnsiTheme="minorHAnsi" w:cstheme="minorHAnsi"/>
          <w:b/>
          <w:sz w:val="16"/>
          <w:szCs w:val="16"/>
        </w:rPr>
      </w:pPr>
      <w:r w:rsidRPr="008145C3">
        <w:rPr>
          <w:rFonts w:asciiTheme="minorHAnsi" w:hAnsiTheme="minorHAnsi" w:cstheme="minorHAnsi"/>
          <w:b/>
          <w:sz w:val="16"/>
          <w:szCs w:val="16"/>
        </w:rPr>
        <w:t>2.</w:t>
      </w:r>
      <w:r>
        <w:rPr>
          <w:rFonts w:asciiTheme="minorHAnsi" w:hAnsiTheme="minorHAnsi" w:cstheme="minorHAnsi"/>
          <w:sz w:val="16"/>
          <w:szCs w:val="16"/>
        </w:rPr>
        <w:t xml:space="preserve"> </w:t>
      </w:r>
      <w:r>
        <w:rPr>
          <w:rFonts w:asciiTheme="minorHAnsi" w:hAnsiTheme="minorHAnsi" w:cstheme="minorHAnsi"/>
          <w:b/>
          <w:sz w:val="16"/>
          <w:szCs w:val="16"/>
        </w:rPr>
        <w:t>Oferta económica:</w:t>
      </w:r>
    </w:p>
    <w:p w14:paraId="1772CC44" w14:textId="687EFACC" w:rsidR="007F6E7D" w:rsidRDefault="007F6E7D" w:rsidP="00703857">
      <w:pPr>
        <w:ind w:left="1134" w:right="617" w:hanging="1134"/>
        <w:jc w:val="both"/>
        <w:rPr>
          <w:rFonts w:asciiTheme="minorHAnsi" w:hAnsiTheme="minorHAnsi" w:cstheme="minorHAnsi"/>
          <w:b/>
          <w:sz w:val="16"/>
          <w:szCs w:val="16"/>
        </w:rPr>
      </w:pPr>
    </w:p>
    <w:p w14:paraId="6A685699" w14:textId="6E27141A" w:rsidR="007F6E7D" w:rsidRDefault="007F6E7D" w:rsidP="007F6E7D">
      <w:pPr>
        <w:ind w:right="617"/>
        <w:jc w:val="both"/>
        <w:rPr>
          <w:rFonts w:asciiTheme="minorHAnsi" w:hAnsiTheme="minorHAnsi" w:cstheme="minorHAnsi"/>
          <w:b/>
          <w:sz w:val="16"/>
          <w:szCs w:val="16"/>
        </w:rPr>
      </w:pPr>
      <w:r>
        <w:rPr>
          <w:rFonts w:asciiTheme="minorHAnsi" w:hAnsiTheme="minorHAnsi" w:cstheme="minorHAnsi"/>
          <w:b/>
          <w:sz w:val="16"/>
          <w:szCs w:val="16"/>
        </w:rPr>
        <w:t xml:space="preserve">Nota: El llenado del presente Anexo, deberá coincidir con los bienes y/o servicios requeridos en el </w:t>
      </w:r>
      <w:r w:rsidRPr="007F6E7D">
        <w:rPr>
          <w:rFonts w:asciiTheme="minorHAnsi" w:hAnsiTheme="minorHAnsi" w:cstheme="minorHAnsi"/>
          <w:b/>
          <w:sz w:val="16"/>
          <w:szCs w:val="16"/>
        </w:rPr>
        <w:t xml:space="preserve">Anexo “1” y Anexo 1.A, correspondiente a </w:t>
      </w:r>
      <w:r>
        <w:rPr>
          <w:rFonts w:asciiTheme="minorHAnsi" w:hAnsiTheme="minorHAnsi" w:cstheme="minorHAnsi"/>
          <w:b/>
          <w:sz w:val="16"/>
          <w:szCs w:val="16"/>
        </w:rPr>
        <w:t>la</w:t>
      </w:r>
      <w:r w:rsidRPr="007F6E7D">
        <w:rPr>
          <w:rFonts w:asciiTheme="minorHAnsi" w:hAnsiTheme="minorHAnsi" w:cstheme="minorHAnsi"/>
          <w:b/>
          <w:sz w:val="16"/>
          <w:szCs w:val="16"/>
        </w:rPr>
        <w:t xml:space="preserve"> Partida 1</w:t>
      </w:r>
      <w:r>
        <w:rPr>
          <w:rFonts w:asciiTheme="minorHAnsi" w:hAnsiTheme="minorHAnsi" w:cstheme="minorHAnsi"/>
          <w:b/>
          <w:sz w:val="16"/>
          <w:szCs w:val="16"/>
        </w:rPr>
        <w:t xml:space="preserve"> y, </w:t>
      </w:r>
      <w:r w:rsidRPr="007F6E7D">
        <w:rPr>
          <w:rFonts w:asciiTheme="minorHAnsi" w:hAnsiTheme="minorHAnsi" w:cstheme="minorHAnsi"/>
          <w:b/>
          <w:sz w:val="16"/>
          <w:szCs w:val="16"/>
        </w:rPr>
        <w:t>Anexo “1”, correspondiente a esta Partida 2.</w:t>
      </w:r>
      <w:r>
        <w:rPr>
          <w:rFonts w:asciiTheme="minorHAnsi" w:hAnsiTheme="minorHAnsi" w:cstheme="minorHAnsi"/>
          <w:b/>
          <w:sz w:val="16"/>
          <w:szCs w:val="16"/>
        </w:rPr>
        <w:t xml:space="preserve"> </w:t>
      </w:r>
    </w:p>
    <w:p w14:paraId="7AE46D2D" w14:textId="77777777" w:rsidR="00B97BC2" w:rsidRDefault="00B97BC2" w:rsidP="00B97BC2">
      <w:pPr>
        <w:tabs>
          <w:tab w:val="left" w:pos="6804"/>
        </w:tabs>
        <w:jc w:val="both"/>
        <w:rPr>
          <w:rFonts w:asciiTheme="minorHAnsi" w:hAnsiTheme="minorHAnsi" w:cstheme="minorHAnsi"/>
          <w:b/>
          <w:color w:val="000000"/>
          <w:sz w:val="16"/>
          <w:szCs w:val="16"/>
          <w:lang w:val="es-MX"/>
        </w:rPr>
      </w:pPr>
    </w:p>
    <w:p w14:paraId="283D5F58" w14:textId="77777777" w:rsidR="00B97BC2" w:rsidRPr="00D96639" w:rsidRDefault="00B97BC2" w:rsidP="00B97BC2">
      <w:pPr>
        <w:autoSpaceDE w:val="0"/>
        <w:autoSpaceDN w:val="0"/>
        <w:adjustRightInd w:val="0"/>
        <w:rPr>
          <w:rFonts w:asciiTheme="minorHAnsi" w:hAnsiTheme="minorHAnsi" w:cstheme="minorHAnsi"/>
          <w:b/>
          <w:sz w:val="16"/>
          <w:szCs w:val="16"/>
          <w:lang w:val="es-MX"/>
        </w:rPr>
      </w:pPr>
      <w:r w:rsidRPr="00D96639">
        <w:rPr>
          <w:rFonts w:asciiTheme="minorHAnsi" w:hAnsiTheme="minorHAnsi" w:cstheme="minorHAnsi"/>
          <w:b/>
          <w:sz w:val="16"/>
          <w:szCs w:val="16"/>
          <w:lang w:val="es-MX"/>
        </w:rPr>
        <w:t>Partida 1</w:t>
      </w:r>
    </w:p>
    <w:p w14:paraId="3EEED058" w14:textId="77777777" w:rsidR="00E16AC9" w:rsidRPr="00307294" w:rsidRDefault="00E16AC9" w:rsidP="00E16AC9">
      <w:pPr>
        <w:autoSpaceDE w:val="0"/>
        <w:autoSpaceDN w:val="0"/>
        <w:adjustRightInd w:val="0"/>
        <w:rPr>
          <w:rFonts w:asciiTheme="minorHAnsi" w:hAnsiTheme="minorHAnsi" w:cstheme="minorHAnsi"/>
          <w:b/>
          <w:sz w:val="16"/>
          <w:szCs w:val="16"/>
          <w:lang w:val="es-MX"/>
        </w:rPr>
      </w:pPr>
    </w:p>
    <w:tbl>
      <w:tblPr>
        <w:tblW w:w="4969" w:type="pct"/>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703"/>
        <w:gridCol w:w="2400"/>
        <w:gridCol w:w="1291"/>
        <w:gridCol w:w="992"/>
        <w:gridCol w:w="1131"/>
        <w:gridCol w:w="866"/>
        <w:gridCol w:w="659"/>
        <w:gridCol w:w="964"/>
      </w:tblGrid>
      <w:tr w:rsidR="007F6E7D" w:rsidRPr="00307294" w14:paraId="1E7BD2FB" w14:textId="77777777" w:rsidTr="008B6F19">
        <w:trPr>
          <w:trHeight w:val="385"/>
        </w:trPr>
        <w:tc>
          <w:tcPr>
            <w:tcW w:w="390" w:type="pct"/>
            <w:shd w:val="clear" w:color="auto" w:fill="D0CECE" w:themeFill="background2" w:themeFillShade="E6"/>
            <w:vAlign w:val="center"/>
          </w:tcPr>
          <w:p w14:paraId="6ABB9AC8" w14:textId="77777777" w:rsidR="00E16AC9" w:rsidRPr="008C0875" w:rsidRDefault="00E16AC9" w:rsidP="00D8753E">
            <w:pPr>
              <w:jc w:val="center"/>
              <w:rPr>
                <w:rFonts w:asciiTheme="minorHAnsi" w:hAnsiTheme="minorHAnsi" w:cstheme="minorHAnsi"/>
                <w:b/>
                <w:sz w:val="16"/>
                <w:szCs w:val="16"/>
                <w:lang w:val="es-MX"/>
              </w:rPr>
            </w:pPr>
            <w:bookmarkStart w:id="20" w:name="_Hlk205197113"/>
            <w:r w:rsidRPr="008C0875">
              <w:rPr>
                <w:rFonts w:asciiTheme="minorHAnsi" w:hAnsiTheme="minorHAnsi" w:cstheme="minorHAnsi"/>
                <w:b/>
                <w:sz w:val="16"/>
                <w:szCs w:val="16"/>
                <w:lang w:val="es-MX"/>
              </w:rPr>
              <w:t>Partida</w:t>
            </w:r>
          </w:p>
        </w:tc>
        <w:tc>
          <w:tcPr>
            <w:tcW w:w="1332" w:type="pct"/>
            <w:shd w:val="clear" w:color="auto" w:fill="D0CECE" w:themeFill="background2" w:themeFillShade="E6"/>
            <w:vAlign w:val="center"/>
          </w:tcPr>
          <w:p w14:paraId="3A2DCA31" w14:textId="77777777" w:rsidR="00E16AC9" w:rsidRPr="008C0875" w:rsidRDefault="00E16AC9" w:rsidP="00D8753E">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Descripción de la partida</w:t>
            </w:r>
          </w:p>
        </w:tc>
        <w:tc>
          <w:tcPr>
            <w:tcW w:w="717" w:type="pct"/>
            <w:shd w:val="clear" w:color="auto" w:fill="D0CECE" w:themeFill="background2" w:themeFillShade="E6"/>
            <w:vAlign w:val="center"/>
          </w:tcPr>
          <w:p w14:paraId="09B283FC" w14:textId="77777777" w:rsidR="00E16AC9" w:rsidRPr="008C0875" w:rsidRDefault="00E16AC9" w:rsidP="00D8753E">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Suma asegurada</w:t>
            </w:r>
          </w:p>
        </w:tc>
        <w:tc>
          <w:tcPr>
            <w:tcW w:w="551" w:type="pct"/>
            <w:shd w:val="clear" w:color="auto" w:fill="D0CECE" w:themeFill="background2" w:themeFillShade="E6"/>
            <w:vAlign w:val="center"/>
          </w:tcPr>
          <w:p w14:paraId="207E0748" w14:textId="77777777" w:rsidR="00E16AC9" w:rsidRPr="008C0875" w:rsidRDefault="00E16AC9" w:rsidP="00D8753E">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Prima neta</w:t>
            </w:r>
          </w:p>
        </w:tc>
        <w:tc>
          <w:tcPr>
            <w:tcW w:w="628" w:type="pct"/>
            <w:shd w:val="clear" w:color="auto" w:fill="D0CECE" w:themeFill="background2" w:themeFillShade="E6"/>
            <w:vAlign w:val="center"/>
          </w:tcPr>
          <w:p w14:paraId="1DEA197E" w14:textId="77777777" w:rsidR="00E16AC9" w:rsidRPr="008C0875" w:rsidRDefault="00E16AC9" w:rsidP="00D8753E">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Derecho de póliza</w:t>
            </w:r>
          </w:p>
        </w:tc>
        <w:tc>
          <w:tcPr>
            <w:tcW w:w="481" w:type="pct"/>
            <w:shd w:val="clear" w:color="auto" w:fill="D0CECE" w:themeFill="background2" w:themeFillShade="E6"/>
            <w:vAlign w:val="center"/>
          </w:tcPr>
          <w:p w14:paraId="38E0C36D" w14:textId="77777777" w:rsidR="00E16AC9" w:rsidRPr="008C0875" w:rsidRDefault="00E16AC9" w:rsidP="00D8753E">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Subtotal</w:t>
            </w:r>
          </w:p>
        </w:tc>
        <w:tc>
          <w:tcPr>
            <w:tcW w:w="366" w:type="pct"/>
            <w:shd w:val="clear" w:color="auto" w:fill="D0CECE" w:themeFill="background2" w:themeFillShade="E6"/>
            <w:vAlign w:val="center"/>
          </w:tcPr>
          <w:p w14:paraId="21B5FF78" w14:textId="77777777" w:rsidR="00E16AC9" w:rsidRPr="008C0875" w:rsidRDefault="00E16AC9" w:rsidP="00D8753E">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IVA</w:t>
            </w:r>
          </w:p>
        </w:tc>
        <w:tc>
          <w:tcPr>
            <w:tcW w:w="535" w:type="pct"/>
            <w:shd w:val="clear" w:color="auto" w:fill="D0CECE" w:themeFill="background2" w:themeFillShade="E6"/>
            <w:vAlign w:val="center"/>
          </w:tcPr>
          <w:p w14:paraId="5E167463" w14:textId="77777777" w:rsidR="00E16AC9" w:rsidRPr="008C0875" w:rsidRDefault="00E16AC9" w:rsidP="00D8753E">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Prima total</w:t>
            </w:r>
          </w:p>
        </w:tc>
      </w:tr>
      <w:tr w:rsidR="007F6E7D" w:rsidRPr="00307294" w14:paraId="7CD4D6D8" w14:textId="77777777" w:rsidTr="008B6F19">
        <w:trPr>
          <w:trHeight w:val="1520"/>
        </w:trPr>
        <w:tc>
          <w:tcPr>
            <w:tcW w:w="390" w:type="pct"/>
          </w:tcPr>
          <w:p w14:paraId="0F59B8EF" w14:textId="00FD7356" w:rsidR="00D329A7" w:rsidRPr="008B6F19" w:rsidRDefault="00D329A7" w:rsidP="00D329A7">
            <w:pPr>
              <w:jc w:val="center"/>
              <w:rPr>
                <w:rFonts w:asciiTheme="minorHAnsi" w:hAnsiTheme="minorHAnsi" w:cstheme="minorHAnsi"/>
                <w:b/>
                <w:sz w:val="16"/>
                <w:szCs w:val="16"/>
                <w:lang w:val="es-MX"/>
              </w:rPr>
            </w:pPr>
            <w:r w:rsidRPr="008B6F19">
              <w:rPr>
                <w:rFonts w:asciiTheme="minorHAnsi" w:hAnsiTheme="minorHAnsi" w:cstheme="minorHAnsi"/>
                <w:b/>
                <w:sz w:val="16"/>
                <w:szCs w:val="16"/>
                <w:lang w:val="es-MX"/>
              </w:rPr>
              <w:t>1</w:t>
            </w:r>
          </w:p>
        </w:tc>
        <w:tc>
          <w:tcPr>
            <w:tcW w:w="1332" w:type="pct"/>
            <w:tcBorders>
              <w:top w:val="dotted" w:sz="4" w:space="0" w:color="auto"/>
              <w:left w:val="dotted" w:sz="4" w:space="0" w:color="auto"/>
              <w:bottom w:val="dotted" w:sz="4" w:space="0" w:color="auto"/>
              <w:right w:val="dotted" w:sz="4" w:space="0" w:color="auto"/>
            </w:tcBorders>
          </w:tcPr>
          <w:p w14:paraId="04AC8888" w14:textId="77777777" w:rsidR="00E67D36" w:rsidRPr="008B6F19" w:rsidRDefault="00E67D36" w:rsidP="00E67D36">
            <w:pPr>
              <w:autoSpaceDE w:val="0"/>
              <w:autoSpaceDN w:val="0"/>
              <w:adjustRightInd w:val="0"/>
              <w:jc w:val="both"/>
              <w:rPr>
                <w:rFonts w:asciiTheme="minorHAnsi" w:hAnsiTheme="minorHAnsi" w:cstheme="minorHAnsi"/>
                <w:b/>
                <w:sz w:val="16"/>
                <w:szCs w:val="16"/>
                <w:lang w:val="es-MX"/>
              </w:rPr>
            </w:pPr>
            <w:r w:rsidRPr="008B6F19">
              <w:rPr>
                <w:rFonts w:asciiTheme="minorHAnsi" w:hAnsiTheme="minorHAnsi" w:cstheme="minorHAnsi"/>
                <w:b/>
                <w:sz w:val="16"/>
                <w:szCs w:val="16"/>
                <w:lang w:val="es-MX"/>
              </w:rPr>
              <w:t>Servicio de aseguramiento de bienes Inmuebles, Incendios y Contenidos, propiedad de la Universidad Autónoma de Aguascalientes.</w:t>
            </w:r>
          </w:p>
          <w:p w14:paraId="69FE7862" w14:textId="77777777" w:rsidR="00E67D36" w:rsidRPr="008B6F19" w:rsidRDefault="00E67D36" w:rsidP="00E67D36">
            <w:pPr>
              <w:autoSpaceDE w:val="0"/>
              <w:autoSpaceDN w:val="0"/>
              <w:adjustRightInd w:val="0"/>
              <w:jc w:val="both"/>
              <w:rPr>
                <w:rFonts w:asciiTheme="minorHAnsi" w:hAnsiTheme="minorHAnsi" w:cstheme="minorHAnsi"/>
                <w:b/>
                <w:sz w:val="16"/>
                <w:szCs w:val="16"/>
                <w:lang w:val="es-MX"/>
              </w:rPr>
            </w:pPr>
          </w:p>
          <w:p w14:paraId="625D4388" w14:textId="77777777" w:rsidR="00E67D36" w:rsidRPr="008B6F19" w:rsidRDefault="00E67D36" w:rsidP="00E67D36">
            <w:pPr>
              <w:autoSpaceDE w:val="0"/>
              <w:autoSpaceDN w:val="0"/>
              <w:adjustRightInd w:val="0"/>
              <w:jc w:val="both"/>
              <w:rPr>
                <w:rFonts w:asciiTheme="minorHAnsi" w:hAnsiTheme="minorHAnsi" w:cstheme="minorHAnsi"/>
                <w:b/>
                <w:sz w:val="16"/>
                <w:szCs w:val="16"/>
                <w:lang w:val="es-MX"/>
              </w:rPr>
            </w:pPr>
            <w:r w:rsidRPr="008B6F19">
              <w:rPr>
                <w:rFonts w:asciiTheme="minorHAnsi" w:hAnsiTheme="minorHAnsi" w:cstheme="minorHAnsi"/>
                <w:b/>
                <w:sz w:val="16"/>
                <w:szCs w:val="16"/>
                <w:lang w:val="es-MX"/>
              </w:rPr>
              <w:t>1. Incendio Edificio</w:t>
            </w:r>
          </w:p>
          <w:p w14:paraId="2EF4A2E1" w14:textId="77777777" w:rsidR="00E67D36" w:rsidRPr="008B6F19" w:rsidRDefault="00E67D36" w:rsidP="00E67D36">
            <w:pPr>
              <w:autoSpaceDE w:val="0"/>
              <w:autoSpaceDN w:val="0"/>
              <w:adjustRightInd w:val="0"/>
              <w:jc w:val="both"/>
              <w:rPr>
                <w:rFonts w:asciiTheme="minorHAnsi" w:hAnsiTheme="minorHAnsi" w:cstheme="minorHAnsi"/>
                <w:b/>
                <w:sz w:val="16"/>
                <w:szCs w:val="16"/>
                <w:lang w:val="es-MX"/>
              </w:rPr>
            </w:pPr>
            <w:r w:rsidRPr="008B6F19">
              <w:rPr>
                <w:rFonts w:asciiTheme="minorHAnsi" w:hAnsiTheme="minorHAnsi" w:cstheme="minorHAnsi"/>
                <w:b/>
                <w:sz w:val="16"/>
                <w:szCs w:val="16"/>
                <w:lang w:val="es-MX"/>
              </w:rPr>
              <w:t>2. Incendio Contenidos</w:t>
            </w:r>
          </w:p>
          <w:p w14:paraId="7A196FD8" w14:textId="77777777" w:rsidR="00E67D36" w:rsidRPr="008B6F19" w:rsidRDefault="00E67D36" w:rsidP="00E67D36">
            <w:pPr>
              <w:autoSpaceDE w:val="0"/>
              <w:autoSpaceDN w:val="0"/>
              <w:adjustRightInd w:val="0"/>
              <w:jc w:val="both"/>
              <w:rPr>
                <w:rFonts w:asciiTheme="minorHAnsi" w:hAnsiTheme="minorHAnsi" w:cstheme="minorHAnsi"/>
                <w:b/>
                <w:sz w:val="16"/>
                <w:szCs w:val="16"/>
                <w:lang w:val="es-MX"/>
              </w:rPr>
            </w:pPr>
            <w:r w:rsidRPr="008B6F19">
              <w:rPr>
                <w:rFonts w:asciiTheme="minorHAnsi" w:hAnsiTheme="minorHAnsi" w:cstheme="minorHAnsi"/>
                <w:b/>
                <w:sz w:val="16"/>
                <w:szCs w:val="16"/>
                <w:lang w:val="es-MX"/>
              </w:rPr>
              <w:t>3. Remoción de escombros</w:t>
            </w:r>
          </w:p>
          <w:p w14:paraId="3CE4B711" w14:textId="77777777" w:rsidR="00E67D36" w:rsidRPr="008B6F19" w:rsidRDefault="00E67D36" w:rsidP="00E67D36">
            <w:pPr>
              <w:autoSpaceDE w:val="0"/>
              <w:autoSpaceDN w:val="0"/>
              <w:adjustRightInd w:val="0"/>
              <w:jc w:val="both"/>
              <w:rPr>
                <w:rFonts w:asciiTheme="minorHAnsi" w:hAnsiTheme="minorHAnsi" w:cstheme="minorHAnsi"/>
                <w:b/>
                <w:sz w:val="16"/>
                <w:szCs w:val="16"/>
                <w:lang w:val="es-MX"/>
              </w:rPr>
            </w:pPr>
            <w:r w:rsidRPr="008B6F19">
              <w:rPr>
                <w:rFonts w:asciiTheme="minorHAnsi" w:hAnsiTheme="minorHAnsi" w:cstheme="minorHAnsi"/>
                <w:b/>
                <w:sz w:val="16"/>
                <w:szCs w:val="16"/>
                <w:lang w:val="es-MX"/>
              </w:rPr>
              <w:t>4. Gastos extraordinarios</w:t>
            </w:r>
          </w:p>
          <w:p w14:paraId="5200368E" w14:textId="51EB1836" w:rsidR="00D329A7" w:rsidRPr="008B6F19" w:rsidRDefault="00E67D36" w:rsidP="00E67D36">
            <w:pPr>
              <w:autoSpaceDE w:val="0"/>
              <w:autoSpaceDN w:val="0"/>
              <w:adjustRightInd w:val="0"/>
              <w:jc w:val="both"/>
              <w:rPr>
                <w:rFonts w:asciiTheme="minorHAnsi" w:hAnsiTheme="minorHAnsi" w:cstheme="minorHAnsi"/>
                <w:b/>
                <w:sz w:val="16"/>
                <w:szCs w:val="16"/>
                <w:lang w:val="es-MX"/>
              </w:rPr>
            </w:pPr>
            <w:r w:rsidRPr="008B6F19">
              <w:rPr>
                <w:rFonts w:asciiTheme="minorHAnsi" w:hAnsiTheme="minorHAnsi" w:cstheme="minorHAnsi"/>
                <w:b/>
                <w:sz w:val="16"/>
                <w:szCs w:val="16"/>
                <w:lang w:val="es-MX"/>
              </w:rPr>
              <w:t>5.Límite máximo de responsabilidad</w:t>
            </w:r>
          </w:p>
          <w:p w14:paraId="0DF40C74" w14:textId="77777777" w:rsidR="00E67D36" w:rsidRPr="008B6F19" w:rsidRDefault="00E67D36" w:rsidP="00E67D36">
            <w:pPr>
              <w:autoSpaceDE w:val="0"/>
              <w:autoSpaceDN w:val="0"/>
              <w:adjustRightInd w:val="0"/>
              <w:jc w:val="both"/>
              <w:rPr>
                <w:rFonts w:asciiTheme="minorHAnsi" w:hAnsiTheme="minorHAnsi" w:cstheme="minorHAnsi"/>
                <w:b/>
                <w:sz w:val="16"/>
                <w:szCs w:val="16"/>
                <w:lang w:val="es-MX"/>
              </w:rPr>
            </w:pPr>
          </w:p>
          <w:p w14:paraId="2D298062" w14:textId="6D39CCE9" w:rsidR="00D329A7" w:rsidRPr="008B6F19" w:rsidRDefault="00D329A7" w:rsidP="00D329A7">
            <w:pPr>
              <w:jc w:val="both"/>
              <w:rPr>
                <w:rFonts w:asciiTheme="minorHAnsi" w:hAnsiTheme="minorHAnsi" w:cstheme="minorHAnsi"/>
                <w:sz w:val="16"/>
                <w:szCs w:val="16"/>
                <w:lang w:val="es-MX"/>
              </w:rPr>
            </w:pPr>
            <w:r w:rsidRPr="008B6F19">
              <w:rPr>
                <w:rFonts w:ascii="Calibri" w:hAnsi="Calibri" w:cs="Calibri"/>
                <w:b/>
                <w:sz w:val="16"/>
                <w:szCs w:val="16"/>
                <w:u w:val="single"/>
                <w:lang w:val="es-MX"/>
              </w:rPr>
              <w:t>Póliza de aseguramiento de bienes Inmuebles, Incendios y Contenidos, propiedad de la Universidad Autónoma de Aguascalientes</w:t>
            </w:r>
            <w:r w:rsidRPr="008B6F19">
              <w:rPr>
                <w:rFonts w:ascii="Calibri" w:hAnsi="Calibri" w:cs="Calibri"/>
                <w:b/>
                <w:sz w:val="16"/>
                <w:szCs w:val="16"/>
                <w:lang w:val="es-MX"/>
              </w:rPr>
              <w:t>.</w:t>
            </w:r>
          </w:p>
        </w:tc>
        <w:tc>
          <w:tcPr>
            <w:tcW w:w="717" w:type="pct"/>
          </w:tcPr>
          <w:p w14:paraId="26461D63" w14:textId="77777777" w:rsidR="00D329A7" w:rsidRDefault="00D329A7" w:rsidP="00D329A7">
            <w:pPr>
              <w:jc w:val="both"/>
              <w:rPr>
                <w:rFonts w:asciiTheme="minorHAnsi" w:hAnsiTheme="minorHAnsi" w:cstheme="minorHAnsi"/>
                <w:sz w:val="16"/>
                <w:szCs w:val="16"/>
                <w:lang w:val="es-MX"/>
              </w:rPr>
            </w:pPr>
          </w:p>
          <w:p w14:paraId="0214BABF" w14:textId="77777777" w:rsidR="00E67D36" w:rsidRDefault="00E67D36" w:rsidP="00D329A7">
            <w:pPr>
              <w:jc w:val="both"/>
              <w:rPr>
                <w:rFonts w:asciiTheme="minorHAnsi" w:hAnsiTheme="minorHAnsi" w:cstheme="minorHAnsi"/>
                <w:sz w:val="16"/>
                <w:szCs w:val="16"/>
                <w:lang w:val="es-MX"/>
              </w:rPr>
            </w:pPr>
          </w:p>
          <w:p w14:paraId="51BDFAE8" w14:textId="77777777" w:rsidR="00E67D36" w:rsidRDefault="00E67D36" w:rsidP="00D329A7">
            <w:pPr>
              <w:jc w:val="both"/>
              <w:rPr>
                <w:rFonts w:asciiTheme="minorHAnsi" w:hAnsiTheme="minorHAnsi" w:cstheme="minorHAnsi"/>
                <w:sz w:val="16"/>
                <w:szCs w:val="16"/>
                <w:lang w:val="es-MX"/>
              </w:rPr>
            </w:pPr>
          </w:p>
          <w:p w14:paraId="02F4A248" w14:textId="77777777" w:rsidR="00E67D36" w:rsidRDefault="00E67D36" w:rsidP="00D329A7">
            <w:pPr>
              <w:jc w:val="both"/>
              <w:rPr>
                <w:rFonts w:asciiTheme="minorHAnsi" w:hAnsiTheme="minorHAnsi" w:cstheme="minorHAnsi"/>
                <w:sz w:val="16"/>
                <w:szCs w:val="16"/>
                <w:lang w:val="es-MX"/>
              </w:rPr>
            </w:pPr>
          </w:p>
          <w:p w14:paraId="3B9AF9E1" w14:textId="77777777" w:rsidR="00E67D36" w:rsidRDefault="00E67D36" w:rsidP="00D329A7">
            <w:pPr>
              <w:jc w:val="both"/>
              <w:rPr>
                <w:rFonts w:asciiTheme="minorHAnsi" w:hAnsiTheme="minorHAnsi" w:cstheme="minorHAnsi"/>
                <w:sz w:val="16"/>
                <w:szCs w:val="16"/>
                <w:lang w:val="es-MX"/>
              </w:rPr>
            </w:pPr>
          </w:p>
          <w:p w14:paraId="6346DFBA" w14:textId="77777777" w:rsidR="00E67D36" w:rsidRDefault="00E67D36" w:rsidP="00D329A7">
            <w:pPr>
              <w:jc w:val="both"/>
              <w:rPr>
                <w:rFonts w:asciiTheme="minorHAnsi" w:hAnsiTheme="minorHAnsi" w:cstheme="minorHAnsi"/>
                <w:sz w:val="16"/>
                <w:szCs w:val="16"/>
                <w:lang w:val="es-MX"/>
              </w:rPr>
            </w:pPr>
          </w:p>
          <w:p w14:paraId="55BAFD65" w14:textId="77777777" w:rsidR="00E67D36" w:rsidRDefault="00E67D36" w:rsidP="00D329A7">
            <w:pPr>
              <w:jc w:val="both"/>
              <w:rPr>
                <w:rFonts w:asciiTheme="minorHAnsi" w:hAnsiTheme="minorHAnsi" w:cstheme="minorHAnsi"/>
                <w:sz w:val="16"/>
                <w:szCs w:val="16"/>
                <w:lang w:val="es-MX"/>
              </w:rPr>
            </w:pPr>
          </w:p>
          <w:p w14:paraId="2C2EFE21" w14:textId="089C2462" w:rsidR="00E67D36" w:rsidRPr="00307294" w:rsidRDefault="00E67D36" w:rsidP="007F6E7D">
            <w:pPr>
              <w:jc w:val="both"/>
              <w:rPr>
                <w:rFonts w:asciiTheme="minorHAnsi" w:hAnsiTheme="minorHAnsi" w:cstheme="minorHAnsi"/>
                <w:sz w:val="16"/>
                <w:szCs w:val="16"/>
                <w:lang w:val="es-MX"/>
              </w:rPr>
            </w:pPr>
          </w:p>
        </w:tc>
        <w:tc>
          <w:tcPr>
            <w:tcW w:w="551" w:type="pct"/>
          </w:tcPr>
          <w:p w14:paraId="21D7F941" w14:textId="77777777" w:rsidR="00D329A7" w:rsidRPr="00307294" w:rsidRDefault="00D329A7" w:rsidP="00D329A7">
            <w:pPr>
              <w:rPr>
                <w:rFonts w:asciiTheme="minorHAnsi" w:hAnsiTheme="minorHAnsi" w:cstheme="minorHAnsi"/>
                <w:sz w:val="16"/>
                <w:szCs w:val="16"/>
                <w:lang w:val="es-MX"/>
              </w:rPr>
            </w:pPr>
          </w:p>
        </w:tc>
        <w:tc>
          <w:tcPr>
            <w:tcW w:w="628" w:type="pct"/>
          </w:tcPr>
          <w:p w14:paraId="7581EE1A" w14:textId="77777777" w:rsidR="00D329A7" w:rsidRPr="00307294" w:rsidRDefault="00D329A7" w:rsidP="00D329A7">
            <w:pPr>
              <w:jc w:val="center"/>
              <w:rPr>
                <w:rFonts w:asciiTheme="minorHAnsi" w:hAnsiTheme="minorHAnsi" w:cstheme="minorHAnsi"/>
                <w:sz w:val="16"/>
                <w:szCs w:val="16"/>
                <w:lang w:val="es-MX"/>
              </w:rPr>
            </w:pPr>
          </w:p>
        </w:tc>
        <w:tc>
          <w:tcPr>
            <w:tcW w:w="481" w:type="pct"/>
          </w:tcPr>
          <w:p w14:paraId="14986431" w14:textId="77777777" w:rsidR="00D329A7" w:rsidRPr="00307294" w:rsidRDefault="00D329A7" w:rsidP="00D329A7">
            <w:pPr>
              <w:jc w:val="center"/>
              <w:rPr>
                <w:rFonts w:asciiTheme="minorHAnsi" w:hAnsiTheme="minorHAnsi" w:cstheme="minorHAnsi"/>
                <w:sz w:val="16"/>
                <w:szCs w:val="16"/>
                <w:lang w:val="es-MX"/>
              </w:rPr>
            </w:pPr>
          </w:p>
        </w:tc>
        <w:tc>
          <w:tcPr>
            <w:tcW w:w="366" w:type="pct"/>
          </w:tcPr>
          <w:p w14:paraId="3548724F" w14:textId="77777777" w:rsidR="00D329A7" w:rsidRPr="00307294" w:rsidRDefault="00D329A7" w:rsidP="00D329A7">
            <w:pPr>
              <w:jc w:val="center"/>
              <w:rPr>
                <w:rFonts w:asciiTheme="minorHAnsi" w:hAnsiTheme="minorHAnsi" w:cstheme="minorHAnsi"/>
                <w:sz w:val="16"/>
                <w:szCs w:val="16"/>
                <w:lang w:val="es-MX"/>
              </w:rPr>
            </w:pPr>
          </w:p>
        </w:tc>
        <w:tc>
          <w:tcPr>
            <w:tcW w:w="535" w:type="pct"/>
          </w:tcPr>
          <w:p w14:paraId="3756179E" w14:textId="77777777" w:rsidR="00D329A7" w:rsidRPr="00307294" w:rsidRDefault="00D329A7" w:rsidP="00D329A7">
            <w:pPr>
              <w:jc w:val="center"/>
              <w:rPr>
                <w:rFonts w:asciiTheme="minorHAnsi" w:hAnsiTheme="minorHAnsi" w:cstheme="minorHAnsi"/>
                <w:sz w:val="16"/>
                <w:szCs w:val="16"/>
                <w:lang w:val="es-MX"/>
              </w:rPr>
            </w:pPr>
          </w:p>
        </w:tc>
      </w:tr>
      <w:bookmarkEnd w:id="20"/>
    </w:tbl>
    <w:p w14:paraId="0C43237E" w14:textId="77777777" w:rsidR="00E16AC9" w:rsidRPr="00307294" w:rsidRDefault="00E16AC9" w:rsidP="00E16AC9">
      <w:pPr>
        <w:autoSpaceDE w:val="0"/>
        <w:autoSpaceDN w:val="0"/>
        <w:adjustRightInd w:val="0"/>
        <w:rPr>
          <w:rFonts w:asciiTheme="minorHAnsi" w:hAnsiTheme="minorHAnsi" w:cstheme="minorHAnsi"/>
          <w:b/>
          <w:sz w:val="16"/>
          <w:szCs w:val="16"/>
          <w:lang w:val="es-MX"/>
        </w:rPr>
      </w:pPr>
    </w:p>
    <w:p w14:paraId="5FE99C1F" w14:textId="471C6A77" w:rsidR="00E16AC9" w:rsidRPr="00F53AFC" w:rsidRDefault="00E16AC9" w:rsidP="00E16AC9">
      <w:pPr>
        <w:autoSpaceDE w:val="0"/>
        <w:autoSpaceDN w:val="0"/>
        <w:adjustRightInd w:val="0"/>
        <w:rPr>
          <w:rFonts w:asciiTheme="minorHAnsi" w:hAnsiTheme="minorHAnsi" w:cstheme="minorHAnsi"/>
          <w:b/>
          <w:sz w:val="16"/>
          <w:szCs w:val="16"/>
          <w:lang w:val="es-MX"/>
        </w:rPr>
      </w:pPr>
      <w:r w:rsidRPr="00F53AFC">
        <w:rPr>
          <w:rFonts w:asciiTheme="minorHAnsi" w:hAnsiTheme="minorHAnsi" w:cstheme="minorHAnsi"/>
          <w:b/>
          <w:sz w:val="16"/>
          <w:szCs w:val="16"/>
          <w:lang w:val="es-MX"/>
        </w:rPr>
        <w:t xml:space="preserve">Partida </w:t>
      </w:r>
      <w:r>
        <w:rPr>
          <w:rFonts w:asciiTheme="minorHAnsi" w:hAnsiTheme="minorHAnsi" w:cstheme="minorHAnsi"/>
          <w:b/>
          <w:sz w:val="16"/>
          <w:szCs w:val="16"/>
          <w:lang w:val="es-MX"/>
        </w:rPr>
        <w:t>2</w:t>
      </w:r>
    </w:p>
    <w:p w14:paraId="2017300C" w14:textId="58C85084" w:rsidR="00E16AC9" w:rsidRDefault="00E16AC9" w:rsidP="00E16AC9">
      <w:pPr>
        <w:autoSpaceDE w:val="0"/>
        <w:autoSpaceDN w:val="0"/>
        <w:adjustRightInd w:val="0"/>
        <w:rPr>
          <w:rFonts w:asciiTheme="minorHAnsi" w:hAnsiTheme="minorHAnsi" w:cstheme="minorHAnsi"/>
          <w:b/>
          <w:sz w:val="16"/>
          <w:szCs w:val="16"/>
          <w:lang w:val="es-MX"/>
        </w:rPr>
      </w:pPr>
    </w:p>
    <w:tbl>
      <w:tblPr>
        <w:tblW w:w="4969" w:type="pct"/>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703"/>
        <w:gridCol w:w="2399"/>
        <w:gridCol w:w="1291"/>
        <w:gridCol w:w="992"/>
        <w:gridCol w:w="989"/>
        <w:gridCol w:w="1009"/>
        <w:gridCol w:w="659"/>
        <w:gridCol w:w="964"/>
      </w:tblGrid>
      <w:tr w:rsidR="00AD21A8" w:rsidRPr="00307294" w14:paraId="7BD680AA" w14:textId="77777777" w:rsidTr="009F2828">
        <w:trPr>
          <w:trHeight w:val="385"/>
        </w:trPr>
        <w:tc>
          <w:tcPr>
            <w:tcW w:w="390" w:type="pct"/>
            <w:shd w:val="clear" w:color="auto" w:fill="D0CECE" w:themeFill="background2" w:themeFillShade="E6"/>
            <w:vAlign w:val="center"/>
          </w:tcPr>
          <w:p w14:paraId="16ACE5A3" w14:textId="77777777" w:rsidR="00AD21A8" w:rsidRPr="008C0875" w:rsidRDefault="00AD21A8" w:rsidP="009F2828">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Partida</w:t>
            </w:r>
          </w:p>
        </w:tc>
        <w:tc>
          <w:tcPr>
            <w:tcW w:w="1332" w:type="pct"/>
            <w:shd w:val="clear" w:color="auto" w:fill="D0CECE" w:themeFill="background2" w:themeFillShade="E6"/>
            <w:vAlign w:val="center"/>
          </w:tcPr>
          <w:p w14:paraId="01F25238" w14:textId="77777777" w:rsidR="00AD21A8" w:rsidRPr="008C0875" w:rsidRDefault="00AD21A8" w:rsidP="009F2828">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Descripción de la partida</w:t>
            </w:r>
          </w:p>
        </w:tc>
        <w:tc>
          <w:tcPr>
            <w:tcW w:w="717" w:type="pct"/>
            <w:shd w:val="clear" w:color="auto" w:fill="D0CECE" w:themeFill="background2" w:themeFillShade="E6"/>
            <w:vAlign w:val="center"/>
          </w:tcPr>
          <w:p w14:paraId="4848E411" w14:textId="77777777" w:rsidR="00AD21A8" w:rsidRPr="008C0875" w:rsidRDefault="00AD21A8" w:rsidP="009F2828">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Suma asegurada</w:t>
            </w:r>
          </w:p>
        </w:tc>
        <w:tc>
          <w:tcPr>
            <w:tcW w:w="551" w:type="pct"/>
            <w:shd w:val="clear" w:color="auto" w:fill="D0CECE" w:themeFill="background2" w:themeFillShade="E6"/>
            <w:vAlign w:val="center"/>
          </w:tcPr>
          <w:p w14:paraId="2F624316" w14:textId="77777777" w:rsidR="00AD21A8" w:rsidRPr="008C0875" w:rsidRDefault="00AD21A8" w:rsidP="009F2828">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Prima neta</w:t>
            </w:r>
          </w:p>
        </w:tc>
        <w:tc>
          <w:tcPr>
            <w:tcW w:w="549" w:type="pct"/>
            <w:shd w:val="clear" w:color="auto" w:fill="D0CECE" w:themeFill="background2" w:themeFillShade="E6"/>
            <w:vAlign w:val="center"/>
          </w:tcPr>
          <w:p w14:paraId="67B4647A" w14:textId="77777777" w:rsidR="00AD21A8" w:rsidRPr="008C0875" w:rsidRDefault="00AD21A8" w:rsidP="009F2828">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Derecho de póliza</w:t>
            </w:r>
          </w:p>
        </w:tc>
        <w:tc>
          <w:tcPr>
            <w:tcW w:w="560" w:type="pct"/>
            <w:shd w:val="clear" w:color="auto" w:fill="D0CECE" w:themeFill="background2" w:themeFillShade="E6"/>
            <w:vAlign w:val="center"/>
          </w:tcPr>
          <w:p w14:paraId="0E7F9316" w14:textId="77777777" w:rsidR="00AD21A8" w:rsidRPr="008C0875" w:rsidRDefault="00AD21A8" w:rsidP="009F2828">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Subtotal</w:t>
            </w:r>
          </w:p>
        </w:tc>
        <w:tc>
          <w:tcPr>
            <w:tcW w:w="366" w:type="pct"/>
            <w:shd w:val="clear" w:color="auto" w:fill="D0CECE" w:themeFill="background2" w:themeFillShade="E6"/>
            <w:vAlign w:val="center"/>
          </w:tcPr>
          <w:p w14:paraId="4F3A62A5" w14:textId="77777777" w:rsidR="00AD21A8" w:rsidRPr="008C0875" w:rsidRDefault="00AD21A8" w:rsidP="009F2828">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IVA</w:t>
            </w:r>
          </w:p>
        </w:tc>
        <w:tc>
          <w:tcPr>
            <w:tcW w:w="536" w:type="pct"/>
            <w:shd w:val="clear" w:color="auto" w:fill="D0CECE" w:themeFill="background2" w:themeFillShade="E6"/>
            <w:vAlign w:val="center"/>
          </w:tcPr>
          <w:p w14:paraId="0DE741DD" w14:textId="77777777" w:rsidR="00AD21A8" w:rsidRPr="008C0875" w:rsidRDefault="00AD21A8" w:rsidP="009F2828">
            <w:pPr>
              <w:jc w:val="center"/>
              <w:rPr>
                <w:rFonts w:asciiTheme="minorHAnsi" w:hAnsiTheme="minorHAnsi" w:cstheme="minorHAnsi"/>
                <w:b/>
                <w:sz w:val="16"/>
                <w:szCs w:val="16"/>
                <w:lang w:val="es-MX"/>
              </w:rPr>
            </w:pPr>
            <w:r w:rsidRPr="008C0875">
              <w:rPr>
                <w:rFonts w:asciiTheme="minorHAnsi" w:hAnsiTheme="minorHAnsi" w:cstheme="minorHAnsi"/>
                <w:b/>
                <w:sz w:val="16"/>
                <w:szCs w:val="16"/>
                <w:lang w:val="es-MX"/>
              </w:rPr>
              <w:t>Prima total</w:t>
            </w:r>
          </w:p>
        </w:tc>
      </w:tr>
      <w:tr w:rsidR="00AD21A8" w:rsidRPr="00307294" w14:paraId="1A495C53" w14:textId="77777777" w:rsidTr="009F2828">
        <w:trPr>
          <w:trHeight w:val="1520"/>
        </w:trPr>
        <w:tc>
          <w:tcPr>
            <w:tcW w:w="390" w:type="pct"/>
          </w:tcPr>
          <w:p w14:paraId="6F13019A" w14:textId="1ED5A6F9" w:rsidR="00AD21A8" w:rsidRPr="008B6F19" w:rsidRDefault="00AD21A8" w:rsidP="009F2828">
            <w:pPr>
              <w:jc w:val="center"/>
              <w:rPr>
                <w:rFonts w:asciiTheme="minorHAnsi" w:hAnsiTheme="minorHAnsi" w:cstheme="minorHAnsi"/>
                <w:b/>
                <w:sz w:val="16"/>
                <w:szCs w:val="16"/>
                <w:highlight w:val="yellow"/>
                <w:lang w:val="es-MX"/>
              </w:rPr>
            </w:pPr>
            <w:r w:rsidRPr="008B6F19">
              <w:rPr>
                <w:rFonts w:asciiTheme="minorHAnsi" w:hAnsiTheme="minorHAnsi" w:cstheme="minorHAnsi"/>
                <w:b/>
                <w:sz w:val="16"/>
                <w:szCs w:val="16"/>
                <w:lang w:val="es-MX"/>
              </w:rPr>
              <w:t>2</w:t>
            </w:r>
          </w:p>
        </w:tc>
        <w:tc>
          <w:tcPr>
            <w:tcW w:w="1332" w:type="pct"/>
            <w:tcBorders>
              <w:top w:val="dotted" w:sz="4" w:space="0" w:color="auto"/>
              <w:left w:val="dotted" w:sz="4" w:space="0" w:color="auto"/>
              <w:bottom w:val="dotted" w:sz="4" w:space="0" w:color="auto"/>
              <w:right w:val="dotted" w:sz="4" w:space="0" w:color="auto"/>
            </w:tcBorders>
          </w:tcPr>
          <w:p w14:paraId="0E22DE4C" w14:textId="77777777" w:rsidR="00AD21A8" w:rsidRPr="008B6F19" w:rsidRDefault="00AD21A8" w:rsidP="00997C27">
            <w:pPr>
              <w:pStyle w:val="Textoindependiente"/>
              <w:jc w:val="both"/>
              <w:rPr>
                <w:rFonts w:asciiTheme="minorHAnsi" w:hAnsiTheme="minorHAnsi" w:cstheme="minorHAnsi"/>
                <w:sz w:val="16"/>
                <w:szCs w:val="16"/>
                <w:lang w:val="es-MX"/>
              </w:rPr>
            </w:pPr>
            <w:r w:rsidRPr="008B6F19">
              <w:rPr>
                <w:rFonts w:asciiTheme="minorHAnsi" w:hAnsiTheme="minorHAnsi" w:cstheme="minorHAnsi"/>
                <w:sz w:val="16"/>
                <w:szCs w:val="16"/>
                <w:lang w:val="es-MX"/>
              </w:rPr>
              <w:t xml:space="preserve">Servicio de Aseguramiento de Drones propiedad de la Universidad Autónoma de Aguascalientes. </w:t>
            </w:r>
          </w:p>
          <w:p w14:paraId="6AB6C181" w14:textId="77777777" w:rsidR="00AD21A8" w:rsidRPr="008B6F19" w:rsidRDefault="00AD21A8" w:rsidP="00997C27">
            <w:pPr>
              <w:pStyle w:val="Textoindependiente"/>
              <w:jc w:val="both"/>
              <w:rPr>
                <w:rFonts w:asciiTheme="minorHAnsi" w:hAnsiTheme="minorHAnsi" w:cstheme="minorHAnsi"/>
                <w:sz w:val="16"/>
                <w:szCs w:val="16"/>
                <w:lang w:val="es-MX"/>
              </w:rPr>
            </w:pPr>
          </w:p>
          <w:p w14:paraId="57DE7D01" w14:textId="748CA8B2" w:rsidR="00AD21A8" w:rsidRPr="008B6F19" w:rsidRDefault="00AD21A8" w:rsidP="00AD21A8">
            <w:pPr>
              <w:autoSpaceDE w:val="0"/>
              <w:autoSpaceDN w:val="0"/>
              <w:adjustRightInd w:val="0"/>
              <w:jc w:val="both"/>
              <w:rPr>
                <w:rFonts w:asciiTheme="minorHAnsi" w:hAnsiTheme="minorHAnsi" w:cstheme="minorHAnsi"/>
                <w:b/>
                <w:sz w:val="16"/>
                <w:szCs w:val="16"/>
                <w:highlight w:val="yellow"/>
                <w:lang w:val="es-MX"/>
              </w:rPr>
            </w:pPr>
            <w:r w:rsidRPr="008B6F19">
              <w:rPr>
                <w:rFonts w:asciiTheme="minorHAnsi" w:hAnsiTheme="minorHAnsi" w:cstheme="minorHAnsi"/>
                <w:b/>
                <w:sz w:val="16"/>
                <w:szCs w:val="16"/>
                <w:lang w:val="es-MX"/>
              </w:rPr>
              <w:t>Póliza de Aseguramiento de Drones propiedad de la Universidad Autónoma de Aguascalientes.</w:t>
            </w:r>
          </w:p>
        </w:tc>
        <w:tc>
          <w:tcPr>
            <w:tcW w:w="717" w:type="pct"/>
          </w:tcPr>
          <w:p w14:paraId="0D6E7BCA" w14:textId="77777777" w:rsidR="00AD21A8" w:rsidRDefault="00AD21A8" w:rsidP="009F2828">
            <w:pPr>
              <w:jc w:val="both"/>
              <w:rPr>
                <w:rFonts w:asciiTheme="minorHAnsi" w:hAnsiTheme="minorHAnsi" w:cstheme="minorHAnsi"/>
                <w:sz w:val="16"/>
                <w:szCs w:val="16"/>
                <w:lang w:val="es-MX"/>
              </w:rPr>
            </w:pPr>
          </w:p>
          <w:p w14:paraId="628FA17D" w14:textId="77777777" w:rsidR="00AD21A8" w:rsidRDefault="00AD21A8" w:rsidP="009F2828">
            <w:pPr>
              <w:jc w:val="both"/>
              <w:rPr>
                <w:rFonts w:asciiTheme="minorHAnsi" w:hAnsiTheme="minorHAnsi" w:cstheme="minorHAnsi"/>
                <w:sz w:val="16"/>
                <w:szCs w:val="16"/>
                <w:lang w:val="es-MX"/>
              </w:rPr>
            </w:pPr>
          </w:p>
          <w:p w14:paraId="3B331F96" w14:textId="77777777" w:rsidR="00AD21A8" w:rsidRDefault="00AD21A8" w:rsidP="009F2828">
            <w:pPr>
              <w:jc w:val="both"/>
              <w:rPr>
                <w:rFonts w:asciiTheme="minorHAnsi" w:hAnsiTheme="minorHAnsi" w:cstheme="minorHAnsi"/>
                <w:sz w:val="16"/>
                <w:szCs w:val="16"/>
                <w:lang w:val="es-MX"/>
              </w:rPr>
            </w:pPr>
          </w:p>
          <w:p w14:paraId="334F9BE7" w14:textId="77777777" w:rsidR="00AD21A8" w:rsidRDefault="00AD21A8" w:rsidP="009F2828">
            <w:pPr>
              <w:jc w:val="both"/>
              <w:rPr>
                <w:rFonts w:asciiTheme="minorHAnsi" w:hAnsiTheme="minorHAnsi" w:cstheme="minorHAnsi"/>
                <w:sz w:val="16"/>
                <w:szCs w:val="16"/>
                <w:lang w:val="es-MX"/>
              </w:rPr>
            </w:pPr>
          </w:p>
          <w:p w14:paraId="101CC1AA" w14:textId="77777777" w:rsidR="00AD21A8" w:rsidRDefault="00AD21A8" w:rsidP="009F2828">
            <w:pPr>
              <w:jc w:val="both"/>
              <w:rPr>
                <w:rFonts w:asciiTheme="minorHAnsi" w:hAnsiTheme="minorHAnsi" w:cstheme="minorHAnsi"/>
                <w:sz w:val="16"/>
                <w:szCs w:val="16"/>
                <w:lang w:val="es-MX"/>
              </w:rPr>
            </w:pPr>
          </w:p>
          <w:p w14:paraId="3A3E5AF1" w14:textId="77777777" w:rsidR="00AD21A8" w:rsidRDefault="00AD21A8" w:rsidP="009F2828">
            <w:pPr>
              <w:jc w:val="both"/>
              <w:rPr>
                <w:rFonts w:asciiTheme="minorHAnsi" w:hAnsiTheme="minorHAnsi" w:cstheme="minorHAnsi"/>
                <w:sz w:val="16"/>
                <w:szCs w:val="16"/>
                <w:lang w:val="es-MX"/>
              </w:rPr>
            </w:pPr>
          </w:p>
          <w:p w14:paraId="0533B4A2" w14:textId="77777777" w:rsidR="00AD21A8" w:rsidRDefault="00AD21A8" w:rsidP="009F2828">
            <w:pPr>
              <w:jc w:val="both"/>
              <w:rPr>
                <w:rFonts w:asciiTheme="minorHAnsi" w:hAnsiTheme="minorHAnsi" w:cstheme="minorHAnsi"/>
                <w:sz w:val="16"/>
                <w:szCs w:val="16"/>
                <w:lang w:val="es-MX"/>
              </w:rPr>
            </w:pPr>
          </w:p>
          <w:p w14:paraId="2BA55F9A" w14:textId="77777777" w:rsidR="00AD21A8" w:rsidRPr="00307294" w:rsidRDefault="00AD21A8" w:rsidP="009F2828">
            <w:pPr>
              <w:jc w:val="both"/>
              <w:rPr>
                <w:rFonts w:asciiTheme="minorHAnsi" w:hAnsiTheme="minorHAnsi" w:cstheme="minorHAnsi"/>
                <w:sz w:val="16"/>
                <w:szCs w:val="16"/>
                <w:lang w:val="es-MX"/>
              </w:rPr>
            </w:pPr>
          </w:p>
        </w:tc>
        <w:tc>
          <w:tcPr>
            <w:tcW w:w="551" w:type="pct"/>
          </w:tcPr>
          <w:p w14:paraId="02516BFE" w14:textId="77777777" w:rsidR="00AD21A8" w:rsidRPr="00307294" w:rsidRDefault="00AD21A8" w:rsidP="009F2828">
            <w:pPr>
              <w:rPr>
                <w:rFonts w:asciiTheme="minorHAnsi" w:hAnsiTheme="minorHAnsi" w:cstheme="minorHAnsi"/>
                <w:sz w:val="16"/>
                <w:szCs w:val="16"/>
                <w:lang w:val="es-MX"/>
              </w:rPr>
            </w:pPr>
          </w:p>
        </w:tc>
        <w:tc>
          <w:tcPr>
            <w:tcW w:w="549" w:type="pct"/>
          </w:tcPr>
          <w:p w14:paraId="08A8A8F9" w14:textId="77777777" w:rsidR="00AD21A8" w:rsidRPr="00307294" w:rsidRDefault="00AD21A8" w:rsidP="009F2828">
            <w:pPr>
              <w:jc w:val="center"/>
              <w:rPr>
                <w:rFonts w:asciiTheme="minorHAnsi" w:hAnsiTheme="minorHAnsi" w:cstheme="minorHAnsi"/>
                <w:sz w:val="16"/>
                <w:szCs w:val="16"/>
                <w:lang w:val="es-MX"/>
              </w:rPr>
            </w:pPr>
          </w:p>
        </w:tc>
        <w:tc>
          <w:tcPr>
            <w:tcW w:w="560" w:type="pct"/>
          </w:tcPr>
          <w:p w14:paraId="496706B1" w14:textId="77777777" w:rsidR="00AD21A8" w:rsidRPr="00307294" w:rsidRDefault="00AD21A8" w:rsidP="009F2828">
            <w:pPr>
              <w:jc w:val="center"/>
              <w:rPr>
                <w:rFonts w:asciiTheme="minorHAnsi" w:hAnsiTheme="minorHAnsi" w:cstheme="minorHAnsi"/>
                <w:sz w:val="16"/>
                <w:szCs w:val="16"/>
                <w:lang w:val="es-MX"/>
              </w:rPr>
            </w:pPr>
          </w:p>
        </w:tc>
        <w:tc>
          <w:tcPr>
            <w:tcW w:w="366" w:type="pct"/>
          </w:tcPr>
          <w:p w14:paraId="1078818C" w14:textId="77777777" w:rsidR="00AD21A8" w:rsidRPr="00307294" w:rsidRDefault="00AD21A8" w:rsidP="009F2828">
            <w:pPr>
              <w:jc w:val="center"/>
              <w:rPr>
                <w:rFonts w:asciiTheme="minorHAnsi" w:hAnsiTheme="minorHAnsi" w:cstheme="minorHAnsi"/>
                <w:sz w:val="16"/>
                <w:szCs w:val="16"/>
                <w:lang w:val="es-MX"/>
              </w:rPr>
            </w:pPr>
          </w:p>
        </w:tc>
        <w:tc>
          <w:tcPr>
            <w:tcW w:w="536" w:type="pct"/>
          </w:tcPr>
          <w:p w14:paraId="7A0E8676" w14:textId="77777777" w:rsidR="00AD21A8" w:rsidRPr="00307294" w:rsidRDefault="00AD21A8" w:rsidP="009F2828">
            <w:pPr>
              <w:jc w:val="center"/>
              <w:rPr>
                <w:rFonts w:asciiTheme="minorHAnsi" w:hAnsiTheme="minorHAnsi" w:cstheme="minorHAnsi"/>
                <w:sz w:val="16"/>
                <w:szCs w:val="16"/>
                <w:lang w:val="es-MX"/>
              </w:rPr>
            </w:pPr>
          </w:p>
        </w:tc>
      </w:tr>
    </w:tbl>
    <w:p w14:paraId="121922F9" w14:textId="77777777" w:rsidR="00703857" w:rsidRDefault="00703857" w:rsidP="00703857">
      <w:pPr>
        <w:ind w:right="617"/>
        <w:jc w:val="center"/>
        <w:rPr>
          <w:rFonts w:asciiTheme="minorHAnsi" w:hAnsiTheme="minorHAnsi" w:cstheme="minorHAnsi"/>
          <w:b/>
          <w:sz w:val="16"/>
          <w:szCs w:val="16"/>
        </w:rPr>
      </w:pPr>
    </w:p>
    <w:p w14:paraId="695F6BB8" w14:textId="77777777" w:rsidR="00703857" w:rsidRDefault="00703857" w:rsidP="00703857">
      <w:pPr>
        <w:ind w:right="617"/>
        <w:jc w:val="center"/>
        <w:rPr>
          <w:rFonts w:asciiTheme="minorHAnsi" w:hAnsiTheme="minorHAnsi" w:cstheme="minorHAnsi"/>
          <w:b/>
          <w:sz w:val="16"/>
          <w:szCs w:val="16"/>
        </w:rPr>
      </w:pPr>
      <w:r>
        <w:rPr>
          <w:rFonts w:asciiTheme="minorHAnsi" w:hAnsiTheme="minorHAnsi" w:cstheme="minorHAnsi"/>
          <w:b/>
          <w:sz w:val="16"/>
          <w:szCs w:val="16"/>
        </w:rPr>
        <w:t>(Nombre y firma del participante o su representante legal)</w:t>
      </w:r>
    </w:p>
    <w:p w14:paraId="1DBCE59E" w14:textId="72C190D3" w:rsidR="008B6F19" w:rsidRDefault="008B6F19" w:rsidP="009140B4">
      <w:pPr>
        <w:pStyle w:val="Textoindependiente"/>
        <w:ind w:right="708"/>
        <w:jc w:val="center"/>
        <w:rPr>
          <w:rFonts w:asciiTheme="minorHAnsi" w:hAnsiTheme="minorHAnsi" w:cstheme="minorHAnsi"/>
          <w:sz w:val="18"/>
          <w:szCs w:val="18"/>
          <w:lang w:val="es-ES"/>
        </w:rPr>
      </w:pPr>
    </w:p>
    <w:p w14:paraId="06DDD1DC" w14:textId="06C8AB49" w:rsidR="008B6F19" w:rsidRDefault="008B6F19" w:rsidP="009140B4">
      <w:pPr>
        <w:pStyle w:val="Textoindependiente"/>
        <w:ind w:right="708"/>
        <w:jc w:val="center"/>
        <w:rPr>
          <w:rFonts w:asciiTheme="minorHAnsi" w:hAnsiTheme="minorHAnsi" w:cstheme="minorHAnsi"/>
          <w:sz w:val="18"/>
          <w:szCs w:val="18"/>
          <w:lang w:val="es-ES"/>
        </w:rPr>
      </w:pPr>
    </w:p>
    <w:p w14:paraId="5B5FB223" w14:textId="0141BF69" w:rsidR="008B6F19" w:rsidRDefault="008B6F19" w:rsidP="009140B4">
      <w:pPr>
        <w:pStyle w:val="Textoindependiente"/>
        <w:ind w:right="708"/>
        <w:jc w:val="center"/>
        <w:rPr>
          <w:rFonts w:asciiTheme="minorHAnsi" w:hAnsiTheme="minorHAnsi" w:cstheme="minorHAnsi"/>
          <w:sz w:val="18"/>
          <w:szCs w:val="18"/>
          <w:lang w:val="es-ES"/>
        </w:rPr>
      </w:pPr>
    </w:p>
    <w:p w14:paraId="5258D8B0" w14:textId="77777777" w:rsidR="008B6F19" w:rsidRDefault="008B6F19" w:rsidP="009140B4">
      <w:pPr>
        <w:pStyle w:val="Textoindependiente"/>
        <w:ind w:right="708"/>
        <w:jc w:val="center"/>
        <w:rPr>
          <w:rFonts w:asciiTheme="minorHAnsi" w:hAnsiTheme="minorHAnsi" w:cstheme="minorHAnsi"/>
          <w:sz w:val="18"/>
          <w:szCs w:val="18"/>
          <w:lang w:val="es-ES"/>
        </w:rPr>
      </w:pPr>
    </w:p>
    <w:p w14:paraId="3F2C04DA" w14:textId="243B9B2D"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E0FC003" w14:textId="77777777" w:rsidR="009140B4" w:rsidRPr="00866A9B" w:rsidRDefault="009140B4" w:rsidP="009140B4">
      <w:pPr>
        <w:pStyle w:val="Textoindependiente3"/>
        <w:ind w:right="708"/>
        <w:rPr>
          <w:rFonts w:asciiTheme="minorHAnsi" w:hAnsiTheme="minorHAnsi" w:cstheme="minorHAnsi"/>
          <w:sz w:val="18"/>
          <w:szCs w:val="18"/>
        </w:rPr>
      </w:pP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8404A" w:rsidRDefault="009140B4" w:rsidP="009140B4">
      <w:pPr>
        <w:tabs>
          <w:tab w:val="left" w:pos="284"/>
        </w:tabs>
        <w:jc w:val="both"/>
        <w:rPr>
          <w:rFonts w:asciiTheme="minorHAnsi" w:hAnsiTheme="minorHAnsi" w:cstheme="minorHAnsi"/>
          <w:b/>
          <w:color w:val="000000"/>
          <w:sz w:val="18"/>
          <w:szCs w:val="14"/>
        </w:rPr>
      </w:pPr>
      <w:r w:rsidRPr="0038404A">
        <w:rPr>
          <w:rFonts w:asciiTheme="minorHAnsi" w:hAnsiTheme="minorHAnsi" w:cstheme="minorHAnsi"/>
          <w:b/>
          <w:color w:val="000000"/>
          <w:sz w:val="18"/>
          <w:szCs w:val="14"/>
        </w:rPr>
        <w:t>UNIVERSIDAD AUTÓNOMA DE AGUASCALIENTES.</w:t>
      </w:r>
    </w:p>
    <w:p w14:paraId="39839A89" w14:textId="77777777" w:rsidR="009140B4" w:rsidRPr="0038404A" w:rsidRDefault="009140B4" w:rsidP="009140B4">
      <w:pPr>
        <w:tabs>
          <w:tab w:val="left" w:pos="284"/>
        </w:tabs>
        <w:jc w:val="both"/>
        <w:rPr>
          <w:rFonts w:asciiTheme="minorHAnsi" w:hAnsiTheme="minorHAnsi" w:cstheme="minorHAnsi"/>
          <w:b/>
          <w:color w:val="000000"/>
          <w:sz w:val="18"/>
          <w:szCs w:val="14"/>
        </w:rPr>
      </w:pPr>
      <w:r w:rsidRPr="0038404A">
        <w:rPr>
          <w:rFonts w:asciiTheme="minorHAnsi" w:hAnsiTheme="minorHAnsi" w:cstheme="minorHAnsi"/>
          <w:b/>
          <w:color w:val="000000"/>
          <w:sz w:val="18"/>
          <w:szCs w:val="14"/>
        </w:rPr>
        <w:t>P R E S E N T E.</w:t>
      </w:r>
    </w:p>
    <w:p w14:paraId="08CC4D8B" w14:textId="77777777" w:rsidR="009140B4" w:rsidRPr="00866A9B" w:rsidRDefault="009140B4" w:rsidP="009140B4">
      <w:pPr>
        <w:pStyle w:val="Default"/>
        <w:rPr>
          <w:rFonts w:asciiTheme="minorHAnsi" w:hAnsiTheme="minorHAnsi" w:cstheme="minorHAnsi"/>
          <w:sz w:val="14"/>
          <w:szCs w:val="14"/>
        </w:rPr>
      </w:pPr>
    </w:p>
    <w:p w14:paraId="6EE2FE10" w14:textId="77777777" w:rsidR="00033C59" w:rsidRDefault="00033C59" w:rsidP="00033C59">
      <w:pPr>
        <w:widowControl/>
        <w:tabs>
          <w:tab w:val="left" w:pos="9356"/>
        </w:tabs>
        <w:autoSpaceDE w:val="0"/>
        <w:autoSpaceDN w:val="0"/>
        <w:adjustRightInd w:val="0"/>
        <w:jc w:val="both"/>
        <w:rPr>
          <w:rFonts w:asciiTheme="minorHAnsi" w:hAnsiTheme="minorHAnsi" w:cstheme="minorHAnsi"/>
          <w:color w:val="000000"/>
          <w:sz w:val="18"/>
          <w:szCs w:val="18"/>
          <w:lang w:val="es-MX" w:eastAsia="es-MX"/>
        </w:rPr>
      </w:pPr>
      <w:r>
        <w:rPr>
          <w:rFonts w:asciiTheme="minorHAnsi" w:hAnsiTheme="minorHAnsi" w:cstheme="minorHAnsi"/>
          <w:b/>
          <w:bCs/>
          <w:color w:val="000000"/>
          <w:sz w:val="18"/>
          <w:szCs w:val="18"/>
          <w:lang w:val="es-MX" w:eastAsia="es-MX"/>
        </w:rPr>
        <w:t xml:space="preserve">Declaro bajo protesta de decir verdad </w:t>
      </w:r>
      <w:r>
        <w:rPr>
          <w:rFonts w:asciiTheme="minorHAnsi" w:hAnsiTheme="minorHAnsi" w:cstheme="minorHAnsi"/>
          <w:color w:val="000000"/>
          <w:sz w:val="18"/>
          <w:szCs w:val="18"/>
          <w:lang w:val="es-MX" w:eastAsia="es-MX"/>
        </w:rPr>
        <w:t>que todos los datos aquí proporcionados son verdaderos. Hemos leído, revisado, analizado y aceptamos el contenido de las bases y sus anexos, de la presente Licitación</w:t>
      </w:r>
      <w:r>
        <w:rPr>
          <w:rFonts w:asciiTheme="minorHAnsi" w:hAnsiTheme="minorHAnsi" w:cstheme="minorHAnsi"/>
          <w:b/>
          <w:bCs/>
          <w:color w:val="000000"/>
          <w:sz w:val="18"/>
          <w:szCs w:val="18"/>
          <w:lang w:val="es-MX" w:eastAsia="es-MX"/>
        </w:rPr>
        <w:t xml:space="preserve">, </w:t>
      </w:r>
      <w:r>
        <w:rPr>
          <w:rFonts w:asciiTheme="minorHAnsi" w:hAnsiTheme="minorHAnsi" w:cstheme="minorHAnsi"/>
          <w:color w:val="000000"/>
          <w:sz w:val="18"/>
          <w:szCs w:val="18"/>
          <w:lang w:val="es-MX" w:eastAsia="es-MX"/>
        </w:rPr>
        <w:t xml:space="preserve">así como de las especificaciones, cantidades y características de los bienes y/o servicios requeridos, estando de acuerdo en cada uno de sus numerales. </w:t>
      </w:r>
    </w:p>
    <w:p w14:paraId="15399829" w14:textId="77777777" w:rsidR="00033C59" w:rsidRDefault="00033C59" w:rsidP="00033C59">
      <w:pPr>
        <w:widowControl/>
        <w:tabs>
          <w:tab w:val="left" w:pos="9356"/>
        </w:tabs>
        <w:autoSpaceDE w:val="0"/>
        <w:autoSpaceDN w:val="0"/>
        <w:adjustRightInd w:val="0"/>
        <w:jc w:val="both"/>
        <w:rPr>
          <w:rFonts w:asciiTheme="minorHAnsi" w:hAnsiTheme="minorHAnsi" w:cstheme="minorHAnsi"/>
          <w:color w:val="000000"/>
          <w:sz w:val="18"/>
          <w:szCs w:val="18"/>
          <w:lang w:val="es-MX" w:eastAsia="es-MX"/>
        </w:rPr>
      </w:pPr>
    </w:p>
    <w:p w14:paraId="5D8F298B" w14:textId="56700792" w:rsidR="00033C59" w:rsidRDefault="00033C59" w:rsidP="00033C59">
      <w:pPr>
        <w:widowControl/>
        <w:tabs>
          <w:tab w:val="left" w:pos="9356"/>
        </w:tabs>
        <w:autoSpaceDE w:val="0"/>
        <w:autoSpaceDN w:val="0"/>
        <w:adjustRightInd w:val="0"/>
        <w:jc w:val="both"/>
        <w:rPr>
          <w:rFonts w:asciiTheme="minorHAnsi" w:hAnsiTheme="minorHAnsi" w:cstheme="minorHAnsi"/>
          <w:color w:val="000000"/>
          <w:sz w:val="18"/>
          <w:szCs w:val="18"/>
          <w:lang w:val="es-MX" w:eastAsia="es-MX"/>
        </w:rPr>
      </w:pPr>
      <w:r>
        <w:rPr>
          <w:rFonts w:asciiTheme="minorHAnsi" w:hAnsiTheme="minorHAnsi" w:cstheme="minorHAnsi"/>
          <w:sz w:val="18"/>
          <w:szCs w:val="18"/>
          <w:lang w:val="es-MX" w:eastAsia="es-MX"/>
        </w:rPr>
        <w:t xml:space="preserve">Asimismo, </w:t>
      </w:r>
      <w:r w:rsidRPr="00033C59">
        <w:rPr>
          <w:rFonts w:asciiTheme="minorHAnsi" w:hAnsiTheme="minorHAnsi" w:cstheme="minorHAnsi"/>
          <w:sz w:val="18"/>
          <w:szCs w:val="18"/>
          <w:lang w:val="es-MX" w:eastAsia="es-MX"/>
        </w:rPr>
        <w:t>declaro no encontrarme</w:t>
      </w:r>
      <w:r>
        <w:rPr>
          <w:rFonts w:asciiTheme="minorHAnsi" w:hAnsiTheme="minorHAnsi" w:cstheme="minorHAnsi"/>
          <w:sz w:val="18"/>
          <w:szCs w:val="18"/>
          <w:lang w:val="es-MX" w:eastAsia="es-MX"/>
        </w:rPr>
        <w:t xml:space="preserve"> en ninguno de los supuestos establecidos por los artículos 69 fracción III y 69-B del Código Fiscal de la Federación, así como de los artículos 71, 83 y 85 de la Ley de Adquisiciones, Arrendamientos y Servicios del Estado de Aguascalientes y sus Municipios. </w:t>
      </w:r>
      <w:r>
        <w:rPr>
          <w:rFonts w:asciiTheme="minorHAnsi" w:hAnsiTheme="minorHAnsi" w:cstheme="minorHAnsi"/>
          <w:bCs/>
          <w:color w:val="000000"/>
          <w:sz w:val="18"/>
          <w:szCs w:val="18"/>
          <w:lang w:val="es-MX" w:eastAsia="es-MX"/>
        </w:rPr>
        <w:t>Que</w:t>
      </w:r>
      <w:r>
        <w:rPr>
          <w:rFonts w:asciiTheme="minorHAnsi" w:hAnsiTheme="minorHAnsi" w:cstheme="minorHAnsi"/>
          <w:b/>
          <w:i/>
          <w:color w:val="000000"/>
          <w:sz w:val="18"/>
          <w:szCs w:val="18"/>
          <w:lang w:val="es-MX" w:eastAsia="es-MX"/>
        </w:rPr>
        <w:t xml:space="preserve"> </w:t>
      </w:r>
      <w:r>
        <w:rPr>
          <w:rFonts w:asciiTheme="minorHAnsi" w:hAnsiTheme="minorHAnsi" w:cstheme="minorHAnsi"/>
          <w:color w:val="000000"/>
          <w:sz w:val="18"/>
          <w:szCs w:val="18"/>
          <w:lang w:val="es-MX" w:eastAsia="es-MX"/>
        </w:rPr>
        <w:t>por mí mismo o a través de interpósita persona, me abstengo de adoptar conductas, para que los servidores públicos de la convocante, induzcan o alteren las evaluaciones de las propuestas, el resultado del procedimiento, u otros aspectos que otorguen condiciones más ventajosas con relación a los demás participantes.</w:t>
      </w:r>
    </w:p>
    <w:p w14:paraId="22DF3EB0" w14:textId="6974A6D3" w:rsidR="006A087D" w:rsidRDefault="006A087D" w:rsidP="00033C59">
      <w:pPr>
        <w:widowControl/>
        <w:tabs>
          <w:tab w:val="left" w:pos="9356"/>
        </w:tabs>
        <w:autoSpaceDE w:val="0"/>
        <w:autoSpaceDN w:val="0"/>
        <w:adjustRightInd w:val="0"/>
        <w:jc w:val="both"/>
        <w:rPr>
          <w:rFonts w:asciiTheme="minorHAnsi" w:hAnsiTheme="minorHAnsi" w:cstheme="minorHAnsi"/>
          <w:b/>
          <w:color w:val="000000"/>
          <w:sz w:val="18"/>
          <w:szCs w:val="18"/>
          <w:lang w:val="es-MX" w:eastAsia="es-MX"/>
        </w:rPr>
      </w:pPr>
    </w:p>
    <w:p w14:paraId="5AF64D87" w14:textId="77777777" w:rsidR="006A087D" w:rsidRPr="006A087D" w:rsidRDefault="006A087D" w:rsidP="006A087D">
      <w:pPr>
        <w:autoSpaceDE w:val="0"/>
        <w:autoSpaceDN w:val="0"/>
        <w:adjustRightInd w:val="0"/>
        <w:ind w:right="49"/>
        <w:jc w:val="both"/>
        <w:rPr>
          <w:rFonts w:asciiTheme="minorHAnsi" w:hAnsiTheme="minorHAnsi" w:cstheme="minorHAnsi"/>
          <w:b/>
          <w:color w:val="000000"/>
          <w:sz w:val="18"/>
          <w:szCs w:val="16"/>
        </w:rPr>
      </w:pPr>
      <w:r w:rsidRPr="006A087D">
        <w:rPr>
          <w:rFonts w:asciiTheme="minorHAnsi" w:hAnsiTheme="minorHAnsi" w:cstheme="minorHAnsi"/>
          <w:color w:val="000000"/>
          <w:sz w:val="18"/>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3B30D208" w14:textId="77777777" w:rsidR="006A087D" w:rsidRPr="006A087D" w:rsidRDefault="006A087D" w:rsidP="00033C59">
      <w:pPr>
        <w:widowControl/>
        <w:tabs>
          <w:tab w:val="left" w:pos="9356"/>
        </w:tabs>
        <w:autoSpaceDE w:val="0"/>
        <w:autoSpaceDN w:val="0"/>
        <w:adjustRightInd w:val="0"/>
        <w:jc w:val="both"/>
        <w:rPr>
          <w:rFonts w:asciiTheme="minorHAnsi" w:hAnsiTheme="minorHAnsi" w:cstheme="minorHAnsi"/>
          <w:b/>
          <w:color w:val="000000"/>
          <w:sz w:val="18"/>
          <w:szCs w:val="18"/>
          <w:lang w:eastAsia="es-MX"/>
        </w:rPr>
      </w:pPr>
    </w:p>
    <w:p w14:paraId="0E59ECB5" w14:textId="20F80438" w:rsidR="009140B4" w:rsidRPr="006A087D" w:rsidRDefault="009140B4" w:rsidP="001A29B6">
      <w:pPr>
        <w:pStyle w:val="Default"/>
        <w:tabs>
          <w:tab w:val="left" w:pos="9356"/>
        </w:tabs>
        <w:ind w:right="49"/>
        <w:jc w:val="both"/>
        <w:rPr>
          <w:rFonts w:asciiTheme="minorHAnsi" w:hAnsiTheme="minorHAnsi" w:cstheme="minorHAnsi"/>
          <w:sz w:val="18"/>
          <w:szCs w:val="16"/>
        </w:rPr>
      </w:pPr>
      <w:r w:rsidRPr="006A087D">
        <w:rPr>
          <w:rFonts w:asciiTheme="minorHAnsi" w:hAnsiTheme="minorHAnsi" w:cstheme="minorHAnsi"/>
          <w:bCs/>
          <w:sz w:val="18"/>
          <w:szCs w:val="16"/>
        </w:rPr>
        <w:t xml:space="preserve">Asimismo, cumpliré con las normas aplicables vigentes (normas oficiales mexicanas, las normas mexicanas y a falta de éstas, las normas internacionales en su caso) de conformidad con lo dispuesto por los </w:t>
      </w:r>
      <w:r w:rsidR="000520BA" w:rsidRPr="006A087D">
        <w:rPr>
          <w:rFonts w:asciiTheme="minorHAnsi" w:hAnsiTheme="minorHAnsi" w:cstheme="minorHAnsi"/>
          <w:bCs/>
          <w:sz w:val="18"/>
          <w:szCs w:val="16"/>
        </w:rPr>
        <w:t>artículos 16, 40, 69, 70 y 71 de la Ley de Infraestructura de la Calidad</w:t>
      </w:r>
      <w:r w:rsidRPr="006A087D">
        <w:rPr>
          <w:rFonts w:asciiTheme="minorHAnsi" w:hAnsiTheme="minorHAnsi" w:cstheme="minorHAnsi"/>
          <w:bCs/>
          <w:sz w:val="18"/>
          <w:szCs w:val="16"/>
        </w:rPr>
        <w:t>, para cada uno de estos bienes y/o servicios,</w:t>
      </w:r>
      <w:r w:rsidRPr="006A087D">
        <w:rPr>
          <w:rFonts w:asciiTheme="minorHAnsi" w:hAnsiTheme="minorHAnsi" w:cstheme="minorHAnsi"/>
          <w:b/>
          <w:bCs/>
          <w:sz w:val="18"/>
          <w:szCs w:val="16"/>
        </w:rPr>
        <w:t xml:space="preserve"> </w:t>
      </w:r>
      <w:r w:rsidRPr="006A087D">
        <w:rPr>
          <w:rFonts w:asciiTheme="minorHAnsi" w:hAnsiTheme="minorHAnsi" w:cstheme="minorHAnsi"/>
          <w:sz w:val="18"/>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6A087D">
        <w:rPr>
          <w:rFonts w:asciiTheme="minorHAnsi" w:hAnsiTheme="minorHAnsi" w:cstheme="minorHAnsi"/>
          <w:sz w:val="18"/>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6A087D">
        <w:rPr>
          <w:rFonts w:asciiTheme="minorHAnsi" w:hAnsiTheme="minorHAnsi" w:cstheme="minorHAnsi"/>
          <w:sz w:val="18"/>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sidRPr="006A087D">
        <w:rPr>
          <w:rFonts w:asciiTheme="minorHAnsi" w:hAnsiTheme="minorHAnsi" w:cstheme="minorHAnsi"/>
          <w:sz w:val="18"/>
          <w:szCs w:val="16"/>
        </w:rPr>
        <w:t xml:space="preserve"> </w:t>
      </w:r>
      <w:r w:rsidRPr="006A087D">
        <w:rPr>
          <w:rFonts w:asciiTheme="minorHAnsi" w:hAnsiTheme="minorHAnsi" w:cstheme="minorHAnsi"/>
          <w:sz w:val="18"/>
          <w:szCs w:val="16"/>
        </w:rPr>
        <w:t xml:space="preserve">Por </w:t>
      </w:r>
      <w:r w:rsidR="00CE1CAA" w:rsidRPr="006A087D">
        <w:rPr>
          <w:rFonts w:asciiTheme="minorHAnsi" w:hAnsiTheme="minorHAnsi" w:cstheme="minorHAnsi"/>
          <w:sz w:val="18"/>
          <w:szCs w:val="16"/>
        </w:rPr>
        <w:t>último,</w:t>
      </w:r>
      <w:r w:rsidRPr="006A087D">
        <w:rPr>
          <w:rFonts w:asciiTheme="minorHAnsi" w:hAnsiTheme="minorHAnsi" w:cstheme="minorHAnsi"/>
          <w:sz w:val="18"/>
          <w:szCs w:val="16"/>
        </w:rPr>
        <w:t xml:space="preserve"> manifiesto bajo protesta de decir verdad, que la empresa a quien represento, se encuentra al corriente en el pago de sus obligaciones fiscales y en caso de resultar adjudicado presentaré la opinión del SAT correspondiente.</w:t>
      </w:r>
    </w:p>
    <w:p w14:paraId="2ADA8E68" w14:textId="77777777" w:rsidR="009140B4" w:rsidRPr="00866A9B" w:rsidRDefault="009140B4" w:rsidP="009140B4">
      <w:pPr>
        <w:ind w:right="617"/>
        <w:jc w:val="center"/>
        <w:rPr>
          <w:rFonts w:asciiTheme="minorHAnsi" w:hAnsiTheme="minorHAnsi" w:cstheme="minorHAnsi"/>
          <w:b/>
          <w:sz w:val="16"/>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679F8C9E" w14:textId="6279CDDC" w:rsidR="001A29B6" w:rsidRDefault="001A29B6" w:rsidP="00075B01">
      <w:pPr>
        <w:pStyle w:val="Sangra3detindependiente"/>
        <w:tabs>
          <w:tab w:val="clear" w:pos="709"/>
        </w:tabs>
        <w:autoSpaceDE w:val="0"/>
        <w:autoSpaceDN w:val="0"/>
        <w:ind w:left="720"/>
        <w:jc w:val="center"/>
        <w:rPr>
          <w:rFonts w:asciiTheme="minorHAnsi" w:hAnsiTheme="minorHAnsi" w:cstheme="minorHAnsi"/>
          <w:b/>
          <w:sz w:val="18"/>
          <w:szCs w:val="18"/>
        </w:rPr>
      </w:pPr>
      <w:bookmarkStart w:id="21" w:name="_Hlk194933299"/>
      <w:bookmarkStart w:id="22" w:name="_Hlk199087306"/>
    </w:p>
    <w:p w14:paraId="75DB6415" w14:textId="3D5C0AE5" w:rsidR="0052678D" w:rsidRDefault="0052678D"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0F1ABFB2" w14:textId="1038D49A" w:rsidR="006A087D" w:rsidRDefault="006A087D"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6F40CF9D" w14:textId="2469B8AA" w:rsidR="006A087D" w:rsidRDefault="006A087D"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06DE2AB4" w14:textId="74605260" w:rsidR="006A087D" w:rsidRDefault="006A087D"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2E451CBF" w14:textId="2C6C8635" w:rsidR="00BD425F" w:rsidRDefault="00BD425F"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5A656948" w14:textId="77777777" w:rsidR="00BD425F" w:rsidRDefault="00BD425F"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194EC651" w14:textId="7E1ADB27" w:rsidR="006A087D" w:rsidRDefault="006A087D"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67565D2E" w14:textId="77418AD8" w:rsidR="006A087D" w:rsidRDefault="006A087D"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28787835" w14:textId="1CC320F0" w:rsidR="006A087D" w:rsidRDefault="006A087D"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04D35F0C" w14:textId="3BF20A41" w:rsidR="00FA752A" w:rsidRDefault="00FA752A"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4F80309C" w14:textId="77777777" w:rsidR="00FA752A" w:rsidRDefault="00FA752A" w:rsidP="00075B01">
      <w:pPr>
        <w:pStyle w:val="Sangra3detindependiente"/>
        <w:tabs>
          <w:tab w:val="clear" w:pos="709"/>
        </w:tabs>
        <w:autoSpaceDE w:val="0"/>
        <w:autoSpaceDN w:val="0"/>
        <w:ind w:left="720"/>
        <w:jc w:val="center"/>
        <w:rPr>
          <w:rFonts w:asciiTheme="minorHAnsi" w:hAnsiTheme="minorHAnsi" w:cstheme="minorHAnsi"/>
          <w:b/>
          <w:sz w:val="18"/>
          <w:szCs w:val="18"/>
        </w:rPr>
      </w:pPr>
    </w:p>
    <w:p w14:paraId="65C12DAA" w14:textId="77777777" w:rsidR="006A087D" w:rsidRDefault="006A087D" w:rsidP="006A087D">
      <w:pPr>
        <w:widowControl/>
        <w:autoSpaceDE w:val="0"/>
        <w:autoSpaceDN w:val="0"/>
        <w:ind w:left="720" w:hanging="1146"/>
        <w:jc w:val="center"/>
        <w:rPr>
          <w:rFonts w:asciiTheme="minorHAnsi" w:hAnsiTheme="minorHAnsi" w:cstheme="minorHAnsi"/>
          <w:b/>
          <w:color w:val="000000"/>
          <w:sz w:val="18"/>
          <w:szCs w:val="18"/>
          <w:lang w:val="es-MX"/>
        </w:rPr>
      </w:pPr>
      <w:r>
        <w:rPr>
          <w:rFonts w:asciiTheme="minorHAnsi" w:hAnsiTheme="minorHAnsi" w:cstheme="minorHAnsi"/>
          <w:b/>
          <w:color w:val="000000"/>
          <w:sz w:val="18"/>
          <w:szCs w:val="18"/>
          <w:lang w:val="es-MX"/>
        </w:rPr>
        <w:lastRenderedPageBreak/>
        <w:t>Anexo “6”</w:t>
      </w:r>
    </w:p>
    <w:p w14:paraId="3F01B60A" w14:textId="77777777" w:rsidR="006A087D" w:rsidRDefault="006A087D" w:rsidP="006A087D">
      <w:pPr>
        <w:autoSpaceDE w:val="0"/>
        <w:autoSpaceDN w:val="0"/>
        <w:adjustRightInd w:val="0"/>
        <w:ind w:hanging="1146"/>
        <w:jc w:val="center"/>
        <w:rPr>
          <w:rFonts w:asciiTheme="minorHAnsi" w:hAnsiTheme="minorHAnsi" w:cstheme="minorHAnsi"/>
          <w:b/>
          <w:sz w:val="18"/>
          <w:szCs w:val="18"/>
          <w:lang w:val="es-MX"/>
        </w:rPr>
      </w:pPr>
      <w:r>
        <w:rPr>
          <w:rFonts w:asciiTheme="minorHAnsi" w:hAnsiTheme="minorHAnsi" w:cstheme="minorHAnsi"/>
          <w:b/>
          <w:sz w:val="18"/>
          <w:szCs w:val="18"/>
          <w:lang w:val="es-MX"/>
        </w:rPr>
        <w:t xml:space="preserve">“Indicación de Oficina y agente asignado” </w:t>
      </w:r>
      <w:r>
        <w:rPr>
          <w:rFonts w:asciiTheme="minorHAnsi" w:hAnsiTheme="minorHAnsi" w:cstheme="minorHAnsi"/>
          <w:b/>
          <w:sz w:val="18"/>
          <w:szCs w:val="18"/>
          <w:lang w:val="es-MX"/>
        </w:rPr>
        <w:tab/>
      </w:r>
    </w:p>
    <w:p w14:paraId="3FB16AF6" w14:textId="77777777" w:rsidR="006A087D" w:rsidRDefault="006A087D" w:rsidP="006A087D">
      <w:pPr>
        <w:autoSpaceDE w:val="0"/>
        <w:autoSpaceDN w:val="0"/>
        <w:adjustRightInd w:val="0"/>
        <w:rPr>
          <w:rFonts w:asciiTheme="minorHAnsi" w:hAnsiTheme="minorHAnsi" w:cstheme="minorHAnsi"/>
          <w:b/>
          <w:color w:val="000000"/>
          <w:sz w:val="18"/>
          <w:szCs w:val="18"/>
          <w:lang w:val="es-MX"/>
        </w:rPr>
      </w:pPr>
    </w:p>
    <w:p w14:paraId="1461243B" w14:textId="77777777" w:rsidR="006A087D" w:rsidRDefault="006A087D" w:rsidP="006A087D">
      <w:pPr>
        <w:autoSpaceDE w:val="0"/>
        <w:autoSpaceDN w:val="0"/>
        <w:adjustRightInd w:val="0"/>
        <w:rPr>
          <w:rFonts w:asciiTheme="minorHAnsi" w:hAnsiTheme="minorHAnsi" w:cstheme="minorHAnsi"/>
          <w:b/>
          <w:color w:val="000000"/>
          <w:sz w:val="18"/>
          <w:szCs w:val="18"/>
          <w:lang w:val="es-MX"/>
        </w:rPr>
      </w:pPr>
    </w:p>
    <w:p w14:paraId="6DB79C22" w14:textId="77777777" w:rsidR="006A087D" w:rsidRDefault="006A087D" w:rsidP="006A087D">
      <w:pPr>
        <w:autoSpaceDE w:val="0"/>
        <w:autoSpaceDN w:val="0"/>
        <w:adjustRightInd w:val="0"/>
        <w:rPr>
          <w:rFonts w:asciiTheme="minorHAnsi" w:hAnsiTheme="minorHAnsi" w:cstheme="minorHAnsi"/>
          <w:b/>
          <w:color w:val="000000"/>
          <w:sz w:val="18"/>
          <w:szCs w:val="18"/>
          <w:lang w:val="es-MX"/>
        </w:rPr>
      </w:pPr>
      <w:r>
        <w:rPr>
          <w:rFonts w:asciiTheme="minorHAnsi" w:hAnsiTheme="minorHAnsi" w:cstheme="minorHAnsi"/>
          <w:b/>
          <w:color w:val="000000"/>
          <w:sz w:val="18"/>
          <w:szCs w:val="18"/>
          <w:lang w:val="es-MX"/>
        </w:rPr>
        <w:t>UNIVERSIDAD AUTÓNOMA DE AGUASCALIENTES.</w:t>
      </w:r>
    </w:p>
    <w:p w14:paraId="37EDC71A" w14:textId="77777777" w:rsidR="006A087D" w:rsidRDefault="006A087D" w:rsidP="006A087D">
      <w:pPr>
        <w:autoSpaceDE w:val="0"/>
        <w:autoSpaceDN w:val="0"/>
        <w:adjustRightInd w:val="0"/>
        <w:rPr>
          <w:rFonts w:asciiTheme="minorHAnsi" w:hAnsiTheme="minorHAnsi" w:cstheme="minorHAnsi"/>
          <w:b/>
          <w:color w:val="000000"/>
          <w:sz w:val="18"/>
          <w:szCs w:val="18"/>
          <w:lang w:val="es-MX"/>
        </w:rPr>
      </w:pPr>
      <w:r>
        <w:rPr>
          <w:rFonts w:asciiTheme="minorHAnsi" w:hAnsiTheme="minorHAnsi" w:cstheme="minorHAnsi"/>
          <w:b/>
          <w:color w:val="000000"/>
          <w:sz w:val="18"/>
          <w:szCs w:val="18"/>
          <w:lang w:val="es-MX"/>
        </w:rPr>
        <w:t>P R E S E N T E.</w:t>
      </w:r>
    </w:p>
    <w:p w14:paraId="37FC08F0" w14:textId="77777777" w:rsidR="006A087D" w:rsidRDefault="006A087D" w:rsidP="006A087D">
      <w:pPr>
        <w:autoSpaceDE w:val="0"/>
        <w:autoSpaceDN w:val="0"/>
        <w:adjustRightInd w:val="0"/>
        <w:rPr>
          <w:rFonts w:asciiTheme="minorHAnsi" w:hAnsiTheme="minorHAnsi" w:cstheme="minorHAnsi"/>
          <w:b/>
          <w:color w:val="000000"/>
          <w:sz w:val="18"/>
          <w:szCs w:val="18"/>
          <w:lang w:val="es-MX"/>
        </w:rPr>
      </w:pPr>
    </w:p>
    <w:p w14:paraId="5AEFA685" w14:textId="3CB835FE" w:rsidR="006A087D" w:rsidRDefault="006A087D" w:rsidP="006A087D">
      <w:pPr>
        <w:autoSpaceDE w:val="0"/>
        <w:autoSpaceDN w:val="0"/>
        <w:adjustRightInd w:val="0"/>
        <w:jc w:val="both"/>
        <w:rPr>
          <w:rFonts w:asciiTheme="minorHAnsi" w:hAnsiTheme="minorHAnsi" w:cstheme="minorHAnsi"/>
          <w:b/>
          <w:color w:val="000000"/>
          <w:sz w:val="18"/>
          <w:szCs w:val="18"/>
          <w:lang w:val="es-MX"/>
        </w:rPr>
      </w:pPr>
      <w:r>
        <w:rPr>
          <w:rFonts w:asciiTheme="minorHAnsi" w:hAnsiTheme="minorHAnsi" w:cstheme="minorHAnsi"/>
          <w:color w:val="000000"/>
          <w:sz w:val="18"/>
          <w:szCs w:val="18"/>
          <w:lang w:val="es-MX"/>
        </w:rPr>
        <w:t>Quien suscribe, como representante legal de la empresa_______________________ manifiesto bajo protesta de decir verdad, que conforme a lo solicitado en la convocatoria de la licitación, Número</w:t>
      </w:r>
      <w:r w:rsidRPr="008145C3">
        <w:rPr>
          <w:rFonts w:asciiTheme="minorHAnsi" w:hAnsiTheme="minorHAnsi" w:cstheme="minorHAnsi"/>
          <w:color w:val="000000"/>
          <w:sz w:val="18"/>
          <w:szCs w:val="18"/>
          <w:lang w:val="es-MX"/>
        </w:rPr>
        <w:t xml:space="preserve">___________________ para la </w:t>
      </w:r>
      <w:r w:rsidR="00F5781F" w:rsidRPr="008145C3">
        <w:rPr>
          <w:rFonts w:asciiTheme="minorHAnsi" w:hAnsiTheme="minorHAnsi" w:cstheme="minorHAnsi"/>
          <w:color w:val="000000"/>
          <w:sz w:val="18"/>
          <w:szCs w:val="18"/>
          <w:lang w:val="es-MX"/>
        </w:rPr>
        <w:t>Contratación de Seguros de Bienes Muebles e Inmuebles para la Universidad Autónoma de Aguascalientes</w:t>
      </w:r>
      <w:r w:rsidR="008B1380" w:rsidRPr="008145C3">
        <w:rPr>
          <w:rFonts w:asciiTheme="minorHAnsi" w:hAnsiTheme="minorHAnsi" w:cstheme="minorHAnsi"/>
          <w:color w:val="000000"/>
          <w:sz w:val="18"/>
          <w:szCs w:val="18"/>
          <w:lang w:val="es-MX"/>
        </w:rPr>
        <w:t>,</w:t>
      </w:r>
      <w:r w:rsidRPr="008145C3">
        <w:rPr>
          <w:rFonts w:asciiTheme="minorHAnsi" w:hAnsiTheme="minorHAnsi" w:cstheme="minorHAnsi"/>
          <w:color w:val="000000"/>
          <w:sz w:val="18"/>
          <w:szCs w:val="18"/>
          <w:lang w:val="es-MX"/>
        </w:rPr>
        <w:t xml:space="preserve"> requerido por la Universidad Autónoma de Aguascalientes, indico que en caso de resultar adjudicado se asignara a las siguientes</w:t>
      </w:r>
      <w:r>
        <w:rPr>
          <w:rFonts w:asciiTheme="minorHAnsi" w:hAnsiTheme="minorHAnsi" w:cstheme="minorHAnsi"/>
          <w:color w:val="000000"/>
          <w:sz w:val="18"/>
          <w:szCs w:val="18"/>
          <w:lang w:val="es-MX"/>
        </w:rPr>
        <w:t xml:space="preserve"> personas para su atención personalizada:</w:t>
      </w:r>
    </w:p>
    <w:p w14:paraId="36D41329" w14:textId="77777777" w:rsidR="006A087D" w:rsidRDefault="006A087D" w:rsidP="006A087D">
      <w:pPr>
        <w:ind w:firstLine="708"/>
        <w:jc w:val="both"/>
        <w:rPr>
          <w:rFonts w:asciiTheme="minorHAnsi" w:hAnsiTheme="minorHAnsi" w:cstheme="minorHAnsi"/>
          <w:color w:val="000000"/>
          <w:sz w:val="18"/>
          <w:szCs w:val="18"/>
          <w:lang w:val="es-MX"/>
        </w:rPr>
      </w:pPr>
    </w:p>
    <w:tbl>
      <w:tblPr>
        <w:tblStyle w:val="Tablaconcuadrcula5"/>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42"/>
        <w:gridCol w:w="1764"/>
        <w:gridCol w:w="1889"/>
        <w:gridCol w:w="1886"/>
        <w:gridCol w:w="1891"/>
      </w:tblGrid>
      <w:tr w:rsidR="006A087D" w14:paraId="1F4D9A21" w14:textId="77777777" w:rsidTr="006A087D">
        <w:tc>
          <w:tcPr>
            <w:tcW w:w="1642"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00EFD361" w14:textId="77777777" w:rsidR="006A087D" w:rsidRDefault="006A087D">
            <w:pPr>
              <w:jc w:val="center"/>
              <w:rPr>
                <w:rFonts w:asciiTheme="minorHAnsi" w:hAnsiTheme="minorHAnsi" w:cstheme="minorHAnsi"/>
                <w:b/>
                <w:color w:val="000000"/>
                <w:sz w:val="14"/>
                <w:szCs w:val="14"/>
                <w:lang w:val="es-MX"/>
              </w:rPr>
            </w:pPr>
            <w:r>
              <w:rPr>
                <w:rFonts w:asciiTheme="minorHAnsi" w:hAnsiTheme="minorHAnsi" w:cstheme="minorHAnsi"/>
                <w:b/>
                <w:color w:val="000000"/>
                <w:sz w:val="14"/>
                <w:szCs w:val="14"/>
                <w:lang w:val="es-MX"/>
              </w:rPr>
              <w:t>Cargo</w:t>
            </w:r>
          </w:p>
        </w:tc>
        <w:tc>
          <w:tcPr>
            <w:tcW w:w="1764"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0B8CEEA8" w14:textId="77777777" w:rsidR="006A087D" w:rsidRDefault="006A087D">
            <w:pPr>
              <w:jc w:val="center"/>
              <w:rPr>
                <w:rFonts w:asciiTheme="minorHAnsi" w:hAnsiTheme="minorHAnsi" w:cstheme="minorHAnsi"/>
                <w:b/>
                <w:color w:val="000000"/>
                <w:sz w:val="14"/>
                <w:szCs w:val="14"/>
                <w:lang w:val="es-MX"/>
              </w:rPr>
            </w:pPr>
            <w:r>
              <w:rPr>
                <w:rFonts w:asciiTheme="minorHAnsi" w:hAnsiTheme="minorHAnsi" w:cstheme="minorHAnsi"/>
                <w:b/>
                <w:color w:val="000000"/>
                <w:sz w:val="14"/>
                <w:szCs w:val="14"/>
                <w:lang w:val="es-MX"/>
              </w:rPr>
              <w:t>Nombre</w:t>
            </w:r>
          </w:p>
        </w:tc>
        <w:tc>
          <w:tcPr>
            <w:tcW w:w="1889"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38AC6246" w14:textId="77777777" w:rsidR="006A087D" w:rsidRDefault="006A087D">
            <w:pPr>
              <w:jc w:val="center"/>
              <w:rPr>
                <w:rFonts w:asciiTheme="minorHAnsi" w:hAnsiTheme="minorHAnsi" w:cstheme="minorHAnsi"/>
                <w:b/>
                <w:color w:val="000000"/>
                <w:sz w:val="14"/>
                <w:szCs w:val="14"/>
                <w:lang w:val="es-MX"/>
              </w:rPr>
            </w:pPr>
            <w:r>
              <w:rPr>
                <w:rFonts w:asciiTheme="minorHAnsi" w:hAnsiTheme="minorHAnsi" w:cstheme="minorHAnsi"/>
                <w:b/>
                <w:color w:val="000000"/>
                <w:sz w:val="14"/>
                <w:szCs w:val="14"/>
                <w:lang w:val="es-MX"/>
              </w:rPr>
              <w:t>Domicilio</w:t>
            </w:r>
          </w:p>
        </w:tc>
        <w:tc>
          <w:tcPr>
            <w:tcW w:w="1886"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4842E218" w14:textId="77777777" w:rsidR="006A087D" w:rsidRDefault="006A087D">
            <w:pPr>
              <w:jc w:val="center"/>
              <w:rPr>
                <w:rFonts w:asciiTheme="minorHAnsi" w:hAnsiTheme="minorHAnsi" w:cstheme="minorHAnsi"/>
                <w:b/>
                <w:color w:val="000000"/>
                <w:sz w:val="14"/>
                <w:szCs w:val="14"/>
                <w:lang w:val="es-MX"/>
              </w:rPr>
            </w:pPr>
            <w:r>
              <w:rPr>
                <w:rFonts w:asciiTheme="minorHAnsi" w:hAnsiTheme="minorHAnsi" w:cstheme="minorHAnsi"/>
                <w:b/>
                <w:color w:val="000000"/>
                <w:sz w:val="14"/>
                <w:szCs w:val="14"/>
                <w:lang w:val="es-MX"/>
              </w:rPr>
              <w:t>Teléfono fijo</w:t>
            </w:r>
          </w:p>
        </w:tc>
        <w:tc>
          <w:tcPr>
            <w:tcW w:w="1891" w:type="dxa"/>
            <w:tcBorders>
              <w:top w:val="dotted" w:sz="4" w:space="0" w:color="auto"/>
              <w:left w:val="dotted" w:sz="4" w:space="0" w:color="auto"/>
              <w:bottom w:val="dotted" w:sz="4" w:space="0" w:color="auto"/>
              <w:right w:val="dotted" w:sz="4" w:space="0" w:color="auto"/>
            </w:tcBorders>
            <w:shd w:val="clear" w:color="auto" w:fill="D9D9D9" w:themeFill="background1" w:themeFillShade="D9"/>
            <w:hideMark/>
          </w:tcPr>
          <w:p w14:paraId="48E89FF7" w14:textId="77777777" w:rsidR="006A087D" w:rsidRDefault="006A087D">
            <w:pPr>
              <w:jc w:val="center"/>
              <w:rPr>
                <w:rFonts w:asciiTheme="minorHAnsi" w:hAnsiTheme="minorHAnsi" w:cstheme="minorHAnsi"/>
                <w:b/>
                <w:color w:val="000000"/>
                <w:sz w:val="14"/>
                <w:szCs w:val="14"/>
                <w:lang w:val="es-MX"/>
              </w:rPr>
            </w:pPr>
            <w:r>
              <w:rPr>
                <w:rFonts w:asciiTheme="minorHAnsi" w:hAnsiTheme="minorHAnsi" w:cstheme="minorHAnsi"/>
                <w:b/>
                <w:color w:val="000000"/>
                <w:sz w:val="14"/>
                <w:szCs w:val="14"/>
                <w:lang w:val="es-MX"/>
              </w:rPr>
              <w:t>Teléfono móvil</w:t>
            </w:r>
          </w:p>
        </w:tc>
      </w:tr>
      <w:tr w:rsidR="006A087D" w:rsidRPr="00997C27" w14:paraId="3B0C196C" w14:textId="77777777" w:rsidTr="006A087D">
        <w:tc>
          <w:tcPr>
            <w:tcW w:w="1642" w:type="dxa"/>
            <w:tcBorders>
              <w:top w:val="dotted" w:sz="4" w:space="0" w:color="auto"/>
              <w:left w:val="dotted" w:sz="4" w:space="0" w:color="auto"/>
              <w:bottom w:val="dotted" w:sz="4" w:space="0" w:color="auto"/>
              <w:right w:val="dotted" w:sz="4" w:space="0" w:color="auto"/>
            </w:tcBorders>
            <w:hideMark/>
          </w:tcPr>
          <w:p w14:paraId="7F1E9DD4" w14:textId="0F33B103" w:rsidR="006A087D" w:rsidRPr="00997C27" w:rsidRDefault="00997C27">
            <w:pPr>
              <w:jc w:val="both"/>
              <w:rPr>
                <w:rFonts w:asciiTheme="minorHAnsi" w:hAnsiTheme="minorHAnsi" w:cstheme="minorHAnsi"/>
                <w:b/>
                <w:color w:val="000000"/>
                <w:sz w:val="14"/>
                <w:szCs w:val="14"/>
                <w:lang w:val="es-MX"/>
              </w:rPr>
            </w:pPr>
            <w:r w:rsidRPr="00997C27">
              <w:rPr>
                <w:rFonts w:asciiTheme="minorHAnsi" w:hAnsiTheme="minorHAnsi" w:cstheme="minorHAnsi"/>
                <w:color w:val="000000"/>
                <w:sz w:val="14"/>
                <w:szCs w:val="14"/>
                <w:lang w:val="es-MX"/>
              </w:rPr>
              <w:t xml:space="preserve">1. </w:t>
            </w:r>
            <w:r w:rsidR="006A087D" w:rsidRPr="00997C27">
              <w:rPr>
                <w:rFonts w:asciiTheme="minorHAnsi" w:hAnsiTheme="minorHAnsi" w:cstheme="minorHAnsi"/>
                <w:color w:val="000000"/>
                <w:sz w:val="14"/>
                <w:szCs w:val="14"/>
                <w:lang w:val="es-MX"/>
              </w:rPr>
              <w:t>Representante legal en la región*</w:t>
            </w:r>
          </w:p>
        </w:tc>
        <w:tc>
          <w:tcPr>
            <w:tcW w:w="1764" w:type="dxa"/>
            <w:tcBorders>
              <w:top w:val="dotted" w:sz="4" w:space="0" w:color="auto"/>
              <w:left w:val="dotted" w:sz="4" w:space="0" w:color="auto"/>
              <w:bottom w:val="dotted" w:sz="4" w:space="0" w:color="auto"/>
              <w:right w:val="dotted" w:sz="4" w:space="0" w:color="auto"/>
            </w:tcBorders>
          </w:tcPr>
          <w:p w14:paraId="5499D6E9" w14:textId="77777777" w:rsidR="006A087D" w:rsidRPr="00997C27" w:rsidRDefault="006A087D">
            <w:pPr>
              <w:jc w:val="both"/>
              <w:rPr>
                <w:rFonts w:asciiTheme="minorHAnsi" w:hAnsiTheme="minorHAnsi" w:cstheme="minorHAnsi"/>
                <w:color w:val="000000"/>
                <w:sz w:val="14"/>
                <w:szCs w:val="14"/>
                <w:lang w:val="es-MX"/>
              </w:rPr>
            </w:pPr>
          </w:p>
        </w:tc>
        <w:tc>
          <w:tcPr>
            <w:tcW w:w="1889" w:type="dxa"/>
            <w:tcBorders>
              <w:top w:val="dotted" w:sz="4" w:space="0" w:color="auto"/>
              <w:left w:val="dotted" w:sz="4" w:space="0" w:color="auto"/>
              <w:bottom w:val="dotted" w:sz="4" w:space="0" w:color="auto"/>
              <w:right w:val="dotted" w:sz="4" w:space="0" w:color="auto"/>
            </w:tcBorders>
          </w:tcPr>
          <w:p w14:paraId="2CD67D17" w14:textId="77777777" w:rsidR="006A087D" w:rsidRPr="00997C27" w:rsidRDefault="006A087D">
            <w:pPr>
              <w:jc w:val="both"/>
              <w:rPr>
                <w:rFonts w:asciiTheme="minorHAnsi" w:hAnsiTheme="minorHAnsi" w:cstheme="minorHAnsi"/>
                <w:b/>
                <w:color w:val="000000"/>
                <w:sz w:val="14"/>
                <w:szCs w:val="14"/>
                <w:lang w:val="es-MX"/>
              </w:rPr>
            </w:pPr>
          </w:p>
        </w:tc>
        <w:tc>
          <w:tcPr>
            <w:tcW w:w="1886" w:type="dxa"/>
            <w:tcBorders>
              <w:top w:val="dotted" w:sz="4" w:space="0" w:color="auto"/>
              <w:left w:val="dotted" w:sz="4" w:space="0" w:color="auto"/>
              <w:bottom w:val="dotted" w:sz="4" w:space="0" w:color="auto"/>
              <w:right w:val="dotted" w:sz="4" w:space="0" w:color="auto"/>
            </w:tcBorders>
          </w:tcPr>
          <w:p w14:paraId="3B89AA08" w14:textId="77777777" w:rsidR="006A087D" w:rsidRPr="00997C27" w:rsidRDefault="006A087D">
            <w:pPr>
              <w:jc w:val="both"/>
              <w:rPr>
                <w:rFonts w:asciiTheme="minorHAnsi" w:hAnsiTheme="minorHAnsi" w:cstheme="minorHAnsi"/>
                <w:b/>
                <w:color w:val="000000"/>
                <w:sz w:val="14"/>
                <w:szCs w:val="14"/>
                <w:lang w:val="es-MX"/>
              </w:rPr>
            </w:pPr>
          </w:p>
        </w:tc>
        <w:tc>
          <w:tcPr>
            <w:tcW w:w="1891" w:type="dxa"/>
            <w:tcBorders>
              <w:top w:val="dotted" w:sz="4" w:space="0" w:color="auto"/>
              <w:left w:val="dotted" w:sz="4" w:space="0" w:color="auto"/>
              <w:bottom w:val="dotted" w:sz="4" w:space="0" w:color="auto"/>
              <w:right w:val="dotted" w:sz="4" w:space="0" w:color="auto"/>
            </w:tcBorders>
          </w:tcPr>
          <w:p w14:paraId="2B4CC41B" w14:textId="77777777" w:rsidR="006A087D" w:rsidRPr="00997C27" w:rsidRDefault="006A087D">
            <w:pPr>
              <w:jc w:val="both"/>
              <w:rPr>
                <w:rFonts w:asciiTheme="minorHAnsi" w:hAnsiTheme="minorHAnsi" w:cstheme="minorHAnsi"/>
                <w:b/>
                <w:color w:val="000000"/>
                <w:sz w:val="14"/>
                <w:szCs w:val="14"/>
                <w:lang w:val="es-MX"/>
              </w:rPr>
            </w:pPr>
          </w:p>
        </w:tc>
      </w:tr>
      <w:tr w:rsidR="00EF0CE0" w:rsidRPr="00997C27" w14:paraId="79C397D4" w14:textId="77777777" w:rsidTr="006A087D">
        <w:tc>
          <w:tcPr>
            <w:tcW w:w="1642" w:type="dxa"/>
            <w:tcBorders>
              <w:top w:val="dotted" w:sz="4" w:space="0" w:color="auto"/>
              <w:left w:val="dotted" w:sz="4" w:space="0" w:color="auto"/>
              <w:bottom w:val="dotted" w:sz="4" w:space="0" w:color="auto"/>
              <w:right w:val="dotted" w:sz="4" w:space="0" w:color="auto"/>
            </w:tcBorders>
          </w:tcPr>
          <w:p w14:paraId="1AA3C365" w14:textId="505FFAF0" w:rsidR="00EF0CE0" w:rsidRPr="00997C27" w:rsidRDefault="00997C27">
            <w:pPr>
              <w:jc w:val="both"/>
              <w:rPr>
                <w:rFonts w:asciiTheme="minorHAnsi" w:hAnsiTheme="minorHAnsi" w:cstheme="minorHAnsi"/>
                <w:color w:val="000000"/>
                <w:sz w:val="14"/>
                <w:szCs w:val="14"/>
                <w:lang w:val="es-MX"/>
              </w:rPr>
            </w:pPr>
            <w:r w:rsidRPr="00997C27">
              <w:rPr>
                <w:rFonts w:asciiTheme="minorHAnsi" w:hAnsiTheme="minorHAnsi" w:cstheme="minorHAnsi"/>
                <w:color w:val="000000"/>
                <w:sz w:val="14"/>
                <w:szCs w:val="14"/>
                <w:lang w:val="es-MX"/>
              </w:rPr>
              <w:t xml:space="preserve">2. </w:t>
            </w:r>
            <w:proofErr w:type="gramStart"/>
            <w:r>
              <w:rPr>
                <w:rFonts w:asciiTheme="minorHAnsi" w:hAnsiTheme="minorHAnsi" w:cstheme="minorHAnsi"/>
                <w:color w:val="000000"/>
                <w:sz w:val="14"/>
                <w:szCs w:val="14"/>
                <w:lang w:val="es-MX"/>
              </w:rPr>
              <w:t>F</w:t>
            </w:r>
            <w:r w:rsidRPr="00997C27">
              <w:rPr>
                <w:rFonts w:asciiTheme="minorHAnsi" w:hAnsiTheme="minorHAnsi" w:cstheme="minorHAnsi"/>
                <w:color w:val="000000"/>
                <w:sz w:val="14"/>
                <w:szCs w:val="14"/>
                <w:lang w:val="es-MX"/>
              </w:rPr>
              <w:t>uncionario</w:t>
            </w:r>
            <w:proofErr w:type="gramEnd"/>
            <w:r w:rsidR="00EF0CE0" w:rsidRPr="00997C27">
              <w:rPr>
                <w:rFonts w:asciiTheme="minorHAnsi" w:hAnsiTheme="minorHAnsi" w:cstheme="minorHAnsi"/>
                <w:color w:val="000000"/>
                <w:sz w:val="14"/>
                <w:szCs w:val="14"/>
                <w:lang w:val="es-MX"/>
              </w:rPr>
              <w:t xml:space="preserve"> de la compañía aseguradora*</w:t>
            </w:r>
          </w:p>
        </w:tc>
        <w:tc>
          <w:tcPr>
            <w:tcW w:w="1764" w:type="dxa"/>
            <w:tcBorders>
              <w:top w:val="dotted" w:sz="4" w:space="0" w:color="auto"/>
              <w:left w:val="dotted" w:sz="4" w:space="0" w:color="auto"/>
              <w:bottom w:val="dotted" w:sz="4" w:space="0" w:color="auto"/>
              <w:right w:val="dotted" w:sz="4" w:space="0" w:color="auto"/>
            </w:tcBorders>
          </w:tcPr>
          <w:p w14:paraId="178BCC0A" w14:textId="77777777" w:rsidR="00EF0CE0" w:rsidRPr="00997C27" w:rsidRDefault="00EF0CE0">
            <w:pPr>
              <w:jc w:val="both"/>
              <w:rPr>
                <w:rFonts w:asciiTheme="minorHAnsi" w:hAnsiTheme="minorHAnsi" w:cstheme="minorHAnsi"/>
                <w:color w:val="000000"/>
                <w:sz w:val="14"/>
                <w:szCs w:val="14"/>
                <w:lang w:val="es-MX"/>
              </w:rPr>
            </w:pPr>
          </w:p>
        </w:tc>
        <w:tc>
          <w:tcPr>
            <w:tcW w:w="1889" w:type="dxa"/>
            <w:tcBorders>
              <w:top w:val="dotted" w:sz="4" w:space="0" w:color="auto"/>
              <w:left w:val="dotted" w:sz="4" w:space="0" w:color="auto"/>
              <w:bottom w:val="dotted" w:sz="4" w:space="0" w:color="auto"/>
              <w:right w:val="dotted" w:sz="4" w:space="0" w:color="auto"/>
            </w:tcBorders>
          </w:tcPr>
          <w:p w14:paraId="691F6702" w14:textId="77777777" w:rsidR="00EF0CE0" w:rsidRPr="00997C27" w:rsidRDefault="00EF0CE0">
            <w:pPr>
              <w:jc w:val="both"/>
              <w:rPr>
                <w:rFonts w:asciiTheme="minorHAnsi" w:hAnsiTheme="minorHAnsi" w:cstheme="minorHAnsi"/>
                <w:b/>
                <w:color w:val="000000"/>
                <w:sz w:val="14"/>
                <w:szCs w:val="14"/>
                <w:lang w:val="es-MX"/>
              </w:rPr>
            </w:pPr>
          </w:p>
        </w:tc>
        <w:tc>
          <w:tcPr>
            <w:tcW w:w="1886" w:type="dxa"/>
            <w:tcBorders>
              <w:top w:val="dotted" w:sz="4" w:space="0" w:color="auto"/>
              <w:left w:val="dotted" w:sz="4" w:space="0" w:color="auto"/>
              <w:bottom w:val="dotted" w:sz="4" w:space="0" w:color="auto"/>
              <w:right w:val="dotted" w:sz="4" w:space="0" w:color="auto"/>
            </w:tcBorders>
          </w:tcPr>
          <w:p w14:paraId="74BFAD96" w14:textId="77777777" w:rsidR="00EF0CE0" w:rsidRPr="00997C27" w:rsidRDefault="00EF0CE0">
            <w:pPr>
              <w:jc w:val="both"/>
              <w:rPr>
                <w:rFonts w:asciiTheme="minorHAnsi" w:hAnsiTheme="minorHAnsi" w:cstheme="minorHAnsi"/>
                <w:b/>
                <w:color w:val="000000"/>
                <w:sz w:val="14"/>
                <w:szCs w:val="14"/>
                <w:lang w:val="es-MX"/>
              </w:rPr>
            </w:pPr>
          </w:p>
        </w:tc>
        <w:tc>
          <w:tcPr>
            <w:tcW w:w="1891" w:type="dxa"/>
            <w:tcBorders>
              <w:top w:val="dotted" w:sz="4" w:space="0" w:color="auto"/>
              <w:left w:val="dotted" w:sz="4" w:space="0" w:color="auto"/>
              <w:bottom w:val="dotted" w:sz="4" w:space="0" w:color="auto"/>
              <w:right w:val="dotted" w:sz="4" w:space="0" w:color="auto"/>
            </w:tcBorders>
          </w:tcPr>
          <w:p w14:paraId="787348FA" w14:textId="77777777" w:rsidR="00EF0CE0" w:rsidRPr="00997C27" w:rsidRDefault="00EF0CE0">
            <w:pPr>
              <w:jc w:val="both"/>
              <w:rPr>
                <w:rFonts w:asciiTheme="minorHAnsi" w:hAnsiTheme="minorHAnsi" w:cstheme="minorHAnsi"/>
                <w:b/>
                <w:color w:val="000000"/>
                <w:sz w:val="14"/>
                <w:szCs w:val="14"/>
                <w:lang w:val="es-MX"/>
              </w:rPr>
            </w:pPr>
          </w:p>
        </w:tc>
      </w:tr>
      <w:tr w:rsidR="006A087D" w:rsidRPr="00997C27" w14:paraId="6ED828FE" w14:textId="77777777" w:rsidTr="006A087D">
        <w:tc>
          <w:tcPr>
            <w:tcW w:w="1642" w:type="dxa"/>
            <w:tcBorders>
              <w:top w:val="dotted" w:sz="4" w:space="0" w:color="auto"/>
              <w:left w:val="dotted" w:sz="4" w:space="0" w:color="auto"/>
              <w:bottom w:val="dotted" w:sz="4" w:space="0" w:color="auto"/>
              <w:right w:val="dotted" w:sz="4" w:space="0" w:color="auto"/>
            </w:tcBorders>
            <w:hideMark/>
          </w:tcPr>
          <w:p w14:paraId="5A38275D" w14:textId="2EE2A2AD" w:rsidR="006A087D" w:rsidRPr="00997C27" w:rsidRDefault="00997C27">
            <w:pPr>
              <w:jc w:val="both"/>
              <w:rPr>
                <w:rFonts w:asciiTheme="minorHAnsi" w:hAnsiTheme="minorHAnsi" w:cstheme="minorHAnsi"/>
                <w:b/>
                <w:color w:val="000000"/>
                <w:sz w:val="14"/>
                <w:szCs w:val="14"/>
                <w:lang w:val="es-MX"/>
              </w:rPr>
            </w:pPr>
            <w:r w:rsidRPr="00997C27">
              <w:rPr>
                <w:rFonts w:asciiTheme="minorHAnsi" w:hAnsiTheme="minorHAnsi" w:cstheme="minorHAnsi"/>
                <w:color w:val="000000"/>
                <w:sz w:val="14"/>
                <w:szCs w:val="14"/>
                <w:lang w:val="es-MX"/>
              </w:rPr>
              <w:t xml:space="preserve">3. </w:t>
            </w:r>
            <w:r w:rsidR="006A087D" w:rsidRPr="00997C27">
              <w:rPr>
                <w:rFonts w:asciiTheme="minorHAnsi" w:hAnsiTheme="minorHAnsi" w:cstheme="minorHAnsi"/>
                <w:color w:val="000000"/>
                <w:sz w:val="14"/>
                <w:szCs w:val="14"/>
                <w:lang w:val="es-MX"/>
              </w:rPr>
              <w:t>Agente de seguros asignado **</w:t>
            </w:r>
          </w:p>
        </w:tc>
        <w:tc>
          <w:tcPr>
            <w:tcW w:w="1764" w:type="dxa"/>
            <w:tcBorders>
              <w:top w:val="dotted" w:sz="4" w:space="0" w:color="auto"/>
              <w:left w:val="dotted" w:sz="4" w:space="0" w:color="auto"/>
              <w:bottom w:val="dotted" w:sz="4" w:space="0" w:color="auto"/>
              <w:right w:val="dotted" w:sz="4" w:space="0" w:color="auto"/>
            </w:tcBorders>
          </w:tcPr>
          <w:p w14:paraId="374B008A" w14:textId="77777777" w:rsidR="006A087D" w:rsidRPr="00997C27" w:rsidRDefault="006A087D">
            <w:pPr>
              <w:jc w:val="both"/>
              <w:rPr>
                <w:rFonts w:asciiTheme="minorHAnsi" w:hAnsiTheme="minorHAnsi" w:cstheme="minorHAnsi"/>
                <w:color w:val="000000"/>
                <w:sz w:val="14"/>
                <w:szCs w:val="14"/>
                <w:lang w:val="es-MX"/>
              </w:rPr>
            </w:pPr>
          </w:p>
        </w:tc>
        <w:tc>
          <w:tcPr>
            <w:tcW w:w="1889" w:type="dxa"/>
            <w:tcBorders>
              <w:top w:val="dotted" w:sz="4" w:space="0" w:color="auto"/>
              <w:left w:val="dotted" w:sz="4" w:space="0" w:color="auto"/>
              <w:bottom w:val="dotted" w:sz="4" w:space="0" w:color="auto"/>
              <w:right w:val="dotted" w:sz="4" w:space="0" w:color="auto"/>
            </w:tcBorders>
          </w:tcPr>
          <w:p w14:paraId="53607B3C" w14:textId="77777777" w:rsidR="006A087D" w:rsidRPr="00997C27" w:rsidRDefault="006A087D">
            <w:pPr>
              <w:jc w:val="both"/>
              <w:rPr>
                <w:rFonts w:asciiTheme="minorHAnsi" w:hAnsiTheme="minorHAnsi" w:cstheme="minorHAnsi"/>
                <w:b/>
                <w:color w:val="000000"/>
                <w:sz w:val="14"/>
                <w:szCs w:val="14"/>
                <w:lang w:val="es-MX"/>
              </w:rPr>
            </w:pPr>
          </w:p>
        </w:tc>
        <w:tc>
          <w:tcPr>
            <w:tcW w:w="1886" w:type="dxa"/>
            <w:tcBorders>
              <w:top w:val="dotted" w:sz="4" w:space="0" w:color="auto"/>
              <w:left w:val="dotted" w:sz="4" w:space="0" w:color="auto"/>
              <w:bottom w:val="dotted" w:sz="4" w:space="0" w:color="auto"/>
              <w:right w:val="dotted" w:sz="4" w:space="0" w:color="auto"/>
            </w:tcBorders>
          </w:tcPr>
          <w:p w14:paraId="3764831D" w14:textId="77777777" w:rsidR="006A087D" w:rsidRPr="00997C27" w:rsidRDefault="006A087D">
            <w:pPr>
              <w:jc w:val="both"/>
              <w:rPr>
                <w:rFonts w:asciiTheme="minorHAnsi" w:hAnsiTheme="minorHAnsi" w:cstheme="minorHAnsi"/>
                <w:b/>
                <w:color w:val="000000"/>
                <w:sz w:val="14"/>
                <w:szCs w:val="14"/>
                <w:lang w:val="es-MX"/>
              </w:rPr>
            </w:pPr>
          </w:p>
        </w:tc>
        <w:tc>
          <w:tcPr>
            <w:tcW w:w="1891" w:type="dxa"/>
            <w:tcBorders>
              <w:top w:val="dotted" w:sz="4" w:space="0" w:color="auto"/>
              <w:left w:val="dotted" w:sz="4" w:space="0" w:color="auto"/>
              <w:bottom w:val="dotted" w:sz="4" w:space="0" w:color="auto"/>
              <w:right w:val="dotted" w:sz="4" w:space="0" w:color="auto"/>
            </w:tcBorders>
          </w:tcPr>
          <w:p w14:paraId="2606D2F8" w14:textId="77777777" w:rsidR="006A087D" w:rsidRPr="00997C27" w:rsidRDefault="006A087D">
            <w:pPr>
              <w:jc w:val="both"/>
              <w:rPr>
                <w:rFonts w:asciiTheme="minorHAnsi" w:hAnsiTheme="minorHAnsi" w:cstheme="minorHAnsi"/>
                <w:b/>
                <w:color w:val="000000"/>
                <w:sz w:val="14"/>
                <w:szCs w:val="14"/>
                <w:lang w:val="es-MX"/>
              </w:rPr>
            </w:pPr>
          </w:p>
        </w:tc>
      </w:tr>
      <w:tr w:rsidR="006A087D" w:rsidRPr="00997C27" w14:paraId="35D96875" w14:textId="77777777" w:rsidTr="006A087D">
        <w:tc>
          <w:tcPr>
            <w:tcW w:w="1642" w:type="dxa"/>
            <w:tcBorders>
              <w:top w:val="dotted" w:sz="4" w:space="0" w:color="auto"/>
              <w:left w:val="dotted" w:sz="4" w:space="0" w:color="auto"/>
              <w:bottom w:val="dotted" w:sz="4" w:space="0" w:color="auto"/>
              <w:right w:val="dotted" w:sz="4" w:space="0" w:color="auto"/>
            </w:tcBorders>
            <w:hideMark/>
          </w:tcPr>
          <w:p w14:paraId="75A97B40" w14:textId="002973E0" w:rsidR="006A087D" w:rsidRPr="00997C27" w:rsidRDefault="00997C27">
            <w:pPr>
              <w:jc w:val="both"/>
              <w:rPr>
                <w:rFonts w:asciiTheme="minorHAnsi" w:hAnsiTheme="minorHAnsi" w:cstheme="minorHAnsi"/>
                <w:b/>
                <w:color w:val="000000"/>
                <w:sz w:val="14"/>
                <w:szCs w:val="14"/>
                <w:lang w:val="es-MX"/>
              </w:rPr>
            </w:pPr>
            <w:r w:rsidRPr="00997C27">
              <w:rPr>
                <w:rFonts w:asciiTheme="minorHAnsi" w:hAnsiTheme="minorHAnsi" w:cstheme="minorHAnsi"/>
                <w:color w:val="000000"/>
                <w:sz w:val="14"/>
                <w:szCs w:val="14"/>
                <w:lang w:val="es-MX"/>
              </w:rPr>
              <w:t xml:space="preserve">4. </w:t>
            </w:r>
            <w:r w:rsidR="006A087D" w:rsidRPr="00997C27">
              <w:rPr>
                <w:rFonts w:asciiTheme="minorHAnsi" w:hAnsiTheme="minorHAnsi" w:cstheme="minorHAnsi"/>
                <w:color w:val="000000"/>
                <w:sz w:val="14"/>
                <w:szCs w:val="14"/>
                <w:lang w:val="es-MX"/>
              </w:rPr>
              <w:t>Agente de seguros asignado **</w:t>
            </w:r>
          </w:p>
        </w:tc>
        <w:tc>
          <w:tcPr>
            <w:tcW w:w="1764" w:type="dxa"/>
            <w:tcBorders>
              <w:top w:val="dotted" w:sz="4" w:space="0" w:color="auto"/>
              <w:left w:val="dotted" w:sz="4" w:space="0" w:color="auto"/>
              <w:bottom w:val="dotted" w:sz="4" w:space="0" w:color="auto"/>
              <w:right w:val="dotted" w:sz="4" w:space="0" w:color="auto"/>
            </w:tcBorders>
          </w:tcPr>
          <w:p w14:paraId="01EA4482" w14:textId="77777777" w:rsidR="006A087D" w:rsidRPr="00997C27" w:rsidRDefault="006A087D">
            <w:pPr>
              <w:jc w:val="both"/>
              <w:rPr>
                <w:rFonts w:asciiTheme="minorHAnsi" w:hAnsiTheme="minorHAnsi" w:cstheme="minorHAnsi"/>
                <w:color w:val="000000"/>
                <w:sz w:val="14"/>
                <w:szCs w:val="14"/>
                <w:lang w:val="es-MX"/>
              </w:rPr>
            </w:pPr>
          </w:p>
        </w:tc>
        <w:tc>
          <w:tcPr>
            <w:tcW w:w="1889" w:type="dxa"/>
            <w:tcBorders>
              <w:top w:val="dotted" w:sz="4" w:space="0" w:color="auto"/>
              <w:left w:val="dotted" w:sz="4" w:space="0" w:color="auto"/>
              <w:bottom w:val="dotted" w:sz="4" w:space="0" w:color="auto"/>
              <w:right w:val="dotted" w:sz="4" w:space="0" w:color="auto"/>
            </w:tcBorders>
          </w:tcPr>
          <w:p w14:paraId="1352E541" w14:textId="77777777" w:rsidR="006A087D" w:rsidRPr="00997C27" w:rsidRDefault="006A087D">
            <w:pPr>
              <w:jc w:val="both"/>
              <w:rPr>
                <w:rFonts w:asciiTheme="minorHAnsi" w:hAnsiTheme="minorHAnsi" w:cstheme="minorHAnsi"/>
                <w:b/>
                <w:color w:val="000000"/>
                <w:sz w:val="14"/>
                <w:szCs w:val="14"/>
                <w:lang w:val="es-MX"/>
              </w:rPr>
            </w:pPr>
          </w:p>
        </w:tc>
        <w:tc>
          <w:tcPr>
            <w:tcW w:w="1886" w:type="dxa"/>
            <w:tcBorders>
              <w:top w:val="dotted" w:sz="4" w:space="0" w:color="auto"/>
              <w:left w:val="dotted" w:sz="4" w:space="0" w:color="auto"/>
              <w:bottom w:val="dotted" w:sz="4" w:space="0" w:color="auto"/>
              <w:right w:val="dotted" w:sz="4" w:space="0" w:color="auto"/>
            </w:tcBorders>
          </w:tcPr>
          <w:p w14:paraId="6E31A0AA" w14:textId="77777777" w:rsidR="006A087D" w:rsidRPr="00997C27" w:rsidRDefault="006A087D">
            <w:pPr>
              <w:jc w:val="both"/>
              <w:rPr>
                <w:rFonts w:asciiTheme="minorHAnsi" w:hAnsiTheme="minorHAnsi" w:cstheme="minorHAnsi"/>
                <w:b/>
                <w:color w:val="000000"/>
                <w:sz w:val="14"/>
                <w:szCs w:val="14"/>
                <w:lang w:val="es-MX"/>
              </w:rPr>
            </w:pPr>
          </w:p>
        </w:tc>
        <w:tc>
          <w:tcPr>
            <w:tcW w:w="1891" w:type="dxa"/>
            <w:tcBorders>
              <w:top w:val="dotted" w:sz="4" w:space="0" w:color="auto"/>
              <w:left w:val="dotted" w:sz="4" w:space="0" w:color="auto"/>
              <w:bottom w:val="dotted" w:sz="4" w:space="0" w:color="auto"/>
              <w:right w:val="dotted" w:sz="4" w:space="0" w:color="auto"/>
            </w:tcBorders>
          </w:tcPr>
          <w:p w14:paraId="00ED977E" w14:textId="77777777" w:rsidR="006A087D" w:rsidRPr="00997C27" w:rsidRDefault="006A087D">
            <w:pPr>
              <w:jc w:val="both"/>
              <w:rPr>
                <w:rFonts w:asciiTheme="minorHAnsi" w:hAnsiTheme="minorHAnsi" w:cstheme="minorHAnsi"/>
                <w:b/>
                <w:color w:val="000000"/>
                <w:sz w:val="14"/>
                <w:szCs w:val="14"/>
                <w:lang w:val="es-MX"/>
              </w:rPr>
            </w:pPr>
          </w:p>
        </w:tc>
      </w:tr>
    </w:tbl>
    <w:p w14:paraId="6EFB41BA" w14:textId="77777777" w:rsidR="006A087D" w:rsidRPr="00997C27" w:rsidRDefault="006A087D" w:rsidP="006A087D">
      <w:pPr>
        <w:autoSpaceDE w:val="0"/>
        <w:autoSpaceDN w:val="0"/>
        <w:adjustRightInd w:val="0"/>
        <w:rPr>
          <w:rFonts w:asciiTheme="minorHAnsi" w:hAnsiTheme="minorHAnsi" w:cstheme="minorHAnsi"/>
          <w:b/>
          <w:color w:val="000000"/>
          <w:sz w:val="18"/>
          <w:szCs w:val="18"/>
          <w:lang w:val="es-MX"/>
        </w:rPr>
      </w:pPr>
    </w:p>
    <w:p w14:paraId="38156971" w14:textId="77777777" w:rsidR="006A087D" w:rsidRPr="00997C27" w:rsidRDefault="006A087D" w:rsidP="006A087D">
      <w:pPr>
        <w:autoSpaceDE w:val="0"/>
        <w:autoSpaceDN w:val="0"/>
        <w:adjustRightInd w:val="0"/>
        <w:rPr>
          <w:rFonts w:asciiTheme="minorHAnsi" w:hAnsiTheme="minorHAnsi" w:cstheme="minorHAnsi"/>
          <w:color w:val="000000"/>
          <w:sz w:val="18"/>
          <w:szCs w:val="18"/>
          <w:lang w:val="es-MX"/>
        </w:rPr>
      </w:pPr>
      <w:r w:rsidRPr="00997C27">
        <w:rPr>
          <w:rFonts w:asciiTheme="minorHAnsi" w:hAnsiTheme="minorHAnsi" w:cstheme="minorHAnsi"/>
          <w:color w:val="000000"/>
          <w:sz w:val="18"/>
          <w:szCs w:val="18"/>
          <w:lang w:val="es-MX"/>
        </w:rPr>
        <w:t>*Deberá estar ubicado en Aguascalientes.</w:t>
      </w:r>
    </w:p>
    <w:p w14:paraId="287AEB0B" w14:textId="77777777" w:rsidR="006A087D" w:rsidRDefault="006A087D" w:rsidP="006A087D">
      <w:pPr>
        <w:autoSpaceDE w:val="0"/>
        <w:autoSpaceDN w:val="0"/>
        <w:adjustRightInd w:val="0"/>
        <w:rPr>
          <w:rFonts w:asciiTheme="minorHAnsi" w:hAnsiTheme="minorHAnsi" w:cstheme="minorHAnsi"/>
          <w:color w:val="000000"/>
          <w:sz w:val="18"/>
          <w:szCs w:val="18"/>
          <w:lang w:val="es-MX"/>
        </w:rPr>
      </w:pPr>
      <w:r w:rsidRPr="00997C27">
        <w:rPr>
          <w:rFonts w:asciiTheme="minorHAnsi" w:hAnsiTheme="minorHAnsi" w:cstheme="minorHAnsi"/>
          <w:color w:val="000000"/>
          <w:sz w:val="18"/>
          <w:szCs w:val="18"/>
          <w:lang w:val="es-MX"/>
        </w:rPr>
        <w:t>** Deberá estar ubicado en la Ciudad de Aguascalientes.</w:t>
      </w:r>
    </w:p>
    <w:p w14:paraId="0E97DA6B" w14:textId="77777777" w:rsidR="006A087D" w:rsidRDefault="006A087D" w:rsidP="006A087D">
      <w:pPr>
        <w:autoSpaceDE w:val="0"/>
        <w:autoSpaceDN w:val="0"/>
        <w:adjustRightInd w:val="0"/>
        <w:rPr>
          <w:rFonts w:asciiTheme="minorHAnsi" w:hAnsiTheme="minorHAnsi" w:cstheme="minorHAnsi"/>
          <w:color w:val="000000"/>
          <w:sz w:val="18"/>
          <w:szCs w:val="18"/>
          <w:lang w:val="es-MX"/>
        </w:rPr>
      </w:pPr>
    </w:p>
    <w:p w14:paraId="72A2F10B" w14:textId="77777777" w:rsidR="006A087D" w:rsidRDefault="006A087D" w:rsidP="006A087D">
      <w:pPr>
        <w:autoSpaceDE w:val="0"/>
        <w:autoSpaceDN w:val="0"/>
        <w:adjustRightInd w:val="0"/>
        <w:rPr>
          <w:rFonts w:asciiTheme="minorHAnsi" w:hAnsiTheme="minorHAnsi" w:cstheme="minorHAnsi"/>
          <w:b/>
          <w:color w:val="000000"/>
          <w:sz w:val="18"/>
          <w:szCs w:val="18"/>
          <w:lang w:val="es-MX"/>
        </w:rPr>
      </w:pPr>
      <w:r>
        <w:rPr>
          <w:rFonts w:asciiTheme="minorHAnsi" w:hAnsiTheme="minorHAnsi" w:cstheme="minorHAnsi"/>
          <w:color w:val="000000"/>
          <w:sz w:val="18"/>
          <w:szCs w:val="18"/>
          <w:lang w:val="es-MX"/>
        </w:rPr>
        <w:t xml:space="preserve">Los antes mencionados cuentan con las facultades suficientes para atender cualquier asunto relacionado con el objeto de esta Licitación Pública.  </w:t>
      </w:r>
    </w:p>
    <w:p w14:paraId="70061958" w14:textId="77777777" w:rsidR="006A087D" w:rsidRDefault="006A087D" w:rsidP="006A087D">
      <w:pPr>
        <w:rPr>
          <w:rFonts w:asciiTheme="minorHAnsi" w:hAnsiTheme="minorHAnsi" w:cstheme="minorHAnsi"/>
          <w:color w:val="FF0000"/>
          <w:sz w:val="18"/>
          <w:szCs w:val="18"/>
          <w:lang w:val="es-MX"/>
        </w:rPr>
      </w:pPr>
    </w:p>
    <w:p w14:paraId="350749F8" w14:textId="77777777" w:rsidR="006A087D" w:rsidRDefault="006A087D" w:rsidP="006A087D">
      <w:pPr>
        <w:jc w:val="center"/>
        <w:rPr>
          <w:rFonts w:asciiTheme="minorHAnsi" w:hAnsiTheme="minorHAnsi" w:cstheme="minorHAnsi"/>
          <w:sz w:val="18"/>
          <w:szCs w:val="18"/>
          <w:lang w:val="es-MX"/>
        </w:rPr>
      </w:pPr>
    </w:p>
    <w:p w14:paraId="73AD7274" w14:textId="77777777" w:rsidR="006A087D" w:rsidRDefault="006A087D" w:rsidP="006A087D">
      <w:pPr>
        <w:jc w:val="center"/>
        <w:rPr>
          <w:rFonts w:asciiTheme="minorHAnsi" w:hAnsiTheme="minorHAnsi" w:cstheme="minorHAnsi"/>
          <w:sz w:val="18"/>
          <w:szCs w:val="18"/>
          <w:lang w:val="es-MX"/>
        </w:rPr>
      </w:pPr>
    </w:p>
    <w:p w14:paraId="600CB14B" w14:textId="77777777" w:rsidR="006A087D" w:rsidRDefault="006A087D" w:rsidP="006A087D">
      <w:pPr>
        <w:autoSpaceDE w:val="0"/>
        <w:autoSpaceDN w:val="0"/>
        <w:adjustRightInd w:val="0"/>
        <w:jc w:val="center"/>
        <w:rPr>
          <w:rFonts w:asciiTheme="minorHAnsi" w:hAnsiTheme="minorHAnsi" w:cstheme="minorHAnsi"/>
          <w:b/>
          <w:iCs/>
          <w:color w:val="000000"/>
          <w:sz w:val="16"/>
          <w:szCs w:val="14"/>
          <w:lang w:val="es-MX"/>
        </w:rPr>
      </w:pPr>
      <w:r>
        <w:rPr>
          <w:rFonts w:asciiTheme="minorHAnsi" w:hAnsiTheme="minorHAnsi" w:cstheme="minorHAnsi"/>
          <w:b/>
          <w:color w:val="000000"/>
          <w:sz w:val="16"/>
          <w:szCs w:val="14"/>
          <w:lang w:val="es-MX"/>
        </w:rPr>
        <w:t>(Nombre y firma de la persona física o representante legal de la persona física o moral o representante común de la agrupación de persona).</w:t>
      </w:r>
    </w:p>
    <w:p w14:paraId="61FA6C7A" w14:textId="77777777" w:rsidR="006A087D" w:rsidRDefault="006A087D" w:rsidP="006A087D">
      <w:pPr>
        <w:tabs>
          <w:tab w:val="left" w:pos="284"/>
          <w:tab w:val="left" w:pos="9356"/>
        </w:tabs>
        <w:jc w:val="both"/>
        <w:rPr>
          <w:rFonts w:asciiTheme="minorHAnsi" w:hAnsiTheme="minorHAnsi" w:cstheme="minorHAnsi"/>
          <w:b/>
          <w:color w:val="000000"/>
          <w:szCs w:val="18"/>
        </w:rPr>
      </w:pPr>
    </w:p>
    <w:p w14:paraId="5F20632E" w14:textId="77777777" w:rsidR="006A087D" w:rsidRDefault="006A087D" w:rsidP="006A087D">
      <w:pPr>
        <w:tabs>
          <w:tab w:val="left" w:pos="284"/>
          <w:tab w:val="left" w:pos="9356"/>
        </w:tabs>
        <w:jc w:val="both"/>
        <w:rPr>
          <w:rFonts w:asciiTheme="minorHAnsi" w:hAnsiTheme="minorHAnsi" w:cstheme="minorHAnsi"/>
          <w:b/>
          <w:i/>
          <w:color w:val="FF0000"/>
          <w:sz w:val="18"/>
          <w:szCs w:val="18"/>
        </w:rPr>
      </w:pPr>
    </w:p>
    <w:p w14:paraId="7889B3E6" w14:textId="77777777" w:rsidR="006A087D" w:rsidRDefault="006A087D" w:rsidP="006A087D">
      <w:pPr>
        <w:tabs>
          <w:tab w:val="left" w:pos="284"/>
          <w:tab w:val="left" w:pos="9356"/>
        </w:tabs>
        <w:jc w:val="both"/>
        <w:rPr>
          <w:rFonts w:asciiTheme="minorHAnsi" w:hAnsiTheme="minorHAnsi" w:cstheme="minorHAnsi"/>
          <w:b/>
          <w:i/>
          <w:color w:val="632423"/>
          <w:sz w:val="18"/>
          <w:szCs w:val="18"/>
        </w:rPr>
      </w:pPr>
    </w:p>
    <w:p w14:paraId="55C776BD" w14:textId="77777777" w:rsidR="006A087D" w:rsidRDefault="006A087D" w:rsidP="006A087D">
      <w:pPr>
        <w:rPr>
          <w:rFonts w:asciiTheme="minorHAnsi" w:hAnsiTheme="minorHAnsi" w:cstheme="minorHAnsi"/>
          <w:sz w:val="18"/>
          <w:szCs w:val="18"/>
        </w:rPr>
      </w:pPr>
    </w:p>
    <w:p w14:paraId="602317FC" w14:textId="77777777" w:rsidR="006A087D" w:rsidRDefault="006A087D" w:rsidP="006A087D">
      <w:pPr>
        <w:rPr>
          <w:rFonts w:asciiTheme="minorHAnsi" w:hAnsiTheme="minorHAnsi" w:cstheme="minorHAnsi"/>
          <w:sz w:val="18"/>
          <w:szCs w:val="18"/>
        </w:rPr>
      </w:pPr>
    </w:p>
    <w:p w14:paraId="56F1FBFC" w14:textId="77777777" w:rsidR="000717F6" w:rsidRPr="006A087D" w:rsidRDefault="000717F6" w:rsidP="000717F6">
      <w:pPr>
        <w:pStyle w:val="Textoindependiente"/>
        <w:jc w:val="both"/>
        <w:rPr>
          <w:rFonts w:ascii="Calibri" w:hAnsi="Calibri" w:cs="Arial"/>
          <w:bCs/>
          <w:i/>
          <w:color w:val="632423"/>
          <w:sz w:val="16"/>
          <w:szCs w:val="14"/>
          <w:lang w:val="es-ES" w:eastAsia="en-US"/>
        </w:rPr>
      </w:pPr>
    </w:p>
    <w:p w14:paraId="60EB0021" w14:textId="77777777" w:rsidR="000C3B82" w:rsidRPr="000C3B82" w:rsidRDefault="000C3B82" w:rsidP="000C3B82">
      <w:pPr>
        <w:tabs>
          <w:tab w:val="left" w:pos="9356"/>
        </w:tabs>
        <w:autoSpaceDE w:val="0"/>
        <w:autoSpaceDN w:val="0"/>
        <w:adjustRightInd w:val="0"/>
        <w:ind w:right="283"/>
        <w:jc w:val="both"/>
        <w:rPr>
          <w:rFonts w:ascii="Calibri" w:hAnsi="Calibri" w:cs="Arial"/>
          <w:color w:val="000000"/>
          <w:sz w:val="14"/>
          <w:szCs w:val="14"/>
          <w:lang w:eastAsia="en-US"/>
        </w:rPr>
      </w:pPr>
    </w:p>
    <w:bookmarkEnd w:id="21"/>
    <w:bookmarkEnd w:id="22"/>
    <w:p w14:paraId="327969FA" w14:textId="3AE50667" w:rsidR="00A32E05" w:rsidRDefault="00A32E05" w:rsidP="005920AA">
      <w:pPr>
        <w:pStyle w:val="Textoindependiente"/>
        <w:ind w:right="1179"/>
        <w:jc w:val="center"/>
        <w:rPr>
          <w:rFonts w:asciiTheme="minorHAnsi" w:hAnsiTheme="minorHAnsi" w:cstheme="minorHAnsi"/>
          <w:sz w:val="18"/>
          <w:szCs w:val="18"/>
        </w:rPr>
      </w:pPr>
    </w:p>
    <w:p w14:paraId="7F337B4D" w14:textId="750E29A9" w:rsidR="00CE569E" w:rsidRDefault="00CE569E" w:rsidP="005920AA">
      <w:pPr>
        <w:pStyle w:val="Textoindependiente"/>
        <w:ind w:right="1179"/>
        <w:jc w:val="center"/>
        <w:rPr>
          <w:rFonts w:asciiTheme="minorHAnsi" w:hAnsiTheme="minorHAnsi" w:cstheme="minorHAnsi"/>
          <w:sz w:val="18"/>
          <w:szCs w:val="18"/>
        </w:rPr>
      </w:pPr>
    </w:p>
    <w:p w14:paraId="3B613FCA" w14:textId="1CD90AEA" w:rsidR="00CE569E" w:rsidRDefault="00CE569E" w:rsidP="005920AA">
      <w:pPr>
        <w:pStyle w:val="Textoindependiente"/>
        <w:ind w:right="1179"/>
        <w:jc w:val="center"/>
        <w:rPr>
          <w:rFonts w:asciiTheme="minorHAnsi" w:hAnsiTheme="minorHAnsi" w:cstheme="minorHAnsi"/>
          <w:sz w:val="18"/>
          <w:szCs w:val="18"/>
        </w:rPr>
      </w:pPr>
    </w:p>
    <w:p w14:paraId="4D848760" w14:textId="704A5BF1" w:rsidR="00CE569E" w:rsidRDefault="00CE569E" w:rsidP="005920AA">
      <w:pPr>
        <w:pStyle w:val="Textoindependiente"/>
        <w:ind w:right="1179"/>
        <w:jc w:val="center"/>
        <w:rPr>
          <w:rFonts w:asciiTheme="minorHAnsi" w:hAnsiTheme="minorHAnsi" w:cstheme="minorHAnsi"/>
          <w:sz w:val="18"/>
          <w:szCs w:val="18"/>
        </w:rPr>
      </w:pPr>
    </w:p>
    <w:p w14:paraId="6FB6263B" w14:textId="39E5A50A" w:rsidR="00CE569E" w:rsidRDefault="00CE569E" w:rsidP="005920AA">
      <w:pPr>
        <w:pStyle w:val="Textoindependiente"/>
        <w:ind w:right="1179"/>
        <w:jc w:val="center"/>
        <w:rPr>
          <w:rFonts w:asciiTheme="minorHAnsi" w:hAnsiTheme="minorHAnsi" w:cstheme="minorHAnsi"/>
          <w:sz w:val="18"/>
          <w:szCs w:val="18"/>
        </w:rPr>
      </w:pPr>
    </w:p>
    <w:p w14:paraId="39F930FF" w14:textId="27D9819A" w:rsidR="00CE569E" w:rsidRDefault="00CE569E" w:rsidP="005920AA">
      <w:pPr>
        <w:pStyle w:val="Textoindependiente"/>
        <w:ind w:right="1179"/>
        <w:jc w:val="center"/>
        <w:rPr>
          <w:rFonts w:asciiTheme="minorHAnsi" w:hAnsiTheme="minorHAnsi" w:cstheme="minorHAnsi"/>
          <w:sz w:val="18"/>
          <w:szCs w:val="18"/>
        </w:rPr>
      </w:pPr>
    </w:p>
    <w:p w14:paraId="5E4DB80D" w14:textId="669AB305" w:rsidR="00CE569E" w:rsidRDefault="00CE569E" w:rsidP="005920AA">
      <w:pPr>
        <w:pStyle w:val="Textoindependiente"/>
        <w:ind w:right="1179"/>
        <w:jc w:val="center"/>
        <w:rPr>
          <w:rFonts w:asciiTheme="minorHAnsi" w:hAnsiTheme="minorHAnsi" w:cstheme="minorHAnsi"/>
          <w:sz w:val="18"/>
          <w:szCs w:val="18"/>
        </w:rPr>
      </w:pPr>
    </w:p>
    <w:p w14:paraId="57D2C106" w14:textId="4B43E6D5" w:rsidR="00CE569E" w:rsidRDefault="00CE569E" w:rsidP="005920AA">
      <w:pPr>
        <w:pStyle w:val="Textoindependiente"/>
        <w:ind w:right="1179"/>
        <w:jc w:val="center"/>
        <w:rPr>
          <w:rFonts w:asciiTheme="minorHAnsi" w:hAnsiTheme="minorHAnsi" w:cstheme="minorHAnsi"/>
          <w:sz w:val="18"/>
          <w:szCs w:val="18"/>
        </w:rPr>
      </w:pPr>
    </w:p>
    <w:p w14:paraId="06FB698D" w14:textId="760CF679" w:rsidR="00CE569E" w:rsidRDefault="00CE569E" w:rsidP="005920AA">
      <w:pPr>
        <w:pStyle w:val="Textoindependiente"/>
        <w:ind w:right="1179"/>
        <w:jc w:val="center"/>
        <w:rPr>
          <w:rFonts w:asciiTheme="minorHAnsi" w:hAnsiTheme="minorHAnsi" w:cstheme="minorHAnsi"/>
          <w:sz w:val="18"/>
          <w:szCs w:val="18"/>
        </w:rPr>
      </w:pPr>
    </w:p>
    <w:p w14:paraId="6A587F42" w14:textId="77777777" w:rsidR="00CE569E" w:rsidRDefault="00CE569E" w:rsidP="005920AA">
      <w:pPr>
        <w:pStyle w:val="Textoindependiente"/>
        <w:ind w:right="1179"/>
        <w:jc w:val="center"/>
        <w:rPr>
          <w:rFonts w:asciiTheme="minorHAnsi" w:hAnsiTheme="minorHAnsi" w:cstheme="minorHAnsi"/>
          <w:sz w:val="18"/>
          <w:szCs w:val="18"/>
        </w:rPr>
      </w:pPr>
    </w:p>
    <w:p w14:paraId="0D81F8F4" w14:textId="77777777" w:rsidR="00A32E05" w:rsidRDefault="00A32E05" w:rsidP="005920AA">
      <w:pPr>
        <w:pStyle w:val="Textoindependiente"/>
        <w:ind w:right="1179"/>
        <w:jc w:val="center"/>
        <w:rPr>
          <w:rFonts w:asciiTheme="minorHAnsi" w:hAnsiTheme="minorHAnsi" w:cstheme="minorHAnsi"/>
          <w:sz w:val="18"/>
          <w:szCs w:val="18"/>
        </w:rPr>
      </w:pPr>
    </w:p>
    <w:p w14:paraId="614FD24C" w14:textId="77777777" w:rsidR="00A32E05" w:rsidRDefault="00A32E05" w:rsidP="005920AA">
      <w:pPr>
        <w:pStyle w:val="Textoindependiente"/>
        <w:ind w:right="1179"/>
        <w:jc w:val="center"/>
        <w:rPr>
          <w:rFonts w:asciiTheme="minorHAnsi" w:hAnsiTheme="minorHAnsi" w:cstheme="minorHAnsi"/>
          <w:sz w:val="18"/>
          <w:szCs w:val="18"/>
        </w:rPr>
      </w:pPr>
    </w:p>
    <w:p w14:paraId="0FE3D620" w14:textId="6F2F7386" w:rsidR="00A32E05" w:rsidRDefault="00A32E05" w:rsidP="005920AA">
      <w:pPr>
        <w:pStyle w:val="Textoindependiente"/>
        <w:ind w:right="1179"/>
        <w:jc w:val="center"/>
        <w:rPr>
          <w:rFonts w:asciiTheme="minorHAnsi" w:hAnsiTheme="minorHAnsi" w:cstheme="minorHAnsi"/>
          <w:sz w:val="18"/>
          <w:szCs w:val="18"/>
        </w:rPr>
      </w:pPr>
    </w:p>
    <w:p w14:paraId="0A6FC1E3" w14:textId="0D2AAC8C" w:rsidR="00E4567B" w:rsidRDefault="00E4567B" w:rsidP="005920AA">
      <w:pPr>
        <w:pStyle w:val="Textoindependiente"/>
        <w:ind w:right="1179"/>
        <w:jc w:val="center"/>
        <w:rPr>
          <w:rFonts w:asciiTheme="minorHAnsi" w:hAnsiTheme="minorHAnsi" w:cstheme="minorHAnsi"/>
          <w:sz w:val="18"/>
          <w:szCs w:val="18"/>
        </w:rPr>
      </w:pPr>
    </w:p>
    <w:p w14:paraId="392A24CB" w14:textId="20D2407D" w:rsidR="00997C27" w:rsidRDefault="00997C27" w:rsidP="005920AA">
      <w:pPr>
        <w:pStyle w:val="Textoindependiente"/>
        <w:ind w:right="1179"/>
        <w:jc w:val="center"/>
        <w:rPr>
          <w:rFonts w:asciiTheme="minorHAnsi" w:hAnsiTheme="minorHAnsi" w:cstheme="minorHAnsi"/>
          <w:sz w:val="18"/>
          <w:szCs w:val="18"/>
        </w:rPr>
      </w:pPr>
    </w:p>
    <w:p w14:paraId="3D00AC7D" w14:textId="77777777" w:rsidR="00997C27" w:rsidRDefault="00997C27" w:rsidP="005920AA">
      <w:pPr>
        <w:pStyle w:val="Textoindependiente"/>
        <w:ind w:right="1179"/>
        <w:jc w:val="center"/>
        <w:rPr>
          <w:rFonts w:asciiTheme="minorHAnsi" w:hAnsiTheme="minorHAnsi" w:cstheme="minorHAnsi"/>
          <w:sz w:val="18"/>
          <w:szCs w:val="18"/>
        </w:rPr>
      </w:pPr>
      <w:bookmarkStart w:id="23" w:name="_GoBack"/>
      <w:bookmarkEnd w:id="23"/>
    </w:p>
    <w:p w14:paraId="1B2A8343" w14:textId="77777777" w:rsidR="00E4567B" w:rsidRDefault="00E4567B" w:rsidP="005920AA">
      <w:pPr>
        <w:pStyle w:val="Textoindependiente"/>
        <w:ind w:right="1179"/>
        <w:jc w:val="center"/>
        <w:rPr>
          <w:rFonts w:asciiTheme="minorHAnsi" w:hAnsiTheme="minorHAnsi" w:cstheme="minorHAnsi"/>
          <w:sz w:val="18"/>
          <w:szCs w:val="18"/>
        </w:rPr>
      </w:pPr>
    </w:p>
    <w:p w14:paraId="5A11345F" w14:textId="19BC03A6"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24" w:name="_DV_M76"/>
      <w:bookmarkStart w:id="25" w:name="_DV_M77"/>
      <w:bookmarkStart w:id="26" w:name="_DV_M79"/>
      <w:bookmarkStart w:id="27" w:name="_DV_M80"/>
      <w:bookmarkStart w:id="28" w:name="_DV_M81"/>
      <w:bookmarkStart w:id="29" w:name="_DV_M82"/>
      <w:bookmarkStart w:id="30" w:name="_DV_M83"/>
      <w:bookmarkStart w:id="31" w:name="_DV_M84"/>
      <w:bookmarkStart w:id="32" w:name="_DV_M87"/>
      <w:bookmarkEnd w:id="24"/>
      <w:bookmarkEnd w:id="25"/>
      <w:bookmarkEnd w:id="26"/>
      <w:bookmarkEnd w:id="27"/>
      <w:bookmarkEnd w:id="28"/>
      <w:bookmarkEnd w:id="29"/>
      <w:bookmarkEnd w:id="30"/>
      <w:bookmarkEnd w:id="31"/>
      <w:bookmarkEnd w:id="32"/>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a una verificación aleatoria, con objeto de revisar que se entreguen conforme con la descripción del Catálogo de Artículos, así como con las condiciones requeridas, </w:t>
      </w:r>
      <w:r w:rsidRPr="00866A9B">
        <w:rPr>
          <w:rFonts w:asciiTheme="minorHAnsi" w:hAnsiTheme="minorHAnsi" w:cstheme="minorHAnsi"/>
          <w:sz w:val="16"/>
          <w:szCs w:val="16"/>
        </w:rPr>
        <w:lastRenderedPageBreak/>
        <w:t>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462021">
      <w:pPr>
        <w:numPr>
          <w:ilvl w:val="0"/>
          <w:numId w:val="14"/>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462021">
      <w:pPr>
        <w:numPr>
          <w:ilvl w:val="0"/>
          <w:numId w:val="14"/>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los gastos no recuperables en que haya incurrido, siempre que estos sean razonables, estén comprobados y se relacionen directamente con el presente instrumento 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w:t>
      </w:r>
      <w:r w:rsidRPr="00866A9B">
        <w:rPr>
          <w:rFonts w:asciiTheme="minorHAnsi" w:hAnsiTheme="minorHAnsi" w:cstheme="minorHAnsi"/>
          <w:sz w:val="16"/>
          <w:szCs w:val="16"/>
          <w:lang w:val="es-ES_tradnl"/>
        </w:rPr>
        <w:lastRenderedPageBreak/>
        <w:t xml:space="preserve">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42F77E6F" w:rsidR="009140B4" w:rsidRDefault="009140B4" w:rsidP="009140B4">
      <w:pPr>
        <w:rPr>
          <w:rFonts w:asciiTheme="minorHAnsi" w:hAnsiTheme="minorHAnsi" w:cstheme="minorHAnsi"/>
          <w:lang w:val="es-MX"/>
        </w:rPr>
      </w:pPr>
    </w:p>
    <w:p w14:paraId="2BBA5259" w14:textId="25F5FAFF" w:rsidR="00FF597C" w:rsidRDefault="00FF597C" w:rsidP="009140B4">
      <w:pPr>
        <w:rPr>
          <w:rFonts w:asciiTheme="minorHAnsi" w:hAnsiTheme="minorHAnsi" w:cstheme="minorHAnsi"/>
          <w:lang w:val="es-MX"/>
        </w:rPr>
      </w:pPr>
    </w:p>
    <w:p w14:paraId="68AADA3B" w14:textId="7D830237" w:rsidR="00FF597C" w:rsidRDefault="00FF597C" w:rsidP="009140B4">
      <w:pPr>
        <w:rPr>
          <w:rFonts w:asciiTheme="minorHAnsi" w:hAnsiTheme="minorHAnsi" w:cstheme="minorHAnsi"/>
          <w:lang w:val="es-MX"/>
        </w:rPr>
      </w:pPr>
    </w:p>
    <w:p w14:paraId="25F8F0B1" w14:textId="5A3681C1" w:rsidR="00FF597C" w:rsidRDefault="00FF597C" w:rsidP="009140B4">
      <w:pPr>
        <w:rPr>
          <w:rFonts w:asciiTheme="minorHAnsi" w:hAnsiTheme="minorHAnsi" w:cstheme="minorHAnsi"/>
          <w:lang w:val="es-MX"/>
        </w:rPr>
      </w:pPr>
    </w:p>
    <w:p w14:paraId="781C9F94" w14:textId="7D22E221" w:rsidR="00FF597C" w:rsidRDefault="00FF597C" w:rsidP="009140B4">
      <w:pPr>
        <w:rPr>
          <w:rFonts w:asciiTheme="minorHAnsi" w:hAnsiTheme="minorHAnsi" w:cstheme="minorHAnsi"/>
          <w:lang w:val="es-MX"/>
        </w:rPr>
      </w:pPr>
    </w:p>
    <w:p w14:paraId="3E4A0573" w14:textId="77777777" w:rsidR="00FF597C" w:rsidRPr="00866A9B" w:rsidRDefault="00FF597C" w:rsidP="009140B4">
      <w:pPr>
        <w:rPr>
          <w:rFonts w:asciiTheme="minorHAnsi" w:hAnsiTheme="minorHAnsi" w:cstheme="minorHAnsi"/>
          <w:lang w:val="es-MX"/>
        </w:rPr>
      </w:pPr>
    </w:p>
    <w:p w14:paraId="36EA6538" w14:textId="70D8C500" w:rsidR="009140B4" w:rsidRDefault="009140B4" w:rsidP="009140B4">
      <w:pPr>
        <w:rPr>
          <w:rFonts w:asciiTheme="minorHAnsi" w:hAnsiTheme="minorHAnsi" w:cstheme="minorHAnsi"/>
          <w:lang w:val="es-MX"/>
        </w:rPr>
      </w:pPr>
    </w:p>
    <w:p w14:paraId="470A7780" w14:textId="779755EB" w:rsidR="00FA4FBE" w:rsidRDefault="00FA4FBE" w:rsidP="009140B4">
      <w:pPr>
        <w:rPr>
          <w:rFonts w:asciiTheme="minorHAnsi" w:hAnsiTheme="minorHAnsi" w:cstheme="minorHAnsi"/>
          <w:lang w:val="es-MX"/>
        </w:rPr>
      </w:pPr>
    </w:p>
    <w:p w14:paraId="03C81235" w14:textId="77777777" w:rsidR="00FA4FBE" w:rsidRDefault="00FA4FBE"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33"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33"/>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8"/>
        <w:gridCol w:w="1622"/>
        <w:gridCol w:w="6512"/>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48FA60CE" w:rsidR="00085ED0"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86092E8" w14:textId="3BF0A07A" w:rsidR="00E4567B" w:rsidRDefault="00E4567B" w:rsidP="009140B4">
      <w:pPr>
        <w:autoSpaceDE w:val="0"/>
        <w:autoSpaceDN w:val="0"/>
        <w:adjustRightInd w:val="0"/>
        <w:ind w:right="708"/>
        <w:jc w:val="center"/>
        <w:rPr>
          <w:rFonts w:asciiTheme="minorHAnsi" w:hAnsiTheme="minorHAnsi" w:cstheme="minorHAnsi"/>
          <w:b/>
          <w:color w:val="000000"/>
          <w:sz w:val="18"/>
          <w:szCs w:val="18"/>
        </w:rPr>
      </w:pPr>
    </w:p>
    <w:p w14:paraId="19494C21" w14:textId="27F7AC57" w:rsidR="00E4567B" w:rsidRDefault="00E4567B" w:rsidP="009140B4">
      <w:pPr>
        <w:autoSpaceDE w:val="0"/>
        <w:autoSpaceDN w:val="0"/>
        <w:adjustRightInd w:val="0"/>
        <w:ind w:right="708"/>
        <w:jc w:val="center"/>
        <w:rPr>
          <w:rFonts w:asciiTheme="minorHAnsi" w:hAnsiTheme="minorHAnsi" w:cstheme="minorHAnsi"/>
          <w:b/>
          <w:color w:val="000000"/>
          <w:sz w:val="18"/>
          <w:szCs w:val="18"/>
        </w:rPr>
      </w:pPr>
    </w:p>
    <w:p w14:paraId="639B4AFD" w14:textId="77777777" w:rsidR="00CE1015" w:rsidRPr="00866A9B" w:rsidRDefault="00CE1015" w:rsidP="009140B4">
      <w:pPr>
        <w:autoSpaceDE w:val="0"/>
        <w:autoSpaceDN w:val="0"/>
        <w:adjustRightInd w:val="0"/>
        <w:ind w:right="708"/>
        <w:jc w:val="center"/>
        <w:rPr>
          <w:rFonts w:asciiTheme="minorHAnsi" w:hAnsiTheme="minorHAnsi" w:cstheme="minorHAnsi"/>
          <w:b/>
          <w:color w:val="000000"/>
          <w:sz w:val="18"/>
          <w:szCs w:val="18"/>
        </w:rPr>
      </w:pPr>
    </w:p>
    <w:p w14:paraId="58F9D71D" w14:textId="1F49AE12" w:rsidR="00085ED0" w:rsidRDefault="00085ED0" w:rsidP="009140B4">
      <w:pPr>
        <w:autoSpaceDE w:val="0"/>
        <w:autoSpaceDN w:val="0"/>
        <w:adjustRightInd w:val="0"/>
        <w:ind w:right="708"/>
        <w:jc w:val="center"/>
        <w:rPr>
          <w:rFonts w:asciiTheme="minorHAnsi" w:hAnsiTheme="minorHAnsi" w:cstheme="minorHAnsi"/>
          <w:b/>
          <w:color w:val="000000"/>
          <w:sz w:val="18"/>
          <w:szCs w:val="18"/>
        </w:rPr>
      </w:pPr>
    </w:p>
    <w:p w14:paraId="68A7B5CA" w14:textId="77777777" w:rsidR="00FC1F9E" w:rsidRPr="00866A9B" w:rsidRDefault="00FC1F9E"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34" w:name="_Toc373927143"/>
      <w:bookmarkStart w:id="35" w:name="_Toc383695186"/>
      <w:r w:rsidRPr="00866A9B">
        <w:rPr>
          <w:rFonts w:asciiTheme="minorHAnsi" w:hAnsiTheme="minorHAnsi" w:cstheme="minorHAnsi"/>
          <w:b/>
          <w:sz w:val="18"/>
          <w:szCs w:val="18"/>
          <w:lang w:val="x-none"/>
        </w:rPr>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34"/>
      <w:bookmarkEnd w:id="35"/>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36"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36"/>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4CF815A" w:rsidR="009140B4"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7A23DF3" w14:textId="77777777" w:rsidR="00B635AA" w:rsidRPr="00866A9B" w:rsidRDefault="00B635AA"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46"/>
        <w:gridCol w:w="7213"/>
        <w:gridCol w:w="1272"/>
        <w:gridCol w:w="764"/>
        <w:gridCol w:w="867"/>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D77B54" w:rsidRDefault="00E37639" w:rsidP="00E37639">
            <w:pPr>
              <w:widowControl/>
              <w:ind w:right="-91"/>
              <w:jc w:val="center"/>
              <w:rPr>
                <w:rFonts w:asciiTheme="minorHAnsi" w:eastAsia="Calibri" w:hAnsiTheme="minorHAnsi" w:cstheme="minorHAnsi"/>
                <w:b/>
                <w:color w:val="000000"/>
                <w:sz w:val="12"/>
                <w:szCs w:val="14"/>
              </w:rPr>
            </w:pPr>
            <w:r w:rsidRPr="00D77B54">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D77B54"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D77B54">
              <w:rPr>
                <w:rFonts w:asciiTheme="minorHAnsi" w:hAnsiTheme="minorHAnsi" w:cstheme="minorHAnsi"/>
                <w:b/>
                <w:sz w:val="12"/>
                <w:szCs w:val="14"/>
              </w:rPr>
              <w:t xml:space="preserve">Capitales contables. </w:t>
            </w:r>
          </w:p>
        </w:tc>
        <w:tc>
          <w:tcPr>
            <w:tcW w:w="591" w:type="pct"/>
            <w:shd w:val="clear" w:color="auto" w:fill="auto"/>
          </w:tcPr>
          <w:p w14:paraId="7F839031" w14:textId="50A51036" w:rsidR="00E37639" w:rsidRPr="00D77B54" w:rsidRDefault="00CE1015" w:rsidP="00E37639">
            <w:pPr>
              <w:jc w:val="center"/>
            </w:pPr>
            <w:r w:rsidRPr="00D77B54">
              <w:rPr>
                <w:rFonts w:asciiTheme="minorHAnsi" w:eastAsia="Calibri" w:hAnsiTheme="minorHAnsi" w:cstheme="minorHAnsi"/>
                <w:b/>
                <w:color w:val="000000"/>
                <w:sz w:val="14"/>
                <w:szCs w:val="14"/>
              </w:rPr>
              <w:t>Sí</w:t>
            </w:r>
            <w:r w:rsidR="00257F5E" w:rsidRPr="00D77B54">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D77B54" w:rsidRDefault="00E37639" w:rsidP="00E37639">
            <w:pPr>
              <w:widowControl/>
              <w:ind w:right="-91"/>
              <w:jc w:val="center"/>
              <w:rPr>
                <w:rFonts w:asciiTheme="minorHAnsi" w:eastAsia="Calibri" w:hAnsiTheme="minorHAnsi" w:cstheme="minorHAnsi"/>
                <w:b/>
                <w:color w:val="000000"/>
                <w:sz w:val="14"/>
                <w:szCs w:val="14"/>
              </w:rPr>
            </w:pPr>
            <w:r w:rsidRPr="00D77B54">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D77B54" w:rsidRDefault="00E37639" w:rsidP="00E37639">
            <w:pPr>
              <w:widowControl/>
              <w:jc w:val="both"/>
              <w:rPr>
                <w:rFonts w:asciiTheme="minorHAnsi" w:eastAsia="Calibri" w:hAnsiTheme="minorHAnsi" w:cstheme="minorHAnsi"/>
                <w:color w:val="000000"/>
                <w:sz w:val="14"/>
                <w:szCs w:val="14"/>
              </w:rPr>
            </w:pPr>
            <w:r w:rsidRPr="00D77B54">
              <w:rPr>
                <w:rFonts w:asciiTheme="minorHAnsi" w:eastAsia="Calibri" w:hAnsiTheme="minorHAnsi" w:cstheme="minorHAnsi"/>
                <w:b/>
                <w:color w:val="000000"/>
                <w:sz w:val="14"/>
                <w:szCs w:val="14"/>
              </w:rPr>
              <w:t xml:space="preserve">Manifiesto: </w:t>
            </w:r>
            <w:r w:rsidRPr="00D77B54">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D77B54">
              <w:rPr>
                <w:rFonts w:asciiTheme="minorHAnsi" w:eastAsia="Calibri" w:hAnsiTheme="minorHAnsi" w:cstheme="minorHAnsi"/>
                <w:b/>
                <w:color w:val="000000"/>
                <w:sz w:val="14"/>
                <w:szCs w:val="14"/>
              </w:rPr>
              <w:t>Anexo “5”</w:t>
            </w:r>
            <w:r w:rsidRPr="00D77B54">
              <w:rPr>
                <w:rFonts w:asciiTheme="minorHAnsi" w:eastAsia="Calibri" w:hAnsiTheme="minorHAnsi" w:cstheme="minorHAnsi"/>
                <w:color w:val="000000"/>
                <w:sz w:val="14"/>
                <w:szCs w:val="14"/>
              </w:rPr>
              <w:t>, que se integra a estas bases.</w:t>
            </w:r>
            <w:r w:rsidR="000E2958" w:rsidRPr="00D77B54">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D77B54" w:rsidRDefault="00E37639" w:rsidP="00E37639">
            <w:pPr>
              <w:jc w:val="center"/>
            </w:pPr>
            <w:r w:rsidRPr="00D77B54">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CE31D6" w:rsidRDefault="00E37639" w:rsidP="00E37639">
            <w:pPr>
              <w:widowControl/>
              <w:ind w:right="-91"/>
              <w:jc w:val="center"/>
              <w:rPr>
                <w:rFonts w:asciiTheme="minorHAnsi" w:eastAsia="Calibri" w:hAnsiTheme="minorHAnsi" w:cstheme="minorHAnsi"/>
                <w:b/>
                <w:color w:val="000000"/>
                <w:sz w:val="14"/>
                <w:szCs w:val="14"/>
              </w:rPr>
            </w:pPr>
            <w:r w:rsidRPr="00CE31D6">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CE31D6" w:rsidRDefault="00E37639" w:rsidP="000E2958">
            <w:pPr>
              <w:widowControl/>
              <w:ind w:right="-53"/>
              <w:jc w:val="both"/>
              <w:rPr>
                <w:rFonts w:asciiTheme="minorHAnsi" w:eastAsia="Calibri" w:hAnsiTheme="minorHAnsi" w:cstheme="minorHAnsi"/>
                <w:b/>
                <w:color w:val="000000"/>
                <w:sz w:val="14"/>
                <w:szCs w:val="14"/>
              </w:rPr>
            </w:pPr>
            <w:r w:rsidRPr="00CE31D6">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CE31D6">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FF45CE" w:rsidRDefault="009140B4" w:rsidP="00DE6640">
            <w:pPr>
              <w:widowControl/>
              <w:ind w:right="567"/>
              <w:jc w:val="center"/>
              <w:rPr>
                <w:rFonts w:asciiTheme="minorHAnsi" w:eastAsia="Calibri" w:hAnsiTheme="minorHAnsi" w:cstheme="minorHAnsi"/>
                <w:b/>
                <w:color w:val="000000"/>
                <w:sz w:val="14"/>
                <w:szCs w:val="14"/>
                <w:highlight w:val="yellow"/>
              </w:rPr>
            </w:pPr>
          </w:p>
        </w:tc>
        <w:tc>
          <w:tcPr>
            <w:tcW w:w="3351" w:type="pct"/>
            <w:shd w:val="clear" w:color="auto" w:fill="D9D9D9"/>
            <w:vAlign w:val="center"/>
          </w:tcPr>
          <w:p w14:paraId="09000EC6" w14:textId="77777777" w:rsidR="009140B4" w:rsidRPr="00CB1191"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CB1191">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403" w:type="pct"/>
            <w:shd w:val="clear" w:color="auto" w:fill="D9D9D9"/>
          </w:tcPr>
          <w:p w14:paraId="47DC9186" w14:textId="77777777" w:rsidR="009140B4" w:rsidRPr="00D36C2B" w:rsidRDefault="009140B4" w:rsidP="00DE6640">
            <w:pPr>
              <w:widowControl/>
              <w:ind w:right="-91"/>
              <w:rPr>
                <w:rFonts w:asciiTheme="minorHAnsi" w:eastAsia="Calibri" w:hAnsiTheme="minorHAnsi" w:cstheme="minorHAnsi"/>
                <w:b/>
                <w:color w:val="000000"/>
                <w:sz w:val="14"/>
                <w:szCs w:val="14"/>
              </w:rPr>
            </w:pPr>
          </w:p>
        </w:tc>
      </w:tr>
      <w:tr w:rsidR="008026AF" w:rsidRPr="00D36C2B" w14:paraId="10F702FA" w14:textId="77777777" w:rsidTr="00291760">
        <w:trPr>
          <w:jc w:val="center"/>
        </w:trPr>
        <w:tc>
          <w:tcPr>
            <w:tcW w:w="300" w:type="pct"/>
            <w:tcBorders>
              <w:top w:val="dotted" w:sz="4" w:space="0" w:color="auto"/>
              <w:left w:val="dotted" w:sz="4" w:space="0" w:color="auto"/>
              <w:bottom w:val="dotted" w:sz="4" w:space="0" w:color="auto"/>
              <w:right w:val="dotted" w:sz="4" w:space="0" w:color="auto"/>
            </w:tcBorders>
          </w:tcPr>
          <w:p w14:paraId="4E38515F" w14:textId="7C22D052" w:rsidR="008026AF" w:rsidRPr="00075AD2" w:rsidRDefault="008026AF" w:rsidP="008026AF">
            <w:pPr>
              <w:widowControl/>
              <w:ind w:right="-91"/>
              <w:jc w:val="center"/>
              <w:rPr>
                <w:rFonts w:asciiTheme="minorHAnsi" w:eastAsia="Calibri" w:hAnsiTheme="minorHAnsi" w:cstheme="minorHAnsi"/>
                <w:b/>
                <w:color w:val="000000"/>
                <w:sz w:val="14"/>
                <w:szCs w:val="14"/>
              </w:rPr>
            </w:pPr>
            <w:r w:rsidRPr="00075AD2">
              <w:rPr>
                <w:rFonts w:asciiTheme="minorHAnsi" w:eastAsia="Calibri" w:hAnsiTheme="minorHAnsi" w:cstheme="minorHAnsi"/>
                <w:b/>
                <w:color w:val="000000"/>
                <w:sz w:val="14"/>
                <w:szCs w:val="14"/>
                <w:lang w:val="es-MX"/>
              </w:rPr>
              <w:t>5</w:t>
            </w:r>
          </w:p>
        </w:tc>
        <w:tc>
          <w:tcPr>
            <w:tcW w:w="3351" w:type="pct"/>
            <w:tcBorders>
              <w:top w:val="dotted" w:sz="4" w:space="0" w:color="auto"/>
              <w:left w:val="dotted" w:sz="4" w:space="0" w:color="auto"/>
              <w:bottom w:val="dotted" w:sz="4" w:space="0" w:color="auto"/>
              <w:right w:val="dotted" w:sz="4" w:space="0" w:color="auto"/>
            </w:tcBorders>
          </w:tcPr>
          <w:p w14:paraId="0FE40E06" w14:textId="77777777" w:rsidR="008026AF" w:rsidRPr="00223A28" w:rsidRDefault="008026AF" w:rsidP="008026AF">
            <w:pPr>
              <w:autoSpaceDE w:val="0"/>
              <w:autoSpaceDN w:val="0"/>
              <w:adjustRightInd w:val="0"/>
              <w:spacing w:line="256" w:lineRule="auto"/>
              <w:jc w:val="both"/>
              <w:rPr>
                <w:rFonts w:asciiTheme="minorHAnsi" w:eastAsia="Calibri" w:hAnsiTheme="minorHAnsi" w:cstheme="minorHAnsi"/>
                <w:b/>
                <w:sz w:val="14"/>
                <w:szCs w:val="14"/>
                <w:lang w:val="es-MX"/>
              </w:rPr>
            </w:pPr>
            <w:r w:rsidRPr="00223A28">
              <w:rPr>
                <w:rFonts w:asciiTheme="minorHAnsi" w:eastAsia="Calibri" w:hAnsiTheme="minorHAnsi" w:cstheme="minorHAnsi"/>
                <w:b/>
                <w:sz w:val="14"/>
                <w:szCs w:val="14"/>
                <w:lang w:val="es-MX"/>
              </w:rPr>
              <w:t>Especificaciones técnicas:</w:t>
            </w:r>
          </w:p>
          <w:p w14:paraId="211CDD58" w14:textId="5B744D6E" w:rsidR="00B9497A" w:rsidRPr="00B9497A" w:rsidRDefault="00B9497A" w:rsidP="00B9497A">
            <w:pPr>
              <w:pStyle w:val="Prrafodelista"/>
              <w:autoSpaceDE w:val="0"/>
              <w:autoSpaceDN w:val="0"/>
              <w:adjustRightInd w:val="0"/>
              <w:spacing w:line="256" w:lineRule="auto"/>
              <w:ind w:left="537" w:hanging="537"/>
              <w:jc w:val="both"/>
              <w:rPr>
                <w:rFonts w:asciiTheme="minorHAnsi" w:eastAsia="Calibri" w:hAnsiTheme="minorHAnsi" w:cstheme="minorHAnsi"/>
                <w:sz w:val="14"/>
                <w:szCs w:val="14"/>
                <w:lang w:val="es-MX"/>
              </w:rPr>
            </w:pPr>
            <w:r w:rsidRPr="00B9497A">
              <w:rPr>
                <w:rFonts w:asciiTheme="minorHAnsi" w:eastAsia="Calibri" w:hAnsiTheme="minorHAnsi" w:cstheme="minorHAnsi"/>
                <w:sz w:val="14"/>
                <w:szCs w:val="14"/>
                <w:lang w:val="es-MX"/>
              </w:rPr>
              <w:t>Incluir para la Partida 1: el Anexo “1” y Anexo 1.A</w:t>
            </w:r>
            <w:r>
              <w:rPr>
                <w:rFonts w:asciiTheme="minorHAnsi" w:eastAsia="Calibri" w:hAnsiTheme="minorHAnsi" w:cstheme="minorHAnsi"/>
                <w:sz w:val="14"/>
                <w:szCs w:val="14"/>
                <w:lang w:val="es-MX"/>
              </w:rPr>
              <w:t>, correspondiente a esta Partida 1.</w:t>
            </w:r>
          </w:p>
          <w:p w14:paraId="61969256" w14:textId="544ACBF1" w:rsidR="00223A28" w:rsidRPr="00223A28" w:rsidRDefault="00B9497A" w:rsidP="00B9497A">
            <w:pPr>
              <w:pStyle w:val="Prrafodelista"/>
              <w:autoSpaceDE w:val="0"/>
              <w:autoSpaceDN w:val="0"/>
              <w:adjustRightInd w:val="0"/>
              <w:spacing w:line="256" w:lineRule="auto"/>
              <w:ind w:left="537" w:hanging="537"/>
              <w:jc w:val="both"/>
              <w:rPr>
                <w:rFonts w:asciiTheme="minorHAnsi" w:eastAsia="Calibri" w:hAnsiTheme="minorHAnsi" w:cstheme="minorHAnsi"/>
                <w:color w:val="000000"/>
                <w:sz w:val="14"/>
                <w:szCs w:val="14"/>
                <w:lang w:val="es-MX"/>
              </w:rPr>
            </w:pPr>
            <w:r w:rsidRPr="00B9497A">
              <w:rPr>
                <w:rFonts w:asciiTheme="minorHAnsi" w:eastAsia="Calibri" w:hAnsiTheme="minorHAnsi" w:cstheme="minorHAnsi"/>
                <w:sz w:val="14"/>
                <w:szCs w:val="14"/>
                <w:lang w:val="es-MX"/>
              </w:rPr>
              <w:t>Incluir para la Partida 2: el Anexo “1”</w:t>
            </w:r>
            <w:r>
              <w:rPr>
                <w:rFonts w:asciiTheme="minorHAnsi" w:eastAsia="Calibri" w:hAnsiTheme="minorHAnsi" w:cstheme="minorHAnsi"/>
                <w:sz w:val="14"/>
                <w:szCs w:val="14"/>
                <w:lang w:val="es-MX"/>
              </w:rPr>
              <w:t>,</w:t>
            </w:r>
            <w:r w:rsidRPr="00B9497A">
              <w:rPr>
                <w:rFonts w:asciiTheme="minorHAnsi" w:eastAsia="Calibri" w:hAnsiTheme="minorHAnsi" w:cstheme="minorHAnsi"/>
                <w:sz w:val="14"/>
                <w:szCs w:val="14"/>
                <w:lang w:val="es-MX"/>
              </w:rPr>
              <w:t xml:space="preserve"> correspondiente a esta Partida 2.</w:t>
            </w:r>
          </w:p>
        </w:tc>
        <w:tc>
          <w:tcPr>
            <w:tcW w:w="591" w:type="pct"/>
            <w:tcBorders>
              <w:top w:val="dotted" w:sz="4" w:space="0" w:color="auto"/>
              <w:left w:val="dotted" w:sz="4" w:space="0" w:color="auto"/>
              <w:bottom w:val="dotted" w:sz="4" w:space="0" w:color="auto"/>
              <w:right w:val="dotted" w:sz="4" w:space="0" w:color="auto"/>
            </w:tcBorders>
          </w:tcPr>
          <w:p w14:paraId="6878CB80" w14:textId="50027CB5" w:rsidR="008026AF" w:rsidRPr="00040888" w:rsidRDefault="008026AF" w:rsidP="008026AF">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3"/>
                <w:szCs w:val="13"/>
              </w:rPr>
              <w:t>Sí</w:t>
            </w:r>
          </w:p>
        </w:tc>
        <w:tc>
          <w:tcPr>
            <w:tcW w:w="355" w:type="pct"/>
          </w:tcPr>
          <w:p w14:paraId="7D23DAAB" w14:textId="77777777" w:rsidR="008026AF" w:rsidRPr="00D36C2B" w:rsidRDefault="008026AF" w:rsidP="008026AF">
            <w:pPr>
              <w:widowControl/>
              <w:ind w:right="-91"/>
              <w:jc w:val="center"/>
              <w:rPr>
                <w:rFonts w:asciiTheme="minorHAnsi" w:eastAsia="Calibri" w:hAnsiTheme="minorHAnsi" w:cstheme="minorHAnsi"/>
                <w:b/>
                <w:color w:val="000000"/>
                <w:sz w:val="14"/>
                <w:szCs w:val="14"/>
              </w:rPr>
            </w:pPr>
          </w:p>
        </w:tc>
        <w:tc>
          <w:tcPr>
            <w:tcW w:w="403" w:type="pct"/>
          </w:tcPr>
          <w:p w14:paraId="6388C4E9" w14:textId="77777777" w:rsidR="008026AF" w:rsidRPr="00D36C2B" w:rsidRDefault="008026AF" w:rsidP="008026AF">
            <w:pPr>
              <w:widowControl/>
              <w:ind w:right="-91"/>
              <w:jc w:val="center"/>
              <w:rPr>
                <w:rFonts w:asciiTheme="minorHAnsi" w:eastAsia="Calibri" w:hAnsiTheme="minorHAnsi" w:cstheme="minorHAnsi"/>
                <w:b/>
                <w:color w:val="000000"/>
                <w:sz w:val="14"/>
                <w:szCs w:val="14"/>
              </w:rPr>
            </w:pPr>
          </w:p>
        </w:tc>
      </w:tr>
      <w:tr w:rsidR="008026AF" w:rsidRPr="00D36C2B" w14:paraId="65023D34" w14:textId="77777777" w:rsidTr="00291760">
        <w:trPr>
          <w:jc w:val="center"/>
        </w:trPr>
        <w:tc>
          <w:tcPr>
            <w:tcW w:w="300" w:type="pct"/>
            <w:tcBorders>
              <w:top w:val="dotted" w:sz="4" w:space="0" w:color="auto"/>
              <w:left w:val="dotted" w:sz="4" w:space="0" w:color="auto"/>
              <w:bottom w:val="dotted" w:sz="4" w:space="0" w:color="auto"/>
              <w:right w:val="dotted" w:sz="4" w:space="0" w:color="auto"/>
            </w:tcBorders>
          </w:tcPr>
          <w:p w14:paraId="0E434E79" w14:textId="2E95C87F" w:rsidR="008026AF" w:rsidRPr="00736CAA" w:rsidRDefault="008026AF" w:rsidP="008026AF">
            <w:pPr>
              <w:widowControl/>
              <w:ind w:right="-91"/>
              <w:jc w:val="center"/>
              <w:rPr>
                <w:rFonts w:asciiTheme="minorHAnsi" w:eastAsia="Calibri" w:hAnsiTheme="minorHAnsi" w:cstheme="minorHAnsi"/>
                <w:b/>
                <w:color w:val="000000"/>
                <w:sz w:val="14"/>
                <w:szCs w:val="14"/>
              </w:rPr>
            </w:pPr>
            <w:r w:rsidRPr="00736CAA">
              <w:rPr>
                <w:rFonts w:asciiTheme="minorHAnsi" w:eastAsia="Calibri" w:hAnsiTheme="minorHAnsi" w:cstheme="minorHAnsi"/>
                <w:b/>
                <w:color w:val="000000"/>
                <w:sz w:val="14"/>
                <w:szCs w:val="14"/>
                <w:lang w:val="es-MX"/>
              </w:rPr>
              <w:t>6</w:t>
            </w:r>
          </w:p>
        </w:tc>
        <w:tc>
          <w:tcPr>
            <w:tcW w:w="3351" w:type="pct"/>
            <w:tcBorders>
              <w:top w:val="dotted" w:sz="4" w:space="0" w:color="auto"/>
              <w:left w:val="dotted" w:sz="4" w:space="0" w:color="auto"/>
              <w:bottom w:val="dotted" w:sz="4" w:space="0" w:color="auto"/>
              <w:right w:val="dotted" w:sz="4" w:space="0" w:color="auto"/>
            </w:tcBorders>
            <w:vAlign w:val="center"/>
          </w:tcPr>
          <w:p w14:paraId="472637CC" w14:textId="5A667B7C" w:rsidR="008026AF" w:rsidRPr="00223A28" w:rsidRDefault="008026AF" w:rsidP="008026AF">
            <w:pPr>
              <w:autoSpaceDE w:val="0"/>
              <w:autoSpaceDN w:val="0"/>
              <w:adjustRightInd w:val="0"/>
              <w:jc w:val="both"/>
              <w:rPr>
                <w:rFonts w:asciiTheme="minorHAnsi" w:eastAsia="Calibri" w:hAnsiTheme="minorHAnsi" w:cstheme="minorHAnsi"/>
                <w:b/>
                <w:color w:val="000000"/>
                <w:sz w:val="14"/>
                <w:szCs w:val="14"/>
              </w:rPr>
            </w:pPr>
            <w:r w:rsidRPr="00223A28">
              <w:rPr>
                <w:rFonts w:asciiTheme="minorHAnsi" w:hAnsiTheme="minorHAnsi" w:cstheme="minorHAnsi"/>
                <w:b/>
                <w:sz w:val="14"/>
                <w:szCs w:val="14"/>
                <w:lang w:val="es-MX"/>
              </w:rPr>
              <w:t>Indicación de Oficina y agente asignado, Anexo “6”</w:t>
            </w:r>
          </w:p>
        </w:tc>
        <w:tc>
          <w:tcPr>
            <w:tcW w:w="591" w:type="pct"/>
            <w:tcBorders>
              <w:top w:val="dotted" w:sz="4" w:space="0" w:color="auto"/>
              <w:left w:val="dotted" w:sz="4" w:space="0" w:color="auto"/>
              <w:bottom w:val="dotted" w:sz="4" w:space="0" w:color="auto"/>
              <w:right w:val="dotted" w:sz="4" w:space="0" w:color="auto"/>
            </w:tcBorders>
          </w:tcPr>
          <w:p w14:paraId="20375DA9" w14:textId="3CE96157" w:rsidR="008026AF" w:rsidRPr="003E6FBE" w:rsidRDefault="008026AF" w:rsidP="008026AF">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3"/>
                <w:szCs w:val="13"/>
              </w:rPr>
              <w:t>Sí</w:t>
            </w:r>
          </w:p>
        </w:tc>
        <w:tc>
          <w:tcPr>
            <w:tcW w:w="355" w:type="pct"/>
          </w:tcPr>
          <w:p w14:paraId="0710D9FD" w14:textId="77777777" w:rsidR="008026AF" w:rsidRPr="003E6FBE" w:rsidRDefault="008026AF" w:rsidP="008026AF">
            <w:pPr>
              <w:widowControl/>
              <w:ind w:right="-91"/>
              <w:jc w:val="center"/>
              <w:rPr>
                <w:rFonts w:asciiTheme="minorHAnsi" w:eastAsia="Calibri" w:hAnsiTheme="minorHAnsi" w:cstheme="minorHAnsi"/>
                <w:b/>
                <w:color w:val="000000"/>
                <w:sz w:val="14"/>
                <w:szCs w:val="14"/>
              </w:rPr>
            </w:pPr>
          </w:p>
        </w:tc>
        <w:tc>
          <w:tcPr>
            <w:tcW w:w="403" w:type="pct"/>
          </w:tcPr>
          <w:p w14:paraId="2C877E3A" w14:textId="77777777" w:rsidR="008026AF" w:rsidRPr="003E6FBE" w:rsidRDefault="008026AF" w:rsidP="008026AF">
            <w:pPr>
              <w:widowControl/>
              <w:ind w:right="-91"/>
              <w:jc w:val="center"/>
              <w:rPr>
                <w:rFonts w:asciiTheme="minorHAnsi" w:eastAsia="Calibri" w:hAnsiTheme="minorHAnsi" w:cstheme="minorHAnsi"/>
                <w:b/>
                <w:color w:val="000000"/>
                <w:sz w:val="14"/>
                <w:szCs w:val="14"/>
              </w:rPr>
            </w:pPr>
          </w:p>
        </w:tc>
      </w:tr>
      <w:tr w:rsidR="008026AF" w:rsidRPr="00D36C2B" w14:paraId="742AE16D" w14:textId="77777777" w:rsidTr="00291760">
        <w:trPr>
          <w:jc w:val="center"/>
        </w:trPr>
        <w:tc>
          <w:tcPr>
            <w:tcW w:w="300" w:type="pct"/>
            <w:tcBorders>
              <w:top w:val="dotted" w:sz="4" w:space="0" w:color="auto"/>
              <w:left w:val="dotted" w:sz="4" w:space="0" w:color="auto"/>
              <w:bottom w:val="dotted" w:sz="4" w:space="0" w:color="auto"/>
              <w:right w:val="dotted" w:sz="4" w:space="0" w:color="auto"/>
            </w:tcBorders>
          </w:tcPr>
          <w:p w14:paraId="535A345F" w14:textId="48653A5B" w:rsidR="008026AF" w:rsidRPr="00736CAA" w:rsidRDefault="008026AF" w:rsidP="008026AF">
            <w:pPr>
              <w:widowControl/>
              <w:ind w:right="-91"/>
              <w:jc w:val="center"/>
              <w:rPr>
                <w:rFonts w:asciiTheme="minorHAnsi" w:eastAsia="Calibri" w:hAnsiTheme="minorHAnsi" w:cstheme="minorHAnsi"/>
                <w:b/>
                <w:color w:val="000000"/>
                <w:sz w:val="10"/>
                <w:szCs w:val="14"/>
              </w:rPr>
            </w:pPr>
            <w:r w:rsidRPr="00736CAA">
              <w:rPr>
                <w:rFonts w:asciiTheme="minorHAnsi" w:eastAsia="Calibri" w:hAnsiTheme="minorHAnsi" w:cstheme="minorHAnsi"/>
                <w:b/>
                <w:color w:val="000000"/>
                <w:sz w:val="14"/>
                <w:szCs w:val="14"/>
                <w:lang w:val="es-MX"/>
              </w:rPr>
              <w:t>6.2</w:t>
            </w:r>
          </w:p>
        </w:tc>
        <w:tc>
          <w:tcPr>
            <w:tcW w:w="3351" w:type="pct"/>
            <w:tcBorders>
              <w:top w:val="dotted" w:sz="4" w:space="0" w:color="auto"/>
              <w:left w:val="dotted" w:sz="4" w:space="0" w:color="auto"/>
              <w:bottom w:val="dotted" w:sz="4" w:space="0" w:color="auto"/>
              <w:right w:val="dotted" w:sz="4" w:space="0" w:color="auto"/>
            </w:tcBorders>
            <w:vAlign w:val="center"/>
          </w:tcPr>
          <w:p w14:paraId="469814CD" w14:textId="3B7A3F9D" w:rsidR="008026AF" w:rsidRPr="00075AD2" w:rsidRDefault="008026AF" w:rsidP="008026AF">
            <w:pPr>
              <w:widowControl/>
              <w:autoSpaceDE w:val="0"/>
              <w:autoSpaceDN w:val="0"/>
              <w:adjustRightInd w:val="0"/>
              <w:jc w:val="both"/>
              <w:rPr>
                <w:rFonts w:asciiTheme="minorHAnsi" w:eastAsia="Calibri" w:hAnsiTheme="minorHAnsi" w:cstheme="minorHAnsi"/>
                <w:b/>
                <w:color w:val="000000"/>
                <w:sz w:val="10"/>
                <w:szCs w:val="14"/>
              </w:rPr>
            </w:pPr>
            <w:r w:rsidRPr="00075AD2">
              <w:rPr>
                <w:rFonts w:asciiTheme="minorHAnsi" w:eastAsia="Calibri" w:hAnsiTheme="minorHAnsi" w:cstheme="minorHAnsi"/>
                <w:b/>
                <w:color w:val="000000"/>
                <w:sz w:val="14"/>
                <w:szCs w:val="14"/>
                <w:lang w:val="es-MX"/>
              </w:rPr>
              <w:t xml:space="preserve">Autorización para operar </w:t>
            </w:r>
          </w:p>
        </w:tc>
        <w:tc>
          <w:tcPr>
            <w:tcW w:w="591" w:type="pct"/>
            <w:tcBorders>
              <w:top w:val="dotted" w:sz="4" w:space="0" w:color="auto"/>
              <w:left w:val="dotted" w:sz="4" w:space="0" w:color="auto"/>
              <w:bottom w:val="dotted" w:sz="4" w:space="0" w:color="auto"/>
              <w:right w:val="dotted" w:sz="4" w:space="0" w:color="auto"/>
            </w:tcBorders>
          </w:tcPr>
          <w:p w14:paraId="5362D2B7" w14:textId="53EFA55B" w:rsidR="008026AF" w:rsidRPr="003E6FBE" w:rsidRDefault="008026AF" w:rsidP="008026AF">
            <w:pPr>
              <w:widowControl/>
              <w:ind w:right="-91"/>
              <w:jc w:val="center"/>
              <w:rPr>
                <w:rFonts w:asciiTheme="minorHAnsi" w:eastAsia="Calibri" w:hAnsiTheme="minorHAnsi" w:cstheme="minorHAnsi"/>
                <w:b/>
                <w:color w:val="000000"/>
                <w:sz w:val="10"/>
                <w:szCs w:val="14"/>
              </w:rPr>
            </w:pPr>
            <w:r>
              <w:rPr>
                <w:rFonts w:asciiTheme="minorHAnsi" w:eastAsia="Calibri" w:hAnsiTheme="minorHAnsi" w:cstheme="minorHAnsi"/>
                <w:b/>
                <w:color w:val="000000"/>
                <w:sz w:val="13"/>
                <w:szCs w:val="13"/>
              </w:rPr>
              <w:t>Sí</w:t>
            </w:r>
          </w:p>
        </w:tc>
        <w:tc>
          <w:tcPr>
            <w:tcW w:w="355" w:type="pct"/>
          </w:tcPr>
          <w:p w14:paraId="113A92F2" w14:textId="77777777" w:rsidR="008026AF" w:rsidRPr="003E6FBE" w:rsidRDefault="008026AF" w:rsidP="008026AF">
            <w:pPr>
              <w:widowControl/>
              <w:ind w:right="-91"/>
              <w:jc w:val="center"/>
              <w:rPr>
                <w:rFonts w:asciiTheme="minorHAnsi" w:eastAsia="Calibri" w:hAnsiTheme="minorHAnsi" w:cstheme="minorHAnsi"/>
                <w:b/>
                <w:color w:val="000000"/>
                <w:sz w:val="14"/>
                <w:szCs w:val="14"/>
              </w:rPr>
            </w:pPr>
          </w:p>
        </w:tc>
        <w:tc>
          <w:tcPr>
            <w:tcW w:w="403" w:type="pct"/>
          </w:tcPr>
          <w:p w14:paraId="0F2406F0" w14:textId="77777777" w:rsidR="008026AF" w:rsidRPr="003E6FBE" w:rsidRDefault="008026AF" w:rsidP="008026AF">
            <w:pPr>
              <w:widowControl/>
              <w:ind w:right="-91"/>
              <w:jc w:val="center"/>
              <w:rPr>
                <w:rFonts w:asciiTheme="minorHAnsi" w:eastAsia="Calibri" w:hAnsiTheme="minorHAnsi" w:cstheme="minorHAnsi"/>
                <w:b/>
                <w:color w:val="000000"/>
                <w:sz w:val="14"/>
                <w:szCs w:val="14"/>
              </w:rPr>
            </w:pPr>
          </w:p>
        </w:tc>
      </w:tr>
      <w:tr w:rsidR="008026AF" w:rsidRPr="00D36C2B" w14:paraId="0C77EA5C" w14:textId="77777777" w:rsidTr="00291760">
        <w:trPr>
          <w:jc w:val="center"/>
        </w:trPr>
        <w:tc>
          <w:tcPr>
            <w:tcW w:w="300" w:type="pct"/>
            <w:tcBorders>
              <w:top w:val="dotted" w:sz="4" w:space="0" w:color="auto"/>
              <w:left w:val="dotted" w:sz="4" w:space="0" w:color="auto"/>
              <w:bottom w:val="dotted" w:sz="4" w:space="0" w:color="auto"/>
              <w:right w:val="dotted" w:sz="4" w:space="0" w:color="auto"/>
            </w:tcBorders>
          </w:tcPr>
          <w:p w14:paraId="1E07248E" w14:textId="500AAF6B" w:rsidR="008026AF" w:rsidRPr="00736CAA" w:rsidRDefault="008026AF" w:rsidP="008026AF">
            <w:pPr>
              <w:widowControl/>
              <w:ind w:right="-91"/>
              <w:jc w:val="center"/>
              <w:rPr>
                <w:rFonts w:asciiTheme="minorHAnsi" w:eastAsia="Calibri" w:hAnsiTheme="minorHAnsi" w:cstheme="minorHAnsi"/>
                <w:b/>
                <w:color w:val="000000"/>
                <w:sz w:val="10"/>
                <w:szCs w:val="14"/>
              </w:rPr>
            </w:pPr>
            <w:r w:rsidRPr="00736CAA">
              <w:rPr>
                <w:rFonts w:asciiTheme="minorHAnsi" w:eastAsia="Calibri" w:hAnsiTheme="minorHAnsi" w:cstheme="minorHAnsi"/>
                <w:b/>
                <w:color w:val="000000"/>
                <w:sz w:val="14"/>
                <w:szCs w:val="14"/>
                <w:lang w:val="es-MX"/>
              </w:rPr>
              <w:t>6.3</w:t>
            </w:r>
          </w:p>
        </w:tc>
        <w:tc>
          <w:tcPr>
            <w:tcW w:w="3351" w:type="pct"/>
            <w:tcBorders>
              <w:top w:val="dotted" w:sz="4" w:space="0" w:color="auto"/>
              <w:left w:val="dotted" w:sz="4" w:space="0" w:color="auto"/>
              <w:bottom w:val="dotted" w:sz="4" w:space="0" w:color="auto"/>
              <w:right w:val="dotted" w:sz="4" w:space="0" w:color="auto"/>
            </w:tcBorders>
            <w:vAlign w:val="center"/>
          </w:tcPr>
          <w:p w14:paraId="13121103" w14:textId="0A781C6A" w:rsidR="008026AF" w:rsidRPr="00075AD2" w:rsidRDefault="008026AF" w:rsidP="008026AF">
            <w:pPr>
              <w:widowControl/>
              <w:autoSpaceDE w:val="0"/>
              <w:autoSpaceDN w:val="0"/>
              <w:adjustRightInd w:val="0"/>
              <w:jc w:val="both"/>
              <w:rPr>
                <w:rFonts w:asciiTheme="minorHAnsi" w:eastAsia="Calibri" w:hAnsiTheme="minorHAnsi" w:cstheme="minorHAnsi"/>
                <w:b/>
                <w:bCs/>
                <w:sz w:val="14"/>
                <w:szCs w:val="14"/>
              </w:rPr>
            </w:pPr>
            <w:r w:rsidRPr="00075AD2">
              <w:rPr>
                <w:rFonts w:asciiTheme="minorHAnsi" w:eastAsia="Calibri" w:hAnsiTheme="minorHAnsi" w:cstheme="minorHAnsi"/>
                <w:b/>
                <w:color w:val="000000"/>
                <w:sz w:val="14"/>
                <w:szCs w:val="14"/>
                <w:lang w:val="es-MX"/>
              </w:rPr>
              <w:t xml:space="preserve">Capacitación </w:t>
            </w:r>
          </w:p>
        </w:tc>
        <w:tc>
          <w:tcPr>
            <w:tcW w:w="591" w:type="pct"/>
            <w:tcBorders>
              <w:top w:val="dotted" w:sz="4" w:space="0" w:color="auto"/>
              <w:left w:val="dotted" w:sz="4" w:space="0" w:color="auto"/>
              <w:bottom w:val="dotted" w:sz="4" w:space="0" w:color="auto"/>
              <w:right w:val="dotted" w:sz="4" w:space="0" w:color="auto"/>
            </w:tcBorders>
          </w:tcPr>
          <w:p w14:paraId="3723671F" w14:textId="7BA6F279" w:rsidR="008026AF" w:rsidRPr="003E6FBE" w:rsidRDefault="008026AF" w:rsidP="008026AF">
            <w:pPr>
              <w:widowControl/>
              <w:ind w:right="-91"/>
              <w:jc w:val="center"/>
              <w:rPr>
                <w:rFonts w:asciiTheme="minorHAnsi" w:eastAsia="Calibri" w:hAnsiTheme="minorHAnsi" w:cstheme="minorHAnsi"/>
                <w:b/>
                <w:color w:val="000000"/>
                <w:sz w:val="8"/>
                <w:szCs w:val="10"/>
              </w:rPr>
            </w:pPr>
            <w:r>
              <w:rPr>
                <w:rFonts w:asciiTheme="minorHAnsi" w:eastAsia="Calibri" w:hAnsiTheme="minorHAnsi" w:cstheme="minorHAnsi"/>
                <w:b/>
                <w:color w:val="000000"/>
                <w:sz w:val="13"/>
                <w:szCs w:val="13"/>
              </w:rPr>
              <w:t>Sí</w:t>
            </w:r>
          </w:p>
        </w:tc>
        <w:tc>
          <w:tcPr>
            <w:tcW w:w="355" w:type="pct"/>
          </w:tcPr>
          <w:p w14:paraId="6437F197" w14:textId="77777777" w:rsidR="008026AF" w:rsidRPr="003E6FBE" w:rsidRDefault="008026AF" w:rsidP="008026AF">
            <w:pPr>
              <w:widowControl/>
              <w:ind w:right="-91"/>
              <w:jc w:val="center"/>
              <w:rPr>
                <w:rFonts w:asciiTheme="minorHAnsi" w:eastAsia="Calibri" w:hAnsiTheme="minorHAnsi" w:cstheme="minorHAnsi"/>
                <w:b/>
                <w:color w:val="000000"/>
                <w:sz w:val="14"/>
                <w:szCs w:val="14"/>
              </w:rPr>
            </w:pPr>
          </w:p>
        </w:tc>
        <w:tc>
          <w:tcPr>
            <w:tcW w:w="403" w:type="pct"/>
          </w:tcPr>
          <w:p w14:paraId="513C2C2F" w14:textId="77777777" w:rsidR="008026AF" w:rsidRPr="003E6FBE" w:rsidRDefault="008026AF" w:rsidP="008026AF">
            <w:pPr>
              <w:widowControl/>
              <w:ind w:right="-91"/>
              <w:jc w:val="center"/>
              <w:rPr>
                <w:rFonts w:asciiTheme="minorHAnsi" w:eastAsia="Calibri" w:hAnsiTheme="minorHAnsi" w:cstheme="minorHAnsi"/>
                <w:b/>
                <w:color w:val="000000"/>
                <w:sz w:val="14"/>
                <w:szCs w:val="14"/>
              </w:rPr>
            </w:pPr>
          </w:p>
        </w:tc>
      </w:tr>
      <w:tr w:rsidR="008026AF" w:rsidRPr="00D36C2B" w14:paraId="3E09294F" w14:textId="77777777" w:rsidTr="00291760">
        <w:trPr>
          <w:jc w:val="center"/>
        </w:trPr>
        <w:tc>
          <w:tcPr>
            <w:tcW w:w="300" w:type="pct"/>
            <w:tcBorders>
              <w:top w:val="dotted" w:sz="4" w:space="0" w:color="auto"/>
              <w:left w:val="dotted" w:sz="4" w:space="0" w:color="auto"/>
              <w:bottom w:val="dotted" w:sz="4" w:space="0" w:color="auto"/>
              <w:right w:val="dotted" w:sz="4" w:space="0" w:color="auto"/>
            </w:tcBorders>
          </w:tcPr>
          <w:p w14:paraId="18F36114" w14:textId="7A574530" w:rsidR="008026AF" w:rsidRPr="00736CAA" w:rsidRDefault="008026AF" w:rsidP="008026AF">
            <w:pPr>
              <w:widowControl/>
              <w:ind w:right="-91"/>
              <w:jc w:val="center"/>
              <w:rPr>
                <w:rFonts w:asciiTheme="minorHAnsi" w:eastAsia="Calibri" w:hAnsiTheme="minorHAnsi" w:cstheme="minorHAnsi"/>
                <w:b/>
                <w:color w:val="000000"/>
                <w:sz w:val="14"/>
                <w:szCs w:val="14"/>
              </w:rPr>
            </w:pPr>
            <w:r w:rsidRPr="00736CAA">
              <w:rPr>
                <w:rFonts w:asciiTheme="minorHAnsi" w:eastAsia="Calibri" w:hAnsiTheme="minorHAnsi" w:cstheme="minorHAnsi"/>
                <w:b/>
                <w:color w:val="000000"/>
                <w:sz w:val="14"/>
                <w:szCs w:val="14"/>
                <w:lang w:val="es-MX"/>
              </w:rPr>
              <w:t>7</w:t>
            </w:r>
          </w:p>
        </w:tc>
        <w:tc>
          <w:tcPr>
            <w:tcW w:w="3351" w:type="pct"/>
            <w:tcBorders>
              <w:top w:val="dotted" w:sz="4" w:space="0" w:color="auto"/>
              <w:left w:val="dotted" w:sz="4" w:space="0" w:color="auto"/>
              <w:bottom w:val="dotted" w:sz="4" w:space="0" w:color="auto"/>
              <w:right w:val="dotted" w:sz="4" w:space="0" w:color="auto"/>
            </w:tcBorders>
            <w:vAlign w:val="center"/>
          </w:tcPr>
          <w:p w14:paraId="4BDFEB2C" w14:textId="68347F87" w:rsidR="008026AF" w:rsidRPr="00075AD2" w:rsidRDefault="008026AF" w:rsidP="008026AF">
            <w:pPr>
              <w:widowControl/>
              <w:autoSpaceDE w:val="0"/>
              <w:autoSpaceDN w:val="0"/>
              <w:adjustRightInd w:val="0"/>
              <w:jc w:val="both"/>
              <w:rPr>
                <w:rFonts w:asciiTheme="minorHAnsi" w:eastAsia="Calibri" w:hAnsiTheme="minorHAnsi" w:cstheme="minorHAnsi"/>
                <w:b/>
                <w:bCs/>
                <w:sz w:val="14"/>
                <w:szCs w:val="14"/>
              </w:rPr>
            </w:pPr>
            <w:r w:rsidRPr="00075AD2">
              <w:rPr>
                <w:rFonts w:asciiTheme="minorHAnsi" w:eastAsia="Calibri" w:hAnsiTheme="minorHAnsi" w:cstheme="minorHAnsi"/>
                <w:b/>
                <w:color w:val="000000"/>
                <w:sz w:val="14"/>
                <w:szCs w:val="14"/>
                <w:lang w:val="es-MX"/>
              </w:rPr>
              <w:t>Tiempo y lugar de entrega de los servicios, Anexo “2”</w:t>
            </w:r>
            <w:r w:rsidRPr="00075AD2">
              <w:rPr>
                <w:rFonts w:asciiTheme="minorHAnsi" w:eastAsia="Calibri" w:hAnsiTheme="minorHAnsi" w:cstheme="minorHAnsi"/>
                <w:color w:val="000000"/>
                <w:sz w:val="14"/>
                <w:szCs w:val="14"/>
                <w:lang w:val="es-MX"/>
              </w:rPr>
              <w:t>.</w:t>
            </w:r>
          </w:p>
        </w:tc>
        <w:tc>
          <w:tcPr>
            <w:tcW w:w="591" w:type="pct"/>
            <w:tcBorders>
              <w:top w:val="dotted" w:sz="4" w:space="0" w:color="auto"/>
              <w:left w:val="dotted" w:sz="4" w:space="0" w:color="auto"/>
              <w:bottom w:val="dotted" w:sz="4" w:space="0" w:color="auto"/>
              <w:right w:val="dotted" w:sz="4" w:space="0" w:color="auto"/>
            </w:tcBorders>
          </w:tcPr>
          <w:p w14:paraId="684DC595" w14:textId="35C937D9" w:rsidR="008026AF" w:rsidRPr="00D36C2B" w:rsidRDefault="008026AF" w:rsidP="008026AF">
            <w:pPr>
              <w:widowControl/>
              <w:ind w:right="-91"/>
              <w:jc w:val="center"/>
              <w:rPr>
                <w:rFonts w:asciiTheme="minorHAnsi" w:eastAsia="Calibri" w:hAnsiTheme="minorHAnsi" w:cstheme="minorHAnsi"/>
                <w:b/>
                <w:color w:val="000000"/>
                <w:sz w:val="8"/>
                <w:szCs w:val="10"/>
              </w:rPr>
            </w:pPr>
            <w:r>
              <w:rPr>
                <w:rFonts w:asciiTheme="minorHAnsi" w:eastAsia="Calibri" w:hAnsiTheme="minorHAnsi" w:cstheme="minorHAnsi"/>
                <w:b/>
                <w:color w:val="000000"/>
                <w:sz w:val="13"/>
                <w:szCs w:val="13"/>
              </w:rPr>
              <w:t>Sí</w:t>
            </w:r>
          </w:p>
        </w:tc>
        <w:tc>
          <w:tcPr>
            <w:tcW w:w="355" w:type="pct"/>
          </w:tcPr>
          <w:p w14:paraId="0AA1D3BA" w14:textId="77777777" w:rsidR="008026AF" w:rsidRPr="00D36C2B" w:rsidRDefault="008026AF" w:rsidP="008026AF">
            <w:pPr>
              <w:widowControl/>
              <w:ind w:right="-91"/>
              <w:jc w:val="center"/>
              <w:rPr>
                <w:rFonts w:asciiTheme="minorHAnsi" w:eastAsia="Calibri" w:hAnsiTheme="minorHAnsi" w:cstheme="minorHAnsi"/>
                <w:b/>
                <w:color w:val="000000"/>
                <w:sz w:val="14"/>
                <w:szCs w:val="14"/>
              </w:rPr>
            </w:pPr>
          </w:p>
        </w:tc>
        <w:tc>
          <w:tcPr>
            <w:tcW w:w="403" w:type="pct"/>
          </w:tcPr>
          <w:p w14:paraId="7D443DF0" w14:textId="77777777" w:rsidR="008026AF" w:rsidRPr="00D36C2B" w:rsidRDefault="008026AF" w:rsidP="008026AF">
            <w:pPr>
              <w:widowControl/>
              <w:ind w:right="-91"/>
              <w:jc w:val="center"/>
              <w:rPr>
                <w:rFonts w:asciiTheme="minorHAnsi" w:eastAsia="Calibri" w:hAnsiTheme="minorHAnsi" w:cstheme="minorHAnsi"/>
                <w:b/>
                <w:color w:val="000000"/>
                <w:sz w:val="14"/>
                <w:szCs w:val="14"/>
              </w:rPr>
            </w:pPr>
          </w:p>
        </w:tc>
      </w:tr>
      <w:tr w:rsidR="008026AF" w:rsidRPr="00D36C2B" w14:paraId="237AFA4A" w14:textId="77777777" w:rsidTr="00291760">
        <w:trPr>
          <w:jc w:val="center"/>
        </w:trPr>
        <w:tc>
          <w:tcPr>
            <w:tcW w:w="300" w:type="pct"/>
            <w:tcBorders>
              <w:top w:val="dotted" w:sz="4" w:space="0" w:color="auto"/>
              <w:left w:val="dotted" w:sz="4" w:space="0" w:color="auto"/>
              <w:bottom w:val="dotted" w:sz="4" w:space="0" w:color="auto"/>
              <w:right w:val="dotted" w:sz="4" w:space="0" w:color="auto"/>
            </w:tcBorders>
          </w:tcPr>
          <w:p w14:paraId="2C17144D" w14:textId="0580CBF1" w:rsidR="008026AF" w:rsidRPr="00736CAA" w:rsidRDefault="008026AF" w:rsidP="008026AF">
            <w:pPr>
              <w:widowControl/>
              <w:ind w:right="-91"/>
              <w:jc w:val="center"/>
              <w:rPr>
                <w:rFonts w:asciiTheme="minorHAnsi" w:eastAsia="Calibri" w:hAnsiTheme="minorHAnsi" w:cstheme="minorHAnsi"/>
                <w:b/>
                <w:color w:val="000000"/>
                <w:sz w:val="14"/>
                <w:szCs w:val="14"/>
              </w:rPr>
            </w:pPr>
            <w:r w:rsidRPr="00736CAA">
              <w:rPr>
                <w:rFonts w:asciiTheme="minorHAnsi" w:eastAsia="Calibri" w:hAnsiTheme="minorHAnsi" w:cstheme="minorHAnsi"/>
                <w:b/>
                <w:color w:val="000000"/>
                <w:sz w:val="14"/>
                <w:szCs w:val="14"/>
                <w:lang w:val="es-MX"/>
              </w:rPr>
              <w:t>8</w:t>
            </w:r>
          </w:p>
        </w:tc>
        <w:tc>
          <w:tcPr>
            <w:tcW w:w="3351" w:type="pct"/>
            <w:tcBorders>
              <w:top w:val="dotted" w:sz="4" w:space="0" w:color="auto"/>
              <w:left w:val="dotted" w:sz="4" w:space="0" w:color="auto"/>
              <w:bottom w:val="dotted" w:sz="4" w:space="0" w:color="auto"/>
              <w:right w:val="dotted" w:sz="4" w:space="0" w:color="auto"/>
            </w:tcBorders>
          </w:tcPr>
          <w:p w14:paraId="0C7291A3" w14:textId="153ECBB4" w:rsidR="008026AF" w:rsidRPr="00075AD2" w:rsidRDefault="008026AF" w:rsidP="008026AF">
            <w:pPr>
              <w:widowControl/>
              <w:jc w:val="both"/>
              <w:rPr>
                <w:rFonts w:asciiTheme="minorHAnsi" w:eastAsia="Calibri" w:hAnsiTheme="minorHAnsi" w:cstheme="minorHAnsi"/>
                <w:b/>
                <w:bCs/>
                <w:sz w:val="14"/>
                <w:szCs w:val="14"/>
              </w:rPr>
            </w:pPr>
            <w:r w:rsidRPr="00075AD2">
              <w:rPr>
                <w:rFonts w:asciiTheme="minorHAnsi" w:eastAsia="Calibri" w:hAnsiTheme="minorHAnsi" w:cstheme="minorHAnsi"/>
                <w:b/>
                <w:bCs/>
                <w:sz w:val="14"/>
                <w:szCs w:val="14"/>
                <w:lang w:val="es-MX"/>
              </w:rPr>
              <w:t>Manifiesto de NO hay adhesión a las cláusulas generales de la aseguradora.</w:t>
            </w:r>
          </w:p>
        </w:tc>
        <w:tc>
          <w:tcPr>
            <w:tcW w:w="591" w:type="pct"/>
            <w:tcBorders>
              <w:top w:val="dotted" w:sz="4" w:space="0" w:color="auto"/>
              <w:left w:val="dotted" w:sz="4" w:space="0" w:color="auto"/>
              <w:bottom w:val="dotted" w:sz="4" w:space="0" w:color="auto"/>
              <w:right w:val="dotted" w:sz="4" w:space="0" w:color="auto"/>
            </w:tcBorders>
          </w:tcPr>
          <w:p w14:paraId="2249CE84" w14:textId="5E0F1581" w:rsidR="008026AF" w:rsidRPr="00D36C2B" w:rsidRDefault="008026AF" w:rsidP="008026AF">
            <w:pPr>
              <w:widowControl/>
              <w:ind w:right="-91"/>
              <w:jc w:val="center"/>
              <w:rPr>
                <w:rFonts w:asciiTheme="minorHAnsi" w:eastAsia="Calibri" w:hAnsiTheme="minorHAnsi" w:cstheme="minorHAnsi"/>
                <w:b/>
                <w:color w:val="000000"/>
                <w:sz w:val="10"/>
                <w:szCs w:val="10"/>
              </w:rPr>
            </w:pPr>
            <w:r>
              <w:rPr>
                <w:rFonts w:asciiTheme="minorHAnsi" w:eastAsia="Calibri" w:hAnsiTheme="minorHAnsi" w:cstheme="minorHAnsi"/>
                <w:b/>
                <w:color w:val="000000"/>
                <w:sz w:val="13"/>
                <w:szCs w:val="13"/>
              </w:rPr>
              <w:t>Sí</w:t>
            </w:r>
          </w:p>
        </w:tc>
        <w:tc>
          <w:tcPr>
            <w:tcW w:w="355" w:type="pct"/>
          </w:tcPr>
          <w:p w14:paraId="04846F8E" w14:textId="77777777" w:rsidR="008026AF" w:rsidRPr="00D36C2B" w:rsidRDefault="008026AF" w:rsidP="008026AF">
            <w:pPr>
              <w:widowControl/>
              <w:ind w:right="-91"/>
              <w:jc w:val="center"/>
              <w:rPr>
                <w:rFonts w:asciiTheme="minorHAnsi" w:eastAsia="Calibri" w:hAnsiTheme="minorHAnsi" w:cstheme="minorHAnsi"/>
                <w:b/>
                <w:color w:val="000000"/>
                <w:sz w:val="14"/>
                <w:szCs w:val="14"/>
              </w:rPr>
            </w:pPr>
          </w:p>
        </w:tc>
        <w:tc>
          <w:tcPr>
            <w:tcW w:w="403" w:type="pct"/>
          </w:tcPr>
          <w:p w14:paraId="67B846A4" w14:textId="77777777" w:rsidR="008026AF" w:rsidRPr="00D36C2B" w:rsidRDefault="008026AF" w:rsidP="008026AF">
            <w:pPr>
              <w:widowControl/>
              <w:ind w:right="-91"/>
              <w:jc w:val="center"/>
              <w:rPr>
                <w:rFonts w:asciiTheme="minorHAnsi" w:eastAsia="Calibri" w:hAnsiTheme="minorHAnsi" w:cstheme="minorHAnsi"/>
                <w:b/>
                <w:color w:val="000000"/>
                <w:sz w:val="14"/>
                <w:szCs w:val="14"/>
              </w:rPr>
            </w:pPr>
          </w:p>
        </w:tc>
      </w:tr>
      <w:tr w:rsidR="008026AF" w:rsidRPr="00D36C2B" w14:paraId="4F87BD15" w14:textId="77777777" w:rsidTr="00291760">
        <w:trPr>
          <w:jc w:val="center"/>
        </w:trPr>
        <w:tc>
          <w:tcPr>
            <w:tcW w:w="300" w:type="pct"/>
            <w:tcBorders>
              <w:top w:val="dotted" w:sz="4" w:space="0" w:color="auto"/>
              <w:left w:val="dotted" w:sz="4" w:space="0" w:color="auto"/>
              <w:bottom w:val="dotted" w:sz="4" w:space="0" w:color="auto"/>
              <w:right w:val="dotted" w:sz="4" w:space="0" w:color="auto"/>
            </w:tcBorders>
          </w:tcPr>
          <w:p w14:paraId="5735E5ED" w14:textId="6740D8D1" w:rsidR="008026AF" w:rsidRPr="00736CAA" w:rsidRDefault="008026AF" w:rsidP="008026AF">
            <w:pPr>
              <w:widowControl/>
              <w:ind w:right="-91"/>
              <w:jc w:val="center"/>
              <w:rPr>
                <w:rFonts w:asciiTheme="minorHAnsi" w:eastAsia="Calibri" w:hAnsiTheme="minorHAnsi" w:cstheme="minorHAnsi"/>
                <w:b/>
                <w:color w:val="000000"/>
                <w:sz w:val="14"/>
                <w:szCs w:val="14"/>
              </w:rPr>
            </w:pPr>
            <w:r w:rsidRPr="00736CAA">
              <w:rPr>
                <w:rFonts w:asciiTheme="minorHAnsi" w:eastAsia="Calibri" w:hAnsiTheme="minorHAnsi" w:cstheme="minorHAnsi"/>
                <w:color w:val="000000"/>
                <w:sz w:val="12"/>
                <w:szCs w:val="14"/>
                <w:lang w:val="es-MX"/>
              </w:rPr>
              <w:t>9</w:t>
            </w:r>
          </w:p>
        </w:tc>
        <w:tc>
          <w:tcPr>
            <w:tcW w:w="3351" w:type="pct"/>
            <w:tcBorders>
              <w:top w:val="dotted" w:sz="4" w:space="0" w:color="auto"/>
              <w:left w:val="dotted" w:sz="4" w:space="0" w:color="auto"/>
              <w:bottom w:val="dotted" w:sz="4" w:space="0" w:color="auto"/>
              <w:right w:val="dotted" w:sz="4" w:space="0" w:color="auto"/>
            </w:tcBorders>
          </w:tcPr>
          <w:p w14:paraId="49C288B8" w14:textId="22442484" w:rsidR="008026AF" w:rsidRPr="00075AD2" w:rsidRDefault="008026AF" w:rsidP="008026AF">
            <w:pPr>
              <w:widowControl/>
              <w:jc w:val="both"/>
              <w:rPr>
                <w:rFonts w:asciiTheme="minorHAnsi" w:hAnsiTheme="minorHAnsi" w:cstheme="minorHAnsi"/>
                <w:b/>
                <w:color w:val="000000"/>
                <w:sz w:val="14"/>
                <w:szCs w:val="14"/>
              </w:rPr>
            </w:pPr>
            <w:r w:rsidRPr="00075AD2">
              <w:rPr>
                <w:rFonts w:asciiTheme="minorHAnsi" w:eastAsia="Calibri" w:hAnsiTheme="minorHAnsi" w:cstheme="minorHAnsi"/>
                <w:bCs/>
                <w:sz w:val="12"/>
                <w:szCs w:val="14"/>
                <w:lang w:val="es-MX"/>
              </w:rPr>
              <w:t xml:space="preserve">Convenio de Asociación </w:t>
            </w:r>
          </w:p>
        </w:tc>
        <w:tc>
          <w:tcPr>
            <w:tcW w:w="591" w:type="pct"/>
            <w:tcBorders>
              <w:top w:val="dotted" w:sz="4" w:space="0" w:color="auto"/>
              <w:left w:val="dotted" w:sz="4" w:space="0" w:color="auto"/>
              <w:bottom w:val="dotted" w:sz="4" w:space="0" w:color="auto"/>
              <w:right w:val="dotted" w:sz="4" w:space="0" w:color="auto"/>
            </w:tcBorders>
          </w:tcPr>
          <w:p w14:paraId="4703C998" w14:textId="19148B35" w:rsidR="008026AF" w:rsidRPr="00D36C2B" w:rsidRDefault="008026AF" w:rsidP="008026AF">
            <w:pPr>
              <w:widowControl/>
              <w:ind w:right="-91"/>
              <w:jc w:val="center"/>
              <w:rPr>
                <w:rFonts w:asciiTheme="minorHAnsi" w:eastAsia="Calibri" w:hAnsiTheme="minorHAnsi" w:cstheme="minorHAnsi"/>
                <w:b/>
                <w:color w:val="000000"/>
                <w:sz w:val="14"/>
                <w:szCs w:val="14"/>
              </w:rPr>
            </w:pPr>
            <w:r w:rsidRPr="003E6FBE">
              <w:rPr>
                <w:rFonts w:asciiTheme="minorHAnsi" w:eastAsia="Calibri" w:hAnsiTheme="minorHAnsi" w:cstheme="minorHAnsi"/>
                <w:b/>
                <w:color w:val="000000"/>
                <w:sz w:val="8"/>
                <w:szCs w:val="10"/>
              </w:rPr>
              <w:t>Sólo cuando se actualice el supuesto.</w:t>
            </w:r>
          </w:p>
        </w:tc>
        <w:tc>
          <w:tcPr>
            <w:tcW w:w="355" w:type="pct"/>
          </w:tcPr>
          <w:p w14:paraId="7759A262" w14:textId="77777777" w:rsidR="008026AF" w:rsidRPr="00D36C2B" w:rsidRDefault="008026AF" w:rsidP="008026AF">
            <w:pPr>
              <w:widowControl/>
              <w:ind w:right="-91"/>
              <w:jc w:val="center"/>
              <w:rPr>
                <w:rFonts w:asciiTheme="minorHAnsi" w:eastAsia="Calibri" w:hAnsiTheme="minorHAnsi" w:cstheme="minorHAnsi"/>
                <w:b/>
                <w:color w:val="000000"/>
                <w:sz w:val="14"/>
                <w:szCs w:val="14"/>
              </w:rPr>
            </w:pPr>
          </w:p>
        </w:tc>
        <w:tc>
          <w:tcPr>
            <w:tcW w:w="403" w:type="pct"/>
          </w:tcPr>
          <w:p w14:paraId="44B78575" w14:textId="77777777" w:rsidR="008026AF" w:rsidRPr="00D36C2B" w:rsidRDefault="008026AF" w:rsidP="008026AF">
            <w:pPr>
              <w:widowControl/>
              <w:ind w:right="-91"/>
              <w:jc w:val="center"/>
              <w:rPr>
                <w:rFonts w:asciiTheme="minorHAnsi" w:eastAsia="Calibri" w:hAnsiTheme="minorHAnsi" w:cstheme="minorHAnsi"/>
                <w:b/>
                <w:color w:val="000000"/>
                <w:sz w:val="14"/>
                <w:szCs w:val="14"/>
              </w:rPr>
            </w:pPr>
          </w:p>
        </w:tc>
      </w:tr>
      <w:tr w:rsidR="00B0133C" w:rsidRPr="00866A9B"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FF45CE"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3351" w:type="pct"/>
            <w:shd w:val="clear" w:color="auto" w:fill="D9D9D9" w:themeFill="background1" w:themeFillShade="D9"/>
          </w:tcPr>
          <w:p w14:paraId="3B636D5D" w14:textId="77777777" w:rsidR="00B0133C" w:rsidRPr="00075AD2" w:rsidRDefault="00B0133C" w:rsidP="00B0133C">
            <w:pPr>
              <w:widowControl/>
              <w:ind w:right="567"/>
              <w:jc w:val="center"/>
              <w:rPr>
                <w:rFonts w:asciiTheme="minorHAnsi" w:eastAsia="Calibri" w:hAnsiTheme="minorHAnsi" w:cstheme="minorHAnsi"/>
                <w:b/>
                <w:color w:val="000000"/>
                <w:sz w:val="12"/>
                <w:szCs w:val="12"/>
              </w:rPr>
            </w:pPr>
            <w:r w:rsidRPr="00075AD2">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3D67A5"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3D67A5"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shd w:val="clear" w:color="auto" w:fill="D9D9D9" w:themeFill="background1" w:themeFillShade="D9"/>
          </w:tcPr>
          <w:p w14:paraId="64D339A0" w14:textId="77777777" w:rsidR="00B0133C" w:rsidRPr="003D67A5"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866A9B" w14:paraId="492CF76A" w14:textId="77777777" w:rsidTr="00CE2C39">
        <w:trPr>
          <w:trHeight w:hRule="exact" w:val="170"/>
          <w:jc w:val="center"/>
        </w:trPr>
        <w:tc>
          <w:tcPr>
            <w:tcW w:w="300" w:type="pct"/>
            <w:shd w:val="clear" w:color="auto" w:fill="auto"/>
          </w:tcPr>
          <w:p w14:paraId="13130369" w14:textId="29346501" w:rsidR="00B0133C" w:rsidRPr="00075AD2" w:rsidRDefault="008026AF" w:rsidP="00B0133C">
            <w:pPr>
              <w:widowControl/>
              <w:ind w:right="-91"/>
              <w:jc w:val="center"/>
              <w:rPr>
                <w:rFonts w:asciiTheme="minorHAnsi" w:eastAsia="Calibri" w:hAnsiTheme="minorHAnsi" w:cstheme="minorHAnsi"/>
                <w:b/>
                <w:color w:val="000000"/>
                <w:sz w:val="14"/>
                <w:szCs w:val="14"/>
              </w:rPr>
            </w:pPr>
            <w:r w:rsidRPr="00075AD2">
              <w:rPr>
                <w:rFonts w:asciiTheme="minorHAnsi" w:eastAsia="Calibri" w:hAnsiTheme="minorHAnsi" w:cstheme="minorHAnsi"/>
                <w:b/>
                <w:color w:val="000000"/>
                <w:sz w:val="14"/>
                <w:szCs w:val="14"/>
              </w:rPr>
              <w:t>10</w:t>
            </w:r>
          </w:p>
        </w:tc>
        <w:tc>
          <w:tcPr>
            <w:tcW w:w="3351" w:type="pct"/>
            <w:shd w:val="clear" w:color="auto" w:fill="auto"/>
          </w:tcPr>
          <w:p w14:paraId="5B7695D4" w14:textId="77777777" w:rsidR="00B0133C" w:rsidRPr="00075AD2" w:rsidRDefault="00B0133C" w:rsidP="00B0133C">
            <w:pPr>
              <w:widowControl/>
              <w:jc w:val="both"/>
              <w:rPr>
                <w:rFonts w:asciiTheme="minorHAnsi" w:eastAsia="Calibri" w:hAnsiTheme="minorHAnsi" w:cstheme="minorHAnsi"/>
                <w:b/>
                <w:sz w:val="14"/>
                <w:szCs w:val="14"/>
              </w:rPr>
            </w:pPr>
            <w:r w:rsidRPr="00075AD2">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3D67A5" w:rsidRDefault="00B0133C" w:rsidP="00B0133C">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4BE9A85" w14:textId="77777777" w:rsidR="00B0133C" w:rsidRPr="003D67A5" w:rsidRDefault="00B0133C" w:rsidP="00B0133C">
            <w:pPr>
              <w:widowControl/>
              <w:ind w:right="-91"/>
              <w:jc w:val="center"/>
              <w:rPr>
                <w:rFonts w:asciiTheme="minorHAnsi" w:eastAsia="Calibri" w:hAnsiTheme="minorHAnsi" w:cstheme="minorHAnsi"/>
                <w:b/>
                <w:color w:val="000000"/>
                <w:sz w:val="14"/>
                <w:szCs w:val="14"/>
                <w:highlight w:val="yellow"/>
              </w:rPr>
            </w:pPr>
          </w:p>
        </w:tc>
        <w:tc>
          <w:tcPr>
            <w:tcW w:w="403" w:type="pct"/>
          </w:tcPr>
          <w:p w14:paraId="3F3AADDE" w14:textId="77777777" w:rsidR="00B0133C" w:rsidRPr="003D67A5" w:rsidRDefault="00B0133C" w:rsidP="00B0133C">
            <w:pPr>
              <w:widowControl/>
              <w:ind w:right="-91"/>
              <w:jc w:val="center"/>
              <w:rPr>
                <w:rFonts w:asciiTheme="minorHAnsi" w:eastAsia="Calibri" w:hAnsiTheme="minorHAnsi" w:cstheme="minorHAnsi"/>
                <w:b/>
                <w:color w:val="000000"/>
                <w:sz w:val="14"/>
                <w:szCs w:val="14"/>
                <w:highlight w:val="yellow"/>
              </w:rPr>
            </w:pPr>
          </w:p>
        </w:tc>
      </w:tr>
      <w:tr w:rsidR="00B0133C" w:rsidRPr="00866A9B"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075AD2"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075AD2" w:rsidRDefault="00B0133C" w:rsidP="00B0133C">
            <w:pPr>
              <w:widowControl/>
              <w:ind w:right="567"/>
              <w:jc w:val="center"/>
              <w:rPr>
                <w:rFonts w:asciiTheme="minorHAnsi" w:eastAsia="Calibri" w:hAnsiTheme="minorHAnsi" w:cstheme="minorHAnsi"/>
                <w:b/>
                <w:sz w:val="12"/>
                <w:szCs w:val="12"/>
              </w:rPr>
            </w:pPr>
            <w:r w:rsidRPr="00075AD2">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1FF05DF9"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5FF85ECD" w14:textId="77777777" w:rsidTr="00CE2C39">
        <w:trPr>
          <w:trHeight w:hRule="exact" w:val="170"/>
          <w:jc w:val="center"/>
        </w:trPr>
        <w:tc>
          <w:tcPr>
            <w:tcW w:w="300" w:type="pct"/>
            <w:shd w:val="clear" w:color="auto" w:fill="auto"/>
          </w:tcPr>
          <w:p w14:paraId="56BF2102" w14:textId="3CDE9377" w:rsidR="00B0133C" w:rsidRPr="00075AD2" w:rsidRDefault="00B0133C" w:rsidP="00B0133C">
            <w:pPr>
              <w:widowControl/>
              <w:ind w:right="-91"/>
              <w:jc w:val="center"/>
              <w:rPr>
                <w:rFonts w:asciiTheme="minorHAnsi" w:eastAsia="Calibri" w:hAnsiTheme="minorHAnsi" w:cstheme="minorHAnsi"/>
                <w:b/>
                <w:color w:val="000000"/>
                <w:sz w:val="14"/>
                <w:szCs w:val="14"/>
              </w:rPr>
            </w:pPr>
            <w:r w:rsidRPr="00075AD2">
              <w:rPr>
                <w:rFonts w:asciiTheme="minorHAnsi" w:eastAsia="Calibri" w:hAnsiTheme="minorHAnsi" w:cstheme="minorHAnsi"/>
                <w:b/>
                <w:color w:val="000000"/>
                <w:sz w:val="14"/>
                <w:szCs w:val="14"/>
              </w:rPr>
              <w:t>1</w:t>
            </w:r>
            <w:r w:rsidR="008026AF" w:rsidRPr="00075AD2">
              <w:rPr>
                <w:rFonts w:asciiTheme="minorHAnsi" w:eastAsia="Calibri" w:hAnsiTheme="minorHAnsi" w:cstheme="minorHAnsi"/>
                <w:b/>
                <w:color w:val="000000"/>
                <w:sz w:val="14"/>
                <w:szCs w:val="14"/>
              </w:rPr>
              <w:t>1</w:t>
            </w:r>
          </w:p>
        </w:tc>
        <w:tc>
          <w:tcPr>
            <w:tcW w:w="3351" w:type="pct"/>
            <w:shd w:val="clear" w:color="auto" w:fill="auto"/>
          </w:tcPr>
          <w:p w14:paraId="7D623698" w14:textId="77777777" w:rsidR="00B0133C" w:rsidRPr="00075AD2" w:rsidRDefault="00B0133C" w:rsidP="00B0133C">
            <w:pPr>
              <w:widowControl/>
              <w:jc w:val="both"/>
              <w:rPr>
                <w:rFonts w:asciiTheme="minorHAnsi" w:eastAsia="Calibri" w:hAnsiTheme="minorHAnsi" w:cstheme="minorHAnsi"/>
                <w:sz w:val="14"/>
                <w:szCs w:val="14"/>
              </w:rPr>
            </w:pPr>
            <w:r w:rsidRPr="00075AD2">
              <w:rPr>
                <w:rFonts w:asciiTheme="minorHAnsi" w:eastAsia="Calibri" w:hAnsiTheme="minorHAnsi" w:cstheme="minorHAnsi"/>
                <w:b/>
                <w:sz w:val="14"/>
                <w:szCs w:val="14"/>
              </w:rPr>
              <w:t xml:space="preserve">Propuesta digital: </w:t>
            </w:r>
            <w:r w:rsidRPr="00075AD2">
              <w:rPr>
                <w:rFonts w:asciiTheme="minorHAnsi" w:eastAsia="Calibri" w:hAnsiTheme="minorHAnsi" w:cstheme="minorHAnsi"/>
                <w:sz w:val="14"/>
                <w:szCs w:val="14"/>
              </w:rPr>
              <w:t xml:space="preserve">en memoria USB. </w:t>
            </w:r>
          </w:p>
        </w:tc>
        <w:tc>
          <w:tcPr>
            <w:tcW w:w="591" w:type="pct"/>
            <w:shd w:val="clear" w:color="auto" w:fill="auto"/>
          </w:tcPr>
          <w:p w14:paraId="3BD56280" w14:textId="0DFEC6F3" w:rsidR="00B0133C" w:rsidRPr="00E41D9D" w:rsidRDefault="00736CAA" w:rsidP="00B0133C">
            <w:pPr>
              <w:jc w:val="center"/>
            </w:pPr>
            <w:r w:rsidRPr="00E41D9D">
              <w:rPr>
                <w:rFonts w:asciiTheme="minorHAnsi" w:eastAsia="Calibri" w:hAnsiTheme="minorHAnsi" w:cstheme="minorHAnsi"/>
                <w:b/>
                <w:color w:val="000000"/>
                <w:sz w:val="14"/>
                <w:szCs w:val="14"/>
              </w:rPr>
              <w:t>Preferentemente</w:t>
            </w:r>
          </w:p>
        </w:tc>
        <w:tc>
          <w:tcPr>
            <w:tcW w:w="355" w:type="pct"/>
          </w:tcPr>
          <w:p w14:paraId="043096F4" w14:textId="0F1DE8CB" w:rsidR="00B0133C" w:rsidRPr="00866A9B" w:rsidRDefault="005567A2" w:rsidP="00B0133C">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 xml:space="preserve"> </w:t>
            </w:r>
          </w:p>
        </w:tc>
        <w:tc>
          <w:tcPr>
            <w:tcW w:w="403" w:type="pct"/>
          </w:tcPr>
          <w:p w14:paraId="571BC8EF"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1BB0D3DF" w14:textId="77777777" w:rsidTr="00CE2C39">
        <w:trPr>
          <w:trHeight w:hRule="exact" w:val="170"/>
          <w:jc w:val="center"/>
        </w:trPr>
        <w:tc>
          <w:tcPr>
            <w:tcW w:w="300" w:type="pct"/>
            <w:shd w:val="clear" w:color="auto" w:fill="auto"/>
          </w:tcPr>
          <w:p w14:paraId="5659C07A" w14:textId="4C46CFEB" w:rsidR="00B0133C" w:rsidRPr="00075AD2" w:rsidRDefault="00B0133C" w:rsidP="00B0133C">
            <w:pPr>
              <w:widowControl/>
              <w:ind w:right="-91"/>
              <w:jc w:val="center"/>
              <w:rPr>
                <w:rFonts w:asciiTheme="minorHAnsi" w:eastAsia="Calibri" w:hAnsiTheme="minorHAnsi" w:cstheme="minorHAnsi"/>
                <w:b/>
                <w:color w:val="000000"/>
                <w:sz w:val="14"/>
                <w:szCs w:val="14"/>
              </w:rPr>
            </w:pPr>
            <w:r w:rsidRPr="00075AD2">
              <w:rPr>
                <w:rFonts w:asciiTheme="minorHAnsi" w:eastAsia="Calibri" w:hAnsiTheme="minorHAnsi" w:cstheme="minorHAnsi"/>
                <w:b/>
                <w:color w:val="000000"/>
                <w:sz w:val="14"/>
                <w:szCs w:val="14"/>
              </w:rPr>
              <w:t>1</w:t>
            </w:r>
            <w:r w:rsidR="008026AF" w:rsidRPr="00075AD2">
              <w:rPr>
                <w:rFonts w:asciiTheme="minorHAnsi" w:eastAsia="Calibri" w:hAnsiTheme="minorHAnsi" w:cstheme="minorHAnsi"/>
                <w:b/>
                <w:color w:val="000000"/>
                <w:sz w:val="14"/>
                <w:szCs w:val="14"/>
              </w:rPr>
              <w:t>2</w:t>
            </w:r>
          </w:p>
        </w:tc>
        <w:tc>
          <w:tcPr>
            <w:tcW w:w="3351" w:type="pct"/>
            <w:shd w:val="clear" w:color="auto" w:fill="auto"/>
          </w:tcPr>
          <w:p w14:paraId="4C39F8A3" w14:textId="53A35298" w:rsidR="00B0133C" w:rsidRPr="00075AD2" w:rsidRDefault="00B0133C" w:rsidP="00B0133C">
            <w:pPr>
              <w:widowControl/>
              <w:jc w:val="both"/>
              <w:rPr>
                <w:rFonts w:asciiTheme="minorHAnsi" w:eastAsia="Calibri" w:hAnsiTheme="minorHAnsi" w:cstheme="minorHAnsi"/>
                <w:b/>
                <w:sz w:val="14"/>
                <w:szCs w:val="14"/>
              </w:rPr>
            </w:pPr>
            <w:r w:rsidRPr="00075AD2">
              <w:rPr>
                <w:rFonts w:asciiTheme="minorHAnsi" w:eastAsia="Calibri" w:hAnsiTheme="minorHAnsi" w:cstheme="minorHAnsi"/>
                <w:b/>
                <w:sz w:val="14"/>
                <w:szCs w:val="14"/>
              </w:rPr>
              <w:t>Relación de documentación para entregar Anexo “12”</w:t>
            </w:r>
            <w:r w:rsidR="0067526B" w:rsidRPr="00075AD2">
              <w:rPr>
                <w:rFonts w:asciiTheme="minorHAnsi" w:eastAsia="Calibri" w:hAnsiTheme="minorHAnsi" w:cstheme="minorHAnsi"/>
                <w:b/>
                <w:sz w:val="14"/>
                <w:szCs w:val="14"/>
              </w:rPr>
              <w:t xml:space="preserve"> </w:t>
            </w:r>
          </w:p>
        </w:tc>
        <w:tc>
          <w:tcPr>
            <w:tcW w:w="591" w:type="pct"/>
            <w:shd w:val="clear" w:color="auto" w:fill="auto"/>
          </w:tcPr>
          <w:p w14:paraId="670469C4" w14:textId="77860015" w:rsidR="00B0133C" w:rsidRPr="00E41D9D" w:rsidRDefault="00E41D9D" w:rsidP="00B0133C">
            <w:pPr>
              <w:jc w:val="center"/>
            </w:pPr>
            <w:r w:rsidRPr="00866A9B">
              <w:rPr>
                <w:rFonts w:asciiTheme="minorHAnsi" w:eastAsia="Calibri" w:hAnsiTheme="minorHAnsi" w:cstheme="minorHAnsi"/>
                <w:b/>
                <w:color w:val="000000"/>
                <w:sz w:val="14"/>
                <w:szCs w:val="14"/>
              </w:rPr>
              <w:t>Sí</w:t>
            </w:r>
          </w:p>
        </w:tc>
        <w:tc>
          <w:tcPr>
            <w:tcW w:w="355" w:type="pct"/>
          </w:tcPr>
          <w:p w14:paraId="2F5A7B44"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D37AB3B"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19924680" w14:textId="77777777" w:rsidTr="00CE2C39">
        <w:trPr>
          <w:trHeight w:hRule="exact" w:val="170"/>
          <w:jc w:val="center"/>
        </w:trPr>
        <w:tc>
          <w:tcPr>
            <w:tcW w:w="300" w:type="pct"/>
            <w:shd w:val="clear" w:color="auto" w:fill="auto"/>
          </w:tcPr>
          <w:p w14:paraId="69BCD8E4" w14:textId="5339AE61" w:rsidR="00B0133C" w:rsidRPr="00075AD2" w:rsidRDefault="00E855C7" w:rsidP="00B0133C">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13</w:t>
            </w:r>
          </w:p>
        </w:tc>
        <w:tc>
          <w:tcPr>
            <w:tcW w:w="3351" w:type="pct"/>
            <w:shd w:val="clear" w:color="auto" w:fill="auto"/>
          </w:tcPr>
          <w:p w14:paraId="0CD99C97" w14:textId="77777777" w:rsidR="00B0133C" w:rsidRPr="00075AD2" w:rsidRDefault="00B0133C" w:rsidP="00E855C7">
            <w:pPr>
              <w:widowControl/>
              <w:rPr>
                <w:rFonts w:asciiTheme="minorHAnsi" w:eastAsia="Calibri" w:hAnsiTheme="minorHAnsi" w:cstheme="minorHAnsi"/>
                <w:b/>
                <w:sz w:val="14"/>
                <w:szCs w:val="14"/>
              </w:rPr>
            </w:pPr>
            <w:r w:rsidRPr="00075AD2">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866A9B" w:rsidRDefault="00B0133C" w:rsidP="00B0133C">
            <w:pPr>
              <w:jc w:val="center"/>
            </w:pPr>
            <w:r w:rsidRPr="00866A9B">
              <w:rPr>
                <w:rFonts w:asciiTheme="minorHAnsi" w:eastAsia="Calibri" w:hAnsiTheme="minorHAnsi" w:cstheme="minorHAnsi"/>
                <w:b/>
                <w:color w:val="000000"/>
                <w:sz w:val="14"/>
                <w:szCs w:val="14"/>
              </w:rPr>
              <w:t>Sí</w:t>
            </w:r>
          </w:p>
        </w:tc>
        <w:tc>
          <w:tcPr>
            <w:tcW w:w="355" w:type="pct"/>
          </w:tcPr>
          <w:p w14:paraId="5962E38F"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41C0B952"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r w:rsidR="00B0133C" w:rsidRPr="00866A9B" w14:paraId="6DB4AE5E" w14:textId="77777777" w:rsidTr="00CE2C39">
        <w:trPr>
          <w:trHeight w:hRule="exact" w:val="170"/>
          <w:jc w:val="center"/>
        </w:trPr>
        <w:tc>
          <w:tcPr>
            <w:tcW w:w="300" w:type="pct"/>
            <w:shd w:val="clear" w:color="auto" w:fill="auto"/>
          </w:tcPr>
          <w:p w14:paraId="1BA74976" w14:textId="4790A21D" w:rsidR="00B0133C" w:rsidRPr="00075AD2" w:rsidRDefault="00E855C7" w:rsidP="00B0133C">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14</w:t>
            </w:r>
          </w:p>
        </w:tc>
        <w:tc>
          <w:tcPr>
            <w:tcW w:w="3351" w:type="pct"/>
            <w:shd w:val="clear" w:color="auto" w:fill="auto"/>
          </w:tcPr>
          <w:p w14:paraId="7BB9E6BD" w14:textId="77777777" w:rsidR="00B0133C" w:rsidRPr="00075AD2" w:rsidRDefault="00B0133C" w:rsidP="00E855C7">
            <w:pPr>
              <w:widowControl/>
              <w:rPr>
                <w:rFonts w:asciiTheme="minorHAnsi" w:eastAsia="Calibri" w:hAnsiTheme="minorHAnsi" w:cstheme="minorHAnsi"/>
                <w:b/>
                <w:sz w:val="14"/>
                <w:szCs w:val="14"/>
              </w:rPr>
            </w:pPr>
            <w:r w:rsidRPr="00075AD2">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E41D9D" w:rsidRDefault="005447B4" w:rsidP="00B0133C">
            <w:pPr>
              <w:jc w:val="center"/>
            </w:pPr>
            <w:r w:rsidRPr="00E41D9D">
              <w:rPr>
                <w:rFonts w:asciiTheme="minorHAnsi" w:eastAsia="Calibri" w:hAnsiTheme="minorHAnsi" w:cstheme="minorHAnsi"/>
                <w:b/>
                <w:color w:val="000000"/>
                <w:sz w:val="14"/>
                <w:szCs w:val="14"/>
              </w:rPr>
              <w:t>Preferentemente</w:t>
            </w:r>
          </w:p>
        </w:tc>
        <w:tc>
          <w:tcPr>
            <w:tcW w:w="355" w:type="pct"/>
          </w:tcPr>
          <w:p w14:paraId="1B0BD9FF"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0B6BE70" w14:textId="77777777" w:rsidR="00B0133C" w:rsidRPr="00866A9B" w:rsidRDefault="00B0133C" w:rsidP="00B0133C">
            <w:pPr>
              <w:widowControl/>
              <w:ind w:right="-91"/>
              <w:jc w:val="center"/>
              <w:rPr>
                <w:rFonts w:asciiTheme="minorHAnsi" w:eastAsia="Calibri" w:hAnsiTheme="minorHAnsi" w:cstheme="minorHAnsi"/>
                <w:b/>
                <w:color w:val="000000"/>
                <w:sz w:val="14"/>
                <w:szCs w:val="14"/>
              </w:rPr>
            </w:pPr>
          </w:p>
        </w:tc>
      </w:tr>
    </w:tbl>
    <w:tbl>
      <w:tblPr>
        <w:tblStyle w:val="Tablaconcuadrcula11"/>
        <w:tblW w:w="1077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250"/>
        <w:gridCol w:w="4524"/>
      </w:tblGrid>
      <w:tr w:rsidR="009140B4" w:rsidRPr="00866A9B" w14:paraId="5AE36E0D" w14:textId="77777777" w:rsidTr="004244C8">
        <w:trPr>
          <w:trHeight w:val="154"/>
          <w:jc w:val="center"/>
        </w:trPr>
        <w:tc>
          <w:tcPr>
            <w:tcW w:w="6250" w:type="dxa"/>
          </w:tcPr>
          <w:p w14:paraId="47924AA1" w14:textId="77777777" w:rsidR="009140B4" w:rsidRPr="00866A9B" w:rsidRDefault="009140B4" w:rsidP="00DE6640">
            <w:pPr>
              <w:widowControl/>
              <w:jc w:val="center"/>
              <w:rPr>
                <w:rFonts w:asciiTheme="minorHAnsi" w:hAnsiTheme="minorHAnsi" w:cstheme="minorHAnsi"/>
                <w:b/>
                <w:bCs/>
                <w:noProof/>
                <w:sz w:val="14"/>
                <w:szCs w:val="14"/>
              </w:rPr>
            </w:pPr>
            <w:r w:rsidRPr="00866A9B">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866A9B">
              <w:rPr>
                <w:rFonts w:asciiTheme="minorHAnsi" w:hAnsiTheme="minorHAnsi" w:cstheme="minorHAnsi"/>
                <w:b/>
                <w:bCs/>
                <w:noProof/>
                <w:sz w:val="14"/>
                <w:szCs w:val="14"/>
              </w:rPr>
              <w:t>Recibe por la convocante</w:t>
            </w:r>
          </w:p>
        </w:tc>
      </w:tr>
      <w:tr w:rsidR="009140B4" w:rsidRPr="00866A9B" w14:paraId="5B0A598E" w14:textId="77777777" w:rsidTr="004244C8">
        <w:trPr>
          <w:trHeight w:val="212"/>
          <w:jc w:val="center"/>
        </w:trPr>
        <w:tc>
          <w:tcPr>
            <w:tcW w:w="6250" w:type="dxa"/>
          </w:tcPr>
          <w:p w14:paraId="6201D4B1" w14:textId="77777777" w:rsidR="009140B4" w:rsidRPr="00866A9B" w:rsidRDefault="009140B4" w:rsidP="00DE6640">
            <w:pPr>
              <w:widowControl/>
              <w:rPr>
                <w:rFonts w:asciiTheme="minorHAnsi" w:hAnsiTheme="minorHAnsi" w:cstheme="minorHAnsi"/>
                <w:noProof/>
                <w:sz w:val="12"/>
                <w:szCs w:val="12"/>
              </w:rPr>
            </w:pPr>
          </w:p>
          <w:p w14:paraId="7C89C8FF" w14:textId="77777777" w:rsidR="009140B4" w:rsidRDefault="009140B4"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4244C8">
        <w:trPr>
          <w:trHeight w:val="162"/>
          <w:jc w:val="center"/>
        </w:trPr>
        <w:tc>
          <w:tcPr>
            <w:tcW w:w="6250"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304F7B77" w:rsidR="00286DCE" w:rsidRDefault="00286DCE" w:rsidP="009F23CF">
      <w:pPr>
        <w:rPr>
          <w:rFonts w:asciiTheme="minorHAnsi" w:hAnsiTheme="minorHAnsi" w:cstheme="minorHAnsi"/>
        </w:rPr>
      </w:pPr>
    </w:p>
    <w:p w14:paraId="74405D05" w14:textId="643D6C05" w:rsidR="001B4708" w:rsidRDefault="001B4708" w:rsidP="009F23CF">
      <w:pPr>
        <w:rPr>
          <w:rFonts w:asciiTheme="minorHAnsi" w:hAnsiTheme="minorHAnsi" w:cstheme="minorHAnsi"/>
        </w:rPr>
      </w:pPr>
    </w:p>
    <w:p w14:paraId="2365E88A" w14:textId="1796BF1E" w:rsidR="001B4708" w:rsidRDefault="001B4708" w:rsidP="009F23CF">
      <w:pPr>
        <w:rPr>
          <w:rFonts w:asciiTheme="minorHAnsi" w:hAnsiTheme="minorHAnsi" w:cstheme="minorHAnsi"/>
        </w:rPr>
      </w:pPr>
    </w:p>
    <w:p w14:paraId="0D2E923B" w14:textId="4EAC9AFA" w:rsidR="001B4708" w:rsidRDefault="001B4708" w:rsidP="009F23CF">
      <w:pPr>
        <w:rPr>
          <w:rFonts w:asciiTheme="minorHAnsi" w:hAnsiTheme="minorHAnsi" w:cstheme="minorHAnsi"/>
        </w:rPr>
      </w:pPr>
    </w:p>
    <w:p w14:paraId="67128C93" w14:textId="5CF1DC60" w:rsidR="001B4708" w:rsidRDefault="001B4708" w:rsidP="009F23CF">
      <w:pPr>
        <w:rPr>
          <w:rFonts w:asciiTheme="minorHAnsi" w:hAnsiTheme="minorHAnsi" w:cstheme="minorHAnsi"/>
        </w:rPr>
      </w:pPr>
    </w:p>
    <w:p w14:paraId="657B371D" w14:textId="640F737F" w:rsidR="006759BA" w:rsidRDefault="006759BA" w:rsidP="009F23CF">
      <w:pPr>
        <w:rPr>
          <w:rFonts w:asciiTheme="minorHAnsi" w:hAnsiTheme="minorHAnsi" w:cstheme="minorHAnsi"/>
          <w:lang w:val="es-MX"/>
        </w:rPr>
      </w:pPr>
    </w:p>
    <w:p w14:paraId="6891937A" w14:textId="6F3AFDE7" w:rsidR="00C25D9A" w:rsidRDefault="00C25D9A" w:rsidP="009F23CF">
      <w:pPr>
        <w:rPr>
          <w:rFonts w:asciiTheme="minorHAnsi" w:hAnsiTheme="minorHAnsi" w:cstheme="minorHAnsi"/>
          <w:lang w:val="es-MX"/>
        </w:rPr>
      </w:pPr>
    </w:p>
    <w:sectPr w:rsidR="00C25D9A" w:rsidSect="00344A60">
      <w:headerReference w:type="default" r:id="rId22"/>
      <w:footerReference w:type="even" r:id="rId23"/>
      <w:footerReference w:type="default" r:id="rId24"/>
      <w:type w:val="continuous"/>
      <w:pgSz w:w="12240" w:h="15840"/>
      <w:pgMar w:top="1417" w:right="1467"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3C1AC" w14:textId="77777777" w:rsidR="002870D9" w:rsidRDefault="002870D9">
      <w:r>
        <w:separator/>
      </w:r>
    </w:p>
  </w:endnote>
  <w:endnote w:type="continuationSeparator" w:id="0">
    <w:p w14:paraId="14F7E9CB" w14:textId="77777777" w:rsidR="002870D9" w:rsidRDefault="0028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Minion Pro">
    <w:charset w:val="00"/>
    <w:family w:val="roman"/>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686F62" w:rsidRDefault="00686F62"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686F62" w:rsidRDefault="00686F62"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686F62" w:rsidRDefault="00686F62"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686F62" w:rsidRDefault="00686F62"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686F62" w:rsidRPr="00A57380" w:rsidRDefault="00686F62"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686F62" w:rsidRPr="00A755C3" w:rsidRDefault="00686F62"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686F62" w:rsidRPr="0062077D" w:rsidRDefault="00686F62" w:rsidP="00DE6640">
    <w:pPr>
      <w:pStyle w:val="Piedepgina"/>
      <w:framePr w:wrap="around" w:vAnchor="text" w:hAnchor="margin" w:xAlign="right" w:y="1"/>
      <w:rPr>
        <w:rStyle w:val="Nmerodepgina"/>
        <w:b/>
      </w:rPr>
    </w:pPr>
  </w:p>
  <w:p w14:paraId="6EA1ABE6" w14:textId="77777777" w:rsidR="00686F62" w:rsidRDefault="00686F62"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87217" w14:textId="77777777" w:rsidR="002870D9" w:rsidRDefault="002870D9">
      <w:r>
        <w:separator/>
      </w:r>
    </w:p>
  </w:footnote>
  <w:footnote w:type="continuationSeparator" w:id="0">
    <w:p w14:paraId="61A716B4" w14:textId="77777777" w:rsidR="002870D9" w:rsidRDefault="00287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686F62" w:rsidRDefault="00686F62"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31" name="Imagen 31"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686F62" w:rsidRDefault="00686F62"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686F62" w:rsidRDefault="00686F62" w:rsidP="00DE6640">
    <w:pPr>
      <w:pStyle w:val="Encabezado"/>
      <w:tabs>
        <w:tab w:val="left" w:pos="3704"/>
      </w:tabs>
      <w:rPr>
        <w:rFonts w:asciiTheme="minorHAnsi" w:hAnsiTheme="minorHAnsi" w:cstheme="minorHAnsi"/>
        <w:b/>
        <w:sz w:val="14"/>
        <w:szCs w:val="14"/>
      </w:rPr>
    </w:pPr>
  </w:p>
  <w:p w14:paraId="39F200F4" w14:textId="77777777" w:rsidR="00686F62" w:rsidRDefault="00686F62" w:rsidP="00DE6640">
    <w:pPr>
      <w:pStyle w:val="Encabezado"/>
      <w:tabs>
        <w:tab w:val="left" w:pos="3704"/>
      </w:tabs>
      <w:jc w:val="right"/>
      <w:rPr>
        <w:rFonts w:asciiTheme="minorHAnsi" w:hAnsiTheme="minorHAnsi" w:cstheme="minorHAnsi"/>
        <w:b/>
        <w:sz w:val="14"/>
        <w:szCs w:val="14"/>
      </w:rPr>
    </w:pPr>
  </w:p>
  <w:p w14:paraId="141B61DE" w14:textId="77777777" w:rsidR="00686F62" w:rsidRDefault="00686F62"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686F62" w:rsidRDefault="00686F62"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355DE92B" w:rsidR="00686F62" w:rsidRPr="00D679D6" w:rsidRDefault="00686F62"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E/901045968-037</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5BA2399C" w:rsidR="00686F62" w:rsidRPr="006F6D92" w:rsidRDefault="00686F62" w:rsidP="00394765">
    <w:pPr>
      <w:pStyle w:val="Encabezado"/>
      <w:tabs>
        <w:tab w:val="left" w:pos="3704"/>
      </w:tabs>
      <w:ind w:right="-91"/>
      <w:jc w:val="right"/>
      <w:rPr>
        <w:rFonts w:asciiTheme="minorHAnsi" w:hAnsiTheme="minorHAnsi" w:cstheme="minorHAnsi"/>
        <w:b/>
        <w:sz w:val="14"/>
        <w:szCs w:val="16"/>
      </w:rPr>
    </w:pPr>
    <w:r w:rsidRPr="004C0F00">
      <w:rPr>
        <w:rFonts w:asciiTheme="minorHAnsi" w:hAnsiTheme="minorHAnsi" w:cstheme="minorHAnsi"/>
        <w:b/>
        <w:sz w:val="14"/>
        <w:szCs w:val="16"/>
      </w:rPr>
      <w:t>Contratación de Servicio de Aseguramiento de Bienes Muebles, Inmuebles, Incendios y Contenidos, propiedad de la Universidad Autónoma de Aguascalientes</w:t>
    </w:r>
    <w:r w:rsidRPr="006F6D92">
      <w:rPr>
        <w:rFonts w:asciiTheme="minorHAnsi" w:hAnsiTheme="minorHAnsi" w:cstheme="minorHAnsi"/>
        <w:b/>
        <w:sz w:val="14"/>
        <w:szCs w:val="16"/>
      </w:rPr>
      <w:t>.</w:t>
    </w:r>
  </w:p>
  <w:p w14:paraId="2D32BA6D" w14:textId="77777777" w:rsidR="00686F62" w:rsidRPr="00A755C3" w:rsidRDefault="00686F62"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6F6D92">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5110282"/>
    <w:multiLevelType w:val="hybridMultilevel"/>
    <w:tmpl w:val="FDE83E6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5B63AC1"/>
    <w:multiLevelType w:val="hybridMultilevel"/>
    <w:tmpl w:val="B262E9D2"/>
    <w:lvl w:ilvl="0" w:tplc="080A0001">
      <w:start w:val="1"/>
      <w:numFmt w:val="bullet"/>
      <w:lvlText w:val=""/>
      <w:lvlJc w:val="left"/>
      <w:pPr>
        <w:ind w:left="473" w:hanging="360"/>
      </w:pPr>
      <w:rPr>
        <w:rFonts w:ascii="Symbol" w:hAnsi="Symbol" w:hint="default"/>
      </w:rPr>
    </w:lvl>
    <w:lvl w:ilvl="1" w:tplc="080A0003">
      <w:start w:val="1"/>
      <w:numFmt w:val="bullet"/>
      <w:lvlText w:val="o"/>
      <w:lvlJc w:val="left"/>
      <w:pPr>
        <w:ind w:left="1193" w:hanging="360"/>
      </w:pPr>
      <w:rPr>
        <w:rFonts w:ascii="Courier New" w:hAnsi="Courier New" w:cs="Courier New" w:hint="default"/>
      </w:rPr>
    </w:lvl>
    <w:lvl w:ilvl="2" w:tplc="080A0005">
      <w:start w:val="1"/>
      <w:numFmt w:val="bullet"/>
      <w:lvlText w:val=""/>
      <w:lvlJc w:val="left"/>
      <w:pPr>
        <w:ind w:left="1913" w:hanging="360"/>
      </w:pPr>
      <w:rPr>
        <w:rFonts w:ascii="Wingdings" w:hAnsi="Wingdings" w:hint="default"/>
      </w:rPr>
    </w:lvl>
    <w:lvl w:ilvl="3" w:tplc="080A0001">
      <w:start w:val="1"/>
      <w:numFmt w:val="bullet"/>
      <w:lvlText w:val=""/>
      <w:lvlJc w:val="left"/>
      <w:pPr>
        <w:ind w:left="2633" w:hanging="360"/>
      </w:pPr>
      <w:rPr>
        <w:rFonts w:ascii="Symbol" w:hAnsi="Symbol" w:hint="default"/>
      </w:rPr>
    </w:lvl>
    <w:lvl w:ilvl="4" w:tplc="080A0003">
      <w:start w:val="1"/>
      <w:numFmt w:val="bullet"/>
      <w:lvlText w:val="o"/>
      <w:lvlJc w:val="left"/>
      <w:pPr>
        <w:ind w:left="3353" w:hanging="360"/>
      </w:pPr>
      <w:rPr>
        <w:rFonts w:ascii="Courier New" w:hAnsi="Courier New" w:cs="Courier New" w:hint="default"/>
      </w:rPr>
    </w:lvl>
    <w:lvl w:ilvl="5" w:tplc="080A0005">
      <w:start w:val="1"/>
      <w:numFmt w:val="bullet"/>
      <w:lvlText w:val=""/>
      <w:lvlJc w:val="left"/>
      <w:pPr>
        <w:ind w:left="4073" w:hanging="360"/>
      </w:pPr>
      <w:rPr>
        <w:rFonts w:ascii="Wingdings" w:hAnsi="Wingdings" w:hint="default"/>
      </w:rPr>
    </w:lvl>
    <w:lvl w:ilvl="6" w:tplc="080A0001">
      <w:start w:val="1"/>
      <w:numFmt w:val="bullet"/>
      <w:lvlText w:val=""/>
      <w:lvlJc w:val="left"/>
      <w:pPr>
        <w:ind w:left="4793" w:hanging="360"/>
      </w:pPr>
      <w:rPr>
        <w:rFonts w:ascii="Symbol" w:hAnsi="Symbol" w:hint="default"/>
      </w:rPr>
    </w:lvl>
    <w:lvl w:ilvl="7" w:tplc="080A0003">
      <w:start w:val="1"/>
      <w:numFmt w:val="bullet"/>
      <w:lvlText w:val="o"/>
      <w:lvlJc w:val="left"/>
      <w:pPr>
        <w:ind w:left="5513" w:hanging="360"/>
      </w:pPr>
      <w:rPr>
        <w:rFonts w:ascii="Courier New" w:hAnsi="Courier New" w:cs="Courier New" w:hint="default"/>
      </w:rPr>
    </w:lvl>
    <w:lvl w:ilvl="8" w:tplc="080A0005">
      <w:start w:val="1"/>
      <w:numFmt w:val="bullet"/>
      <w:lvlText w:val=""/>
      <w:lvlJc w:val="left"/>
      <w:pPr>
        <w:ind w:left="6233" w:hanging="360"/>
      </w:pPr>
      <w:rPr>
        <w:rFonts w:ascii="Wingdings" w:hAnsi="Wingdings" w:hint="default"/>
      </w:rPr>
    </w:lvl>
  </w:abstractNum>
  <w:abstractNum w:abstractNumId="7" w15:restartNumberingAfterBreak="0">
    <w:nsid w:val="07EF1A61"/>
    <w:multiLevelType w:val="hybridMultilevel"/>
    <w:tmpl w:val="BB5C3C04"/>
    <w:lvl w:ilvl="0" w:tplc="DAF0B89E">
      <w:start w:val="1"/>
      <w:numFmt w:val="decimal"/>
      <w:lvlText w:val="%1."/>
      <w:lvlJc w:val="left"/>
      <w:pPr>
        <w:ind w:left="833" w:hanging="360"/>
      </w:pPr>
      <w:rPr>
        <w:b w:val="0"/>
        <w:sz w:val="18"/>
        <w:szCs w:val="14"/>
      </w:rPr>
    </w:lvl>
    <w:lvl w:ilvl="1" w:tplc="04090003">
      <w:start w:val="1"/>
      <w:numFmt w:val="bullet"/>
      <w:lvlText w:val="o"/>
      <w:lvlJc w:val="left"/>
      <w:pPr>
        <w:ind w:left="1553" w:hanging="360"/>
      </w:pPr>
      <w:rPr>
        <w:rFonts w:ascii="Courier New" w:hAnsi="Courier New" w:cs="Courier New" w:hint="default"/>
      </w:rPr>
    </w:lvl>
    <w:lvl w:ilvl="2" w:tplc="04090005">
      <w:start w:val="1"/>
      <w:numFmt w:val="bullet"/>
      <w:lvlText w:val=""/>
      <w:lvlJc w:val="left"/>
      <w:pPr>
        <w:ind w:left="2273" w:hanging="360"/>
      </w:pPr>
      <w:rPr>
        <w:rFonts w:ascii="Wingdings" w:hAnsi="Wingdings" w:hint="default"/>
      </w:rPr>
    </w:lvl>
    <w:lvl w:ilvl="3" w:tplc="04090001">
      <w:start w:val="1"/>
      <w:numFmt w:val="bullet"/>
      <w:lvlText w:val=""/>
      <w:lvlJc w:val="left"/>
      <w:pPr>
        <w:ind w:left="2993" w:hanging="360"/>
      </w:pPr>
      <w:rPr>
        <w:rFonts w:ascii="Symbol" w:hAnsi="Symbol" w:hint="default"/>
      </w:rPr>
    </w:lvl>
    <w:lvl w:ilvl="4" w:tplc="04090003">
      <w:start w:val="1"/>
      <w:numFmt w:val="bullet"/>
      <w:lvlText w:val="o"/>
      <w:lvlJc w:val="left"/>
      <w:pPr>
        <w:ind w:left="3713" w:hanging="360"/>
      </w:pPr>
      <w:rPr>
        <w:rFonts w:ascii="Courier New" w:hAnsi="Courier New" w:cs="Courier New" w:hint="default"/>
      </w:rPr>
    </w:lvl>
    <w:lvl w:ilvl="5" w:tplc="04090005">
      <w:start w:val="1"/>
      <w:numFmt w:val="bullet"/>
      <w:lvlText w:val=""/>
      <w:lvlJc w:val="left"/>
      <w:pPr>
        <w:ind w:left="4433" w:hanging="360"/>
      </w:pPr>
      <w:rPr>
        <w:rFonts w:ascii="Wingdings" w:hAnsi="Wingdings" w:hint="default"/>
      </w:rPr>
    </w:lvl>
    <w:lvl w:ilvl="6" w:tplc="04090001">
      <w:start w:val="1"/>
      <w:numFmt w:val="bullet"/>
      <w:lvlText w:val=""/>
      <w:lvlJc w:val="left"/>
      <w:pPr>
        <w:ind w:left="5153" w:hanging="360"/>
      </w:pPr>
      <w:rPr>
        <w:rFonts w:ascii="Symbol" w:hAnsi="Symbol" w:hint="default"/>
      </w:rPr>
    </w:lvl>
    <w:lvl w:ilvl="7" w:tplc="04090003">
      <w:start w:val="1"/>
      <w:numFmt w:val="bullet"/>
      <w:lvlText w:val="o"/>
      <w:lvlJc w:val="left"/>
      <w:pPr>
        <w:ind w:left="5873" w:hanging="360"/>
      </w:pPr>
      <w:rPr>
        <w:rFonts w:ascii="Courier New" w:hAnsi="Courier New" w:cs="Courier New" w:hint="default"/>
      </w:rPr>
    </w:lvl>
    <w:lvl w:ilvl="8" w:tplc="04090005">
      <w:start w:val="1"/>
      <w:numFmt w:val="bullet"/>
      <w:lvlText w:val=""/>
      <w:lvlJc w:val="left"/>
      <w:pPr>
        <w:ind w:left="6593" w:hanging="360"/>
      </w:pPr>
      <w:rPr>
        <w:rFonts w:ascii="Wingdings" w:hAnsi="Wingdings" w:hint="default"/>
      </w:rPr>
    </w:lvl>
  </w:abstractNum>
  <w:abstractNum w:abstractNumId="8" w15:restartNumberingAfterBreak="0">
    <w:nsid w:val="0E266F18"/>
    <w:multiLevelType w:val="hybridMultilevel"/>
    <w:tmpl w:val="B69635B2"/>
    <w:lvl w:ilvl="0" w:tplc="60088624">
      <w:start w:val="1"/>
      <w:numFmt w:val="decimal"/>
      <w:lvlText w:val="%1."/>
      <w:lvlJc w:val="left"/>
      <w:pPr>
        <w:ind w:left="644"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34164B5"/>
    <w:multiLevelType w:val="hybridMultilevel"/>
    <w:tmpl w:val="B24E06A4"/>
    <w:lvl w:ilvl="0" w:tplc="186E78CA">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38C0865"/>
    <w:multiLevelType w:val="hybridMultilevel"/>
    <w:tmpl w:val="8C2AC56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14B87F83"/>
    <w:multiLevelType w:val="hybridMultilevel"/>
    <w:tmpl w:val="BA4C917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0">
    <w:nsid w:val="1F9D112D"/>
    <w:multiLevelType w:val="hybridMultilevel"/>
    <w:tmpl w:val="1FF8B766"/>
    <w:lvl w:ilvl="0" w:tplc="080A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7DB3E73"/>
    <w:multiLevelType w:val="hybridMultilevel"/>
    <w:tmpl w:val="6CBCE5D6"/>
    <w:lvl w:ilvl="0" w:tplc="080A0001">
      <w:start w:val="1"/>
      <w:numFmt w:val="bullet"/>
      <w:lvlText w:val=""/>
      <w:lvlJc w:val="left"/>
      <w:pPr>
        <w:ind w:left="760" w:hanging="360"/>
      </w:pPr>
      <w:rPr>
        <w:rFonts w:ascii="Symbol" w:hAnsi="Symbol" w:hint="default"/>
      </w:rPr>
    </w:lvl>
    <w:lvl w:ilvl="1" w:tplc="080A0003" w:tentative="1">
      <w:start w:val="1"/>
      <w:numFmt w:val="bullet"/>
      <w:lvlText w:val="o"/>
      <w:lvlJc w:val="left"/>
      <w:pPr>
        <w:ind w:left="1480" w:hanging="360"/>
      </w:pPr>
      <w:rPr>
        <w:rFonts w:ascii="Courier New" w:hAnsi="Courier New" w:cs="Courier New" w:hint="default"/>
      </w:rPr>
    </w:lvl>
    <w:lvl w:ilvl="2" w:tplc="080A0005" w:tentative="1">
      <w:start w:val="1"/>
      <w:numFmt w:val="bullet"/>
      <w:lvlText w:val=""/>
      <w:lvlJc w:val="left"/>
      <w:pPr>
        <w:ind w:left="2200" w:hanging="360"/>
      </w:pPr>
      <w:rPr>
        <w:rFonts w:ascii="Wingdings" w:hAnsi="Wingdings" w:hint="default"/>
      </w:rPr>
    </w:lvl>
    <w:lvl w:ilvl="3" w:tplc="080A0001" w:tentative="1">
      <w:start w:val="1"/>
      <w:numFmt w:val="bullet"/>
      <w:lvlText w:val=""/>
      <w:lvlJc w:val="left"/>
      <w:pPr>
        <w:ind w:left="2920" w:hanging="360"/>
      </w:pPr>
      <w:rPr>
        <w:rFonts w:ascii="Symbol" w:hAnsi="Symbol" w:hint="default"/>
      </w:rPr>
    </w:lvl>
    <w:lvl w:ilvl="4" w:tplc="080A0003" w:tentative="1">
      <w:start w:val="1"/>
      <w:numFmt w:val="bullet"/>
      <w:lvlText w:val="o"/>
      <w:lvlJc w:val="left"/>
      <w:pPr>
        <w:ind w:left="3640" w:hanging="360"/>
      </w:pPr>
      <w:rPr>
        <w:rFonts w:ascii="Courier New" w:hAnsi="Courier New" w:cs="Courier New" w:hint="default"/>
      </w:rPr>
    </w:lvl>
    <w:lvl w:ilvl="5" w:tplc="080A0005" w:tentative="1">
      <w:start w:val="1"/>
      <w:numFmt w:val="bullet"/>
      <w:lvlText w:val=""/>
      <w:lvlJc w:val="left"/>
      <w:pPr>
        <w:ind w:left="4360" w:hanging="360"/>
      </w:pPr>
      <w:rPr>
        <w:rFonts w:ascii="Wingdings" w:hAnsi="Wingdings" w:hint="default"/>
      </w:rPr>
    </w:lvl>
    <w:lvl w:ilvl="6" w:tplc="080A0001" w:tentative="1">
      <w:start w:val="1"/>
      <w:numFmt w:val="bullet"/>
      <w:lvlText w:val=""/>
      <w:lvlJc w:val="left"/>
      <w:pPr>
        <w:ind w:left="5080" w:hanging="360"/>
      </w:pPr>
      <w:rPr>
        <w:rFonts w:ascii="Symbol" w:hAnsi="Symbol" w:hint="default"/>
      </w:rPr>
    </w:lvl>
    <w:lvl w:ilvl="7" w:tplc="080A0003" w:tentative="1">
      <w:start w:val="1"/>
      <w:numFmt w:val="bullet"/>
      <w:lvlText w:val="o"/>
      <w:lvlJc w:val="left"/>
      <w:pPr>
        <w:ind w:left="5800" w:hanging="360"/>
      </w:pPr>
      <w:rPr>
        <w:rFonts w:ascii="Courier New" w:hAnsi="Courier New" w:cs="Courier New" w:hint="default"/>
      </w:rPr>
    </w:lvl>
    <w:lvl w:ilvl="8" w:tplc="080A0005" w:tentative="1">
      <w:start w:val="1"/>
      <w:numFmt w:val="bullet"/>
      <w:lvlText w:val=""/>
      <w:lvlJc w:val="left"/>
      <w:pPr>
        <w:ind w:left="6520" w:hanging="360"/>
      </w:pPr>
      <w:rPr>
        <w:rFonts w:ascii="Wingdings" w:hAnsi="Wingdings" w:hint="default"/>
      </w:rPr>
    </w:lvl>
  </w:abstractNum>
  <w:abstractNum w:abstractNumId="17" w15:restartNumberingAfterBreak="0">
    <w:nsid w:val="2A2B7633"/>
    <w:multiLevelType w:val="hybridMultilevel"/>
    <w:tmpl w:val="6BBC6A5E"/>
    <w:lvl w:ilvl="0" w:tplc="C4D4ADD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2B517548"/>
    <w:multiLevelType w:val="hybridMultilevel"/>
    <w:tmpl w:val="1E7E31BC"/>
    <w:lvl w:ilvl="0" w:tplc="080A0001">
      <w:start w:val="1"/>
      <w:numFmt w:val="bullet"/>
      <w:lvlText w:val=""/>
      <w:lvlJc w:val="left"/>
      <w:pPr>
        <w:ind w:left="780" w:hanging="360"/>
      </w:pPr>
      <w:rPr>
        <w:rFonts w:ascii="Symbol" w:hAnsi="Symbol" w:hint="default"/>
      </w:rPr>
    </w:lvl>
    <w:lvl w:ilvl="1" w:tplc="080A0003">
      <w:start w:val="1"/>
      <w:numFmt w:val="bullet"/>
      <w:lvlText w:val="o"/>
      <w:lvlJc w:val="left"/>
      <w:pPr>
        <w:ind w:left="1500" w:hanging="360"/>
      </w:pPr>
      <w:rPr>
        <w:rFonts w:ascii="Courier New" w:hAnsi="Courier New" w:cs="Courier New" w:hint="default"/>
      </w:rPr>
    </w:lvl>
    <w:lvl w:ilvl="2" w:tplc="080A0005">
      <w:start w:val="1"/>
      <w:numFmt w:val="bullet"/>
      <w:lvlText w:val=""/>
      <w:lvlJc w:val="left"/>
      <w:pPr>
        <w:ind w:left="2220" w:hanging="360"/>
      </w:pPr>
      <w:rPr>
        <w:rFonts w:ascii="Wingdings" w:hAnsi="Wingdings" w:hint="default"/>
      </w:rPr>
    </w:lvl>
    <w:lvl w:ilvl="3" w:tplc="080A0001">
      <w:start w:val="1"/>
      <w:numFmt w:val="bullet"/>
      <w:lvlText w:val=""/>
      <w:lvlJc w:val="left"/>
      <w:pPr>
        <w:ind w:left="2940" w:hanging="360"/>
      </w:pPr>
      <w:rPr>
        <w:rFonts w:ascii="Symbol" w:hAnsi="Symbol" w:hint="default"/>
      </w:rPr>
    </w:lvl>
    <w:lvl w:ilvl="4" w:tplc="080A0003">
      <w:start w:val="1"/>
      <w:numFmt w:val="bullet"/>
      <w:lvlText w:val="o"/>
      <w:lvlJc w:val="left"/>
      <w:pPr>
        <w:ind w:left="3660" w:hanging="360"/>
      </w:pPr>
      <w:rPr>
        <w:rFonts w:ascii="Courier New" w:hAnsi="Courier New" w:cs="Courier New" w:hint="default"/>
      </w:rPr>
    </w:lvl>
    <w:lvl w:ilvl="5" w:tplc="080A0005">
      <w:start w:val="1"/>
      <w:numFmt w:val="bullet"/>
      <w:lvlText w:val=""/>
      <w:lvlJc w:val="left"/>
      <w:pPr>
        <w:ind w:left="4380" w:hanging="360"/>
      </w:pPr>
      <w:rPr>
        <w:rFonts w:ascii="Wingdings" w:hAnsi="Wingdings" w:hint="default"/>
      </w:rPr>
    </w:lvl>
    <w:lvl w:ilvl="6" w:tplc="080A0001">
      <w:start w:val="1"/>
      <w:numFmt w:val="bullet"/>
      <w:lvlText w:val=""/>
      <w:lvlJc w:val="left"/>
      <w:pPr>
        <w:ind w:left="5100" w:hanging="360"/>
      </w:pPr>
      <w:rPr>
        <w:rFonts w:ascii="Symbol" w:hAnsi="Symbol" w:hint="default"/>
      </w:rPr>
    </w:lvl>
    <w:lvl w:ilvl="7" w:tplc="080A0003">
      <w:start w:val="1"/>
      <w:numFmt w:val="bullet"/>
      <w:lvlText w:val="o"/>
      <w:lvlJc w:val="left"/>
      <w:pPr>
        <w:ind w:left="5820" w:hanging="360"/>
      </w:pPr>
      <w:rPr>
        <w:rFonts w:ascii="Courier New" w:hAnsi="Courier New" w:cs="Courier New" w:hint="default"/>
      </w:rPr>
    </w:lvl>
    <w:lvl w:ilvl="8" w:tplc="080A0005">
      <w:start w:val="1"/>
      <w:numFmt w:val="bullet"/>
      <w:lvlText w:val=""/>
      <w:lvlJc w:val="left"/>
      <w:pPr>
        <w:ind w:left="6540" w:hanging="360"/>
      </w:pPr>
      <w:rPr>
        <w:rFonts w:ascii="Wingdings" w:hAnsi="Wingdings" w:hint="default"/>
      </w:rPr>
    </w:lvl>
  </w:abstractNum>
  <w:abstractNum w:abstractNumId="19"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2E11DF6"/>
    <w:multiLevelType w:val="hybridMultilevel"/>
    <w:tmpl w:val="23DC2D6A"/>
    <w:lvl w:ilvl="0" w:tplc="980691BC">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32F76067"/>
    <w:multiLevelType w:val="hybridMultilevel"/>
    <w:tmpl w:val="585E77C2"/>
    <w:lvl w:ilvl="0" w:tplc="BD62078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C7E6A10"/>
    <w:multiLevelType w:val="hybridMultilevel"/>
    <w:tmpl w:val="87BE047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3D9823AD"/>
    <w:multiLevelType w:val="hybridMultilevel"/>
    <w:tmpl w:val="55EA85F8"/>
    <w:lvl w:ilvl="0" w:tplc="189C661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EB578F2"/>
    <w:multiLevelType w:val="hybridMultilevel"/>
    <w:tmpl w:val="79DEDFA2"/>
    <w:lvl w:ilvl="0" w:tplc="F708A6D0">
      <w:start w:val="1"/>
      <w:numFmt w:val="decimal"/>
      <w:lvlText w:val="%1."/>
      <w:lvlJc w:val="left"/>
      <w:pPr>
        <w:ind w:left="720" w:hanging="360"/>
      </w:pPr>
      <w:rPr>
        <w:sz w:val="16"/>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29"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43B77E23"/>
    <w:multiLevelType w:val="hybridMultilevel"/>
    <w:tmpl w:val="C97A0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4A065B1"/>
    <w:multiLevelType w:val="hybridMultilevel"/>
    <w:tmpl w:val="93721F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0">
    <w:nsid w:val="4A67137B"/>
    <w:multiLevelType w:val="hybridMultilevel"/>
    <w:tmpl w:val="2F646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4B5C51B5"/>
    <w:multiLevelType w:val="hybridMultilevel"/>
    <w:tmpl w:val="829AF730"/>
    <w:lvl w:ilvl="0" w:tplc="8F9A7202">
      <w:start w:val="1"/>
      <w:numFmt w:val="decimal"/>
      <w:lvlText w:val="%1."/>
      <w:lvlJc w:val="left"/>
      <w:pPr>
        <w:ind w:left="644" w:hanging="360"/>
      </w:pPr>
      <w:rPr>
        <w:rFonts w:hint="default"/>
        <w:color w:val="auto"/>
      </w:rPr>
    </w:lvl>
    <w:lvl w:ilvl="1" w:tplc="080A0003" w:tentative="1">
      <w:start w:val="1"/>
      <w:numFmt w:val="bullet"/>
      <w:lvlText w:val="o"/>
      <w:lvlJc w:val="left"/>
      <w:pPr>
        <w:ind w:left="2210" w:hanging="360"/>
      </w:pPr>
      <w:rPr>
        <w:rFonts w:ascii="Courier New" w:hAnsi="Courier New" w:cs="Courier New" w:hint="default"/>
      </w:rPr>
    </w:lvl>
    <w:lvl w:ilvl="2" w:tplc="080A0005" w:tentative="1">
      <w:start w:val="1"/>
      <w:numFmt w:val="bullet"/>
      <w:lvlText w:val=""/>
      <w:lvlJc w:val="left"/>
      <w:pPr>
        <w:ind w:left="2930" w:hanging="360"/>
      </w:pPr>
      <w:rPr>
        <w:rFonts w:ascii="Wingdings" w:hAnsi="Wingdings" w:hint="default"/>
      </w:rPr>
    </w:lvl>
    <w:lvl w:ilvl="3" w:tplc="080A0001" w:tentative="1">
      <w:start w:val="1"/>
      <w:numFmt w:val="bullet"/>
      <w:lvlText w:val=""/>
      <w:lvlJc w:val="left"/>
      <w:pPr>
        <w:ind w:left="3650" w:hanging="360"/>
      </w:pPr>
      <w:rPr>
        <w:rFonts w:ascii="Symbol" w:hAnsi="Symbol" w:hint="default"/>
      </w:rPr>
    </w:lvl>
    <w:lvl w:ilvl="4" w:tplc="080A0003" w:tentative="1">
      <w:start w:val="1"/>
      <w:numFmt w:val="bullet"/>
      <w:lvlText w:val="o"/>
      <w:lvlJc w:val="left"/>
      <w:pPr>
        <w:ind w:left="4370" w:hanging="360"/>
      </w:pPr>
      <w:rPr>
        <w:rFonts w:ascii="Courier New" w:hAnsi="Courier New" w:cs="Courier New" w:hint="default"/>
      </w:rPr>
    </w:lvl>
    <w:lvl w:ilvl="5" w:tplc="080A0005" w:tentative="1">
      <w:start w:val="1"/>
      <w:numFmt w:val="bullet"/>
      <w:lvlText w:val=""/>
      <w:lvlJc w:val="left"/>
      <w:pPr>
        <w:ind w:left="5090" w:hanging="360"/>
      </w:pPr>
      <w:rPr>
        <w:rFonts w:ascii="Wingdings" w:hAnsi="Wingdings" w:hint="default"/>
      </w:rPr>
    </w:lvl>
    <w:lvl w:ilvl="6" w:tplc="080A0001" w:tentative="1">
      <w:start w:val="1"/>
      <w:numFmt w:val="bullet"/>
      <w:lvlText w:val=""/>
      <w:lvlJc w:val="left"/>
      <w:pPr>
        <w:ind w:left="5810" w:hanging="360"/>
      </w:pPr>
      <w:rPr>
        <w:rFonts w:ascii="Symbol" w:hAnsi="Symbol" w:hint="default"/>
      </w:rPr>
    </w:lvl>
    <w:lvl w:ilvl="7" w:tplc="080A0003" w:tentative="1">
      <w:start w:val="1"/>
      <w:numFmt w:val="bullet"/>
      <w:lvlText w:val="o"/>
      <w:lvlJc w:val="left"/>
      <w:pPr>
        <w:ind w:left="6530" w:hanging="360"/>
      </w:pPr>
      <w:rPr>
        <w:rFonts w:ascii="Courier New" w:hAnsi="Courier New" w:cs="Courier New" w:hint="default"/>
      </w:rPr>
    </w:lvl>
    <w:lvl w:ilvl="8" w:tplc="080A0005" w:tentative="1">
      <w:start w:val="1"/>
      <w:numFmt w:val="bullet"/>
      <w:lvlText w:val=""/>
      <w:lvlJc w:val="left"/>
      <w:pPr>
        <w:ind w:left="7250" w:hanging="360"/>
      </w:pPr>
      <w:rPr>
        <w:rFonts w:ascii="Wingdings" w:hAnsi="Wingdings" w:hint="default"/>
      </w:rPr>
    </w:lvl>
  </w:abstractNum>
  <w:abstractNum w:abstractNumId="35" w15:restartNumberingAfterBreak="0">
    <w:nsid w:val="4E997DAF"/>
    <w:multiLevelType w:val="hybridMultilevel"/>
    <w:tmpl w:val="FD6C9D80"/>
    <w:lvl w:ilvl="0" w:tplc="9FD668A0">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6" w15:restartNumberingAfterBreak="0">
    <w:nsid w:val="54551959"/>
    <w:multiLevelType w:val="hybridMultilevel"/>
    <w:tmpl w:val="8368C776"/>
    <w:lvl w:ilvl="0" w:tplc="CC427BDC">
      <w:start w:val="1"/>
      <w:numFmt w:val="bullet"/>
      <w:lvlText w:val=""/>
      <w:lvlJc w:val="left"/>
      <w:pPr>
        <w:ind w:left="473" w:hanging="360"/>
      </w:pPr>
      <w:rPr>
        <w:rFonts w:ascii="Symbol" w:hAnsi="Symbol" w:hint="default"/>
        <w:lang w:val="es-ES_tradnl"/>
      </w:rPr>
    </w:lvl>
    <w:lvl w:ilvl="1" w:tplc="0C0A0019">
      <w:start w:val="1"/>
      <w:numFmt w:val="bullet"/>
      <w:lvlText w:val="o"/>
      <w:lvlJc w:val="left"/>
      <w:pPr>
        <w:ind w:left="1193" w:hanging="360"/>
      </w:pPr>
      <w:rPr>
        <w:rFonts w:ascii="Courier New" w:hAnsi="Courier New" w:cs="Courier New" w:hint="default"/>
      </w:rPr>
    </w:lvl>
    <w:lvl w:ilvl="2" w:tplc="0C0A001B">
      <w:start w:val="1"/>
      <w:numFmt w:val="bullet"/>
      <w:lvlText w:val=""/>
      <w:lvlJc w:val="left"/>
      <w:pPr>
        <w:ind w:left="1913" w:hanging="360"/>
      </w:pPr>
      <w:rPr>
        <w:rFonts w:ascii="Wingdings" w:hAnsi="Wingdings" w:hint="default"/>
      </w:rPr>
    </w:lvl>
    <w:lvl w:ilvl="3" w:tplc="0C0A000F">
      <w:start w:val="1"/>
      <w:numFmt w:val="bullet"/>
      <w:lvlText w:val=""/>
      <w:lvlJc w:val="left"/>
      <w:pPr>
        <w:ind w:left="2633" w:hanging="360"/>
      </w:pPr>
      <w:rPr>
        <w:rFonts w:ascii="Symbol" w:hAnsi="Symbol" w:hint="default"/>
      </w:rPr>
    </w:lvl>
    <w:lvl w:ilvl="4" w:tplc="0C0A0019">
      <w:start w:val="1"/>
      <w:numFmt w:val="bullet"/>
      <w:lvlText w:val="o"/>
      <w:lvlJc w:val="left"/>
      <w:pPr>
        <w:ind w:left="3353" w:hanging="360"/>
      </w:pPr>
      <w:rPr>
        <w:rFonts w:ascii="Courier New" w:hAnsi="Courier New" w:cs="Courier New" w:hint="default"/>
      </w:rPr>
    </w:lvl>
    <w:lvl w:ilvl="5" w:tplc="0C0A001B">
      <w:start w:val="1"/>
      <w:numFmt w:val="bullet"/>
      <w:lvlText w:val=""/>
      <w:lvlJc w:val="left"/>
      <w:pPr>
        <w:ind w:left="4073" w:hanging="360"/>
      </w:pPr>
      <w:rPr>
        <w:rFonts w:ascii="Wingdings" w:hAnsi="Wingdings" w:hint="default"/>
      </w:rPr>
    </w:lvl>
    <w:lvl w:ilvl="6" w:tplc="0C0A000F">
      <w:start w:val="1"/>
      <w:numFmt w:val="bullet"/>
      <w:lvlText w:val=""/>
      <w:lvlJc w:val="left"/>
      <w:pPr>
        <w:ind w:left="4793" w:hanging="360"/>
      </w:pPr>
      <w:rPr>
        <w:rFonts w:ascii="Symbol" w:hAnsi="Symbol" w:hint="default"/>
      </w:rPr>
    </w:lvl>
    <w:lvl w:ilvl="7" w:tplc="0C0A0019">
      <w:start w:val="1"/>
      <w:numFmt w:val="bullet"/>
      <w:lvlText w:val="o"/>
      <w:lvlJc w:val="left"/>
      <w:pPr>
        <w:ind w:left="5513" w:hanging="360"/>
      </w:pPr>
      <w:rPr>
        <w:rFonts w:ascii="Courier New" w:hAnsi="Courier New" w:cs="Courier New" w:hint="default"/>
      </w:rPr>
    </w:lvl>
    <w:lvl w:ilvl="8" w:tplc="0C0A001B">
      <w:start w:val="1"/>
      <w:numFmt w:val="bullet"/>
      <w:lvlText w:val=""/>
      <w:lvlJc w:val="left"/>
      <w:pPr>
        <w:ind w:left="6233" w:hanging="360"/>
      </w:pPr>
      <w:rPr>
        <w:rFonts w:ascii="Wingdings" w:hAnsi="Wingdings" w:hint="default"/>
      </w:rPr>
    </w:lvl>
  </w:abstractNum>
  <w:abstractNum w:abstractNumId="37"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8"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5AEA7A52"/>
    <w:multiLevelType w:val="hybridMultilevel"/>
    <w:tmpl w:val="EB4C5F3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3"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6"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7"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BA1166"/>
    <w:multiLevelType w:val="hybridMultilevel"/>
    <w:tmpl w:val="36746B36"/>
    <w:lvl w:ilvl="0" w:tplc="080A000F">
      <w:start w:val="1"/>
      <w:numFmt w:val="decimal"/>
      <w:lvlText w:val="%1."/>
      <w:lvlJc w:val="left"/>
      <w:pPr>
        <w:ind w:left="1490" w:hanging="360"/>
      </w:pPr>
    </w:lvl>
    <w:lvl w:ilvl="1" w:tplc="080A0003">
      <w:start w:val="1"/>
      <w:numFmt w:val="bullet"/>
      <w:lvlText w:val="o"/>
      <w:lvlJc w:val="left"/>
      <w:pPr>
        <w:ind w:left="2210" w:hanging="360"/>
      </w:pPr>
      <w:rPr>
        <w:rFonts w:ascii="Courier New" w:hAnsi="Courier New" w:cs="Courier New" w:hint="default"/>
      </w:rPr>
    </w:lvl>
    <w:lvl w:ilvl="2" w:tplc="080A0005">
      <w:start w:val="1"/>
      <w:numFmt w:val="bullet"/>
      <w:lvlText w:val=""/>
      <w:lvlJc w:val="left"/>
      <w:pPr>
        <w:ind w:left="2930" w:hanging="360"/>
      </w:pPr>
      <w:rPr>
        <w:rFonts w:ascii="Wingdings" w:hAnsi="Wingdings" w:hint="default"/>
      </w:rPr>
    </w:lvl>
    <w:lvl w:ilvl="3" w:tplc="080A0001">
      <w:start w:val="1"/>
      <w:numFmt w:val="bullet"/>
      <w:lvlText w:val=""/>
      <w:lvlJc w:val="left"/>
      <w:pPr>
        <w:ind w:left="3650" w:hanging="360"/>
      </w:pPr>
      <w:rPr>
        <w:rFonts w:ascii="Symbol" w:hAnsi="Symbol" w:hint="default"/>
      </w:rPr>
    </w:lvl>
    <w:lvl w:ilvl="4" w:tplc="080A0003">
      <w:start w:val="1"/>
      <w:numFmt w:val="bullet"/>
      <w:lvlText w:val="o"/>
      <w:lvlJc w:val="left"/>
      <w:pPr>
        <w:ind w:left="4370" w:hanging="360"/>
      </w:pPr>
      <w:rPr>
        <w:rFonts w:ascii="Courier New" w:hAnsi="Courier New" w:cs="Courier New" w:hint="default"/>
      </w:rPr>
    </w:lvl>
    <w:lvl w:ilvl="5" w:tplc="080A0005">
      <w:start w:val="1"/>
      <w:numFmt w:val="bullet"/>
      <w:lvlText w:val=""/>
      <w:lvlJc w:val="left"/>
      <w:pPr>
        <w:ind w:left="5090" w:hanging="360"/>
      </w:pPr>
      <w:rPr>
        <w:rFonts w:ascii="Wingdings" w:hAnsi="Wingdings" w:hint="default"/>
      </w:rPr>
    </w:lvl>
    <w:lvl w:ilvl="6" w:tplc="080A0001">
      <w:start w:val="1"/>
      <w:numFmt w:val="bullet"/>
      <w:lvlText w:val=""/>
      <w:lvlJc w:val="left"/>
      <w:pPr>
        <w:ind w:left="5810" w:hanging="360"/>
      </w:pPr>
      <w:rPr>
        <w:rFonts w:ascii="Symbol" w:hAnsi="Symbol" w:hint="default"/>
      </w:rPr>
    </w:lvl>
    <w:lvl w:ilvl="7" w:tplc="080A0003">
      <w:start w:val="1"/>
      <w:numFmt w:val="bullet"/>
      <w:lvlText w:val="o"/>
      <w:lvlJc w:val="left"/>
      <w:pPr>
        <w:ind w:left="6530" w:hanging="360"/>
      </w:pPr>
      <w:rPr>
        <w:rFonts w:ascii="Courier New" w:hAnsi="Courier New" w:cs="Courier New" w:hint="default"/>
      </w:rPr>
    </w:lvl>
    <w:lvl w:ilvl="8" w:tplc="080A0005">
      <w:start w:val="1"/>
      <w:numFmt w:val="bullet"/>
      <w:lvlText w:val=""/>
      <w:lvlJc w:val="left"/>
      <w:pPr>
        <w:ind w:left="7250" w:hanging="360"/>
      </w:pPr>
      <w:rPr>
        <w:rFonts w:ascii="Wingdings" w:hAnsi="Wingdings" w:hint="default"/>
      </w:rPr>
    </w:lvl>
  </w:abstractNum>
  <w:num w:numId="1">
    <w:abstractNumId w:val="28"/>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37"/>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num>
  <w:num w:numId="5">
    <w:abstractNumId w:val="20"/>
  </w:num>
  <w:num w:numId="6">
    <w:abstractNumId w:val="21"/>
  </w:num>
  <w:num w:numId="7">
    <w:abstractNumId w:val="29"/>
  </w:num>
  <w:num w:numId="8">
    <w:abstractNumId w:val="46"/>
  </w:num>
  <w:num w:numId="9">
    <w:abstractNumId w:val="9"/>
  </w:num>
  <w:num w:numId="10">
    <w:abstractNumId w:val="38"/>
  </w:num>
  <w:num w:numId="11">
    <w:abstractNumId w:val="24"/>
  </w:num>
  <w:num w:numId="12">
    <w:abstractNumId w:val="15"/>
  </w:num>
  <w:num w:numId="13">
    <w:abstractNumId w:val="30"/>
  </w:num>
  <w:num w:numId="14">
    <w:abstractNumId w:val="39"/>
  </w:num>
  <w:num w:numId="15">
    <w:abstractNumId w:val="12"/>
  </w:num>
  <w:num w:numId="16">
    <w:abstractNumId w:val="19"/>
  </w:num>
  <w:num w:numId="17">
    <w:abstractNumId w:val="40"/>
  </w:num>
  <w:num w:numId="18">
    <w:abstractNumId w:val="2"/>
  </w:num>
  <w:num w:numId="19">
    <w:abstractNumId w:val="0"/>
  </w:num>
  <w:num w:numId="20">
    <w:abstractNumId w:val="1"/>
  </w:num>
  <w:num w:numId="21">
    <w:abstractNumId w:val="8"/>
  </w:num>
  <w:num w:numId="22">
    <w:abstractNumId w:val="47"/>
  </w:num>
  <w:num w:numId="23">
    <w:abstractNumId w:val="4"/>
  </w:num>
  <w:num w:numId="24">
    <w:abstractNumId w:val="41"/>
  </w:num>
  <w:num w:numId="25">
    <w:abstractNumId w:val="44"/>
  </w:num>
  <w:num w:numId="26">
    <w:abstractNumId w:val="43"/>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num>
  <w:num w:numId="29">
    <w:abstractNumId w:val="6"/>
  </w:num>
  <w:num w:numId="30">
    <w:abstractNumId w:val="27"/>
    <w:lvlOverride w:ilvl="0">
      <w:startOverride w:val="1"/>
    </w:lvlOverride>
    <w:lvlOverride w:ilvl="1"/>
    <w:lvlOverride w:ilvl="2"/>
    <w:lvlOverride w:ilvl="3"/>
    <w:lvlOverride w:ilvl="4"/>
    <w:lvlOverride w:ilvl="5"/>
    <w:lvlOverride w:ilvl="6"/>
    <w:lvlOverride w:ilvl="7"/>
    <w:lvlOverride w:ilvl="8"/>
  </w:num>
  <w:num w:numId="31">
    <w:abstractNumId w:val="42"/>
  </w:num>
  <w:num w:numId="32">
    <w:abstractNumId w:val="7"/>
    <w:lvlOverride w:ilvl="0">
      <w:startOverride w:val="1"/>
    </w:lvlOverride>
    <w:lvlOverride w:ilvl="1"/>
    <w:lvlOverride w:ilvl="2"/>
    <w:lvlOverride w:ilvl="3"/>
    <w:lvlOverride w:ilvl="4"/>
    <w:lvlOverride w:ilvl="5"/>
    <w:lvlOverride w:ilvl="6"/>
    <w:lvlOverride w:ilvl="7"/>
    <w:lvlOverride w:ilvl="8"/>
  </w:num>
  <w:num w:numId="33">
    <w:abstractNumId w:val="13"/>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18"/>
  </w:num>
  <w:num w:numId="41">
    <w:abstractNumId w:val="48"/>
    <w:lvlOverride w:ilvl="0">
      <w:startOverride w:val="1"/>
    </w:lvlOverride>
    <w:lvlOverride w:ilvl="1"/>
    <w:lvlOverride w:ilvl="2"/>
    <w:lvlOverride w:ilvl="3"/>
    <w:lvlOverride w:ilvl="4"/>
    <w:lvlOverride w:ilvl="5"/>
    <w:lvlOverride w:ilvl="6"/>
    <w:lvlOverride w:ilvl="7"/>
    <w:lvlOverride w:ilvl="8"/>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33"/>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4"/>
  </w:num>
  <w:num w:numId="47">
    <w:abstractNumId w:val="23"/>
  </w:num>
  <w:num w:numId="48">
    <w:abstractNumId w:val="10"/>
  </w:num>
  <w:num w:numId="49">
    <w:abstractNumId w:val="35"/>
  </w:num>
  <w:num w:numId="50">
    <w:abstractNumId w:val="48"/>
  </w:num>
  <w:num w:numId="51">
    <w:abstractNumId w:val="17"/>
  </w:num>
  <w:num w:numId="52">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43CC"/>
    <w:rsid w:val="00004CF9"/>
    <w:rsid w:val="00005577"/>
    <w:rsid w:val="000061FA"/>
    <w:rsid w:val="000072E1"/>
    <w:rsid w:val="00007645"/>
    <w:rsid w:val="00010783"/>
    <w:rsid w:val="00011177"/>
    <w:rsid w:val="00014C4D"/>
    <w:rsid w:val="00015383"/>
    <w:rsid w:val="0001558B"/>
    <w:rsid w:val="00017DC2"/>
    <w:rsid w:val="000205F8"/>
    <w:rsid w:val="000212E6"/>
    <w:rsid w:val="000219DA"/>
    <w:rsid w:val="000249EA"/>
    <w:rsid w:val="00025350"/>
    <w:rsid w:val="0002656D"/>
    <w:rsid w:val="0002693E"/>
    <w:rsid w:val="00027336"/>
    <w:rsid w:val="000278A1"/>
    <w:rsid w:val="00030110"/>
    <w:rsid w:val="00030AE9"/>
    <w:rsid w:val="00030CD9"/>
    <w:rsid w:val="000315AB"/>
    <w:rsid w:val="0003243C"/>
    <w:rsid w:val="00032989"/>
    <w:rsid w:val="00032DD1"/>
    <w:rsid w:val="00032E98"/>
    <w:rsid w:val="00032F77"/>
    <w:rsid w:val="00033BD7"/>
    <w:rsid w:val="00033C59"/>
    <w:rsid w:val="00033DA9"/>
    <w:rsid w:val="0003629C"/>
    <w:rsid w:val="0003690B"/>
    <w:rsid w:val="00040464"/>
    <w:rsid w:val="00040700"/>
    <w:rsid w:val="00040888"/>
    <w:rsid w:val="00040A61"/>
    <w:rsid w:val="0004134D"/>
    <w:rsid w:val="00043F38"/>
    <w:rsid w:val="00045AD4"/>
    <w:rsid w:val="00046490"/>
    <w:rsid w:val="00047768"/>
    <w:rsid w:val="00047F54"/>
    <w:rsid w:val="000504BD"/>
    <w:rsid w:val="00050554"/>
    <w:rsid w:val="000514AF"/>
    <w:rsid w:val="000518A6"/>
    <w:rsid w:val="000520BA"/>
    <w:rsid w:val="000541AE"/>
    <w:rsid w:val="000553F3"/>
    <w:rsid w:val="00056017"/>
    <w:rsid w:val="00056C21"/>
    <w:rsid w:val="000602B4"/>
    <w:rsid w:val="0006159F"/>
    <w:rsid w:val="00061869"/>
    <w:rsid w:val="00061F3A"/>
    <w:rsid w:val="00062CE4"/>
    <w:rsid w:val="00063FD9"/>
    <w:rsid w:val="00064707"/>
    <w:rsid w:val="000679BE"/>
    <w:rsid w:val="00071078"/>
    <w:rsid w:val="000710CC"/>
    <w:rsid w:val="000717F6"/>
    <w:rsid w:val="00072378"/>
    <w:rsid w:val="00072A38"/>
    <w:rsid w:val="00072C02"/>
    <w:rsid w:val="000743BA"/>
    <w:rsid w:val="000746FC"/>
    <w:rsid w:val="00074819"/>
    <w:rsid w:val="00075A3B"/>
    <w:rsid w:val="00075AD2"/>
    <w:rsid w:val="00075B01"/>
    <w:rsid w:val="00075B23"/>
    <w:rsid w:val="00076C7D"/>
    <w:rsid w:val="00076F8E"/>
    <w:rsid w:val="00080AFC"/>
    <w:rsid w:val="00080CA6"/>
    <w:rsid w:val="00080FE0"/>
    <w:rsid w:val="00081593"/>
    <w:rsid w:val="00081CDD"/>
    <w:rsid w:val="000837E8"/>
    <w:rsid w:val="000838A2"/>
    <w:rsid w:val="00085ED0"/>
    <w:rsid w:val="00087938"/>
    <w:rsid w:val="00087C32"/>
    <w:rsid w:val="00087F20"/>
    <w:rsid w:val="00093862"/>
    <w:rsid w:val="000944F1"/>
    <w:rsid w:val="000948CB"/>
    <w:rsid w:val="00094B97"/>
    <w:rsid w:val="00095DDA"/>
    <w:rsid w:val="00096273"/>
    <w:rsid w:val="00097D40"/>
    <w:rsid w:val="000A0923"/>
    <w:rsid w:val="000A5900"/>
    <w:rsid w:val="000A5EE3"/>
    <w:rsid w:val="000A5FF8"/>
    <w:rsid w:val="000A63AC"/>
    <w:rsid w:val="000A6BCF"/>
    <w:rsid w:val="000B04C4"/>
    <w:rsid w:val="000B09D9"/>
    <w:rsid w:val="000B09E1"/>
    <w:rsid w:val="000B155F"/>
    <w:rsid w:val="000B2F16"/>
    <w:rsid w:val="000B313A"/>
    <w:rsid w:val="000B37F3"/>
    <w:rsid w:val="000B5968"/>
    <w:rsid w:val="000B5A9F"/>
    <w:rsid w:val="000B7113"/>
    <w:rsid w:val="000B7189"/>
    <w:rsid w:val="000B71F8"/>
    <w:rsid w:val="000B7722"/>
    <w:rsid w:val="000C13C8"/>
    <w:rsid w:val="000C154D"/>
    <w:rsid w:val="000C15E8"/>
    <w:rsid w:val="000C3575"/>
    <w:rsid w:val="000C3B82"/>
    <w:rsid w:val="000C4E20"/>
    <w:rsid w:val="000C5653"/>
    <w:rsid w:val="000C602A"/>
    <w:rsid w:val="000C69B2"/>
    <w:rsid w:val="000D0E94"/>
    <w:rsid w:val="000D0F7D"/>
    <w:rsid w:val="000D20FC"/>
    <w:rsid w:val="000D3C83"/>
    <w:rsid w:val="000D3CC7"/>
    <w:rsid w:val="000D4506"/>
    <w:rsid w:val="000D4C68"/>
    <w:rsid w:val="000D7025"/>
    <w:rsid w:val="000E0D70"/>
    <w:rsid w:val="000E15EA"/>
    <w:rsid w:val="000E16C2"/>
    <w:rsid w:val="000E1B38"/>
    <w:rsid w:val="000E275D"/>
    <w:rsid w:val="000E2958"/>
    <w:rsid w:val="000E4B96"/>
    <w:rsid w:val="000E6C04"/>
    <w:rsid w:val="000E7AE6"/>
    <w:rsid w:val="000E7C8B"/>
    <w:rsid w:val="000E7CB3"/>
    <w:rsid w:val="000F0A2C"/>
    <w:rsid w:val="000F0B84"/>
    <w:rsid w:val="000F1877"/>
    <w:rsid w:val="000F2342"/>
    <w:rsid w:val="000F3BEB"/>
    <w:rsid w:val="000F43F6"/>
    <w:rsid w:val="000F4BB8"/>
    <w:rsid w:val="000F4FCB"/>
    <w:rsid w:val="000F5647"/>
    <w:rsid w:val="000F68BF"/>
    <w:rsid w:val="00101892"/>
    <w:rsid w:val="00101AA0"/>
    <w:rsid w:val="0010237B"/>
    <w:rsid w:val="00103352"/>
    <w:rsid w:val="001054D3"/>
    <w:rsid w:val="0010551E"/>
    <w:rsid w:val="00106339"/>
    <w:rsid w:val="0010713A"/>
    <w:rsid w:val="001071F7"/>
    <w:rsid w:val="00107F15"/>
    <w:rsid w:val="001103A9"/>
    <w:rsid w:val="00110498"/>
    <w:rsid w:val="001107CA"/>
    <w:rsid w:val="001113A9"/>
    <w:rsid w:val="00111436"/>
    <w:rsid w:val="00111BDA"/>
    <w:rsid w:val="00112830"/>
    <w:rsid w:val="001135A4"/>
    <w:rsid w:val="00113D46"/>
    <w:rsid w:val="00115659"/>
    <w:rsid w:val="00115689"/>
    <w:rsid w:val="00116075"/>
    <w:rsid w:val="001170BC"/>
    <w:rsid w:val="0011711A"/>
    <w:rsid w:val="00117177"/>
    <w:rsid w:val="00120405"/>
    <w:rsid w:val="00120E7D"/>
    <w:rsid w:val="00121057"/>
    <w:rsid w:val="00121CC6"/>
    <w:rsid w:val="0012202C"/>
    <w:rsid w:val="00123525"/>
    <w:rsid w:val="00124427"/>
    <w:rsid w:val="00124449"/>
    <w:rsid w:val="001249A8"/>
    <w:rsid w:val="00124E02"/>
    <w:rsid w:val="00124F03"/>
    <w:rsid w:val="00125324"/>
    <w:rsid w:val="00125E93"/>
    <w:rsid w:val="001265BA"/>
    <w:rsid w:val="00127146"/>
    <w:rsid w:val="00132099"/>
    <w:rsid w:val="00132684"/>
    <w:rsid w:val="00132940"/>
    <w:rsid w:val="001334D5"/>
    <w:rsid w:val="001341D9"/>
    <w:rsid w:val="00135DA3"/>
    <w:rsid w:val="00136DC3"/>
    <w:rsid w:val="00136FC0"/>
    <w:rsid w:val="001372B4"/>
    <w:rsid w:val="00137F35"/>
    <w:rsid w:val="0014052A"/>
    <w:rsid w:val="00141D31"/>
    <w:rsid w:val="00143FF4"/>
    <w:rsid w:val="0014422B"/>
    <w:rsid w:val="00144724"/>
    <w:rsid w:val="00145D13"/>
    <w:rsid w:val="00146050"/>
    <w:rsid w:val="00146550"/>
    <w:rsid w:val="0014776A"/>
    <w:rsid w:val="0014781C"/>
    <w:rsid w:val="00151ADB"/>
    <w:rsid w:val="00151FFD"/>
    <w:rsid w:val="001529F6"/>
    <w:rsid w:val="00152B60"/>
    <w:rsid w:val="00153F5A"/>
    <w:rsid w:val="00154F6E"/>
    <w:rsid w:val="00155F06"/>
    <w:rsid w:val="001578C8"/>
    <w:rsid w:val="001579D4"/>
    <w:rsid w:val="001604AE"/>
    <w:rsid w:val="00160B11"/>
    <w:rsid w:val="00161B7B"/>
    <w:rsid w:val="00161E08"/>
    <w:rsid w:val="00162103"/>
    <w:rsid w:val="00162390"/>
    <w:rsid w:val="00162488"/>
    <w:rsid w:val="00163564"/>
    <w:rsid w:val="00163C87"/>
    <w:rsid w:val="001640FB"/>
    <w:rsid w:val="001655FD"/>
    <w:rsid w:val="001669DC"/>
    <w:rsid w:val="00166EEC"/>
    <w:rsid w:val="00167203"/>
    <w:rsid w:val="00170065"/>
    <w:rsid w:val="001701B9"/>
    <w:rsid w:val="0017120B"/>
    <w:rsid w:val="00171419"/>
    <w:rsid w:val="00171C11"/>
    <w:rsid w:val="00171DC7"/>
    <w:rsid w:val="00172415"/>
    <w:rsid w:val="0017345E"/>
    <w:rsid w:val="001736D8"/>
    <w:rsid w:val="00174EBF"/>
    <w:rsid w:val="001769BA"/>
    <w:rsid w:val="00177906"/>
    <w:rsid w:val="00177C8C"/>
    <w:rsid w:val="00182896"/>
    <w:rsid w:val="00182ECA"/>
    <w:rsid w:val="001832EE"/>
    <w:rsid w:val="00183746"/>
    <w:rsid w:val="001841D0"/>
    <w:rsid w:val="001843C6"/>
    <w:rsid w:val="00184A33"/>
    <w:rsid w:val="0018718B"/>
    <w:rsid w:val="001877F7"/>
    <w:rsid w:val="00187B22"/>
    <w:rsid w:val="001900BB"/>
    <w:rsid w:val="00190AD4"/>
    <w:rsid w:val="00191044"/>
    <w:rsid w:val="00192CCF"/>
    <w:rsid w:val="00193A10"/>
    <w:rsid w:val="001949FB"/>
    <w:rsid w:val="00194AB8"/>
    <w:rsid w:val="001958F0"/>
    <w:rsid w:val="00195E28"/>
    <w:rsid w:val="001965D0"/>
    <w:rsid w:val="00196F2B"/>
    <w:rsid w:val="00197233"/>
    <w:rsid w:val="00197A33"/>
    <w:rsid w:val="001A0C4F"/>
    <w:rsid w:val="001A29B6"/>
    <w:rsid w:val="001A2FF1"/>
    <w:rsid w:val="001A3140"/>
    <w:rsid w:val="001A3836"/>
    <w:rsid w:val="001A3F00"/>
    <w:rsid w:val="001A4CA7"/>
    <w:rsid w:val="001A4E5D"/>
    <w:rsid w:val="001A5D06"/>
    <w:rsid w:val="001A5DAC"/>
    <w:rsid w:val="001B285D"/>
    <w:rsid w:val="001B3091"/>
    <w:rsid w:val="001B4137"/>
    <w:rsid w:val="001B4708"/>
    <w:rsid w:val="001B508E"/>
    <w:rsid w:val="001B54F6"/>
    <w:rsid w:val="001B64CA"/>
    <w:rsid w:val="001B64E8"/>
    <w:rsid w:val="001B77A8"/>
    <w:rsid w:val="001C055C"/>
    <w:rsid w:val="001C0AE0"/>
    <w:rsid w:val="001C1668"/>
    <w:rsid w:val="001C2500"/>
    <w:rsid w:val="001C25BF"/>
    <w:rsid w:val="001C312D"/>
    <w:rsid w:val="001C3F8A"/>
    <w:rsid w:val="001C4A04"/>
    <w:rsid w:val="001C4E1A"/>
    <w:rsid w:val="001C5174"/>
    <w:rsid w:val="001C6A67"/>
    <w:rsid w:val="001D056F"/>
    <w:rsid w:val="001D1E9F"/>
    <w:rsid w:val="001D1F7F"/>
    <w:rsid w:val="001D2AC4"/>
    <w:rsid w:val="001D33EC"/>
    <w:rsid w:val="001D39DE"/>
    <w:rsid w:val="001D5CFF"/>
    <w:rsid w:val="001D5D82"/>
    <w:rsid w:val="001D690E"/>
    <w:rsid w:val="001D729C"/>
    <w:rsid w:val="001D73C0"/>
    <w:rsid w:val="001E0E85"/>
    <w:rsid w:val="001E14F4"/>
    <w:rsid w:val="001E17FB"/>
    <w:rsid w:val="001E2D4B"/>
    <w:rsid w:val="001E2E84"/>
    <w:rsid w:val="001E4057"/>
    <w:rsid w:val="001E4072"/>
    <w:rsid w:val="001E68D2"/>
    <w:rsid w:val="001E6DFB"/>
    <w:rsid w:val="001E737D"/>
    <w:rsid w:val="001E798B"/>
    <w:rsid w:val="001F11A4"/>
    <w:rsid w:val="001F15DF"/>
    <w:rsid w:val="001F1A7F"/>
    <w:rsid w:val="001F1BB8"/>
    <w:rsid w:val="001F3798"/>
    <w:rsid w:val="001F75E9"/>
    <w:rsid w:val="001F7735"/>
    <w:rsid w:val="001F7770"/>
    <w:rsid w:val="001F77DA"/>
    <w:rsid w:val="00200B17"/>
    <w:rsid w:val="002012B5"/>
    <w:rsid w:val="00202406"/>
    <w:rsid w:val="00202919"/>
    <w:rsid w:val="002029AD"/>
    <w:rsid w:val="002037AD"/>
    <w:rsid w:val="00203C68"/>
    <w:rsid w:val="00204993"/>
    <w:rsid w:val="00205AB6"/>
    <w:rsid w:val="00205C9C"/>
    <w:rsid w:val="002075AE"/>
    <w:rsid w:val="0020791A"/>
    <w:rsid w:val="00211298"/>
    <w:rsid w:val="00211302"/>
    <w:rsid w:val="002116DF"/>
    <w:rsid w:val="00211EB0"/>
    <w:rsid w:val="002128DE"/>
    <w:rsid w:val="0021324A"/>
    <w:rsid w:val="002133DF"/>
    <w:rsid w:val="0021513E"/>
    <w:rsid w:val="00215BF6"/>
    <w:rsid w:val="00215F38"/>
    <w:rsid w:val="002167C9"/>
    <w:rsid w:val="00216D4F"/>
    <w:rsid w:val="0021798F"/>
    <w:rsid w:val="00217C77"/>
    <w:rsid w:val="00217E63"/>
    <w:rsid w:val="00220452"/>
    <w:rsid w:val="00220C12"/>
    <w:rsid w:val="00220E82"/>
    <w:rsid w:val="00222895"/>
    <w:rsid w:val="00222AE4"/>
    <w:rsid w:val="00223A28"/>
    <w:rsid w:val="00226DAB"/>
    <w:rsid w:val="00230371"/>
    <w:rsid w:val="00231436"/>
    <w:rsid w:val="002315C2"/>
    <w:rsid w:val="00231AF0"/>
    <w:rsid w:val="002340D9"/>
    <w:rsid w:val="00234A76"/>
    <w:rsid w:val="00235607"/>
    <w:rsid w:val="00236157"/>
    <w:rsid w:val="002369AE"/>
    <w:rsid w:val="00241F0F"/>
    <w:rsid w:val="00243660"/>
    <w:rsid w:val="002438B7"/>
    <w:rsid w:val="002445F0"/>
    <w:rsid w:val="002450A6"/>
    <w:rsid w:val="002471B4"/>
    <w:rsid w:val="00250264"/>
    <w:rsid w:val="002520E4"/>
    <w:rsid w:val="00252235"/>
    <w:rsid w:val="0025263B"/>
    <w:rsid w:val="002527C8"/>
    <w:rsid w:val="00253093"/>
    <w:rsid w:val="0025311D"/>
    <w:rsid w:val="00254071"/>
    <w:rsid w:val="00255080"/>
    <w:rsid w:val="0025591B"/>
    <w:rsid w:val="00255C68"/>
    <w:rsid w:val="00256071"/>
    <w:rsid w:val="002574C8"/>
    <w:rsid w:val="002574ED"/>
    <w:rsid w:val="00257C64"/>
    <w:rsid w:val="00257F5E"/>
    <w:rsid w:val="002605FB"/>
    <w:rsid w:val="00261DBA"/>
    <w:rsid w:val="00264AC9"/>
    <w:rsid w:val="0026581A"/>
    <w:rsid w:val="0026785F"/>
    <w:rsid w:val="00267D8F"/>
    <w:rsid w:val="00270873"/>
    <w:rsid w:val="002710D1"/>
    <w:rsid w:val="002722D7"/>
    <w:rsid w:val="002733A2"/>
    <w:rsid w:val="002739B7"/>
    <w:rsid w:val="00273D66"/>
    <w:rsid w:val="002755B5"/>
    <w:rsid w:val="00275F57"/>
    <w:rsid w:val="002766BF"/>
    <w:rsid w:val="002766CC"/>
    <w:rsid w:val="002773C6"/>
    <w:rsid w:val="002776C5"/>
    <w:rsid w:val="00277FF8"/>
    <w:rsid w:val="002800AF"/>
    <w:rsid w:val="002807DA"/>
    <w:rsid w:val="00280C8A"/>
    <w:rsid w:val="00281508"/>
    <w:rsid w:val="00282A7F"/>
    <w:rsid w:val="00282D06"/>
    <w:rsid w:val="00283859"/>
    <w:rsid w:val="00284C0D"/>
    <w:rsid w:val="00285379"/>
    <w:rsid w:val="00286734"/>
    <w:rsid w:val="00286749"/>
    <w:rsid w:val="00286DCE"/>
    <w:rsid w:val="00286EE0"/>
    <w:rsid w:val="002870D9"/>
    <w:rsid w:val="002879B7"/>
    <w:rsid w:val="0029036D"/>
    <w:rsid w:val="00290EB2"/>
    <w:rsid w:val="0029104E"/>
    <w:rsid w:val="00291760"/>
    <w:rsid w:val="00291B53"/>
    <w:rsid w:val="00292990"/>
    <w:rsid w:val="0029303C"/>
    <w:rsid w:val="00293DB0"/>
    <w:rsid w:val="00295F77"/>
    <w:rsid w:val="00296BA5"/>
    <w:rsid w:val="002974FF"/>
    <w:rsid w:val="002979B1"/>
    <w:rsid w:val="002A099E"/>
    <w:rsid w:val="002A1716"/>
    <w:rsid w:val="002A1D72"/>
    <w:rsid w:val="002A23FD"/>
    <w:rsid w:val="002A2665"/>
    <w:rsid w:val="002A275D"/>
    <w:rsid w:val="002A3404"/>
    <w:rsid w:val="002A427A"/>
    <w:rsid w:val="002A429F"/>
    <w:rsid w:val="002A44AE"/>
    <w:rsid w:val="002A4ADC"/>
    <w:rsid w:val="002A5AD9"/>
    <w:rsid w:val="002A63E6"/>
    <w:rsid w:val="002A65CD"/>
    <w:rsid w:val="002A72CD"/>
    <w:rsid w:val="002A7B00"/>
    <w:rsid w:val="002B0F55"/>
    <w:rsid w:val="002B17B6"/>
    <w:rsid w:val="002B23E1"/>
    <w:rsid w:val="002B28B8"/>
    <w:rsid w:val="002B37F3"/>
    <w:rsid w:val="002B3D5F"/>
    <w:rsid w:val="002B41A0"/>
    <w:rsid w:val="002B4CD6"/>
    <w:rsid w:val="002B5F5E"/>
    <w:rsid w:val="002B62A4"/>
    <w:rsid w:val="002B6457"/>
    <w:rsid w:val="002B6970"/>
    <w:rsid w:val="002B70DB"/>
    <w:rsid w:val="002B773E"/>
    <w:rsid w:val="002B775D"/>
    <w:rsid w:val="002B7B9B"/>
    <w:rsid w:val="002C16CC"/>
    <w:rsid w:val="002C17B1"/>
    <w:rsid w:val="002C1D92"/>
    <w:rsid w:val="002C4149"/>
    <w:rsid w:val="002C5136"/>
    <w:rsid w:val="002D0628"/>
    <w:rsid w:val="002D0BC2"/>
    <w:rsid w:val="002D144B"/>
    <w:rsid w:val="002D1A20"/>
    <w:rsid w:val="002D2B09"/>
    <w:rsid w:val="002D2C9D"/>
    <w:rsid w:val="002D418B"/>
    <w:rsid w:val="002D424A"/>
    <w:rsid w:val="002D64F1"/>
    <w:rsid w:val="002E04E8"/>
    <w:rsid w:val="002E066A"/>
    <w:rsid w:val="002E15B5"/>
    <w:rsid w:val="002E167F"/>
    <w:rsid w:val="002E21CF"/>
    <w:rsid w:val="002E2659"/>
    <w:rsid w:val="002E2E56"/>
    <w:rsid w:val="002E35BA"/>
    <w:rsid w:val="002E4390"/>
    <w:rsid w:val="002E4A59"/>
    <w:rsid w:val="002E4C7E"/>
    <w:rsid w:val="002E69E2"/>
    <w:rsid w:val="002E6A60"/>
    <w:rsid w:val="002E7257"/>
    <w:rsid w:val="002E7861"/>
    <w:rsid w:val="002E7E5E"/>
    <w:rsid w:val="002F0375"/>
    <w:rsid w:val="002F0421"/>
    <w:rsid w:val="002F0A6B"/>
    <w:rsid w:val="002F14B5"/>
    <w:rsid w:val="002F1BB9"/>
    <w:rsid w:val="002F1D61"/>
    <w:rsid w:val="002F28F7"/>
    <w:rsid w:val="002F31F0"/>
    <w:rsid w:val="002F3498"/>
    <w:rsid w:val="002F50D6"/>
    <w:rsid w:val="002F53ED"/>
    <w:rsid w:val="002F5EAD"/>
    <w:rsid w:val="002F7DAF"/>
    <w:rsid w:val="00300A5C"/>
    <w:rsid w:val="003020B6"/>
    <w:rsid w:val="003025C3"/>
    <w:rsid w:val="003034CA"/>
    <w:rsid w:val="003036B6"/>
    <w:rsid w:val="00303A32"/>
    <w:rsid w:val="00304412"/>
    <w:rsid w:val="00304A72"/>
    <w:rsid w:val="00304C2D"/>
    <w:rsid w:val="00304E2E"/>
    <w:rsid w:val="00305691"/>
    <w:rsid w:val="003064E4"/>
    <w:rsid w:val="00306A2E"/>
    <w:rsid w:val="00306D8E"/>
    <w:rsid w:val="00307D23"/>
    <w:rsid w:val="00307F6F"/>
    <w:rsid w:val="0031053D"/>
    <w:rsid w:val="003106D7"/>
    <w:rsid w:val="00312478"/>
    <w:rsid w:val="00312DA0"/>
    <w:rsid w:val="00312DCD"/>
    <w:rsid w:val="00314208"/>
    <w:rsid w:val="00314487"/>
    <w:rsid w:val="0031751E"/>
    <w:rsid w:val="00317920"/>
    <w:rsid w:val="00321287"/>
    <w:rsid w:val="00321B5E"/>
    <w:rsid w:val="0032206C"/>
    <w:rsid w:val="003221FA"/>
    <w:rsid w:val="00322785"/>
    <w:rsid w:val="00322C91"/>
    <w:rsid w:val="00323539"/>
    <w:rsid w:val="003235DA"/>
    <w:rsid w:val="0032365B"/>
    <w:rsid w:val="00324763"/>
    <w:rsid w:val="00325173"/>
    <w:rsid w:val="00325534"/>
    <w:rsid w:val="00325937"/>
    <w:rsid w:val="00330F8E"/>
    <w:rsid w:val="0033135D"/>
    <w:rsid w:val="0033147B"/>
    <w:rsid w:val="0033149A"/>
    <w:rsid w:val="003315E6"/>
    <w:rsid w:val="0033205F"/>
    <w:rsid w:val="00333BE7"/>
    <w:rsid w:val="00333D07"/>
    <w:rsid w:val="003346D3"/>
    <w:rsid w:val="0033595D"/>
    <w:rsid w:val="00335E19"/>
    <w:rsid w:val="003360EF"/>
    <w:rsid w:val="00336736"/>
    <w:rsid w:val="00337159"/>
    <w:rsid w:val="00337711"/>
    <w:rsid w:val="00340C43"/>
    <w:rsid w:val="00340C86"/>
    <w:rsid w:val="0034110B"/>
    <w:rsid w:val="0034120D"/>
    <w:rsid w:val="00341773"/>
    <w:rsid w:val="00342778"/>
    <w:rsid w:val="00343121"/>
    <w:rsid w:val="003431B8"/>
    <w:rsid w:val="00343768"/>
    <w:rsid w:val="0034393F"/>
    <w:rsid w:val="00343E27"/>
    <w:rsid w:val="00344250"/>
    <w:rsid w:val="00344512"/>
    <w:rsid w:val="00344A60"/>
    <w:rsid w:val="0034569C"/>
    <w:rsid w:val="003462AA"/>
    <w:rsid w:val="0034705C"/>
    <w:rsid w:val="00347459"/>
    <w:rsid w:val="00347764"/>
    <w:rsid w:val="00347810"/>
    <w:rsid w:val="00351861"/>
    <w:rsid w:val="003522FD"/>
    <w:rsid w:val="003525F2"/>
    <w:rsid w:val="00354848"/>
    <w:rsid w:val="003548A5"/>
    <w:rsid w:val="00356CDF"/>
    <w:rsid w:val="003575EE"/>
    <w:rsid w:val="00357821"/>
    <w:rsid w:val="00357B68"/>
    <w:rsid w:val="00357D1B"/>
    <w:rsid w:val="00360DB2"/>
    <w:rsid w:val="0036131C"/>
    <w:rsid w:val="00362430"/>
    <w:rsid w:val="00362F24"/>
    <w:rsid w:val="003639AB"/>
    <w:rsid w:val="00365022"/>
    <w:rsid w:val="00365224"/>
    <w:rsid w:val="00367969"/>
    <w:rsid w:val="003706FC"/>
    <w:rsid w:val="00371107"/>
    <w:rsid w:val="003723AD"/>
    <w:rsid w:val="00372A3F"/>
    <w:rsid w:val="00372B9A"/>
    <w:rsid w:val="0037369B"/>
    <w:rsid w:val="00373715"/>
    <w:rsid w:val="00375DCA"/>
    <w:rsid w:val="00376575"/>
    <w:rsid w:val="00377AA9"/>
    <w:rsid w:val="00377BF0"/>
    <w:rsid w:val="00380DD1"/>
    <w:rsid w:val="00382219"/>
    <w:rsid w:val="0038326F"/>
    <w:rsid w:val="003838D4"/>
    <w:rsid w:val="0038404A"/>
    <w:rsid w:val="003842F2"/>
    <w:rsid w:val="0038570E"/>
    <w:rsid w:val="003861C8"/>
    <w:rsid w:val="00386379"/>
    <w:rsid w:val="0038747D"/>
    <w:rsid w:val="00387673"/>
    <w:rsid w:val="0038779E"/>
    <w:rsid w:val="00387DE3"/>
    <w:rsid w:val="00390B75"/>
    <w:rsid w:val="00391C12"/>
    <w:rsid w:val="00391CC4"/>
    <w:rsid w:val="00392661"/>
    <w:rsid w:val="00392D6C"/>
    <w:rsid w:val="00393159"/>
    <w:rsid w:val="003944CB"/>
    <w:rsid w:val="00394765"/>
    <w:rsid w:val="00394803"/>
    <w:rsid w:val="00394F47"/>
    <w:rsid w:val="00395E11"/>
    <w:rsid w:val="00396DCE"/>
    <w:rsid w:val="003970EC"/>
    <w:rsid w:val="003973E4"/>
    <w:rsid w:val="003974EA"/>
    <w:rsid w:val="00397F54"/>
    <w:rsid w:val="003A0B75"/>
    <w:rsid w:val="003A1CE4"/>
    <w:rsid w:val="003A2414"/>
    <w:rsid w:val="003A3119"/>
    <w:rsid w:val="003A3401"/>
    <w:rsid w:val="003A3B00"/>
    <w:rsid w:val="003A5314"/>
    <w:rsid w:val="003A5996"/>
    <w:rsid w:val="003A633F"/>
    <w:rsid w:val="003A6C1F"/>
    <w:rsid w:val="003A6C7C"/>
    <w:rsid w:val="003A6D56"/>
    <w:rsid w:val="003A6E03"/>
    <w:rsid w:val="003A736F"/>
    <w:rsid w:val="003A776E"/>
    <w:rsid w:val="003B0873"/>
    <w:rsid w:val="003B0B3C"/>
    <w:rsid w:val="003B0FBB"/>
    <w:rsid w:val="003B2CD0"/>
    <w:rsid w:val="003B2ED5"/>
    <w:rsid w:val="003B34EA"/>
    <w:rsid w:val="003B35D4"/>
    <w:rsid w:val="003B47EE"/>
    <w:rsid w:val="003B59A3"/>
    <w:rsid w:val="003B79CD"/>
    <w:rsid w:val="003B7C1E"/>
    <w:rsid w:val="003C0FA5"/>
    <w:rsid w:val="003C1300"/>
    <w:rsid w:val="003C150C"/>
    <w:rsid w:val="003C198B"/>
    <w:rsid w:val="003C5AC2"/>
    <w:rsid w:val="003C5D5A"/>
    <w:rsid w:val="003C5E1D"/>
    <w:rsid w:val="003C5FD4"/>
    <w:rsid w:val="003C6849"/>
    <w:rsid w:val="003C6D14"/>
    <w:rsid w:val="003C6FBE"/>
    <w:rsid w:val="003C7629"/>
    <w:rsid w:val="003D0000"/>
    <w:rsid w:val="003D0012"/>
    <w:rsid w:val="003D0544"/>
    <w:rsid w:val="003D0A0E"/>
    <w:rsid w:val="003D274F"/>
    <w:rsid w:val="003D28AE"/>
    <w:rsid w:val="003D3067"/>
    <w:rsid w:val="003D58A1"/>
    <w:rsid w:val="003D797E"/>
    <w:rsid w:val="003D7F78"/>
    <w:rsid w:val="003E114F"/>
    <w:rsid w:val="003E11BB"/>
    <w:rsid w:val="003E33F3"/>
    <w:rsid w:val="003E41AD"/>
    <w:rsid w:val="003E585F"/>
    <w:rsid w:val="003E6089"/>
    <w:rsid w:val="003E6FBE"/>
    <w:rsid w:val="003E7D30"/>
    <w:rsid w:val="003F039E"/>
    <w:rsid w:val="003F0920"/>
    <w:rsid w:val="003F0A58"/>
    <w:rsid w:val="003F195C"/>
    <w:rsid w:val="003F1C13"/>
    <w:rsid w:val="003F1E99"/>
    <w:rsid w:val="003F22C8"/>
    <w:rsid w:val="003F2A16"/>
    <w:rsid w:val="003F319D"/>
    <w:rsid w:val="003F3249"/>
    <w:rsid w:val="003F56B5"/>
    <w:rsid w:val="003F77F6"/>
    <w:rsid w:val="00400422"/>
    <w:rsid w:val="00400907"/>
    <w:rsid w:val="00400DCD"/>
    <w:rsid w:val="00401756"/>
    <w:rsid w:val="00401AA7"/>
    <w:rsid w:val="00401DF2"/>
    <w:rsid w:val="00401E32"/>
    <w:rsid w:val="004028EB"/>
    <w:rsid w:val="00403168"/>
    <w:rsid w:val="00404340"/>
    <w:rsid w:val="0040570F"/>
    <w:rsid w:val="0040628A"/>
    <w:rsid w:val="00406816"/>
    <w:rsid w:val="004079C9"/>
    <w:rsid w:val="0041205D"/>
    <w:rsid w:val="004130B5"/>
    <w:rsid w:val="00413E19"/>
    <w:rsid w:val="00415A90"/>
    <w:rsid w:val="004171D2"/>
    <w:rsid w:val="00417555"/>
    <w:rsid w:val="004202ED"/>
    <w:rsid w:val="00420964"/>
    <w:rsid w:val="00421C33"/>
    <w:rsid w:val="00421FBE"/>
    <w:rsid w:val="0042209C"/>
    <w:rsid w:val="00422233"/>
    <w:rsid w:val="0042358D"/>
    <w:rsid w:val="0042367C"/>
    <w:rsid w:val="00423828"/>
    <w:rsid w:val="004238A0"/>
    <w:rsid w:val="004244C8"/>
    <w:rsid w:val="00424B8A"/>
    <w:rsid w:val="00424BBB"/>
    <w:rsid w:val="00424BE4"/>
    <w:rsid w:val="00424C2C"/>
    <w:rsid w:val="00425588"/>
    <w:rsid w:val="00426F64"/>
    <w:rsid w:val="004279DF"/>
    <w:rsid w:val="00427C7D"/>
    <w:rsid w:val="0043002E"/>
    <w:rsid w:val="004304C3"/>
    <w:rsid w:val="0043088F"/>
    <w:rsid w:val="004319AB"/>
    <w:rsid w:val="00431F2E"/>
    <w:rsid w:val="00434D3E"/>
    <w:rsid w:val="004350DA"/>
    <w:rsid w:val="004359CB"/>
    <w:rsid w:val="00435B60"/>
    <w:rsid w:val="00435BC6"/>
    <w:rsid w:val="004364DD"/>
    <w:rsid w:val="004367A3"/>
    <w:rsid w:val="00436B67"/>
    <w:rsid w:val="00436D0F"/>
    <w:rsid w:val="00436E3F"/>
    <w:rsid w:val="00437858"/>
    <w:rsid w:val="00437CC3"/>
    <w:rsid w:val="00437F78"/>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47CD0"/>
    <w:rsid w:val="004500A8"/>
    <w:rsid w:val="00450ABA"/>
    <w:rsid w:val="00451193"/>
    <w:rsid w:val="00452B45"/>
    <w:rsid w:val="00452C70"/>
    <w:rsid w:val="00452DFD"/>
    <w:rsid w:val="00453165"/>
    <w:rsid w:val="00453902"/>
    <w:rsid w:val="00453925"/>
    <w:rsid w:val="00454B6E"/>
    <w:rsid w:val="00455DF3"/>
    <w:rsid w:val="00455F9A"/>
    <w:rsid w:val="00456668"/>
    <w:rsid w:val="00456F6F"/>
    <w:rsid w:val="0045778F"/>
    <w:rsid w:val="00462021"/>
    <w:rsid w:val="00463174"/>
    <w:rsid w:val="004641C3"/>
    <w:rsid w:val="0046431A"/>
    <w:rsid w:val="00465124"/>
    <w:rsid w:val="004657A2"/>
    <w:rsid w:val="00465DC3"/>
    <w:rsid w:val="00470B8E"/>
    <w:rsid w:val="00472582"/>
    <w:rsid w:val="00472D0E"/>
    <w:rsid w:val="004737BF"/>
    <w:rsid w:val="00473DAB"/>
    <w:rsid w:val="00473F92"/>
    <w:rsid w:val="004750A2"/>
    <w:rsid w:val="0047541A"/>
    <w:rsid w:val="00476B64"/>
    <w:rsid w:val="00477B39"/>
    <w:rsid w:val="004817D4"/>
    <w:rsid w:val="0048208E"/>
    <w:rsid w:val="00482828"/>
    <w:rsid w:val="0048357E"/>
    <w:rsid w:val="004835F6"/>
    <w:rsid w:val="00483F5C"/>
    <w:rsid w:val="00483F66"/>
    <w:rsid w:val="00491053"/>
    <w:rsid w:val="004914B6"/>
    <w:rsid w:val="004920D7"/>
    <w:rsid w:val="00492B74"/>
    <w:rsid w:val="0049346C"/>
    <w:rsid w:val="00494FAF"/>
    <w:rsid w:val="004954BA"/>
    <w:rsid w:val="004966A8"/>
    <w:rsid w:val="00496B57"/>
    <w:rsid w:val="00496EE0"/>
    <w:rsid w:val="004A07D8"/>
    <w:rsid w:val="004A0D04"/>
    <w:rsid w:val="004A167E"/>
    <w:rsid w:val="004A1814"/>
    <w:rsid w:val="004A1857"/>
    <w:rsid w:val="004A2C0D"/>
    <w:rsid w:val="004A3E63"/>
    <w:rsid w:val="004A4937"/>
    <w:rsid w:val="004A4CB0"/>
    <w:rsid w:val="004A657A"/>
    <w:rsid w:val="004A7410"/>
    <w:rsid w:val="004A7E9A"/>
    <w:rsid w:val="004B0450"/>
    <w:rsid w:val="004B0A6A"/>
    <w:rsid w:val="004B272E"/>
    <w:rsid w:val="004B38C6"/>
    <w:rsid w:val="004B3A0C"/>
    <w:rsid w:val="004B43F6"/>
    <w:rsid w:val="004B5AE8"/>
    <w:rsid w:val="004B5C93"/>
    <w:rsid w:val="004B6022"/>
    <w:rsid w:val="004C0424"/>
    <w:rsid w:val="004C054B"/>
    <w:rsid w:val="004C0F00"/>
    <w:rsid w:val="004C1426"/>
    <w:rsid w:val="004C1881"/>
    <w:rsid w:val="004C1CA1"/>
    <w:rsid w:val="004C25AD"/>
    <w:rsid w:val="004C2A16"/>
    <w:rsid w:val="004C3833"/>
    <w:rsid w:val="004C3D9B"/>
    <w:rsid w:val="004C4326"/>
    <w:rsid w:val="004C4B23"/>
    <w:rsid w:val="004C5125"/>
    <w:rsid w:val="004C5422"/>
    <w:rsid w:val="004C5DF2"/>
    <w:rsid w:val="004C6096"/>
    <w:rsid w:val="004C78A9"/>
    <w:rsid w:val="004C79CE"/>
    <w:rsid w:val="004C7DE1"/>
    <w:rsid w:val="004D043F"/>
    <w:rsid w:val="004D0FA7"/>
    <w:rsid w:val="004D1D17"/>
    <w:rsid w:val="004D2984"/>
    <w:rsid w:val="004D2A95"/>
    <w:rsid w:val="004D5F65"/>
    <w:rsid w:val="004D7D88"/>
    <w:rsid w:val="004E00F7"/>
    <w:rsid w:val="004E0174"/>
    <w:rsid w:val="004E0264"/>
    <w:rsid w:val="004E0A3B"/>
    <w:rsid w:val="004E259B"/>
    <w:rsid w:val="004E2B88"/>
    <w:rsid w:val="004E3603"/>
    <w:rsid w:val="004E4AC8"/>
    <w:rsid w:val="004E585F"/>
    <w:rsid w:val="004E65F2"/>
    <w:rsid w:val="004E752B"/>
    <w:rsid w:val="004E75A0"/>
    <w:rsid w:val="004F12F6"/>
    <w:rsid w:val="004F1609"/>
    <w:rsid w:val="004F35DF"/>
    <w:rsid w:val="004F43AF"/>
    <w:rsid w:val="004F4537"/>
    <w:rsid w:val="004F4EC8"/>
    <w:rsid w:val="004F5901"/>
    <w:rsid w:val="004F658F"/>
    <w:rsid w:val="004F6B38"/>
    <w:rsid w:val="004F6CB4"/>
    <w:rsid w:val="004F7544"/>
    <w:rsid w:val="004F7ABF"/>
    <w:rsid w:val="004F7D89"/>
    <w:rsid w:val="00501DCD"/>
    <w:rsid w:val="0050200F"/>
    <w:rsid w:val="00503BC9"/>
    <w:rsid w:val="00504648"/>
    <w:rsid w:val="00506576"/>
    <w:rsid w:val="00510393"/>
    <w:rsid w:val="00511232"/>
    <w:rsid w:val="0051361C"/>
    <w:rsid w:val="00513C11"/>
    <w:rsid w:val="00514667"/>
    <w:rsid w:val="00515018"/>
    <w:rsid w:val="00515815"/>
    <w:rsid w:val="0051592B"/>
    <w:rsid w:val="0052018C"/>
    <w:rsid w:val="00520855"/>
    <w:rsid w:val="00521273"/>
    <w:rsid w:val="005217A8"/>
    <w:rsid w:val="00521D1A"/>
    <w:rsid w:val="005223F2"/>
    <w:rsid w:val="00523682"/>
    <w:rsid w:val="005238B9"/>
    <w:rsid w:val="00523C58"/>
    <w:rsid w:val="005242A6"/>
    <w:rsid w:val="0052547D"/>
    <w:rsid w:val="00525CEB"/>
    <w:rsid w:val="0052678D"/>
    <w:rsid w:val="005276FE"/>
    <w:rsid w:val="00527745"/>
    <w:rsid w:val="005301C8"/>
    <w:rsid w:val="00533215"/>
    <w:rsid w:val="005333C2"/>
    <w:rsid w:val="00533588"/>
    <w:rsid w:val="0053494A"/>
    <w:rsid w:val="00535759"/>
    <w:rsid w:val="00535AC7"/>
    <w:rsid w:val="005363C4"/>
    <w:rsid w:val="00536481"/>
    <w:rsid w:val="005367F8"/>
    <w:rsid w:val="00536F74"/>
    <w:rsid w:val="005374C2"/>
    <w:rsid w:val="00537FAA"/>
    <w:rsid w:val="00540B52"/>
    <w:rsid w:val="00540F34"/>
    <w:rsid w:val="00541209"/>
    <w:rsid w:val="005418BF"/>
    <w:rsid w:val="00542529"/>
    <w:rsid w:val="0054263B"/>
    <w:rsid w:val="0054315F"/>
    <w:rsid w:val="005434FF"/>
    <w:rsid w:val="00543BE0"/>
    <w:rsid w:val="00543E78"/>
    <w:rsid w:val="0054446C"/>
    <w:rsid w:val="005447B4"/>
    <w:rsid w:val="005465E0"/>
    <w:rsid w:val="00546771"/>
    <w:rsid w:val="00550278"/>
    <w:rsid w:val="005507BE"/>
    <w:rsid w:val="00551369"/>
    <w:rsid w:val="005521BC"/>
    <w:rsid w:val="00552393"/>
    <w:rsid w:val="00553986"/>
    <w:rsid w:val="00553AFE"/>
    <w:rsid w:val="00554116"/>
    <w:rsid w:val="0055444C"/>
    <w:rsid w:val="00554682"/>
    <w:rsid w:val="005549E8"/>
    <w:rsid w:val="0055546A"/>
    <w:rsid w:val="00555F2E"/>
    <w:rsid w:val="00556772"/>
    <w:rsid w:val="005567A2"/>
    <w:rsid w:val="00556BD0"/>
    <w:rsid w:val="00557468"/>
    <w:rsid w:val="005576A6"/>
    <w:rsid w:val="00560291"/>
    <w:rsid w:val="00561411"/>
    <w:rsid w:val="0056368C"/>
    <w:rsid w:val="005646AB"/>
    <w:rsid w:val="00564D56"/>
    <w:rsid w:val="00566C2A"/>
    <w:rsid w:val="00566E35"/>
    <w:rsid w:val="00566F66"/>
    <w:rsid w:val="005701A9"/>
    <w:rsid w:val="00571DF5"/>
    <w:rsid w:val="00572C35"/>
    <w:rsid w:val="00572E9E"/>
    <w:rsid w:val="005731BA"/>
    <w:rsid w:val="00573696"/>
    <w:rsid w:val="00573D4A"/>
    <w:rsid w:val="00573EF0"/>
    <w:rsid w:val="00574996"/>
    <w:rsid w:val="00574E83"/>
    <w:rsid w:val="005757EA"/>
    <w:rsid w:val="00575875"/>
    <w:rsid w:val="005777BD"/>
    <w:rsid w:val="0057782E"/>
    <w:rsid w:val="005778F3"/>
    <w:rsid w:val="005805E7"/>
    <w:rsid w:val="005807ED"/>
    <w:rsid w:val="00582BFF"/>
    <w:rsid w:val="005833E3"/>
    <w:rsid w:val="00583610"/>
    <w:rsid w:val="00586392"/>
    <w:rsid w:val="005868AD"/>
    <w:rsid w:val="00586B7A"/>
    <w:rsid w:val="00587B18"/>
    <w:rsid w:val="00587DBF"/>
    <w:rsid w:val="0059073A"/>
    <w:rsid w:val="00591DB7"/>
    <w:rsid w:val="005920AA"/>
    <w:rsid w:val="00592F51"/>
    <w:rsid w:val="00595747"/>
    <w:rsid w:val="00595778"/>
    <w:rsid w:val="00595E96"/>
    <w:rsid w:val="005967CC"/>
    <w:rsid w:val="00597177"/>
    <w:rsid w:val="00597307"/>
    <w:rsid w:val="005A2D51"/>
    <w:rsid w:val="005A3189"/>
    <w:rsid w:val="005A3841"/>
    <w:rsid w:val="005A400A"/>
    <w:rsid w:val="005A5562"/>
    <w:rsid w:val="005A5D4D"/>
    <w:rsid w:val="005A70DF"/>
    <w:rsid w:val="005A76D6"/>
    <w:rsid w:val="005B0474"/>
    <w:rsid w:val="005B0A20"/>
    <w:rsid w:val="005B1477"/>
    <w:rsid w:val="005B1F9F"/>
    <w:rsid w:val="005B29BF"/>
    <w:rsid w:val="005B3A67"/>
    <w:rsid w:val="005B3DF8"/>
    <w:rsid w:val="005B5443"/>
    <w:rsid w:val="005B54AB"/>
    <w:rsid w:val="005B7F39"/>
    <w:rsid w:val="005C11B4"/>
    <w:rsid w:val="005C16B1"/>
    <w:rsid w:val="005C1735"/>
    <w:rsid w:val="005C4040"/>
    <w:rsid w:val="005C4334"/>
    <w:rsid w:val="005C4E10"/>
    <w:rsid w:val="005C4FE7"/>
    <w:rsid w:val="005C6D1C"/>
    <w:rsid w:val="005C704F"/>
    <w:rsid w:val="005C7D8D"/>
    <w:rsid w:val="005C7E95"/>
    <w:rsid w:val="005D0B57"/>
    <w:rsid w:val="005D29BB"/>
    <w:rsid w:val="005D2BE8"/>
    <w:rsid w:val="005D39C8"/>
    <w:rsid w:val="005D5831"/>
    <w:rsid w:val="005D76A3"/>
    <w:rsid w:val="005D7A6D"/>
    <w:rsid w:val="005D7EBF"/>
    <w:rsid w:val="005E1F23"/>
    <w:rsid w:val="005E2307"/>
    <w:rsid w:val="005E2B38"/>
    <w:rsid w:val="005E2FAB"/>
    <w:rsid w:val="005E4327"/>
    <w:rsid w:val="005E57EC"/>
    <w:rsid w:val="005E6265"/>
    <w:rsid w:val="005F06DB"/>
    <w:rsid w:val="005F1C35"/>
    <w:rsid w:val="005F21D5"/>
    <w:rsid w:val="005F2A6B"/>
    <w:rsid w:val="005F318D"/>
    <w:rsid w:val="005F5410"/>
    <w:rsid w:val="005F5DA0"/>
    <w:rsid w:val="005F6A41"/>
    <w:rsid w:val="005F6F1B"/>
    <w:rsid w:val="005F727B"/>
    <w:rsid w:val="006003F6"/>
    <w:rsid w:val="006027DA"/>
    <w:rsid w:val="00602F38"/>
    <w:rsid w:val="00605867"/>
    <w:rsid w:val="00605CCC"/>
    <w:rsid w:val="00606036"/>
    <w:rsid w:val="0060623D"/>
    <w:rsid w:val="0060634B"/>
    <w:rsid w:val="006065B4"/>
    <w:rsid w:val="006069BE"/>
    <w:rsid w:val="00607361"/>
    <w:rsid w:val="00607E72"/>
    <w:rsid w:val="00610322"/>
    <w:rsid w:val="006118F6"/>
    <w:rsid w:val="0061237A"/>
    <w:rsid w:val="00612787"/>
    <w:rsid w:val="00613505"/>
    <w:rsid w:val="00613F20"/>
    <w:rsid w:val="00613FC9"/>
    <w:rsid w:val="006147F5"/>
    <w:rsid w:val="006159A8"/>
    <w:rsid w:val="00620599"/>
    <w:rsid w:val="00620BA1"/>
    <w:rsid w:val="00620EE5"/>
    <w:rsid w:val="006211DC"/>
    <w:rsid w:val="00621C9E"/>
    <w:rsid w:val="006227FE"/>
    <w:rsid w:val="00622D66"/>
    <w:rsid w:val="006232FF"/>
    <w:rsid w:val="00623DA8"/>
    <w:rsid w:val="00624BF6"/>
    <w:rsid w:val="006259C4"/>
    <w:rsid w:val="00625A1D"/>
    <w:rsid w:val="00627AA9"/>
    <w:rsid w:val="006319C7"/>
    <w:rsid w:val="00633E3E"/>
    <w:rsid w:val="006362DD"/>
    <w:rsid w:val="0063652B"/>
    <w:rsid w:val="006366FB"/>
    <w:rsid w:val="00636EAC"/>
    <w:rsid w:val="00637B97"/>
    <w:rsid w:val="00640E72"/>
    <w:rsid w:val="00641CD8"/>
    <w:rsid w:val="006421B6"/>
    <w:rsid w:val="00642A4D"/>
    <w:rsid w:val="0064556C"/>
    <w:rsid w:val="00645C1D"/>
    <w:rsid w:val="006471BB"/>
    <w:rsid w:val="0065098F"/>
    <w:rsid w:val="006509D1"/>
    <w:rsid w:val="00650F78"/>
    <w:rsid w:val="0065157E"/>
    <w:rsid w:val="0065207B"/>
    <w:rsid w:val="00653242"/>
    <w:rsid w:val="00654371"/>
    <w:rsid w:val="0065446A"/>
    <w:rsid w:val="00654AE6"/>
    <w:rsid w:val="00654EFF"/>
    <w:rsid w:val="006564F1"/>
    <w:rsid w:val="00656597"/>
    <w:rsid w:val="00656746"/>
    <w:rsid w:val="00656CB3"/>
    <w:rsid w:val="00657AD1"/>
    <w:rsid w:val="006606FF"/>
    <w:rsid w:val="0066073C"/>
    <w:rsid w:val="00660FE9"/>
    <w:rsid w:val="006613DE"/>
    <w:rsid w:val="0066246E"/>
    <w:rsid w:val="006630A0"/>
    <w:rsid w:val="0066314D"/>
    <w:rsid w:val="006632E0"/>
    <w:rsid w:val="006649F0"/>
    <w:rsid w:val="00664EB1"/>
    <w:rsid w:val="006654E2"/>
    <w:rsid w:val="00665751"/>
    <w:rsid w:val="00665F77"/>
    <w:rsid w:val="00666917"/>
    <w:rsid w:val="00666987"/>
    <w:rsid w:val="00666E70"/>
    <w:rsid w:val="00666EEF"/>
    <w:rsid w:val="006670F4"/>
    <w:rsid w:val="00667AD2"/>
    <w:rsid w:val="00667B84"/>
    <w:rsid w:val="00670208"/>
    <w:rsid w:val="0067182A"/>
    <w:rsid w:val="00672235"/>
    <w:rsid w:val="00672A15"/>
    <w:rsid w:val="006735D5"/>
    <w:rsid w:val="00673E6B"/>
    <w:rsid w:val="0067452E"/>
    <w:rsid w:val="00674719"/>
    <w:rsid w:val="00674B4E"/>
    <w:rsid w:val="0067526B"/>
    <w:rsid w:val="006756C2"/>
    <w:rsid w:val="006759BA"/>
    <w:rsid w:val="00676A36"/>
    <w:rsid w:val="00676B0B"/>
    <w:rsid w:val="00677E0E"/>
    <w:rsid w:val="00680CE9"/>
    <w:rsid w:val="00681128"/>
    <w:rsid w:val="00681398"/>
    <w:rsid w:val="006815EB"/>
    <w:rsid w:val="0068199A"/>
    <w:rsid w:val="00681A29"/>
    <w:rsid w:val="00682093"/>
    <w:rsid w:val="006823F4"/>
    <w:rsid w:val="00683AF8"/>
    <w:rsid w:val="00684080"/>
    <w:rsid w:val="006840AA"/>
    <w:rsid w:val="00684409"/>
    <w:rsid w:val="006847C7"/>
    <w:rsid w:val="006850F7"/>
    <w:rsid w:val="00685C0C"/>
    <w:rsid w:val="00685F44"/>
    <w:rsid w:val="006862BA"/>
    <w:rsid w:val="00686BAB"/>
    <w:rsid w:val="00686F62"/>
    <w:rsid w:val="006871AE"/>
    <w:rsid w:val="00687648"/>
    <w:rsid w:val="006905F7"/>
    <w:rsid w:val="00691010"/>
    <w:rsid w:val="00693B92"/>
    <w:rsid w:val="0069417A"/>
    <w:rsid w:val="0069549F"/>
    <w:rsid w:val="00695718"/>
    <w:rsid w:val="00695CC5"/>
    <w:rsid w:val="006960D9"/>
    <w:rsid w:val="00696357"/>
    <w:rsid w:val="00696C78"/>
    <w:rsid w:val="00697827"/>
    <w:rsid w:val="00697D0F"/>
    <w:rsid w:val="006A087D"/>
    <w:rsid w:val="006A1B12"/>
    <w:rsid w:val="006A4414"/>
    <w:rsid w:val="006A48B0"/>
    <w:rsid w:val="006A4BEB"/>
    <w:rsid w:val="006A52E8"/>
    <w:rsid w:val="006A5F20"/>
    <w:rsid w:val="006A69B2"/>
    <w:rsid w:val="006A7D92"/>
    <w:rsid w:val="006B0D1F"/>
    <w:rsid w:val="006B1BF0"/>
    <w:rsid w:val="006B1EB6"/>
    <w:rsid w:val="006B2CBE"/>
    <w:rsid w:val="006B2D35"/>
    <w:rsid w:val="006B3111"/>
    <w:rsid w:val="006B3161"/>
    <w:rsid w:val="006B3955"/>
    <w:rsid w:val="006B3A51"/>
    <w:rsid w:val="006B4129"/>
    <w:rsid w:val="006B435E"/>
    <w:rsid w:val="006B5A1F"/>
    <w:rsid w:val="006B6A6D"/>
    <w:rsid w:val="006B73AB"/>
    <w:rsid w:val="006B745C"/>
    <w:rsid w:val="006B77D2"/>
    <w:rsid w:val="006B793E"/>
    <w:rsid w:val="006C0525"/>
    <w:rsid w:val="006C0C19"/>
    <w:rsid w:val="006C0D21"/>
    <w:rsid w:val="006C1FDF"/>
    <w:rsid w:val="006C25A2"/>
    <w:rsid w:val="006C28BF"/>
    <w:rsid w:val="006C30D5"/>
    <w:rsid w:val="006C48E9"/>
    <w:rsid w:val="006C54B3"/>
    <w:rsid w:val="006C57F9"/>
    <w:rsid w:val="006C6EB0"/>
    <w:rsid w:val="006D12A6"/>
    <w:rsid w:val="006D2771"/>
    <w:rsid w:val="006D2807"/>
    <w:rsid w:val="006D2A19"/>
    <w:rsid w:val="006D4DC8"/>
    <w:rsid w:val="006D4E39"/>
    <w:rsid w:val="006D53BD"/>
    <w:rsid w:val="006D5BD3"/>
    <w:rsid w:val="006E06FD"/>
    <w:rsid w:val="006E175E"/>
    <w:rsid w:val="006E17CC"/>
    <w:rsid w:val="006E1F4E"/>
    <w:rsid w:val="006E2097"/>
    <w:rsid w:val="006E3E9D"/>
    <w:rsid w:val="006E548C"/>
    <w:rsid w:val="006E5F66"/>
    <w:rsid w:val="006E65DC"/>
    <w:rsid w:val="006E6A94"/>
    <w:rsid w:val="006E6F7A"/>
    <w:rsid w:val="006E7557"/>
    <w:rsid w:val="006E7B42"/>
    <w:rsid w:val="006F19A4"/>
    <w:rsid w:val="006F274E"/>
    <w:rsid w:val="006F2950"/>
    <w:rsid w:val="006F2F8B"/>
    <w:rsid w:val="006F346F"/>
    <w:rsid w:val="006F34DC"/>
    <w:rsid w:val="006F5DD2"/>
    <w:rsid w:val="006F5E6C"/>
    <w:rsid w:val="006F6B7F"/>
    <w:rsid w:val="006F6D92"/>
    <w:rsid w:val="006F776F"/>
    <w:rsid w:val="006F7F47"/>
    <w:rsid w:val="0070064A"/>
    <w:rsid w:val="00701AC3"/>
    <w:rsid w:val="00702F2F"/>
    <w:rsid w:val="00703857"/>
    <w:rsid w:val="007045BF"/>
    <w:rsid w:val="007049BC"/>
    <w:rsid w:val="007069C9"/>
    <w:rsid w:val="007075B8"/>
    <w:rsid w:val="007103AB"/>
    <w:rsid w:val="00711611"/>
    <w:rsid w:val="00711E81"/>
    <w:rsid w:val="00712268"/>
    <w:rsid w:val="0071423E"/>
    <w:rsid w:val="0071460A"/>
    <w:rsid w:val="007150E3"/>
    <w:rsid w:val="00715AF9"/>
    <w:rsid w:val="00717D09"/>
    <w:rsid w:val="00720052"/>
    <w:rsid w:val="00721370"/>
    <w:rsid w:val="00721718"/>
    <w:rsid w:val="0072198A"/>
    <w:rsid w:val="00721B48"/>
    <w:rsid w:val="00722960"/>
    <w:rsid w:val="007235C2"/>
    <w:rsid w:val="007235F8"/>
    <w:rsid w:val="007238F9"/>
    <w:rsid w:val="00724A5C"/>
    <w:rsid w:val="00725FE7"/>
    <w:rsid w:val="0072648F"/>
    <w:rsid w:val="007268DF"/>
    <w:rsid w:val="0072738E"/>
    <w:rsid w:val="0073043C"/>
    <w:rsid w:val="00731705"/>
    <w:rsid w:val="007320F6"/>
    <w:rsid w:val="00732578"/>
    <w:rsid w:val="00732DF4"/>
    <w:rsid w:val="00733239"/>
    <w:rsid w:val="0073429D"/>
    <w:rsid w:val="00735012"/>
    <w:rsid w:val="00735F75"/>
    <w:rsid w:val="007365FB"/>
    <w:rsid w:val="00736910"/>
    <w:rsid w:val="00736CAA"/>
    <w:rsid w:val="00736DC4"/>
    <w:rsid w:val="00737359"/>
    <w:rsid w:val="007377E9"/>
    <w:rsid w:val="00737950"/>
    <w:rsid w:val="00740241"/>
    <w:rsid w:val="007410DA"/>
    <w:rsid w:val="007430A0"/>
    <w:rsid w:val="00743DF7"/>
    <w:rsid w:val="00745475"/>
    <w:rsid w:val="007458B2"/>
    <w:rsid w:val="00745CD1"/>
    <w:rsid w:val="007460CF"/>
    <w:rsid w:val="00746271"/>
    <w:rsid w:val="007469A8"/>
    <w:rsid w:val="007515F3"/>
    <w:rsid w:val="00752752"/>
    <w:rsid w:val="007527D0"/>
    <w:rsid w:val="00752AFB"/>
    <w:rsid w:val="007534B8"/>
    <w:rsid w:val="007539DF"/>
    <w:rsid w:val="00753BEA"/>
    <w:rsid w:val="00755770"/>
    <w:rsid w:val="00755CE9"/>
    <w:rsid w:val="007564D7"/>
    <w:rsid w:val="0075698C"/>
    <w:rsid w:val="00757019"/>
    <w:rsid w:val="00757B6F"/>
    <w:rsid w:val="0076033B"/>
    <w:rsid w:val="00761333"/>
    <w:rsid w:val="00761367"/>
    <w:rsid w:val="007613A8"/>
    <w:rsid w:val="007616A4"/>
    <w:rsid w:val="007617D0"/>
    <w:rsid w:val="00761BFA"/>
    <w:rsid w:val="00762494"/>
    <w:rsid w:val="00762534"/>
    <w:rsid w:val="00763BCD"/>
    <w:rsid w:val="00764183"/>
    <w:rsid w:val="00764F28"/>
    <w:rsid w:val="00765E4F"/>
    <w:rsid w:val="007660F9"/>
    <w:rsid w:val="0076667D"/>
    <w:rsid w:val="00766AA8"/>
    <w:rsid w:val="00766E84"/>
    <w:rsid w:val="0077071A"/>
    <w:rsid w:val="00771D00"/>
    <w:rsid w:val="00771EFF"/>
    <w:rsid w:val="0077213E"/>
    <w:rsid w:val="0077253A"/>
    <w:rsid w:val="007730BE"/>
    <w:rsid w:val="00773B49"/>
    <w:rsid w:val="0077516E"/>
    <w:rsid w:val="00775BE2"/>
    <w:rsid w:val="007764C0"/>
    <w:rsid w:val="00776B52"/>
    <w:rsid w:val="0078015C"/>
    <w:rsid w:val="00780C1E"/>
    <w:rsid w:val="00780DB8"/>
    <w:rsid w:val="00781CBA"/>
    <w:rsid w:val="00781EB4"/>
    <w:rsid w:val="007828CC"/>
    <w:rsid w:val="00783060"/>
    <w:rsid w:val="00783943"/>
    <w:rsid w:val="0078658E"/>
    <w:rsid w:val="00786593"/>
    <w:rsid w:val="0078766A"/>
    <w:rsid w:val="007905F7"/>
    <w:rsid w:val="007906F2"/>
    <w:rsid w:val="00790CAE"/>
    <w:rsid w:val="00792452"/>
    <w:rsid w:val="007933FC"/>
    <w:rsid w:val="00793969"/>
    <w:rsid w:val="00794262"/>
    <w:rsid w:val="0079456C"/>
    <w:rsid w:val="00794B64"/>
    <w:rsid w:val="0079507E"/>
    <w:rsid w:val="0079683D"/>
    <w:rsid w:val="00797773"/>
    <w:rsid w:val="007A0AAD"/>
    <w:rsid w:val="007A0B66"/>
    <w:rsid w:val="007A194E"/>
    <w:rsid w:val="007A2623"/>
    <w:rsid w:val="007A5AE5"/>
    <w:rsid w:val="007A5D74"/>
    <w:rsid w:val="007A7A45"/>
    <w:rsid w:val="007A7E00"/>
    <w:rsid w:val="007A7F9F"/>
    <w:rsid w:val="007B043C"/>
    <w:rsid w:val="007B2FD0"/>
    <w:rsid w:val="007B32F5"/>
    <w:rsid w:val="007B3BD7"/>
    <w:rsid w:val="007B4424"/>
    <w:rsid w:val="007B5EDE"/>
    <w:rsid w:val="007C3EB0"/>
    <w:rsid w:val="007C411F"/>
    <w:rsid w:val="007C453B"/>
    <w:rsid w:val="007C4708"/>
    <w:rsid w:val="007C57B6"/>
    <w:rsid w:val="007C6351"/>
    <w:rsid w:val="007C706A"/>
    <w:rsid w:val="007D06C8"/>
    <w:rsid w:val="007D09E8"/>
    <w:rsid w:val="007D1A27"/>
    <w:rsid w:val="007D3499"/>
    <w:rsid w:val="007D577F"/>
    <w:rsid w:val="007D5B1E"/>
    <w:rsid w:val="007D66DB"/>
    <w:rsid w:val="007D70B0"/>
    <w:rsid w:val="007D7A13"/>
    <w:rsid w:val="007E028C"/>
    <w:rsid w:val="007E0E47"/>
    <w:rsid w:val="007E22C1"/>
    <w:rsid w:val="007E3BF6"/>
    <w:rsid w:val="007E43CD"/>
    <w:rsid w:val="007E44CA"/>
    <w:rsid w:val="007E648A"/>
    <w:rsid w:val="007E69F7"/>
    <w:rsid w:val="007E6B94"/>
    <w:rsid w:val="007E7578"/>
    <w:rsid w:val="007E7796"/>
    <w:rsid w:val="007F00D4"/>
    <w:rsid w:val="007F147A"/>
    <w:rsid w:val="007F342D"/>
    <w:rsid w:val="007F4A60"/>
    <w:rsid w:val="007F51F4"/>
    <w:rsid w:val="007F6E7D"/>
    <w:rsid w:val="007F76B4"/>
    <w:rsid w:val="007F7F0D"/>
    <w:rsid w:val="008004AC"/>
    <w:rsid w:val="008016AE"/>
    <w:rsid w:val="008016EC"/>
    <w:rsid w:val="00801785"/>
    <w:rsid w:val="00801930"/>
    <w:rsid w:val="008026A8"/>
    <w:rsid w:val="008026AF"/>
    <w:rsid w:val="0080339D"/>
    <w:rsid w:val="008034A5"/>
    <w:rsid w:val="008043CC"/>
    <w:rsid w:val="008048BF"/>
    <w:rsid w:val="00804AD5"/>
    <w:rsid w:val="00804CA8"/>
    <w:rsid w:val="00805252"/>
    <w:rsid w:val="00805288"/>
    <w:rsid w:val="008122B3"/>
    <w:rsid w:val="008130C5"/>
    <w:rsid w:val="0081412C"/>
    <w:rsid w:val="008145C3"/>
    <w:rsid w:val="0081521F"/>
    <w:rsid w:val="00815AF2"/>
    <w:rsid w:val="00815C8C"/>
    <w:rsid w:val="0081622E"/>
    <w:rsid w:val="00816C35"/>
    <w:rsid w:val="008216C6"/>
    <w:rsid w:val="00821DD5"/>
    <w:rsid w:val="008223DC"/>
    <w:rsid w:val="00822B74"/>
    <w:rsid w:val="00825C67"/>
    <w:rsid w:val="00825FDA"/>
    <w:rsid w:val="008268F8"/>
    <w:rsid w:val="00826FE1"/>
    <w:rsid w:val="008278F6"/>
    <w:rsid w:val="00827F8E"/>
    <w:rsid w:val="0083004B"/>
    <w:rsid w:val="0083031C"/>
    <w:rsid w:val="00831223"/>
    <w:rsid w:val="00831DA7"/>
    <w:rsid w:val="00831F0C"/>
    <w:rsid w:val="00832485"/>
    <w:rsid w:val="00832823"/>
    <w:rsid w:val="0083367C"/>
    <w:rsid w:val="00834064"/>
    <w:rsid w:val="00834D7E"/>
    <w:rsid w:val="00834FB4"/>
    <w:rsid w:val="0083706F"/>
    <w:rsid w:val="008413BA"/>
    <w:rsid w:val="00841DB4"/>
    <w:rsid w:val="008427DC"/>
    <w:rsid w:val="00842A3E"/>
    <w:rsid w:val="00842AE9"/>
    <w:rsid w:val="00842FF1"/>
    <w:rsid w:val="0084343E"/>
    <w:rsid w:val="00843AB0"/>
    <w:rsid w:val="00843D9B"/>
    <w:rsid w:val="00844DB2"/>
    <w:rsid w:val="0084529E"/>
    <w:rsid w:val="00845535"/>
    <w:rsid w:val="00845BC7"/>
    <w:rsid w:val="008471F5"/>
    <w:rsid w:val="00847A9B"/>
    <w:rsid w:val="00847DD3"/>
    <w:rsid w:val="00850127"/>
    <w:rsid w:val="008515E4"/>
    <w:rsid w:val="00851E5F"/>
    <w:rsid w:val="00851F12"/>
    <w:rsid w:val="00852791"/>
    <w:rsid w:val="00852E33"/>
    <w:rsid w:val="00852ED8"/>
    <w:rsid w:val="00853461"/>
    <w:rsid w:val="0085360F"/>
    <w:rsid w:val="00853752"/>
    <w:rsid w:val="00853911"/>
    <w:rsid w:val="00853AEE"/>
    <w:rsid w:val="00854478"/>
    <w:rsid w:val="008547E3"/>
    <w:rsid w:val="008549C1"/>
    <w:rsid w:val="0085540D"/>
    <w:rsid w:val="0085646B"/>
    <w:rsid w:val="0086263B"/>
    <w:rsid w:val="008626EC"/>
    <w:rsid w:val="008632CD"/>
    <w:rsid w:val="00864958"/>
    <w:rsid w:val="00865944"/>
    <w:rsid w:val="00866173"/>
    <w:rsid w:val="00866331"/>
    <w:rsid w:val="00866751"/>
    <w:rsid w:val="008668EC"/>
    <w:rsid w:val="00866A9B"/>
    <w:rsid w:val="00866C51"/>
    <w:rsid w:val="00866D8B"/>
    <w:rsid w:val="0086708C"/>
    <w:rsid w:val="0086726A"/>
    <w:rsid w:val="00867436"/>
    <w:rsid w:val="008705B4"/>
    <w:rsid w:val="00872146"/>
    <w:rsid w:val="0087331F"/>
    <w:rsid w:val="00873326"/>
    <w:rsid w:val="00873AE3"/>
    <w:rsid w:val="00876405"/>
    <w:rsid w:val="008765AD"/>
    <w:rsid w:val="00876A8F"/>
    <w:rsid w:val="00877575"/>
    <w:rsid w:val="00877C39"/>
    <w:rsid w:val="008818BD"/>
    <w:rsid w:val="008821CC"/>
    <w:rsid w:val="008828D7"/>
    <w:rsid w:val="00884018"/>
    <w:rsid w:val="0088441F"/>
    <w:rsid w:val="0088491A"/>
    <w:rsid w:val="00885DEA"/>
    <w:rsid w:val="00886BB6"/>
    <w:rsid w:val="00886D53"/>
    <w:rsid w:val="0089043A"/>
    <w:rsid w:val="00890944"/>
    <w:rsid w:val="00892134"/>
    <w:rsid w:val="00892407"/>
    <w:rsid w:val="00892450"/>
    <w:rsid w:val="008932B5"/>
    <w:rsid w:val="00893E40"/>
    <w:rsid w:val="008942B7"/>
    <w:rsid w:val="00895A44"/>
    <w:rsid w:val="008963C0"/>
    <w:rsid w:val="00896827"/>
    <w:rsid w:val="00896889"/>
    <w:rsid w:val="008970A7"/>
    <w:rsid w:val="008A0A9D"/>
    <w:rsid w:val="008A0E3D"/>
    <w:rsid w:val="008A1334"/>
    <w:rsid w:val="008A35F5"/>
    <w:rsid w:val="008A39F9"/>
    <w:rsid w:val="008A3AE8"/>
    <w:rsid w:val="008A4105"/>
    <w:rsid w:val="008A54A3"/>
    <w:rsid w:val="008A5795"/>
    <w:rsid w:val="008A594D"/>
    <w:rsid w:val="008A5D8B"/>
    <w:rsid w:val="008A65CE"/>
    <w:rsid w:val="008A686B"/>
    <w:rsid w:val="008A6FC2"/>
    <w:rsid w:val="008A712D"/>
    <w:rsid w:val="008A7587"/>
    <w:rsid w:val="008B0081"/>
    <w:rsid w:val="008B115A"/>
    <w:rsid w:val="008B1380"/>
    <w:rsid w:val="008B1716"/>
    <w:rsid w:val="008B22DE"/>
    <w:rsid w:val="008B2C84"/>
    <w:rsid w:val="008B2EE2"/>
    <w:rsid w:val="008B55EE"/>
    <w:rsid w:val="008B6412"/>
    <w:rsid w:val="008B673F"/>
    <w:rsid w:val="008B6F19"/>
    <w:rsid w:val="008B7664"/>
    <w:rsid w:val="008B7768"/>
    <w:rsid w:val="008C0875"/>
    <w:rsid w:val="008C1339"/>
    <w:rsid w:val="008C1417"/>
    <w:rsid w:val="008C2209"/>
    <w:rsid w:val="008C34F1"/>
    <w:rsid w:val="008C43FC"/>
    <w:rsid w:val="008C457B"/>
    <w:rsid w:val="008C4FD2"/>
    <w:rsid w:val="008C5567"/>
    <w:rsid w:val="008C594F"/>
    <w:rsid w:val="008C6015"/>
    <w:rsid w:val="008C66C1"/>
    <w:rsid w:val="008C6B9C"/>
    <w:rsid w:val="008C751A"/>
    <w:rsid w:val="008C7B00"/>
    <w:rsid w:val="008C7D90"/>
    <w:rsid w:val="008D10B6"/>
    <w:rsid w:val="008D1B5F"/>
    <w:rsid w:val="008D289D"/>
    <w:rsid w:val="008D2AD4"/>
    <w:rsid w:val="008D338D"/>
    <w:rsid w:val="008D38A8"/>
    <w:rsid w:val="008D419D"/>
    <w:rsid w:val="008D4288"/>
    <w:rsid w:val="008D4E75"/>
    <w:rsid w:val="008D5265"/>
    <w:rsid w:val="008D5937"/>
    <w:rsid w:val="008D5CE4"/>
    <w:rsid w:val="008D5DA4"/>
    <w:rsid w:val="008D6714"/>
    <w:rsid w:val="008D7247"/>
    <w:rsid w:val="008D7AED"/>
    <w:rsid w:val="008D7DE8"/>
    <w:rsid w:val="008E2757"/>
    <w:rsid w:val="008E2DFA"/>
    <w:rsid w:val="008E308C"/>
    <w:rsid w:val="008E39E3"/>
    <w:rsid w:val="008E59A1"/>
    <w:rsid w:val="008E59B1"/>
    <w:rsid w:val="008E653D"/>
    <w:rsid w:val="008E67F4"/>
    <w:rsid w:val="008E6C21"/>
    <w:rsid w:val="008E708B"/>
    <w:rsid w:val="008E7127"/>
    <w:rsid w:val="008E73E3"/>
    <w:rsid w:val="008E785B"/>
    <w:rsid w:val="008F0820"/>
    <w:rsid w:val="008F0CF8"/>
    <w:rsid w:val="008F0DBE"/>
    <w:rsid w:val="008F1D39"/>
    <w:rsid w:val="008F22B9"/>
    <w:rsid w:val="008F2595"/>
    <w:rsid w:val="008F5146"/>
    <w:rsid w:val="008F5621"/>
    <w:rsid w:val="008F5A79"/>
    <w:rsid w:val="008F5AED"/>
    <w:rsid w:val="008F684D"/>
    <w:rsid w:val="008F6B40"/>
    <w:rsid w:val="008F6B95"/>
    <w:rsid w:val="008F6E87"/>
    <w:rsid w:val="0090052E"/>
    <w:rsid w:val="009018E3"/>
    <w:rsid w:val="009019D5"/>
    <w:rsid w:val="009039D7"/>
    <w:rsid w:val="009059CA"/>
    <w:rsid w:val="00906789"/>
    <w:rsid w:val="009109B2"/>
    <w:rsid w:val="00912131"/>
    <w:rsid w:val="0091279B"/>
    <w:rsid w:val="00913D89"/>
    <w:rsid w:val="009140B4"/>
    <w:rsid w:val="009142AE"/>
    <w:rsid w:val="00914BD8"/>
    <w:rsid w:val="00915458"/>
    <w:rsid w:val="00916D1D"/>
    <w:rsid w:val="009170BA"/>
    <w:rsid w:val="0091712D"/>
    <w:rsid w:val="00921C30"/>
    <w:rsid w:val="00921D24"/>
    <w:rsid w:val="0092275E"/>
    <w:rsid w:val="009228F9"/>
    <w:rsid w:val="00922B6B"/>
    <w:rsid w:val="0092481F"/>
    <w:rsid w:val="00926294"/>
    <w:rsid w:val="009265D8"/>
    <w:rsid w:val="009271A4"/>
    <w:rsid w:val="00927E4D"/>
    <w:rsid w:val="00930541"/>
    <w:rsid w:val="00933205"/>
    <w:rsid w:val="00933391"/>
    <w:rsid w:val="00934A03"/>
    <w:rsid w:val="00934B8D"/>
    <w:rsid w:val="00934E4F"/>
    <w:rsid w:val="009355B1"/>
    <w:rsid w:val="00935D6C"/>
    <w:rsid w:val="00935F7B"/>
    <w:rsid w:val="009366C2"/>
    <w:rsid w:val="00936BB5"/>
    <w:rsid w:val="00937F66"/>
    <w:rsid w:val="00940421"/>
    <w:rsid w:val="00940AB7"/>
    <w:rsid w:val="00940E4C"/>
    <w:rsid w:val="00941822"/>
    <w:rsid w:val="00941AD0"/>
    <w:rsid w:val="00942D9D"/>
    <w:rsid w:val="00943663"/>
    <w:rsid w:val="0094399F"/>
    <w:rsid w:val="009453B3"/>
    <w:rsid w:val="00945E59"/>
    <w:rsid w:val="00946268"/>
    <w:rsid w:val="00947803"/>
    <w:rsid w:val="00947FED"/>
    <w:rsid w:val="00950B03"/>
    <w:rsid w:val="00950CCD"/>
    <w:rsid w:val="009520C4"/>
    <w:rsid w:val="00952CDE"/>
    <w:rsid w:val="00953721"/>
    <w:rsid w:val="0095422D"/>
    <w:rsid w:val="009547C4"/>
    <w:rsid w:val="00954B0C"/>
    <w:rsid w:val="00954FB4"/>
    <w:rsid w:val="00955542"/>
    <w:rsid w:val="0095681F"/>
    <w:rsid w:val="009578E3"/>
    <w:rsid w:val="009605EA"/>
    <w:rsid w:val="0096080C"/>
    <w:rsid w:val="00960C9B"/>
    <w:rsid w:val="009622F5"/>
    <w:rsid w:val="00962CF5"/>
    <w:rsid w:val="00962F90"/>
    <w:rsid w:val="0096368D"/>
    <w:rsid w:val="00963765"/>
    <w:rsid w:val="00964239"/>
    <w:rsid w:val="009648AE"/>
    <w:rsid w:val="009648D5"/>
    <w:rsid w:val="009650E1"/>
    <w:rsid w:val="0096540C"/>
    <w:rsid w:val="009659FD"/>
    <w:rsid w:val="00965A7F"/>
    <w:rsid w:val="00965D6E"/>
    <w:rsid w:val="00965ED5"/>
    <w:rsid w:val="00965EDC"/>
    <w:rsid w:val="00966024"/>
    <w:rsid w:val="009661A8"/>
    <w:rsid w:val="009666C4"/>
    <w:rsid w:val="009673B1"/>
    <w:rsid w:val="00967CA1"/>
    <w:rsid w:val="00970283"/>
    <w:rsid w:val="009709C6"/>
    <w:rsid w:val="00970A16"/>
    <w:rsid w:val="00970C3C"/>
    <w:rsid w:val="009712BA"/>
    <w:rsid w:val="0097203C"/>
    <w:rsid w:val="00973842"/>
    <w:rsid w:val="00973F08"/>
    <w:rsid w:val="009749EB"/>
    <w:rsid w:val="00975FA7"/>
    <w:rsid w:val="009761F4"/>
    <w:rsid w:val="009763A4"/>
    <w:rsid w:val="00976573"/>
    <w:rsid w:val="009775C7"/>
    <w:rsid w:val="00980CA7"/>
    <w:rsid w:val="00981B23"/>
    <w:rsid w:val="00981F21"/>
    <w:rsid w:val="009827EB"/>
    <w:rsid w:val="00984100"/>
    <w:rsid w:val="00985E6E"/>
    <w:rsid w:val="009871F8"/>
    <w:rsid w:val="009879FA"/>
    <w:rsid w:val="009906E3"/>
    <w:rsid w:val="00990BD1"/>
    <w:rsid w:val="00992998"/>
    <w:rsid w:val="00993C67"/>
    <w:rsid w:val="00994CBE"/>
    <w:rsid w:val="0099543B"/>
    <w:rsid w:val="0099577A"/>
    <w:rsid w:val="00996245"/>
    <w:rsid w:val="00997148"/>
    <w:rsid w:val="00997C27"/>
    <w:rsid w:val="00997FE7"/>
    <w:rsid w:val="009A0512"/>
    <w:rsid w:val="009A0FB9"/>
    <w:rsid w:val="009A113B"/>
    <w:rsid w:val="009A18AC"/>
    <w:rsid w:val="009A1C65"/>
    <w:rsid w:val="009A246E"/>
    <w:rsid w:val="009A2518"/>
    <w:rsid w:val="009A2C1E"/>
    <w:rsid w:val="009A3136"/>
    <w:rsid w:val="009A3270"/>
    <w:rsid w:val="009A342A"/>
    <w:rsid w:val="009A3760"/>
    <w:rsid w:val="009A51DE"/>
    <w:rsid w:val="009A5FEB"/>
    <w:rsid w:val="009A62A2"/>
    <w:rsid w:val="009A6A39"/>
    <w:rsid w:val="009A73A2"/>
    <w:rsid w:val="009A7F8F"/>
    <w:rsid w:val="009B14DB"/>
    <w:rsid w:val="009B2AA7"/>
    <w:rsid w:val="009B2C7F"/>
    <w:rsid w:val="009B389A"/>
    <w:rsid w:val="009B4B85"/>
    <w:rsid w:val="009B4DA3"/>
    <w:rsid w:val="009B637C"/>
    <w:rsid w:val="009B6781"/>
    <w:rsid w:val="009B6B1D"/>
    <w:rsid w:val="009C0126"/>
    <w:rsid w:val="009C0439"/>
    <w:rsid w:val="009C21C2"/>
    <w:rsid w:val="009C2F42"/>
    <w:rsid w:val="009C3B2E"/>
    <w:rsid w:val="009C3DF6"/>
    <w:rsid w:val="009C4B71"/>
    <w:rsid w:val="009C4CBB"/>
    <w:rsid w:val="009C5072"/>
    <w:rsid w:val="009C55CE"/>
    <w:rsid w:val="009C5B04"/>
    <w:rsid w:val="009C72AB"/>
    <w:rsid w:val="009D0D69"/>
    <w:rsid w:val="009D16B4"/>
    <w:rsid w:val="009D2C44"/>
    <w:rsid w:val="009D3125"/>
    <w:rsid w:val="009D3201"/>
    <w:rsid w:val="009D3DA5"/>
    <w:rsid w:val="009D4075"/>
    <w:rsid w:val="009D4429"/>
    <w:rsid w:val="009D443F"/>
    <w:rsid w:val="009D484B"/>
    <w:rsid w:val="009D5543"/>
    <w:rsid w:val="009D582A"/>
    <w:rsid w:val="009D5D84"/>
    <w:rsid w:val="009D6A79"/>
    <w:rsid w:val="009D7BE4"/>
    <w:rsid w:val="009E04D3"/>
    <w:rsid w:val="009E15BD"/>
    <w:rsid w:val="009E19DF"/>
    <w:rsid w:val="009E1CBE"/>
    <w:rsid w:val="009E1CC1"/>
    <w:rsid w:val="009E2BC1"/>
    <w:rsid w:val="009E49CC"/>
    <w:rsid w:val="009E4B7A"/>
    <w:rsid w:val="009E5510"/>
    <w:rsid w:val="009E65ED"/>
    <w:rsid w:val="009E6E31"/>
    <w:rsid w:val="009E6F19"/>
    <w:rsid w:val="009E7151"/>
    <w:rsid w:val="009E738D"/>
    <w:rsid w:val="009F0269"/>
    <w:rsid w:val="009F06CB"/>
    <w:rsid w:val="009F1061"/>
    <w:rsid w:val="009F1261"/>
    <w:rsid w:val="009F23CF"/>
    <w:rsid w:val="009F292F"/>
    <w:rsid w:val="009F2F9A"/>
    <w:rsid w:val="009F3227"/>
    <w:rsid w:val="009F3945"/>
    <w:rsid w:val="009F42C3"/>
    <w:rsid w:val="009F4324"/>
    <w:rsid w:val="009F4678"/>
    <w:rsid w:val="009F583C"/>
    <w:rsid w:val="009F62A5"/>
    <w:rsid w:val="009F7075"/>
    <w:rsid w:val="009F74CB"/>
    <w:rsid w:val="009F7680"/>
    <w:rsid w:val="00A002C5"/>
    <w:rsid w:val="00A005D5"/>
    <w:rsid w:val="00A01F74"/>
    <w:rsid w:val="00A02003"/>
    <w:rsid w:val="00A03EA2"/>
    <w:rsid w:val="00A05506"/>
    <w:rsid w:val="00A05780"/>
    <w:rsid w:val="00A05C55"/>
    <w:rsid w:val="00A06CF3"/>
    <w:rsid w:val="00A0779A"/>
    <w:rsid w:val="00A10387"/>
    <w:rsid w:val="00A1097A"/>
    <w:rsid w:val="00A1165D"/>
    <w:rsid w:val="00A11D5B"/>
    <w:rsid w:val="00A12F66"/>
    <w:rsid w:val="00A13082"/>
    <w:rsid w:val="00A1313A"/>
    <w:rsid w:val="00A1449B"/>
    <w:rsid w:val="00A14B13"/>
    <w:rsid w:val="00A1553F"/>
    <w:rsid w:val="00A15557"/>
    <w:rsid w:val="00A1585E"/>
    <w:rsid w:val="00A16154"/>
    <w:rsid w:val="00A16200"/>
    <w:rsid w:val="00A1640F"/>
    <w:rsid w:val="00A16F96"/>
    <w:rsid w:val="00A20128"/>
    <w:rsid w:val="00A21384"/>
    <w:rsid w:val="00A215AB"/>
    <w:rsid w:val="00A21E51"/>
    <w:rsid w:val="00A2212D"/>
    <w:rsid w:val="00A22684"/>
    <w:rsid w:val="00A238D3"/>
    <w:rsid w:val="00A24B03"/>
    <w:rsid w:val="00A26A2E"/>
    <w:rsid w:val="00A279E5"/>
    <w:rsid w:val="00A30DF4"/>
    <w:rsid w:val="00A31D03"/>
    <w:rsid w:val="00A31DE8"/>
    <w:rsid w:val="00A31EFA"/>
    <w:rsid w:val="00A327C1"/>
    <w:rsid w:val="00A32C66"/>
    <w:rsid w:val="00A32E05"/>
    <w:rsid w:val="00A33D14"/>
    <w:rsid w:val="00A3431F"/>
    <w:rsid w:val="00A3464C"/>
    <w:rsid w:val="00A34C88"/>
    <w:rsid w:val="00A37704"/>
    <w:rsid w:val="00A40E91"/>
    <w:rsid w:val="00A411AB"/>
    <w:rsid w:val="00A41A2B"/>
    <w:rsid w:val="00A42BFC"/>
    <w:rsid w:val="00A42E26"/>
    <w:rsid w:val="00A43D35"/>
    <w:rsid w:val="00A4559F"/>
    <w:rsid w:val="00A46840"/>
    <w:rsid w:val="00A5016C"/>
    <w:rsid w:val="00A50CF9"/>
    <w:rsid w:val="00A52C07"/>
    <w:rsid w:val="00A533D1"/>
    <w:rsid w:val="00A54300"/>
    <w:rsid w:val="00A54D02"/>
    <w:rsid w:val="00A5526C"/>
    <w:rsid w:val="00A559F4"/>
    <w:rsid w:val="00A579D7"/>
    <w:rsid w:val="00A61D8C"/>
    <w:rsid w:val="00A621E4"/>
    <w:rsid w:val="00A62A29"/>
    <w:rsid w:val="00A62CE7"/>
    <w:rsid w:val="00A62F58"/>
    <w:rsid w:val="00A633F1"/>
    <w:rsid w:val="00A650AE"/>
    <w:rsid w:val="00A6563D"/>
    <w:rsid w:val="00A66E89"/>
    <w:rsid w:val="00A675B5"/>
    <w:rsid w:val="00A677AD"/>
    <w:rsid w:val="00A708C9"/>
    <w:rsid w:val="00A70EE4"/>
    <w:rsid w:val="00A71236"/>
    <w:rsid w:val="00A71F60"/>
    <w:rsid w:val="00A72FA4"/>
    <w:rsid w:val="00A739B7"/>
    <w:rsid w:val="00A740E0"/>
    <w:rsid w:val="00A74769"/>
    <w:rsid w:val="00A749B7"/>
    <w:rsid w:val="00A74F2C"/>
    <w:rsid w:val="00A75A3E"/>
    <w:rsid w:val="00A76427"/>
    <w:rsid w:val="00A768C7"/>
    <w:rsid w:val="00A775DB"/>
    <w:rsid w:val="00A77E56"/>
    <w:rsid w:val="00A77F26"/>
    <w:rsid w:val="00A81425"/>
    <w:rsid w:val="00A81D30"/>
    <w:rsid w:val="00A826F2"/>
    <w:rsid w:val="00A82772"/>
    <w:rsid w:val="00A83392"/>
    <w:rsid w:val="00A837F3"/>
    <w:rsid w:val="00A85518"/>
    <w:rsid w:val="00A85B6B"/>
    <w:rsid w:val="00A86D21"/>
    <w:rsid w:val="00A86E11"/>
    <w:rsid w:val="00A87174"/>
    <w:rsid w:val="00A873D6"/>
    <w:rsid w:val="00A87A8E"/>
    <w:rsid w:val="00A91674"/>
    <w:rsid w:val="00A91E41"/>
    <w:rsid w:val="00A92105"/>
    <w:rsid w:val="00A92681"/>
    <w:rsid w:val="00A939B0"/>
    <w:rsid w:val="00A93D69"/>
    <w:rsid w:val="00A95683"/>
    <w:rsid w:val="00A95805"/>
    <w:rsid w:val="00A96265"/>
    <w:rsid w:val="00A9793C"/>
    <w:rsid w:val="00A9795D"/>
    <w:rsid w:val="00A97E31"/>
    <w:rsid w:val="00AA15EE"/>
    <w:rsid w:val="00AA212A"/>
    <w:rsid w:val="00AA2D03"/>
    <w:rsid w:val="00AA2F58"/>
    <w:rsid w:val="00AA50C5"/>
    <w:rsid w:val="00AA59BF"/>
    <w:rsid w:val="00AA5ADC"/>
    <w:rsid w:val="00AA5BC6"/>
    <w:rsid w:val="00AA61DB"/>
    <w:rsid w:val="00AA623C"/>
    <w:rsid w:val="00AA7DD2"/>
    <w:rsid w:val="00AB1CA5"/>
    <w:rsid w:val="00AB2D40"/>
    <w:rsid w:val="00AB3B55"/>
    <w:rsid w:val="00AB3CC1"/>
    <w:rsid w:val="00AB5771"/>
    <w:rsid w:val="00AB5E46"/>
    <w:rsid w:val="00AB6258"/>
    <w:rsid w:val="00AB779E"/>
    <w:rsid w:val="00AC03E5"/>
    <w:rsid w:val="00AC06C1"/>
    <w:rsid w:val="00AC12B8"/>
    <w:rsid w:val="00AC1DB9"/>
    <w:rsid w:val="00AC2743"/>
    <w:rsid w:val="00AC2841"/>
    <w:rsid w:val="00AC2886"/>
    <w:rsid w:val="00AC2F7B"/>
    <w:rsid w:val="00AC3075"/>
    <w:rsid w:val="00AC3D18"/>
    <w:rsid w:val="00AC43A0"/>
    <w:rsid w:val="00AC43DD"/>
    <w:rsid w:val="00AC5BB1"/>
    <w:rsid w:val="00AC6310"/>
    <w:rsid w:val="00AC6336"/>
    <w:rsid w:val="00AC6955"/>
    <w:rsid w:val="00AC7770"/>
    <w:rsid w:val="00AC7B8D"/>
    <w:rsid w:val="00AC7F0E"/>
    <w:rsid w:val="00AD0F3F"/>
    <w:rsid w:val="00AD1418"/>
    <w:rsid w:val="00AD1DD5"/>
    <w:rsid w:val="00AD21A8"/>
    <w:rsid w:val="00AD483A"/>
    <w:rsid w:val="00AD4854"/>
    <w:rsid w:val="00AD597A"/>
    <w:rsid w:val="00AD7736"/>
    <w:rsid w:val="00AD780E"/>
    <w:rsid w:val="00AE02C5"/>
    <w:rsid w:val="00AE0367"/>
    <w:rsid w:val="00AE10D2"/>
    <w:rsid w:val="00AE11DB"/>
    <w:rsid w:val="00AE1E04"/>
    <w:rsid w:val="00AE27A7"/>
    <w:rsid w:val="00AE2A6C"/>
    <w:rsid w:val="00AE3734"/>
    <w:rsid w:val="00AE3F60"/>
    <w:rsid w:val="00AE44CC"/>
    <w:rsid w:val="00AE4C9B"/>
    <w:rsid w:val="00AE4DF1"/>
    <w:rsid w:val="00AE5264"/>
    <w:rsid w:val="00AE59A0"/>
    <w:rsid w:val="00AE5B72"/>
    <w:rsid w:val="00AE654D"/>
    <w:rsid w:val="00AE6EC5"/>
    <w:rsid w:val="00AE7A03"/>
    <w:rsid w:val="00AE7CE2"/>
    <w:rsid w:val="00AF03B9"/>
    <w:rsid w:val="00AF0E78"/>
    <w:rsid w:val="00AF1310"/>
    <w:rsid w:val="00AF2F62"/>
    <w:rsid w:val="00AF763A"/>
    <w:rsid w:val="00AF7AF7"/>
    <w:rsid w:val="00B002AC"/>
    <w:rsid w:val="00B008B9"/>
    <w:rsid w:val="00B01118"/>
    <w:rsid w:val="00B0127C"/>
    <w:rsid w:val="00B0133C"/>
    <w:rsid w:val="00B016A5"/>
    <w:rsid w:val="00B016A9"/>
    <w:rsid w:val="00B02DDD"/>
    <w:rsid w:val="00B02F53"/>
    <w:rsid w:val="00B03CBF"/>
    <w:rsid w:val="00B0477A"/>
    <w:rsid w:val="00B04ECA"/>
    <w:rsid w:val="00B051BA"/>
    <w:rsid w:val="00B06ADA"/>
    <w:rsid w:val="00B06F71"/>
    <w:rsid w:val="00B0766A"/>
    <w:rsid w:val="00B07CB7"/>
    <w:rsid w:val="00B10251"/>
    <w:rsid w:val="00B10666"/>
    <w:rsid w:val="00B119EF"/>
    <w:rsid w:val="00B1224F"/>
    <w:rsid w:val="00B1309C"/>
    <w:rsid w:val="00B1464F"/>
    <w:rsid w:val="00B147E3"/>
    <w:rsid w:val="00B14E9D"/>
    <w:rsid w:val="00B154C0"/>
    <w:rsid w:val="00B15813"/>
    <w:rsid w:val="00B15B8B"/>
    <w:rsid w:val="00B15C8B"/>
    <w:rsid w:val="00B15EDE"/>
    <w:rsid w:val="00B17BD7"/>
    <w:rsid w:val="00B20B7C"/>
    <w:rsid w:val="00B20C0A"/>
    <w:rsid w:val="00B21513"/>
    <w:rsid w:val="00B22EAB"/>
    <w:rsid w:val="00B25E5C"/>
    <w:rsid w:val="00B25EE2"/>
    <w:rsid w:val="00B26AE6"/>
    <w:rsid w:val="00B26C6E"/>
    <w:rsid w:val="00B26F5A"/>
    <w:rsid w:val="00B27292"/>
    <w:rsid w:val="00B27628"/>
    <w:rsid w:val="00B31DC5"/>
    <w:rsid w:val="00B34C78"/>
    <w:rsid w:val="00B353E4"/>
    <w:rsid w:val="00B35B01"/>
    <w:rsid w:val="00B36148"/>
    <w:rsid w:val="00B361A0"/>
    <w:rsid w:val="00B365B6"/>
    <w:rsid w:val="00B3683A"/>
    <w:rsid w:val="00B374E0"/>
    <w:rsid w:val="00B375F2"/>
    <w:rsid w:val="00B37858"/>
    <w:rsid w:val="00B37DEE"/>
    <w:rsid w:val="00B40780"/>
    <w:rsid w:val="00B407D6"/>
    <w:rsid w:val="00B41C98"/>
    <w:rsid w:val="00B42F69"/>
    <w:rsid w:val="00B42FCA"/>
    <w:rsid w:val="00B43D84"/>
    <w:rsid w:val="00B446A2"/>
    <w:rsid w:val="00B4587B"/>
    <w:rsid w:val="00B45AF6"/>
    <w:rsid w:val="00B462C9"/>
    <w:rsid w:val="00B468C2"/>
    <w:rsid w:val="00B46E32"/>
    <w:rsid w:val="00B4741C"/>
    <w:rsid w:val="00B47716"/>
    <w:rsid w:val="00B47928"/>
    <w:rsid w:val="00B4793F"/>
    <w:rsid w:val="00B504EE"/>
    <w:rsid w:val="00B50AC8"/>
    <w:rsid w:val="00B51380"/>
    <w:rsid w:val="00B51D26"/>
    <w:rsid w:val="00B51E39"/>
    <w:rsid w:val="00B51EDB"/>
    <w:rsid w:val="00B53046"/>
    <w:rsid w:val="00B53272"/>
    <w:rsid w:val="00B54A4A"/>
    <w:rsid w:val="00B54F46"/>
    <w:rsid w:val="00B561B0"/>
    <w:rsid w:val="00B56D68"/>
    <w:rsid w:val="00B57E93"/>
    <w:rsid w:val="00B600E5"/>
    <w:rsid w:val="00B60F3B"/>
    <w:rsid w:val="00B61153"/>
    <w:rsid w:val="00B61547"/>
    <w:rsid w:val="00B62464"/>
    <w:rsid w:val="00B62939"/>
    <w:rsid w:val="00B635AA"/>
    <w:rsid w:val="00B640AE"/>
    <w:rsid w:val="00B640E0"/>
    <w:rsid w:val="00B64866"/>
    <w:rsid w:val="00B6581E"/>
    <w:rsid w:val="00B65EC5"/>
    <w:rsid w:val="00B664CB"/>
    <w:rsid w:val="00B67771"/>
    <w:rsid w:val="00B67E17"/>
    <w:rsid w:val="00B72570"/>
    <w:rsid w:val="00B73FC6"/>
    <w:rsid w:val="00B74567"/>
    <w:rsid w:val="00B75255"/>
    <w:rsid w:val="00B7631D"/>
    <w:rsid w:val="00B76B7A"/>
    <w:rsid w:val="00B76CC9"/>
    <w:rsid w:val="00B77156"/>
    <w:rsid w:val="00B777EF"/>
    <w:rsid w:val="00B80549"/>
    <w:rsid w:val="00B80A9E"/>
    <w:rsid w:val="00B80B3F"/>
    <w:rsid w:val="00B81F41"/>
    <w:rsid w:val="00B820AF"/>
    <w:rsid w:val="00B827CD"/>
    <w:rsid w:val="00B830CA"/>
    <w:rsid w:val="00B84E65"/>
    <w:rsid w:val="00B85004"/>
    <w:rsid w:val="00B859B5"/>
    <w:rsid w:val="00B85AB1"/>
    <w:rsid w:val="00B85E3F"/>
    <w:rsid w:val="00B865AC"/>
    <w:rsid w:val="00B86D59"/>
    <w:rsid w:val="00B90CEB"/>
    <w:rsid w:val="00B91CC2"/>
    <w:rsid w:val="00B9497A"/>
    <w:rsid w:val="00B95794"/>
    <w:rsid w:val="00B95A0B"/>
    <w:rsid w:val="00B97BC2"/>
    <w:rsid w:val="00B97EE5"/>
    <w:rsid w:val="00BA0251"/>
    <w:rsid w:val="00BA0A08"/>
    <w:rsid w:val="00BA34A1"/>
    <w:rsid w:val="00BA4CAB"/>
    <w:rsid w:val="00BA4D8A"/>
    <w:rsid w:val="00BA56B8"/>
    <w:rsid w:val="00BA5B1E"/>
    <w:rsid w:val="00BA6667"/>
    <w:rsid w:val="00BA6839"/>
    <w:rsid w:val="00BA7310"/>
    <w:rsid w:val="00BB1415"/>
    <w:rsid w:val="00BB28A4"/>
    <w:rsid w:val="00BB2D4C"/>
    <w:rsid w:val="00BB3BEF"/>
    <w:rsid w:val="00BB4268"/>
    <w:rsid w:val="00BB4551"/>
    <w:rsid w:val="00BB4CFF"/>
    <w:rsid w:val="00BB50E5"/>
    <w:rsid w:val="00BB5320"/>
    <w:rsid w:val="00BB7090"/>
    <w:rsid w:val="00BB72E0"/>
    <w:rsid w:val="00BB7541"/>
    <w:rsid w:val="00BB7F6C"/>
    <w:rsid w:val="00BC0311"/>
    <w:rsid w:val="00BC2C24"/>
    <w:rsid w:val="00BC39CA"/>
    <w:rsid w:val="00BC4655"/>
    <w:rsid w:val="00BC4D57"/>
    <w:rsid w:val="00BC5E9F"/>
    <w:rsid w:val="00BC63E8"/>
    <w:rsid w:val="00BC6650"/>
    <w:rsid w:val="00BC6D26"/>
    <w:rsid w:val="00BC75C9"/>
    <w:rsid w:val="00BD1452"/>
    <w:rsid w:val="00BD2A7F"/>
    <w:rsid w:val="00BD3726"/>
    <w:rsid w:val="00BD394A"/>
    <w:rsid w:val="00BD425F"/>
    <w:rsid w:val="00BD4D60"/>
    <w:rsid w:val="00BD5520"/>
    <w:rsid w:val="00BD64E5"/>
    <w:rsid w:val="00BD6ED3"/>
    <w:rsid w:val="00BE10CE"/>
    <w:rsid w:val="00BE1BED"/>
    <w:rsid w:val="00BE208A"/>
    <w:rsid w:val="00BE34CC"/>
    <w:rsid w:val="00BE43F5"/>
    <w:rsid w:val="00BE4565"/>
    <w:rsid w:val="00BE456E"/>
    <w:rsid w:val="00BE4B4D"/>
    <w:rsid w:val="00BE58DD"/>
    <w:rsid w:val="00BE7387"/>
    <w:rsid w:val="00BE7751"/>
    <w:rsid w:val="00BF03B2"/>
    <w:rsid w:val="00BF0B1B"/>
    <w:rsid w:val="00BF0B98"/>
    <w:rsid w:val="00BF0DE3"/>
    <w:rsid w:val="00BF159F"/>
    <w:rsid w:val="00BF1646"/>
    <w:rsid w:val="00BF1ABC"/>
    <w:rsid w:val="00BF1BDA"/>
    <w:rsid w:val="00BF2196"/>
    <w:rsid w:val="00BF32C8"/>
    <w:rsid w:val="00BF3918"/>
    <w:rsid w:val="00BF3A1B"/>
    <w:rsid w:val="00BF6728"/>
    <w:rsid w:val="00BF6C67"/>
    <w:rsid w:val="00C002BE"/>
    <w:rsid w:val="00C00A27"/>
    <w:rsid w:val="00C02337"/>
    <w:rsid w:val="00C02677"/>
    <w:rsid w:val="00C039F8"/>
    <w:rsid w:val="00C04758"/>
    <w:rsid w:val="00C04ABF"/>
    <w:rsid w:val="00C06908"/>
    <w:rsid w:val="00C10887"/>
    <w:rsid w:val="00C109A4"/>
    <w:rsid w:val="00C11E31"/>
    <w:rsid w:val="00C12810"/>
    <w:rsid w:val="00C14701"/>
    <w:rsid w:val="00C148AF"/>
    <w:rsid w:val="00C15B02"/>
    <w:rsid w:val="00C15C8A"/>
    <w:rsid w:val="00C16F06"/>
    <w:rsid w:val="00C21258"/>
    <w:rsid w:val="00C2191F"/>
    <w:rsid w:val="00C238F5"/>
    <w:rsid w:val="00C23FF6"/>
    <w:rsid w:val="00C2405E"/>
    <w:rsid w:val="00C244DD"/>
    <w:rsid w:val="00C24B7A"/>
    <w:rsid w:val="00C25D9A"/>
    <w:rsid w:val="00C26280"/>
    <w:rsid w:val="00C26CCF"/>
    <w:rsid w:val="00C27048"/>
    <w:rsid w:val="00C272CD"/>
    <w:rsid w:val="00C31180"/>
    <w:rsid w:val="00C327FB"/>
    <w:rsid w:val="00C33856"/>
    <w:rsid w:val="00C33C58"/>
    <w:rsid w:val="00C34326"/>
    <w:rsid w:val="00C361FE"/>
    <w:rsid w:val="00C3705B"/>
    <w:rsid w:val="00C3710C"/>
    <w:rsid w:val="00C3781A"/>
    <w:rsid w:val="00C379B1"/>
    <w:rsid w:val="00C379CE"/>
    <w:rsid w:val="00C40744"/>
    <w:rsid w:val="00C40D21"/>
    <w:rsid w:val="00C41DC6"/>
    <w:rsid w:val="00C42247"/>
    <w:rsid w:val="00C426EC"/>
    <w:rsid w:val="00C430A9"/>
    <w:rsid w:val="00C43B70"/>
    <w:rsid w:val="00C43F10"/>
    <w:rsid w:val="00C44206"/>
    <w:rsid w:val="00C455EF"/>
    <w:rsid w:val="00C46C5D"/>
    <w:rsid w:val="00C4766D"/>
    <w:rsid w:val="00C5222D"/>
    <w:rsid w:val="00C526FB"/>
    <w:rsid w:val="00C5270E"/>
    <w:rsid w:val="00C52AF5"/>
    <w:rsid w:val="00C5337C"/>
    <w:rsid w:val="00C53654"/>
    <w:rsid w:val="00C5474E"/>
    <w:rsid w:val="00C5484D"/>
    <w:rsid w:val="00C55213"/>
    <w:rsid w:val="00C55238"/>
    <w:rsid w:val="00C553DC"/>
    <w:rsid w:val="00C5552F"/>
    <w:rsid w:val="00C60F7A"/>
    <w:rsid w:val="00C6115C"/>
    <w:rsid w:val="00C61C71"/>
    <w:rsid w:val="00C62870"/>
    <w:rsid w:val="00C6366C"/>
    <w:rsid w:val="00C6433C"/>
    <w:rsid w:val="00C64DFD"/>
    <w:rsid w:val="00C66B67"/>
    <w:rsid w:val="00C71267"/>
    <w:rsid w:val="00C73165"/>
    <w:rsid w:val="00C7370E"/>
    <w:rsid w:val="00C73831"/>
    <w:rsid w:val="00C73B8D"/>
    <w:rsid w:val="00C7523D"/>
    <w:rsid w:val="00C75A67"/>
    <w:rsid w:val="00C76159"/>
    <w:rsid w:val="00C770F4"/>
    <w:rsid w:val="00C7745D"/>
    <w:rsid w:val="00C80835"/>
    <w:rsid w:val="00C80F80"/>
    <w:rsid w:val="00C810EF"/>
    <w:rsid w:val="00C8180F"/>
    <w:rsid w:val="00C82A56"/>
    <w:rsid w:val="00C86418"/>
    <w:rsid w:val="00C8648C"/>
    <w:rsid w:val="00C86E7D"/>
    <w:rsid w:val="00C90875"/>
    <w:rsid w:val="00C9183D"/>
    <w:rsid w:val="00C93C35"/>
    <w:rsid w:val="00C95A7D"/>
    <w:rsid w:val="00C9648C"/>
    <w:rsid w:val="00C96CDA"/>
    <w:rsid w:val="00CA09F5"/>
    <w:rsid w:val="00CA14B7"/>
    <w:rsid w:val="00CA16EA"/>
    <w:rsid w:val="00CA37EA"/>
    <w:rsid w:val="00CA42D3"/>
    <w:rsid w:val="00CA5136"/>
    <w:rsid w:val="00CA58A0"/>
    <w:rsid w:val="00CA69C4"/>
    <w:rsid w:val="00CA7B18"/>
    <w:rsid w:val="00CB055F"/>
    <w:rsid w:val="00CB0773"/>
    <w:rsid w:val="00CB078C"/>
    <w:rsid w:val="00CB1191"/>
    <w:rsid w:val="00CB1349"/>
    <w:rsid w:val="00CB1CD3"/>
    <w:rsid w:val="00CB1EF2"/>
    <w:rsid w:val="00CB22C0"/>
    <w:rsid w:val="00CB297B"/>
    <w:rsid w:val="00CB3BF8"/>
    <w:rsid w:val="00CB3C17"/>
    <w:rsid w:val="00CB5BA3"/>
    <w:rsid w:val="00CB5E2E"/>
    <w:rsid w:val="00CB6280"/>
    <w:rsid w:val="00CC02AB"/>
    <w:rsid w:val="00CC0672"/>
    <w:rsid w:val="00CC10A6"/>
    <w:rsid w:val="00CC18B1"/>
    <w:rsid w:val="00CC2BBD"/>
    <w:rsid w:val="00CC2EAC"/>
    <w:rsid w:val="00CC45B5"/>
    <w:rsid w:val="00CC4AD1"/>
    <w:rsid w:val="00CC5182"/>
    <w:rsid w:val="00CC5AF1"/>
    <w:rsid w:val="00CC67E4"/>
    <w:rsid w:val="00CC7426"/>
    <w:rsid w:val="00CC7A1E"/>
    <w:rsid w:val="00CC7B58"/>
    <w:rsid w:val="00CC7FE4"/>
    <w:rsid w:val="00CD0681"/>
    <w:rsid w:val="00CD1BB1"/>
    <w:rsid w:val="00CD2670"/>
    <w:rsid w:val="00CD279D"/>
    <w:rsid w:val="00CD28AA"/>
    <w:rsid w:val="00CD2F19"/>
    <w:rsid w:val="00CD4C69"/>
    <w:rsid w:val="00CD559B"/>
    <w:rsid w:val="00CD5C5A"/>
    <w:rsid w:val="00CD6035"/>
    <w:rsid w:val="00CD6535"/>
    <w:rsid w:val="00CD672E"/>
    <w:rsid w:val="00CD7F66"/>
    <w:rsid w:val="00CE0E2A"/>
    <w:rsid w:val="00CE1015"/>
    <w:rsid w:val="00CE14C4"/>
    <w:rsid w:val="00CE1552"/>
    <w:rsid w:val="00CE1CAA"/>
    <w:rsid w:val="00CE1CF3"/>
    <w:rsid w:val="00CE2C39"/>
    <w:rsid w:val="00CE31D6"/>
    <w:rsid w:val="00CE41E1"/>
    <w:rsid w:val="00CE569E"/>
    <w:rsid w:val="00CE59B3"/>
    <w:rsid w:val="00CE62B4"/>
    <w:rsid w:val="00CE63C4"/>
    <w:rsid w:val="00CE6FEA"/>
    <w:rsid w:val="00CE756D"/>
    <w:rsid w:val="00CF0344"/>
    <w:rsid w:val="00CF0658"/>
    <w:rsid w:val="00CF1122"/>
    <w:rsid w:val="00CF2F63"/>
    <w:rsid w:val="00CF33E2"/>
    <w:rsid w:val="00CF3EFD"/>
    <w:rsid w:val="00CF4554"/>
    <w:rsid w:val="00CF4AE8"/>
    <w:rsid w:val="00CF50E8"/>
    <w:rsid w:val="00CF655B"/>
    <w:rsid w:val="00CF67B6"/>
    <w:rsid w:val="00D023A7"/>
    <w:rsid w:val="00D02EF2"/>
    <w:rsid w:val="00D0371D"/>
    <w:rsid w:val="00D03C09"/>
    <w:rsid w:val="00D042D9"/>
    <w:rsid w:val="00D050ED"/>
    <w:rsid w:val="00D056AC"/>
    <w:rsid w:val="00D05BE2"/>
    <w:rsid w:val="00D06799"/>
    <w:rsid w:val="00D068C0"/>
    <w:rsid w:val="00D06979"/>
    <w:rsid w:val="00D06D21"/>
    <w:rsid w:val="00D11359"/>
    <w:rsid w:val="00D13169"/>
    <w:rsid w:val="00D13785"/>
    <w:rsid w:val="00D13B21"/>
    <w:rsid w:val="00D13C4E"/>
    <w:rsid w:val="00D13D50"/>
    <w:rsid w:val="00D14724"/>
    <w:rsid w:val="00D149C5"/>
    <w:rsid w:val="00D16406"/>
    <w:rsid w:val="00D165D4"/>
    <w:rsid w:val="00D20294"/>
    <w:rsid w:val="00D20575"/>
    <w:rsid w:val="00D2089D"/>
    <w:rsid w:val="00D21F8D"/>
    <w:rsid w:val="00D224BB"/>
    <w:rsid w:val="00D22CDF"/>
    <w:rsid w:val="00D23352"/>
    <w:rsid w:val="00D23880"/>
    <w:rsid w:val="00D26AF3"/>
    <w:rsid w:val="00D274FC"/>
    <w:rsid w:val="00D27A36"/>
    <w:rsid w:val="00D3154D"/>
    <w:rsid w:val="00D31605"/>
    <w:rsid w:val="00D31934"/>
    <w:rsid w:val="00D319C4"/>
    <w:rsid w:val="00D31AC1"/>
    <w:rsid w:val="00D32114"/>
    <w:rsid w:val="00D3212B"/>
    <w:rsid w:val="00D32744"/>
    <w:rsid w:val="00D329A7"/>
    <w:rsid w:val="00D32AFA"/>
    <w:rsid w:val="00D33BCB"/>
    <w:rsid w:val="00D33BF1"/>
    <w:rsid w:val="00D3408D"/>
    <w:rsid w:val="00D34A76"/>
    <w:rsid w:val="00D34F9E"/>
    <w:rsid w:val="00D3586E"/>
    <w:rsid w:val="00D35D0B"/>
    <w:rsid w:val="00D36847"/>
    <w:rsid w:val="00D36C2B"/>
    <w:rsid w:val="00D37165"/>
    <w:rsid w:val="00D373E2"/>
    <w:rsid w:val="00D40679"/>
    <w:rsid w:val="00D4166C"/>
    <w:rsid w:val="00D41E28"/>
    <w:rsid w:val="00D41E35"/>
    <w:rsid w:val="00D4352E"/>
    <w:rsid w:val="00D438D5"/>
    <w:rsid w:val="00D44E69"/>
    <w:rsid w:val="00D45821"/>
    <w:rsid w:val="00D47B22"/>
    <w:rsid w:val="00D5012B"/>
    <w:rsid w:val="00D50591"/>
    <w:rsid w:val="00D50931"/>
    <w:rsid w:val="00D50F4A"/>
    <w:rsid w:val="00D51795"/>
    <w:rsid w:val="00D521F7"/>
    <w:rsid w:val="00D522B6"/>
    <w:rsid w:val="00D52E2C"/>
    <w:rsid w:val="00D53326"/>
    <w:rsid w:val="00D54366"/>
    <w:rsid w:val="00D55832"/>
    <w:rsid w:val="00D55C62"/>
    <w:rsid w:val="00D55CC1"/>
    <w:rsid w:val="00D56224"/>
    <w:rsid w:val="00D56EC0"/>
    <w:rsid w:val="00D571BD"/>
    <w:rsid w:val="00D57CAA"/>
    <w:rsid w:val="00D57CB8"/>
    <w:rsid w:val="00D6029E"/>
    <w:rsid w:val="00D6075C"/>
    <w:rsid w:val="00D611C1"/>
    <w:rsid w:val="00D616FF"/>
    <w:rsid w:val="00D61959"/>
    <w:rsid w:val="00D61AE1"/>
    <w:rsid w:val="00D626DC"/>
    <w:rsid w:val="00D62B28"/>
    <w:rsid w:val="00D62C8A"/>
    <w:rsid w:val="00D630A7"/>
    <w:rsid w:val="00D6343B"/>
    <w:rsid w:val="00D642DB"/>
    <w:rsid w:val="00D65435"/>
    <w:rsid w:val="00D665D9"/>
    <w:rsid w:val="00D66849"/>
    <w:rsid w:val="00D66C63"/>
    <w:rsid w:val="00D66D34"/>
    <w:rsid w:val="00D66F68"/>
    <w:rsid w:val="00D6740A"/>
    <w:rsid w:val="00D70729"/>
    <w:rsid w:val="00D71877"/>
    <w:rsid w:val="00D718A9"/>
    <w:rsid w:val="00D72D50"/>
    <w:rsid w:val="00D72F7C"/>
    <w:rsid w:val="00D732CB"/>
    <w:rsid w:val="00D73409"/>
    <w:rsid w:val="00D736CD"/>
    <w:rsid w:val="00D75271"/>
    <w:rsid w:val="00D75A16"/>
    <w:rsid w:val="00D76566"/>
    <w:rsid w:val="00D76A70"/>
    <w:rsid w:val="00D776A3"/>
    <w:rsid w:val="00D77979"/>
    <w:rsid w:val="00D77AF1"/>
    <w:rsid w:val="00D77B54"/>
    <w:rsid w:val="00D77D15"/>
    <w:rsid w:val="00D80FE4"/>
    <w:rsid w:val="00D827B8"/>
    <w:rsid w:val="00D839BC"/>
    <w:rsid w:val="00D8458F"/>
    <w:rsid w:val="00D85B77"/>
    <w:rsid w:val="00D85D07"/>
    <w:rsid w:val="00D8753E"/>
    <w:rsid w:val="00D90A57"/>
    <w:rsid w:val="00D9299C"/>
    <w:rsid w:val="00D93073"/>
    <w:rsid w:val="00D93276"/>
    <w:rsid w:val="00D94262"/>
    <w:rsid w:val="00D96639"/>
    <w:rsid w:val="00D96C2E"/>
    <w:rsid w:val="00D97E27"/>
    <w:rsid w:val="00DA0109"/>
    <w:rsid w:val="00DA01A7"/>
    <w:rsid w:val="00DA0B52"/>
    <w:rsid w:val="00DA1176"/>
    <w:rsid w:val="00DA30D2"/>
    <w:rsid w:val="00DA330A"/>
    <w:rsid w:val="00DA39EF"/>
    <w:rsid w:val="00DA44F6"/>
    <w:rsid w:val="00DA4A24"/>
    <w:rsid w:val="00DA65B4"/>
    <w:rsid w:val="00DB0E0A"/>
    <w:rsid w:val="00DB19D7"/>
    <w:rsid w:val="00DB242B"/>
    <w:rsid w:val="00DB2D3F"/>
    <w:rsid w:val="00DB38BC"/>
    <w:rsid w:val="00DB3CF0"/>
    <w:rsid w:val="00DB482D"/>
    <w:rsid w:val="00DB5D78"/>
    <w:rsid w:val="00DB65CF"/>
    <w:rsid w:val="00DB7076"/>
    <w:rsid w:val="00DB7157"/>
    <w:rsid w:val="00DC13EE"/>
    <w:rsid w:val="00DC1D63"/>
    <w:rsid w:val="00DC4CE0"/>
    <w:rsid w:val="00DC798B"/>
    <w:rsid w:val="00DC7EF2"/>
    <w:rsid w:val="00DC7F87"/>
    <w:rsid w:val="00DD01AF"/>
    <w:rsid w:val="00DD1A9C"/>
    <w:rsid w:val="00DD1CCC"/>
    <w:rsid w:val="00DD31E2"/>
    <w:rsid w:val="00DD3A34"/>
    <w:rsid w:val="00DD3E57"/>
    <w:rsid w:val="00DD5152"/>
    <w:rsid w:val="00DD59D7"/>
    <w:rsid w:val="00DD62AC"/>
    <w:rsid w:val="00DD6F9F"/>
    <w:rsid w:val="00DE021A"/>
    <w:rsid w:val="00DE0330"/>
    <w:rsid w:val="00DE083F"/>
    <w:rsid w:val="00DE1AE1"/>
    <w:rsid w:val="00DE220A"/>
    <w:rsid w:val="00DE2CAE"/>
    <w:rsid w:val="00DE37AD"/>
    <w:rsid w:val="00DE4301"/>
    <w:rsid w:val="00DE442D"/>
    <w:rsid w:val="00DE4D7A"/>
    <w:rsid w:val="00DE6192"/>
    <w:rsid w:val="00DE6640"/>
    <w:rsid w:val="00DE6711"/>
    <w:rsid w:val="00DE77B1"/>
    <w:rsid w:val="00DE77C5"/>
    <w:rsid w:val="00DE7E39"/>
    <w:rsid w:val="00DF0C3B"/>
    <w:rsid w:val="00DF0E85"/>
    <w:rsid w:val="00DF1458"/>
    <w:rsid w:val="00DF18BB"/>
    <w:rsid w:val="00DF20B9"/>
    <w:rsid w:val="00DF218B"/>
    <w:rsid w:val="00DF297C"/>
    <w:rsid w:val="00DF307A"/>
    <w:rsid w:val="00DF41E7"/>
    <w:rsid w:val="00DF4F7F"/>
    <w:rsid w:val="00DF5B42"/>
    <w:rsid w:val="00DF732F"/>
    <w:rsid w:val="00E004C7"/>
    <w:rsid w:val="00E008C2"/>
    <w:rsid w:val="00E00B0D"/>
    <w:rsid w:val="00E00D59"/>
    <w:rsid w:val="00E02222"/>
    <w:rsid w:val="00E022CA"/>
    <w:rsid w:val="00E030B0"/>
    <w:rsid w:val="00E04155"/>
    <w:rsid w:val="00E04FB2"/>
    <w:rsid w:val="00E05645"/>
    <w:rsid w:val="00E06E3C"/>
    <w:rsid w:val="00E10460"/>
    <w:rsid w:val="00E11336"/>
    <w:rsid w:val="00E14E23"/>
    <w:rsid w:val="00E15C77"/>
    <w:rsid w:val="00E16313"/>
    <w:rsid w:val="00E16AC9"/>
    <w:rsid w:val="00E16B2A"/>
    <w:rsid w:val="00E176C6"/>
    <w:rsid w:val="00E17B57"/>
    <w:rsid w:val="00E17C7E"/>
    <w:rsid w:val="00E17D53"/>
    <w:rsid w:val="00E23A5C"/>
    <w:rsid w:val="00E2416C"/>
    <w:rsid w:val="00E24843"/>
    <w:rsid w:val="00E24C17"/>
    <w:rsid w:val="00E26EF1"/>
    <w:rsid w:val="00E30E8B"/>
    <w:rsid w:val="00E31D16"/>
    <w:rsid w:val="00E31F72"/>
    <w:rsid w:val="00E32434"/>
    <w:rsid w:val="00E3257A"/>
    <w:rsid w:val="00E32AF5"/>
    <w:rsid w:val="00E337EC"/>
    <w:rsid w:val="00E33A96"/>
    <w:rsid w:val="00E34032"/>
    <w:rsid w:val="00E340CD"/>
    <w:rsid w:val="00E3467D"/>
    <w:rsid w:val="00E35492"/>
    <w:rsid w:val="00E36DEB"/>
    <w:rsid w:val="00E37639"/>
    <w:rsid w:val="00E37EE9"/>
    <w:rsid w:val="00E40651"/>
    <w:rsid w:val="00E4096C"/>
    <w:rsid w:val="00E40DDB"/>
    <w:rsid w:val="00E41066"/>
    <w:rsid w:val="00E413BB"/>
    <w:rsid w:val="00E41D9D"/>
    <w:rsid w:val="00E41F17"/>
    <w:rsid w:val="00E42F05"/>
    <w:rsid w:val="00E43512"/>
    <w:rsid w:val="00E43EAB"/>
    <w:rsid w:val="00E4453D"/>
    <w:rsid w:val="00E44BD1"/>
    <w:rsid w:val="00E45011"/>
    <w:rsid w:val="00E45465"/>
    <w:rsid w:val="00E455D4"/>
    <w:rsid w:val="00E4567B"/>
    <w:rsid w:val="00E4683D"/>
    <w:rsid w:val="00E468D7"/>
    <w:rsid w:val="00E47509"/>
    <w:rsid w:val="00E478CB"/>
    <w:rsid w:val="00E511E0"/>
    <w:rsid w:val="00E51F5F"/>
    <w:rsid w:val="00E52896"/>
    <w:rsid w:val="00E52AA0"/>
    <w:rsid w:val="00E52D39"/>
    <w:rsid w:val="00E52F5A"/>
    <w:rsid w:val="00E540B8"/>
    <w:rsid w:val="00E54928"/>
    <w:rsid w:val="00E55127"/>
    <w:rsid w:val="00E5545B"/>
    <w:rsid w:val="00E55C05"/>
    <w:rsid w:val="00E56D24"/>
    <w:rsid w:val="00E5742A"/>
    <w:rsid w:val="00E57DBF"/>
    <w:rsid w:val="00E60550"/>
    <w:rsid w:val="00E608E0"/>
    <w:rsid w:val="00E6106C"/>
    <w:rsid w:val="00E611F4"/>
    <w:rsid w:val="00E61986"/>
    <w:rsid w:val="00E61E6F"/>
    <w:rsid w:val="00E62AA2"/>
    <w:rsid w:val="00E635AE"/>
    <w:rsid w:val="00E64619"/>
    <w:rsid w:val="00E6580E"/>
    <w:rsid w:val="00E65DD4"/>
    <w:rsid w:val="00E669BB"/>
    <w:rsid w:val="00E67D36"/>
    <w:rsid w:val="00E67F85"/>
    <w:rsid w:val="00E71376"/>
    <w:rsid w:val="00E71BE9"/>
    <w:rsid w:val="00E723B8"/>
    <w:rsid w:val="00E732B9"/>
    <w:rsid w:val="00E733F6"/>
    <w:rsid w:val="00E73B71"/>
    <w:rsid w:val="00E74BE9"/>
    <w:rsid w:val="00E7579F"/>
    <w:rsid w:val="00E757BE"/>
    <w:rsid w:val="00E76EBD"/>
    <w:rsid w:val="00E8069B"/>
    <w:rsid w:val="00E80823"/>
    <w:rsid w:val="00E813E9"/>
    <w:rsid w:val="00E81702"/>
    <w:rsid w:val="00E82723"/>
    <w:rsid w:val="00E8295D"/>
    <w:rsid w:val="00E832C7"/>
    <w:rsid w:val="00E83AD6"/>
    <w:rsid w:val="00E83D23"/>
    <w:rsid w:val="00E849E3"/>
    <w:rsid w:val="00E84EC6"/>
    <w:rsid w:val="00E855C7"/>
    <w:rsid w:val="00E85C37"/>
    <w:rsid w:val="00E86363"/>
    <w:rsid w:val="00E86B05"/>
    <w:rsid w:val="00E87A13"/>
    <w:rsid w:val="00E922BA"/>
    <w:rsid w:val="00E92A75"/>
    <w:rsid w:val="00E92D42"/>
    <w:rsid w:val="00E93A93"/>
    <w:rsid w:val="00E94234"/>
    <w:rsid w:val="00E945E2"/>
    <w:rsid w:val="00E94704"/>
    <w:rsid w:val="00E94784"/>
    <w:rsid w:val="00E95029"/>
    <w:rsid w:val="00E9567D"/>
    <w:rsid w:val="00E96F5C"/>
    <w:rsid w:val="00E97820"/>
    <w:rsid w:val="00EA04CC"/>
    <w:rsid w:val="00EA081F"/>
    <w:rsid w:val="00EA21D0"/>
    <w:rsid w:val="00EA28F7"/>
    <w:rsid w:val="00EA2F9B"/>
    <w:rsid w:val="00EA395F"/>
    <w:rsid w:val="00EA3C2E"/>
    <w:rsid w:val="00EA4007"/>
    <w:rsid w:val="00EA4479"/>
    <w:rsid w:val="00EA4943"/>
    <w:rsid w:val="00EA5489"/>
    <w:rsid w:val="00EA57CE"/>
    <w:rsid w:val="00EB06D2"/>
    <w:rsid w:val="00EB1EFC"/>
    <w:rsid w:val="00EB2E2F"/>
    <w:rsid w:val="00EB487C"/>
    <w:rsid w:val="00EB5D85"/>
    <w:rsid w:val="00EB665A"/>
    <w:rsid w:val="00EB68C0"/>
    <w:rsid w:val="00EB7EE8"/>
    <w:rsid w:val="00EC11E7"/>
    <w:rsid w:val="00EC17A8"/>
    <w:rsid w:val="00EC209D"/>
    <w:rsid w:val="00EC2432"/>
    <w:rsid w:val="00EC44A0"/>
    <w:rsid w:val="00EC4501"/>
    <w:rsid w:val="00EC59D3"/>
    <w:rsid w:val="00EC6012"/>
    <w:rsid w:val="00EC6907"/>
    <w:rsid w:val="00EC78BE"/>
    <w:rsid w:val="00EC79AB"/>
    <w:rsid w:val="00ED015F"/>
    <w:rsid w:val="00ED02A3"/>
    <w:rsid w:val="00ED084C"/>
    <w:rsid w:val="00ED0C95"/>
    <w:rsid w:val="00ED20A3"/>
    <w:rsid w:val="00ED21BA"/>
    <w:rsid w:val="00ED650A"/>
    <w:rsid w:val="00EE02D6"/>
    <w:rsid w:val="00EE0835"/>
    <w:rsid w:val="00EE151C"/>
    <w:rsid w:val="00EE3004"/>
    <w:rsid w:val="00EE4256"/>
    <w:rsid w:val="00EE4C70"/>
    <w:rsid w:val="00EE50C7"/>
    <w:rsid w:val="00EE5705"/>
    <w:rsid w:val="00EE5F78"/>
    <w:rsid w:val="00EE7148"/>
    <w:rsid w:val="00EE76B0"/>
    <w:rsid w:val="00EF0565"/>
    <w:rsid w:val="00EF0871"/>
    <w:rsid w:val="00EF0CE0"/>
    <w:rsid w:val="00EF1E43"/>
    <w:rsid w:val="00EF21F3"/>
    <w:rsid w:val="00EF29BE"/>
    <w:rsid w:val="00EF3240"/>
    <w:rsid w:val="00EF4007"/>
    <w:rsid w:val="00EF4630"/>
    <w:rsid w:val="00EF4A11"/>
    <w:rsid w:val="00EF555B"/>
    <w:rsid w:val="00EF5C97"/>
    <w:rsid w:val="00EF6273"/>
    <w:rsid w:val="00EF7182"/>
    <w:rsid w:val="00EF7A91"/>
    <w:rsid w:val="00EF7B17"/>
    <w:rsid w:val="00F00A8A"/>
    <w:rsid w:val="00F01DAF"/>
    <w:rsid w:val="00F03037"/>
    <w:rsid w:val="00F03CA6"/>
    <w:rsid w:val="00F0559B"/>
    <w:rsid w:val="00F05B00"/>
    <w:rsid w:val="00F0622B"/>
    <w:rsid w:val="00F07710"/>
    <w:rsid w:val="00F1167E"/>
    <w:rsid w:val="00F137EA"/>
    <w:rsid w:val="00F1473C"/>
    <w:rsid w:val="00F156EF"/>
    <w:rsid w:val="00F15D60"/>
    <w:rsid w:val="00F1608F"/>
    <w:rsid w:val="00F162D1"/>
    <w:rsid w:val="00F16C0C"/>
    <w:rsid w:val="00F17653"/>
    <w:rsid w:val="00F201FF"/>
    <w:rsid w:val="00F203CF"/>
    <w:rsid w:val="00F21286"/>
    <w:rsid w:val="00F21963"/>
    <w:rsid w:val="00F22929"/>
    <w:rsid w:val="00F233BF"/>
    <w:rsid w:val="00F23868"/>
    <w:rsid w:val="00F2416C"/>
    <w:rsid w:val="00F24D89"/>
    <w:rsid w:val="00F252B3"/>
    <w:rsid w:val="00F271D4"/>
    <w:rsid w:val="00F27E35"/>
    <w:rsid w:val="00F30626"/>
    <w:rsid w:val="00F3217D"/>
    <w:rsid w:val="00F32849"/>
    <w:rsid w:val="00F33B57"/>
    <w:rsid w:val="00F34693"/>
    <w:rsid w:val="00F3602A"/>
    <w:rsid w:val="00F368F7"/>
    <w:rsid w:val="00F3716E"/>
    <w:rsid w:val="00F37347"/>
    <w:rsid w:val="00F378AB"/>
    <w:rsid w:val="00F40006"/>
    <w:rsid w:val="00F400A6"/>
    <w:rsid w:val="00F401A2"/>
    <w:rsid w:val="00F405CE"/>
    <w:rsid w:val="00F40E5D"/>
    <w:rsid w:val="00F42D50"/>
    <w:rsid w:val="00F4378E"/>
    <w:rsid w:val="00F43CD7"/>
    <w:rsid w:val="00F43D0B"/>
    <w:rsid w:val="00F44139"/>
    <w:rsid w:val="00F45CF4"/>
    <w:rsid w:val="00F4668A"/>
    <w:rsid w:val="00F46A01"/>
    <w:rsid w:val="00F46C96"/>
    <w:rsid w:val="00F47BDB"/>
    <w:rsid w:val="00F505DD"/>
    <w:rsid w:val="00F50633"/>
    <w:rsid w:val="00F50AA3"/>
    <w:rsid w:val="00F52A2B"/>
    <w:rsid w:val="00F538D6"/>
    <w:rsid w:val="00F541E3"/>
    <w:rsid w:val="00F558C5"/>
    <w:rsid w:val="00F558E7"/>
    <w:rsid w:val="00F55A13"/>
    <w:rsid w:val="00F55FA3"/>
    <w:rsid w:val="00F56033"/>
    <w:rsid w:val="00F5642B"/>
    <w:rsid w:val="00F5781F"/>
    <w:rsid w:val="00F5791B"/>
    <w:rsid w:val="00F602AB"/>
    <w:rsid w:val="00F6040C"/>
    <w:rsid w:val="00F60D53"/>
    <w:rsid w:val="00F61276"/>
    <w:rsid w:val="00F61685"/>
    <w:rsid w:val="00F61C00"/>
    <w:rsid w:val="00F61DE5"/>
    <w:rsid w:val="00F61F07"/>
    <w:rsid w:val="00F62AFF"/>
    <w:rsid w:val="00F62BFF"/>
    <w:rsid w:val="00F62EEA"/>
    <w:rsid w:val="00F659C0"/>
    <w:rsid w:val="00F65C03"/>
    <w:rsid w:val="00F6698E"/>
    <w:rsid w:val="00F66AB4"/>
    <w:rsid w:val="00F66DA5"/>
    <w:rsid w:val="00F673AE"/>
    <w:rsid w:val="00F67CEA"/>
    <w:rsid w:val="00F70228"/>
    <w:rsid w:val="00F70558"/>
    <w:rsid w:val="00F70904"/>
    <w:rsid w:val="00F709AC"/>
    <w:rsid w:val="00F7193D"/>
    <w:rsid w:val="00F722E4"/>
    <w:rsid w:val="00F72D6C"/>
    <w:rsid w:val="00F73225"/>
    <w:rsid w:val="00F737D4"/>
    <w:rsid w:val="00F754DD"/>
    <w:rsid w:val="00F75D90"/>
    <w:rsid w:val="00F76CB2"/>
    <w:rsid w:val="00F7718A"/>
    <w:rsid w:val="00F77B6D"/>
    <w:rsid w:val="00F8051F"/>
    <w:rsid w:val="00F8139B"/>
    <w:rsid w:val="00F82796"/>
    <w:rsid w:val="00F83613"/>
    <w:rsid w:val="00F83636"/>
    <w:rsid w:val="00F836BD"/>
    <w:rsid w:val="00F83FA6"/>
    <w:rsid w:val="00F845B9"/>
    <w:rsid w:val="00F86129"/>
    <w:rsid w:val="00F87261"/>
    <w:rsid w:val="00F8785D"/>
    <w:rsid w:val="00F87F34"/>
    <w:rsid w:val="00F90624"/>
    <w:rsid w:val="00F914CC"/>
    <w:rsid w:val="00F915D9"/>
    <w:rsid w:val="00F9232D"/>
    <w:rsid w:val="00F92579"/>
    <w:rsid w:val="00F92E77"/>
    <w:rsid w:val="00F93083"/>
    <w:rsid w:val="00F93425"/>
    <w:rsid w:val="00F934D5"/>
    <w:rsid w:val="00F93832"/>
    <w:rsid w:val="00F9474B"/>
    <w:rsid w:val="00F95EE8"/>
    <w:rsid w:val="00F95F06"/>
    <w:rsid w:val="00F97B06"/>
    <w:rsid w:val="00FA089A"/>
    <w:rsid w:val="00FA0E7C"/>
    <w:rsid w:val="00FA114E"/>
    <w:rsid w:val="00FA116F"/>
    <w:rsid w:val="00FA2B10"/>
    <w:rsid w:val="00FA4E16"/>
    <w:rsid w:val="00FA4FBE"/>
    <w:rsid w:val="00FA4FE5"/>
    <w:rsid w:val="00FA5944"/>
    <w:rsid w:val="00FA5DF8"/>
    <w:rsid w:val="00FA6940"/>
    <w:rsid w:val="00FA752A"/>
    <w:rsid w:val="00FB0087"/>
    <w:rsid w:val="00FB1651"/>
    <w:rsid w:val="00FB2C89"/>
    <w:rsid w:val="00FB30E7"/>
    <w:rsid w:val="00FB3BCB"/>
    <w:rsid w:val="00FB3D1D"/>
    <w:rsid w:val="00FB6274"/>
    <w:rsid w:val="00FB6780"/>
    <w:rsid w:val="00FB74CD"/>
    <w:rsid w:val="00FC0251"/>
    <w:rsid w:val="00FC0504"/>
    <w:rsid w:val="00FC06AE"/>
    <w:rsid w:val="00FC1425"/>
    <w:rsid w:val="00FC1565"/>
    <w:rsid w:val="00FC1F9E"/>
    <w:rsid w:val="00FC262B"/>
    <w:rsid w:val="00FC31C4"/>
    <w:rsid w:val="00FC3B63"/>
    <w:rsid w:val="00FC3D08"/>
    <w:rsid w:val="00FC4653"/>
    <w:rsid w:val="00FC498E"/>
    <w:rsid w:val="00FC4A5A"/>
    <w:rsid w:val="00FC757D"/>
    <w:rsid w:val="00FC7BA1"/>
    <w:rsid w:val="00FD0226"/>
    <w:rsid w:val="00FD070E"/>
    <w:rsid w:val="00FD07D8"/>
    <w:rsid w:val="00FD17C1"/>
    <w:rsid w:val="00FD18D5"/>
    <w:rsid w:val="00FD1ECE"/>
    <w:rsid w:val="00FD24CF"/>
    <w:rsid w:val="00FD2ED0"/>
    <w:rsid w:val="00FD3C62"/>
    <w:rsid w:val="00FD4C19"/>
    <w:rsid w:val="00FD4FE7"/>
    <w:rsid w:val="00FD5868"/>
    <w:rsid w:val="00FD5987"/>
    <w:rsid w:val="00FD5DDC"/>
    <w:rsid w:val="00FD6F17"/>
    <w:rsid w:val="00FD758A"/>
    <w:rsid w:val="00FD76E5"/>
    <w:rsid w:val="00FE0168"/>
    <w:rsid w:val="00FE0D34"/>
    <w:rsid w:val="00FE1382"/>
    <w:rsid w:val="00FE1669"/>
    <w:rsid w:val="00FE18B3"/>
    <w:rsid w:val="00FE4357"/>
    <w:rsid w:val="00FE4961"/>
    <w:rsid w:val="00FE4F46"/>
    <w:rsid w:val="00FE5282"/>
    <w:rsid w:val="00FE5E85"/>
    <w:rsid w:val="00FE66A6"/>
    <w:rsid w:val="00FE6B60"/>
    <w:rsid w:val="00FF085D"/>
    <w:rsid w:val="00FF0CF9"/>
    <w:rsid w:val="00FF0FFE"/>
    <w:rsid w:val="00FF1682"/>
    <w:rsid w:val="00FF2A12"/>
    <w:rsid w:val="00FF2D56"/>
    <w:rsid w:val="00FF3052"/>
    <w:rsid w:val="00FF34BF"/>
    <w:rsid w:val="00FF3E46"/>
    <w:rsid w:val="00FF407D"/>
    <w:rsid w:val="00FF40AE"/>
    <w:rsid w:val="00FF45CE"/>
    <w:rsid w:val="00FF58F7"/>
    <w:rsid w:val="00FF597C"/>
    <w:rsid w:val="00FF5CFE"/>
    <w:rsid w:val="00FF6858"/>
    <w:rsid w:val="00FF70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91B3945"/>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21A8"/>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uiPriority w:val="99"/>
    <w:semiHidden/>
    <w:rsid w:val="009140B4"/>
    <w:pPr>
      <w:widowControl/>
    </w:pPr>
    <w:rPr>
      <w:rFonts w:ascii="Arial" w:hAnsi="Arial"/>
    </w:rPr>
  </w:style>
  <w:style w:type="character" w:customStyle="1" w:styleId="TextonotapieCar">
    <w:name w:val="Texto nota pie Car"/>
    <w:basedOn w:val="Fuentedeprrafopredeter"/>
    <w:link w:val="Textonotapie"/>
    <w:uiPriority w:val="99"/>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17"/>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semiHidden/>
    <w:rsid w:val="009140B4"/>
  </w:style>
  <w:style w:type="character" w:customStyle="1" w:styleId="TextocomentarioCar">
    <w:name w:val="Texto comentario Car"/>
    <w:basedOn w:val="Fuentedeprrafopredeter"/>
    <w:link w:val="Textocomentario"/>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18"/>
      </w:numPr>
      <w:contextualSpacing/>
    </w:pPr>
  </w:style>
  <w:style w:type="paragraph" w:styleId="Listaconvietas4">
    <w:name w:val="List Bullet 4"/>
    <w:basedOn w:val="Normal"/>
    <w:rsid w:val="009140B4"/>
    <w:pPr>
      <w:numPr>
        <w:numId w:val="19"/>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0"/>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 w:type="character" w:styleId="Refdenotaalpie">
    <w:name w:val="footnote reference"/>
    <w:basedOn w:val="Fuentedeprrafopredeter"/>
    <w:uiPriority w:val="99"/>
    <w:semiHidden/>
    <w:unhideWhenUsed/>
    <w:rsid w:val="00E04155"/>
    <w:rPr>
      <w:vertAlign w:val="superscript"/>
    </w:rPr>
  </w:style>
  <w:style w:type="table" w:customStyle="1" w:styleId="Tablaconcuadrcula4">
    <w:name w:val="Tabla con cuadrícula4"/>
    <w:basedOn w:val="Tablanormal"/>
    <w:uiPriority w:val="39"/>
    <w:rsid w:val="00E04155"/>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rsid w:val="00B859B5"/>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rsid w:val="00B859B5"/>
    <w:pPr>
      <w:spacing w:after="0" w:line="240" w:lineRule="auto"/>
    </w:pPr>
    <w:rPr>
      <w:rFonts w:ascii="Times New Roman" w:eastAsia="Times New Roman" w:hAnsi="Times New Roman" w:cs="Times New Roman"/>
      <w:kern w:val="2"/>
      <w:sz w:val="20"/>
      <w:szCs w:val="20"/>
      <w:lang w:val="es-ES"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rsid w:val="00B859B5"/>
    <w:pPr>
      <w:spacing w:after="0" w:line="240" w:lineRule="auto"/>
    </w:pPr>
    <w:rPr>
      <w:rFonts w:ascii="Times New Roman" w:eastAsia="Times New Roman" w:hAnsi="Times New Roman" w:cs="Times New Roman"/>
      <w:kern w:val="2"/>
      <w:sz w:val="20"/>
      <w:szCs w:val="20"/>
      <w:lang w:val="es-ES"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rsid w:val="006A087D"/>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12595448">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392437241">
      <w:bodyDiv w:val="1"/>
      <w:marLeft w:val="0"/>
      <w:marRight w:val="0"/>
      <w:marTop w:val="0"/>
      <w:marBottom w:val="0"/>
      <w:divBdr>
        <w:top w:val="none" w:sz="0" w:space="0" w:color="auto"/>
        <w:left w:val="none" w:sz="0" w:space="0" w:color="auto"/>
        <w:bottom w:val="none" w:sz="0" w:space="0" w:color="auto"/>
        <w:right w:val="none" w:sz="0" w:space="0" w:color="auto"/>
      </w:divBdr>
    </w:div>
    <w:div w:id="399913037">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84591203">
      <w:bodyDiv w:val="1"/>
      <w:marLeft w:val="0"/>
      <w:marRight w:val="0"/>
      <w:marTop w:val="0"/>
      <w:marBottom w:val="0"/>
      <w:divBdr>
        <w:top w:val="none" w:sz="0" w:space="0" w:color="auto"/>
        <w:left w:val="none" w:sz="0" w:space="0" w:color="auto"/>
        <w:bottom w:val="none" w:sz="0" w:space="0" w:color="auto"/>
        <w:right w:val="none" w:sz="0" w:space="0" w:color="auto"/>
      </w:divBdr>
    </w:div>
    <w:div w:id="487984098">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31965572">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3830290">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60755938">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066106062">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651389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81695262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53726542">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a.mx/informacionpublica/transparencia-proactiva/convocatorias-para-adquisiciones-de-bienes-y-servicios/ejercicio-2026/licitacion-publica-nacional" TargetMode="External"/><Relationship Id="rId13" Type="http://schemas.openxmlformats.org/officeDocument/2006/relationships/hyperlink" Target="https://eservicios2.aguascalientes.gob.mx/sefi/obligacionesrfc/login.aspx" TargetMode="External"/><Relationship Id="rId18" Type="http://schemas.openxmlformats.org/officeDocument/2006/relationships/hyperlink" Target="https://www.uaa.mx/informacionpublic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mailto:jorge.silva@edu.uaa.mx" TargetMode="External"/><Relationship Id="rId17" Type="http://schemas.openxmlformats.org/officeDocument/2006/relationships/hyperlink" Target="https://www.uaa.mx/dgf/compras/index.php/normatividad-y-procedimiento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at.gob.mx" TargetMode="Externa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uaa@edu.uaa.mx"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adquisicionesyobrapublica.uaa.mx/" TargetMode="External"/><Relationship Id="rId23" Type="http://schemas.openxmlformats.org/officeDocument/2006/relationships/footer" Target="footer1.xml"/><Relationship Id="rId10" Type="http://schemas.openxmlformats.org/officeDocument/2006/relationships/hyperlink" Target="mailto:%20virginia.mariscal@edu.uaa.mx,%20socorro.munoz@edu.uaa.mx,%20arodriguezr@correo.uaa.mx" TargetMode="External"/><Relationship Id="rId19" Type="http://schemas.openxmlformats.org/officeDocument/2006/relationships/hyperlink" Target="http://eventos.uaa.mx/salas/Expo_Foro.php/" TargetMode="External"/><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4" Type="http://schemas.openxmlformats.org/officeDocument/2006/relationships/hyperlink" Target="https://directoriosancionados.buengobierno.gob.mx/"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51EDE-1D35-45D9-A31C-57192108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47</Pages>
  <Words>24287</Words>
  <Characters>133580</Characters>
  <Application>Microsoft Office Word</Application>
  <DocSecurity>0</DocSecurity>
  <Lines>1113</Lines>
  <Paragraphs>315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959</cp:revision>
  <cp:lastPrinted>2026-08-12T19:59:00Z</cp:lastPrinted>
  <dcterms:created xsi:type="dcterms:W3CDTF">2026-05-06T21:23:00Z</dcterms:created>
  <dcterms:modified xsi:type="dcterms:W3CDTF">2026-08-12T19:59:00Z</dcterms:modified>
</cp:coreProperties>
</file>