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7A5BA519"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DB41E2">
        <w:rPr>
          <w:rFonts w:asciiTheme="minorHAnsi" w:hAnsiTheme="minorHAnsi" w:cstheme="minorHAnsi"/>
          <w:b/>
          <w:bCs/>
          <w:noProof/>
          <w:color w:val="000000"/>
          <w:sz w:val="22"/>
          <w:szCs w:val="22"/>
        </w:rPr>
        <w:t>3</w:t>
      </w:r>
      <w:r w:rsidR="009E383F">
        <w:rPr>
          <w:rFonts w:asciiTheme="minorHAnsi" w:hAnsiTheme="minorHAnsi" w:cstheme="minorHAnsi"/>
          <w:b/>
          <w:bCs/>
          <w:noProof/>
          <w:color w:val="000000"/>
          <w:sz w:val="22"/>
          <w:szCs w:val="22"/>
        </w:rPr>
        <w:t>8</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6D540E31"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9E383F" w:rsidRPr="009E383F">
        <w:rPr>
          <w:rFonts w:asciiTheme="minorHAnsi" w:hAnsiTheme="minorHAnsi" w:cstheme="minorHAnsi"/>
          <w:b/>
          <w:bCs/>
          <w:noProof/>
          <w:color w:val="000000"/>
          <w:sz w:val="28"/>
          <w:szCs w:val="26"/>
        </w:rPr>
        <w:t>CONTRATACIÓN SERVICIO DE MONITOREO POR GPS DE UNIDADES DEL PADRÓN VEHICULAR PARA EL DEPTO. DE SERVICIOS GENERALES DE LA DGIU DE LA UNIVERSIDAD AUTÓNOMA DE AGUASCALIENTES</w:t>
      </w:r>
      <w:r w:rsidR="009E383F"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37C8BA7F" w:rsidR="009140B4" w:rsidRPr="0076282E" w:rsidRDefault="009E383F" w:rsidP="00132940">
      <w:pPr>
        <w:pStyle w:val="Textoindependiente"/>
        <w:ind w:right="-93"/>
        <w:jc w:val="right"/>
        <w:rPr>
          <w:rFonts w:asciiTheme="minorHAnsi" w:hAnsiTheme="minorHAnsi" w:cstheme="minorHAnsi"/>
          <w:b w:val="0"/>
          <w:i/>
          <w:sz w:val="17"/>
          <w:szCs w:val="17"/>
          <w:lang w:val="es-MX"/>
        </w:rPr>
      </w:pPr>
      <w:r w:rsidRPr="009E383F">
        <w:rPr>
          <w:rFonts w:asciiTheme="minorHAnsi" w:hAnsiTheme="minorHAnsi" w:cstheme="minorHAnsi"/>
          <w:b w:val="0"/>
          <w:i/>
          <w:sz w:val="17"/>
          <w:szCs w:val="17"/>
          <w:lang w:val="es-MX"/>
        </w:rPr>
        <w:t>Fondo: Ordinario Estatal y Ordinario Propios, conforme al oficio DGF-378/2026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0F3D4C48"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9E383F">
        <w:rPr>
          <w:rFonts w:asciiTheme="minorHAnsi" w:hAnsiTheme="minorHAnsi" w:cstheme="minorHAnsi"/>
          <w:b w:val="0"/>
          <w:i/>
          <w:sz w:val="17"/>
          <w:szCs w:val="17"/>
          <w:lang w:val="es-MX"/>
        </w:rPr>
        <w:t>25</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E2728E" w:rsidRPr="00E2728E">
        <w:rPr>
          <w:rFonts w:asciiTheme="minorHAnsi" w:hAnsiTheme="minorHAnsi" w:cstheme="minorHAnsi"/>
          <w:b w:val="0"/>
          <w:i/>
          <w:sz w:val="17"/>
          <w:szCs w:val="17"/>
          <w:lang w:val="es-MX"/>
        </w:rPr>
        <w:t>agosto</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0489EEBF" w14:textId="77777777" w:rsidR="00DE0330" w:rsidRPr="00DA01A7" w:rsidRDefault="00DE0330" w:rsidP="00132940">
      <w:pPr>
        <w:pStyle w:val="Textoindependiente"/>
        <w:ind w:right="-93"/>
        <w:jc w:val="right"/>
        <w:rPr>
          <w:rFonts w:asciiTheme="minorHAnsi" w:hAnsiTheme="minorHAnsi" w:cstheme="minorHAnsi"/>
          <w:b w:val="0"/>
          <w:i/>
          <w:sz w:val="17"/>
          <w:szCs w:val="17"/>
          <w:lang w:val="es-MX"/>
        </w:rPr>
      </w:pPr>
    </w:p>
    <w:p w14:paraId="535DAB1A" w14:textId="4A77700C"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9E383F">
        <w:rPr>
          <w:rFonts w:asciiTheme="minorHAnsi" w:hAnsiTheme="minorHAnsi" w:cstheme="minorHAnsi"/>
          <w:b/>
          <w:bCs/>
          <w:noProof/>
          <w:color w:val="000000"/>
          <w:sz w:val="18"/>
          <w:szCs w:val="18"/>
        </w:rPr>
        <w:t>8</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9E383F" w:rsidRPr="009E383F">
        <w:rPr>
          <w:rFonts w:asciiTheme="minorHAnsi" w:hAnsiTheme="minorHAnsi" w:cstheme="minorHAnsi"/>
          <w:b/>
          <w:bCs/>
          <w:noProof/>
          <w:color w:val="000000"/>
          <w:sz w:val="18"/>
          <w:szCs w:val="18"/>
          <w:lang w:val="es-MX"/>
        </w:rPr>
        <w:t>Contratación Servicio de Monitoreo por GPS de Unidades del Padrón Vehicular para el Depto. de Servicios Generales de la DGIU de la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3B3ECF" w:rsidRDefault="009140B4" w:rsidP="00DE6640">
            <w:pPr>
              <w:jc w:val="both"/>
              <w:rPr>
                <w:rFonts w:asciiTheme="minorHAnsi" w:hAnsiTheme="minorHAnsi" w:cstheme="minorHAnsi"/>
                <w:b/>
                <w:sz w:val="18"/>
                <w:szCs w:val="18"/>
              </w:rPr>
            </w:pPr>
            <w:r w:rsidRPr="003B3ECF">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3B3ECF"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3B3ECF" w:rsidRDefault="009140B4" w:rsidP="00DE6640">
            <w:pPr>
              <w:tabs>
                <w:tab w:val="left" w:pos="4215"/>
              </w:tabs>
              <w:jc w:val="both"/>
              <w:rPr>
                <w:rFonts w:asciiTheme="minorHAnsi" w:hAnsiTheme="minorHAnsi" w:cstheme="minorHAnsi"/>
                <w:b/>
                <w:sz w:val="18"/>
                <w:szCs w:val="18"/>
              </w:rPr>
            </w:pPr>
            <w:r w:rsidRPr="003B3ECF">
              <w:rPr>
                <w:rFonts w:asciiTheme="minorHAnsi" w:hAnsiTheme="minorHAnsi" w:cstheme="minorHAnsi"/>
                <w:b/>
                <w:sz w:val="18"/>
                <w:szCs w:val="18"/>
              </w:rPr>
              <w:t>I. ASPECTOS GENERALES</w:t>
            </w:r>
            <w:r w:rsidRPr="003B3ECF">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3B3ECF"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0DE8A4BE" w:rsidR="009140B4" w:rsidRPr="003B3ECF" w:rsidRDefault="009140B4" w:rsidP="00DE6640">
            <w:pPr>
              <w:pStyle w:val="Textoindependiente"/>
              <w:tabs>
                <w:tab w:val="left" w:pos="567"/>
              </w:tabs>
              <w:jc w:val="both"/>
              <w:rPr>
                <w:rFonts w:asciiTheme="minorHAnsi" w:hAnsiTheme="minorHAnsi" w:cstheme="minorHAnsi"/>
                <w:sz w:val="18"/>
                <w:szCs w:val="18"/>
                <w:lang w:val="es-MX"/>
              </w:rPr>
            </w:pPr>
            <w:r w:rsidRPr="003B3ECF">
              <w:rPr>
                <w:rFonts w:asciiTheme="minorHAnsi" w:hAnsiTheme="minorHAnsi" w:cstheme="minorHAnsi"/>
                <w:sz w:val="18"/>
                <w:szCs w:val="18"/>
                <w:lang w:val="es-MX"/>
              </w:rPr>
              <w:t>II. INFORMACIÓN RELATIVA A LOS BIENES</w:t>
            </w:r>
            <w:r w:rsidR="00C9240B">
              <w:rPr>
                <w:rFonts w:asciiTheme="minorHAnsi" w:hAnsiTheme="minorHAnsi" w:cstheme="minorHAnsi"/>
                <w:sz w:val="18"/>
                <w:szCs w:val="18"/>
                <w:lang w:val="es-MX"/>
              </w:rPr>
              <w:t>/SERVICIOS</w:t>
            </w:r>
          </w:p>
        </w:tc>
      </w:tr>
      <w:tr w:rsidR="009140B4" w:rsidRPr="00DE5C18" w14:paraId="14A9D908" w14:textId="77777777" w:rsidTr="00D55C62">
        <w:trPr>
          <w:jc w:val="center"/>
        </w:trPr>
        <w:tc>
          <w:tcPr>
            <w:tcW w:w="9072" w:type="dxa"/>
          </w:tcPr>
          <w:p w14:paraId="4CC74B8A" w14:textId="77777777" w:rsidR="009140B4" w:rsidRPr="003B3ECF"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3B3ECF" w:rsidRDefault="009140B4" w:rsidP="00DE6640">
            <w:pPr>
              <w:rPr>
                <w:rFonts w:asciiTheme="minorHAnsi" w:hAnsiTheme="minorHAnsi" w:cstheme="minorHAnsi"/>
                <w:b/>
                <w:bCs/>
                <w:sz w:val="18"/>
                <w:szCs w:val="18"/>
              </w:rPr>
            </w:pPr>
            <w:r w:rsidRPr="003B3ECF">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3B3ECF"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3B3ECF" w:rsidRDefault="009140B4" w:rsidP="00DE6640">
            <w:pPr>
              <w:jc w:val="both"/>
              <w:rPr>
                <w:rFonts w:asciiTheme="minorHAnsi" w:hAnsiTheme="minorHAnsi" w:cstheme="minorHAnsi"/>
                <w:b/>
                <w:sz w:val="18"/>
                <w:szCs w:val="18"/>
              </w:rPr>
            </w:pPr>
            <w:r w:rsidRPr="003B3ECF">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3B3ECF"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3B3ECF" w:rsidRDefault="009140B4" w:rsidP="00DE6640">
            <w:pPr>
              <w:jc w:val="both"/>
              <w:rPr>
                <w:rFonts w:asciiTheme="minorHAnsi" w:hAnsiTheme="minorHAnsi" w:cstheme="minorHAnsi"/>
                <w:b/>
                <w:sz w:val="18"/>
                <w:szCs w:val="18"/>
              </w:rPr>
            </w:pPr>
            <w:r w:rsidRPr="003B3ECF">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3B3ECF"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3B3ECF" w:rsidRDefault="009140B4" w:rsidP="00DE6640">
            <w:pPr>
              <w:jc w:val="both"/>
              <w:rPr>
                <w:rFonts w:asciiTheme="minorHAnsi" w:hAnsiTheme="minorHAnsi" w:cstheme="minorHAnsi"/>
                <w:b/>
                <w:sz w:val="18"/>
                <w:szCs w:val="18"/>
              </w:rPr>
            </w:pPr>
            <w:r w:rsidRPr="003B3ECF">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3B3ECF"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3B3ECF" w:rsidRDefault="009140B4" w:rsidP="00DE6640">
            <w:pPr>
              <w:jc w:val="both"/>
              <w:rPr>
                <w:rFonts w:asciiTheme="minorHAnsi" w:hAnsiTheme="minorHAnsi" w:cstheme="minorHAnsi"/>
                <w:sz w:val="18"/>
                <w:szCs w:val="18"/>
              </w:rPr>
            </w:pPr>
            <w:r w:rsidRPr="003B3ECF">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3B3ECF"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77777777" w:rsidR="009140B4" w:rsidRPr="003B3ECF" w:rsidRDefault="009140B4" w:rsidP="00DE6640">
            <w:pPr>
              <w:jc w:val="both"/>
              <w:rPr>
                <w:rFonts w:asciiTheme="minorHAnsi" w:hAnsiTheme="minorHAnsi" w:cstheme="minorHAnsi"/>
                <w:sz w:val="18"/>
                <w:szCs w:val="18"/>
              </w:rPr>
            </w:pPr>
            <w:r w:rsidRPr="003B3ECF">
              <w:rPr>
                <w:rFonts w:asciiTheme="minorHAnsi" w:hAnsiTheme="minorHAnsi" w:cstheme="minorHAnsi"/>
                <w:b/>
                <w:sz w:val="18"/>
                <w:szCs w:val="18"/>
              </w:rPr>
              <w:t>VIII. INFORMACIÓN ESPECÍFICA DE LA LICITACIÓN</w:t>
            </w:r>
            <w:r w:rsidRPr="003B3ECF">
              <w:rPr>
                <w:rFonts w:asciiTheme="minorHAnsi" w:hAnsiTheme="minorHAnsi" w:cstheme="minorHAnsi"/>
                <w:sz w:val="18"/>
                <w:szCs w:val="18"/>
              </w:rPr>
              <w:t xml:space="preserve"> </w:t>
            </w:r>
          </w:p>
        </w:tc>
      </w:tr>
      <w:tr w:rsidR="009140B4" w:rsidRPr="00DE5C18" w14:paraId="6C7CD1A0" w14:textId="77777777" w:rsidTr="00D55C62">
        <w:trPr>
          <w:jc w:val="center"/>
        </w:trPr>
        <w:tc>
          <w:tcPr>
            <w:tcW w:w="9072" w:type="dxa"/>
          </w:tcPr>
          <w:p w14:paraId="27330CBF" w14:textId="77777777" w:rsidR="009140B4" w:rsidRPr="003B3ECF" w:rsidRDefault="009140B4" w:rsidP="00DE6640">
            <w:pPr>
              <w:rPr>
                <w:rFonts w:asciiTheme="minorHAnsi" w:hAnsiTheme="minorHAnsi" w:cstheme="minorHAnsi"/>
                <w:b/>
                <w:sz w:val="18"/>
                <w:szCs w:val="18"/>
              </w:rPr>
            </w:pPr>
          </w:p>
        </w:tc>
      </w:tr>
      <w:tr w:rsidR="009140B4" w:rsidRPr="00DE5C18" w14:paraId="3855EED0" w14:textId="77777777" w:rsidTr="00D55C62">
        <w:trPr>
          <w:jc w:val="center"/>
        </w:trPr>
        <w:tc>
          <w:tcPr>
            <w:tcW w:w="9072" w:type="dxa"/>
          </w:tcPr>
          <w:p w14:paraId="0B82E9F4" w14:textId="77777777" w:rsidR="009140B4" w:rsidRPr="003B3ECF" w:rsidRDefault="009140B4" w:rsidP="00DE6640">
            <w:pPr>
              <w:numPr>
                <w:ilvl w:val="0"/>
                <w:numId w:val="13"/>
              </w:numPr>
              <w:jc w:val="both"/>
              <w:rPr>
                <w:rFonts w:asciiTheme="minorHAnsi" w:hAnsiTheme="minorHAnsi" w:cstheme="minorHAnsi"/>
                <w:b/>
                <w:sz w:val="18"/>
                <w:szCs w:val="18"/>
              </w:rPr>
            </w:pPr>
            <w:r w:rsidRPr="003B3ECF">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3B3ECF" w:rsidRDefault="009140B4" w:rsidP="00DE6640">
            <w:pPr>
              <w:numPr>
                <w:ilvl w:val="0"/>
                <w:numId w:val="13"/>
              </w:numPr>
              <w:jc w:val="both"/>
              <w:rPr>
                <w:rFonts w:asciiTheme="minorHAnsi" w:hAnsiTheme="minorHAnsi" w:cstheme="minorHAnsi"/>
                <w:b/>
                <w:sz w:val="18"/>
                <w:szCs w:val="18"/>
                <w:lang w:val="es-MX"/>
              </w:rPr>
            </w:pPr>
            <w:r w:rsidRPr="003B3ECF">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3B3ECF"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3B3ECF">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3B3ECF"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3B3ECF">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3B3ECF"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3B3ECF" w:rsidRDefault="009140B4" w:rsidP="00DE6640">
            <w:pPr>
              <w:numPr>
                <w:ilvl w:val="0"/>
                <w:numId w:val="13"/>
              </w:numPr>
              <w:jc w:val="both"/>
              <w:rPr>
                <w:rFonts w:asciiTheme="minorHAnsi" w:hAnsiTheme="minorHAnsi" w:cstheme="minorHAnsi"/>
                <w:b/>
                <w:sz w:val="18"/>
                <w:szCs w:val="18"/>
              </w:rPr>
            </w:pPr>
            <w:r w:rsidRPr="003B3ECF">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3B3ECF"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3B3ECF" w:rsidRDefault="009140B4" w:rsidP="00DE6640">
            <w:pPr>
              <w:jc w:val="both"/>
              <w:rPr>
                <w:rFonts w:asciiTheme="minorHAnsi" w:hAnsiTheme="minorHAnsi" w:cstheme="minorHAnsi"/>
                <w:b/>
                <w:sz w:val="18"/>
                <w:szCs w:val="18"/>
              </w:rPr>
            </w:pPr>
            <w:r w:rsidRPr="003B3ECF">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DE5C18"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DE5C18"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B</w:t>
            </w:r>
            <w:r w:rsidRPr="00DE5C18">
              <w:rPr>
                <w:rFonts w:asciiTheme="minorHAnsi" w:hAnsiTheme="minorHAnsi" w:cstheme="minorHAnsi"/>
                <w:sz w:val="18"/>
                <w:szCs w:val="18"/>
              </w:rPr>
              <w:t>.</w:t>
            </w:r>
            <w:r w:rsidRPr="00DE5C18">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DE5C18" w:rsidRDefault="009140B4" w:rsidP="00DE6640">
            <w:pPr>
              <w:tabs>
                <w:tab w:val="left" w:pos="0"/>
              </w:tabs>
              <w:ind w:left="-79" w:firstLine="79"/>
              <w:jc w:val="both"/>
              <w:rPr>
                <w:rFonts w:asciiTheme="minorHAnsi" w:hAnsiTheme="minorHAnsi" w:cstheme="minorHAnsi"/>
                <w:b/>
                <w:sz w:val="18"/>
                <w:szCs w:val="18"/>
              </w:rPr>
            </w:pPr>
            <w:r w:rsidRPr="00DE5C18">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DE5C18"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DE5C18"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DE5C18"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DE5C18"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DE5C18"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DE5C18" w:rsidRDefault="009140B4" w:rsidP="00DE6640">
            <w:pPr>
              <w:autoSpaceDE w:val="0"/>
              <w:autoSpaceDN w:val="0"/>
              <w:adjustRightInd w:val="0"/>
              <w:rPr>
                <w:rFonts w:asciiTheme="minorHAnsi" w:hAnsiTheme="minorHAnsi" w:cstheme="minorHAnsi"/>
                <w:b/>
                <w:color w:val="000000"/>
                <w:sz w:val="18"/>
                <w:szCs w:val="18"/>
              </w:rPr>
            </w:pPr>
            <w:r w:rsidRPr="00DE5C18">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DE5C18"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DE5C18"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DE5C18"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DE5C18"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DE5C18"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DE5C18"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DE5C18"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DE5C18"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 xml:space="preserve">XXIV. </w:t>
            </w:r>
            <w:r w:rsidR="00F8051F" w:rsidRPr="00DE5C1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1D2AA105" w14:textId="5E6BB819" w:rsidR="009140B4" w:rsidRDefault="009140B4" w:rsidP="009140B4">
      <w:pPr>
        <w:autoSpaceDE w:val="0"/>
        <w:autoSpaceDN w:val="0"/>
        <w:adjustRightInd w:val="0"/>
        <w:jc w:val="both"/>
        <w:rPr>
          <w:rFonts w:asciiTheme="minorHAnsi" w:hAnsiTheme="minorHAnsi" w:cstheme="minorHAnsi"/>
          <w:bCs/>
          <w:color w:val="000000"/>
          <w:sz w:val="18"/>
          <w:szCs w:val="18"/>
        </w:rPr>
      </w:pPr>
    </w:p>
    <w:p w14:paraId="658291F6" w14:textId="77777777" w:rsidR="0038779E" w:rsidRPr="00F400A6" w:rsidRDefault="0038779E" w:rsidP="009140B4">
      <w:pPr>
        <w:autoSpaceDE w:val="0"/>
        <w:autoSpaceDN w:val="0"/>
        <w:adjustRightInd w:val="0"/>
        <w:jc w:val="both"/>
        <w:rPr>
          <w:rFonts w:asciiTheme="minorHAnsi" w:hAnsiTheme="minorHAnsi" w:cstheme="minorHAnsi"/>
          <w:bCs/>
          <w:color w:val="000000"/>
          <w:sz w:val="18"/>
          <w:szCs w:val="18"/>
        </w:rPr>
      </w:pPr>
    </w:p>
    <w:p w14:paraId="58E1D343" w14:textId="65705AF4"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25E3608" w14:textId="77777777" w:rsidR="0045061E" w:rsidRDefault="0045061E"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55ABB0D1"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A53868" w:rsidRPr="00A53868">
        <w:rPr>
          <w:rFonts w:ascii="Calibri" w:hAnsi="Calibri" w:cs="Calibri"/>
          <w:sz w:val="18"/>
          <w:szCs w:val="18"/>
          <w:u w:val="single"/>
        </w:rPr>
        <w:t>Depto. de Servicios Generales, de la DGIU la Universidad Autónoma de Aguascalientes</w:t>
      </w:r>
      <w:r w:rsidRPr="00DC36CC">
        <w:rPr>
          <w:rFonts w:asciiTheme="minorHAnsi" w:hAnsiTheme="minorHAnsi" w:cstheme="minorHAnsi"/>
          <w:sz w:val="18"/>
          <w:szCs w:val="18"/>
          <w:lang w:val="es-MX"/>
        </w:rPr>
        <w:t>,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FDE370B"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46CE3DB3"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DB41E2">
        <w:rPr>
          <w:rFonts w:asciiTheme="minorHAnsi" w:hAnsiTheme="minorHAnsi" w:cstheme="minorHAnsi"/>
          <w:b/>
          <w:sz w:val="18"/>
          <w:szCs w:val="18"/>
          <w:lang w:val="es-MX"/>
        </w:rPr>
        <w:t>3</w:t>
      </w:r>
      <w:r w:rsidR="009E383F">
        <w:rPr>
          <w:rFonts w:asciiTheme="minorHAnsi" w:hAnsiTheme="minorHAnsi" w:cstheme="minorHAnsi"/>
          <w:b/>
          <w:sz w:val="18"/>
          <w:szCs w:val="18"/>
          <w:lang w:val="es-MX"/>
        </w:rPr>
        <w:t>8</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1C8C1426"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9E383F">
        <w:rPr>
          <w:rFonts w:asciiTheme="minorHAnsi" w:hAnsiTheme="minorHAnsi" w:cstheme="minorHAnsi"/>
          <w:b/>
          <w:bCs/>
          <w:noProof/>
          <w:color w:val="000000"/>
          <w:sz w:val="18"/>
          <w:szCs w:val="18"/>
        </w:rPr>
        <w:t>8</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9E383F" w:rsidRPr="009E383F">
        <w:rPr>
          <w:rFonts w:asciiTheme="minorHAnsi" w:hAnsiTheme="minorHAnsi" w:cstheme="minorHAnsi"/>
          <w:b/>
          <w:bCs/>
          <w:noProof/>
          <w:color w:val="000000"/>
          <w:sz w:val="18"/>
          <w:szCs w:val="18"/>
        </w:rPr>
        <w:t>Contratación Servicio de Monitoreo por GPS de Unidades del Padrón Vehicular para el Depto. de Servicios Generales de la DGIU de la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72BAECF4"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DB41E2">
        <w:rPr>
          <w:rFonts w:asciiTheme="minorHAnsi" w:hAnsiTheme="minorHAnsi" w:cstheme="minorHAnsi"/>
          <w:sz w:val="18"/>
          <w:szCs w:val="18"/>
          <w:lang w:val="es-ES"/>
        </w:rPr>
        <w:t>3</w:t>
      </w:r>
      <w:r w:rsidR="009E383F">
        <w:rPr>
          <w:rFonts w:asciiTheme="minorHAnsi" w:hAnsiTheme="minorHAnsi" w:cstheme="minorHAnsi"/>
          <w:sz w:val="18"/>
          <w:szCs w:val="18"/>
          <w:lang w:val="es-ES"/>
        </w:rPr>
        <w:t>8</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2E08617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w:t>
      </w:r>
      <w:proofErr w:type="gramStart"/>
      <w:r w:rsidRPr="008E7127">
        <w:rPr>
          <w:rFonts w:asciiTheme="minorHAnsi" w:hAnsiTheme="minorHAnsi" w:cstheme="minorHAnsi"/>
          <w:b w:val="0"/>
          <w:color w:val="000000"/>
          <w:sz w:val="18"/>
          <w:szCs w:val="18"/>
          <w:lang w:val="es-ES"/>
        </w:rPr>
        <w:t>Jefa</w:t>
      </w:r>
      <w:proofErr w:type="gramEnd"/>
      <w:r w:rsidRPr="008E7127">
        <w:rPr>
          <w:rFonts w:asciiTheme="minorHAnsi" w:hAnsiTheme="minorHAnsi" w:cstheme="minorHAnsi"/>
          <w:b w:val="0"/>
          <w:color w:val="000000"/>
          <w:sz w:val="18"/>
          <w:szCs w:val="18"/>
          <w:lang w:val="es-ES"/>
        </w:rPr>
        <w:t xml:space="preserve">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701"/>
        <w:gridCol w:w="2126"/>
        <w:gridCol w:w="2552"/>
      </w:tblGrid>
      <w:tr w:rsidR="00C8180F" w:rsidRPr="00D50FD6" w14:paraId="5974D260" w14:textId="77777777" w:rsidTr="008B0081">
        <w:trPr>
          <w:trHeight w:val="174"/>
        </w:trPr>
        <w:tc>
          <w:tcPr>
            <w:tcW w:w="2410"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701"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2126"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1C6A67">
        <w:trPr>
          <w:trHeight w:val="531"/>
        </w:trPr>
        <w:tc>
          <w:tcPr>
            <w:tcW w:w="2410" w:type="dxa"/>
            <w:shd w:val="clear" w:color="auto" w:fill="auto"/>
            <w:vAlign w:val="center"/>
          </w:tcPr>
          <w:p w14:paraId="71B7970C" w14:textId="77777777" w:rsidR="00C8180F" w:rsidRPr="000E4A93" w:rsidRDefault="00C8180F" w:rsidP="005D29BB">
            <w:pPr>
              <w:jc w:val="center"/>
              <w:rPr>
                <w:rFonts w:asciiTheme="minorHAnsi" w:hAnsiTheme="minorHAnsi" w:cstheme="minorHAnsi"/>
                <w:sz w:val="16"/>
                <w:szCs w:val="16"/>
              </w:rPr>
            </w:pPr>
          </w:p>
          <w:p w14:paraId="2B2A8FF6"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1AE199B9" w14:textId="77777777" w:rsidR="00C8180F" w:rsidRPr="000E4A93" w:rsidRDefault="00C8180F" w:rsidP="005D29BB">
            <w:pPr>
              <w:jc w:val="center"/>
              <w:rPr>
                <w:rFonts w:asciiTheme="minorHAnsi" w:hAnsiTheme="minorHAnsi" w:cstheme="minorHAnsi"/>
                <w:sz w:val="16"/>
                <w:szCs w:val="16"/>
              </w:rPr>
            </w:pPr>
          </w:p>
        </w:tc>
        <w:tc>
          <w:tcPr>
            <w:tcW w:w="1701" w:type="dxa"/>
            <w:shd w:val="clear" w:color="auto" w:fill="auto"/>
            <w:vAlign w:val="center"/>
          </w:tcPr>
          <w:p w14:paraId="5BD32160" w14:textId="114BECEC" w:rsidR="00C8180F" w:rsidRPr="000E4A93" w:rsidRDefault="00AE77A0" w:rsidP="0038779E">
            <w:pPr>
              <w:jc w:val="center"/>
              <w:rPr>
                <w:rFonts w:asciiTheme="minorHAnsi" w:hAnsiTheme="minorHAnsi" w:cstheme="minorHAnsi"/>
                <w:b/>
                <w:caps/>
                <w:sz w:val="16"/>
                <w:szCs w:val="16"/>
              </w:rPr>
            </w:pPr>
            <w:r>
              <w:rPr>
                <w:rFonts w:asciiTheme="minorHAnsi" w:hAnsiTheme="minorHAnsi" w:cstheme="minorHAnsi"/>
                <w:b/>
                <w:sz w:val="16"/>
                <w:szCs w:val="16"/>
              </w:rPr>
              <w:t>25</w:t>
            </w:r>
            <w:r w:rsidR="00804CA8" w:rsidRPr="000620F4">
              <w:rPr>
                <w:rFonts w:asciiTheme="minorHAnsi" w:hAnsiTheme="minorHAnsi" w:cstheme="minorHAnsi"/>
                <w:b/>
                <w:sz w:val="16"/>
                <w:szCs w:val="16"/>
              </w:rPr>
              <w:t xml:space="preserve"> de </w:t>
            </w:r>
            <w:r w:rsidR="000620F4" w:rsidRPr="000620F4">
              <w:rPr>
                <w:rFonts w:asciiTheme="minorHAnsi" w:hAnsiTheme="minorHAnsi" w:cstheme="minorHAnsi"/>
                <w:b/>
                <w:sz w:val="16"/>
                <w:szCs w:val="16"/>
              </w:rPr>
              <w:t>agosto</w:t>
            </w:r>
            <w:r w:rsidR="00804CA8" w:rsidRPr="000620F4">
              <w:rPr>
                <w:rFonts w:asciiTheme="minorHAnsi" w:hAnsiTheme="minorHAnsi" w:cstheme="minorHAnsi"/>
                <w:b/>
                <w:sz w:val="16"/>
                <w:szCs w:val="16"/>
              </w:rPr>
              <w:t xml:space="preserve"> de 2026</w:t>
            </w:r>
          </w:p>
        </w:tc>
        <w:tc>
          <w:tcPr>
            <w:tcW w:w="2126" w:type="dxa"/>
            <w:shd w:val="clear" w:color="auto" w:fill="auto"/>
            <w:vAlign w:val="center"/>
          </w:tcPr>
          <w:p w14:paraId="4DB4518A" w14:textId="77777777" w:rsidR="00C8180F" w:rsidRPr="000E4A93" w:rsidRDefault="00C8180F" w:rsidP="005D29BB">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1C6A67">
        <w:trPr>
          <w:trHeight w:val="270"/>
        </w:trPr>
        <w:tc>
          <w:tcPr>
            <w:tcW w:w="2410" w:type="dxa"/>
            <w:shd w:val="clear" w:color="auto" w:fill="auto"/>
            <w:vAlign w:val="center"/>
          </w:tcPr>
          <w:p w14:paraId="6669F4A7"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701" w:type="dxa"/>
            <w:shd w:val="clear" w:color="auto" w:fill="auto"/>
            <w:vAlign w:val="center"/>
          </w:tcPr>
          <w:p w14:paraId="09DB9572" w14:textId="485E5E34" w:rsidR="00804CA8" w:rsidRPr="000E4A93" w:rsidRDefault="00AE77A0" w:rsidP="00804CA8">
            <w:pPr>
              <w:jc w:val="center"/>
              <w:rPr>
                <w:rFonts w:asciiTheme="minorHAnsi" w:hAnsiTheme="minorHAnsi" w:cstheme="minorHAnsi"/>
                <w:b/>
                <w:sz w:val="16"/>
                <w:szCs w:val="16"/>
              </w:rPr>
            </w:pPr>
            <w:r w:rsidRPr="00AE77A0">
              <w:rPr>
                <w:rFonts w:asciiTheme="minorHAnsi" w:hAnsiTheme="minorHAnsi" w:cstheme="minorHAnsi"/>
                <w:b/>
                <w:sz w:val="16"/>
                <w:szCs w:val="16"/>
              </w:rPr>
              <w:t>25, 26, 27 y 28 de agosto de 2026</w:t>
            </w:r>
          </w:p>
        </w:tc>
        <w:tc>
          <w:tcPr>
            <w:tcW w:w="2126" w:type="dxa"/>
            <w:shd w:val="clear" w:color="auto" w:fill="auto"/>
            <w:vAlign w:val="center"/>
          </w:tcPr>
          <w:p w14:paraId="4800E3AC" w14:textId="6750C21C" w:rsidR="00C8180F" w:rsidRPr="000E4A93" w:rsidRDefault="00C8180F" w:rsidP="005D29BB">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r w:rsidR="00AE77A0">
              <w:rPr>
                <w:rFonts w:asciiTheme="minorHAnsi" w:hAnsiTheme="minorHAnsi" w:cstheme="minorHAnsi"/>
                <w:b/>
                <w:sz w:val="16"/>
                <w:szCs w:val="16"/>
              </w:rPr>
              <w:t xml:space="preserve"> </w:t>
            </w:r>
          </w:p>
        </w:tc>
        <w:tc>
          <w:tcPr>
            <w:tcW w:w="2552"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1C6A67">
        <w:trPr>
          <w:trHeight w:val="252"/>
        </w:trPr>
        <w:tc>
          <w:tcPr>
            <w:tcW w:w="2410" w:type="dxa"/>
            <w:shd w:val="clear" w:color="auto" w:fill="auto"/>
            <w:vAlign w:val="center"/>
          </w:tcPr>
          <w:p w14:paraId="4EB43D84" w14:textId="77777777" w:rsidR="00D32114" w:rsidRPr="000E4A93" w:rsidRDefault="00D32114" w:rsidP="005D29BB">
            <w:pPr>
              <w:jc w:val="center"/>
              <w:rPr>
                <w:rFonts w:asciiTheme="minorHAnsi" w:hAnsiTheme="minorHAnsi" w:cstheme="minorHAnsi"/>
                <w:sz w:val="16"/>
                <w:szCs w:val="16"/>
              </w:rPr>
            </w:pPr>
          </w:p>
          <w:p w14:paraId="2D9DFDBD" w14:textId="77777777" w:rsidR="00C8180F" w:rsidRPr="000E4A93" w:rsidRDefault="00C8180F" w:rsidP="005D29BB">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00004CF9" w:rsidRPr="000E4A93">
              <w:rPr>
                <w:rFonts w:asciiTheme="minorHAnsi" w:hAnsiTheme="minorHAnsi" w:cstheme="minorHAnsi"/>
                <w:b/>
                <w:sz w:val="13"/>
                <w:szCs w:val="15"/>
              </w:rPr>
              <w:t xml:space="preserve"> </w:t>
            </w:r>
          </w:p>
          <w:p w14:paraId="5A19EC39" w14:textId="73A8CBC3" w:rsidR="00D32114" w:rsidRPr="000E4A93" w:rsidRDefault="00D32114" w:rsidP="005D29BB">
            <w:pPr>
              <w:jc w:val="center"/>
              <w:rPr>
                <w:rFonts w:asciiTheme="minorHAnsi" w:hAnsiTheme="minorHAnsi" w:cstheme="minorHAnsi"/>
                <w:sz w:val="16"/>
                <w:szCs w:val="16"/>
              </w:rPr>
            </w:pPr>
          </w:p>
        </w:tc>
        <w:tc>
          <w:tcPr>
            <w:tcW w:w="1701" w:type="dxa"/>
            <w:shd w:val="clear" w:color="auto" w:fill="auto"/>
            <w:vAlign w:val="center"/>
          </w:tcPr>
          <w:p w14:paraId="2F882A37" w14:textId="77777777" w:rsidR="00C8180F" w:rsidRPr="000620F4" w:rsidRDefault="00C8180F" w:rsidP="005D29BB">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15C83BDA" w14:textId="6C15B6D0" w:rsidR="00C8180F" w:rsidRPr="000E4A93" w:rsidRDefault="00AE77A0" w:rsidP="00C770F4">
            <w:pPr>
              <w:jc w:val="center"/>
              <w:rPr>
                <w:rFonts w:asciiTheme="minorHAnsi" w:hAnsiTheme="minorHAnsi" w:cstheme="minorHAnsi"/>
                <w:b/>
                <w:caps/>
                <w:sz w:val="16"/>
                <w:szCs w:val="16"/>
              </w:rPr>
            </w:pPr>
            <w:r w:rsidRPr="00AE77A0">
              <w:rPr>
                <w:rFonts w:asciiTheme="minorHAnsi" w:hAnsiTheme="minorHAnsi" w:cstheme="minorHAnsi"/>
                <w:b/>
                <w:sz w:val="16"/>
                <w:szCs w:val="16"/>
              </w:rPr>
              <w:t>28 de agosto de 2026</w:t>
            </w:r>
            <w:r w:rsidR="000620F4">
              <w:rPr>
                <w:rFonts w:asciiTheme="minorHAnsi" w:hAnsiTheme="minorHAnsi" w:cstheme="minorHAnsi"/>
                <w:b/>
                <w:sz w:val="16"/>
                <w:szCs w:val="16"/>
                <w:highlight w:val="yellow"/>
              </w:rPr>
              <w:t xml:space="preserve"> </w:t>
            </w:r>
          </w:p>
        </w:tc>
        <w:tc>
          <w:tcPr>
            <w:tcW w:w="2126" w:type="dxa"/>
            <w:shd w:val="clear" w:color="auto" w:fill="auto"/>
            <w:vAlign w:val="center"/>
          </w:tcPr>
          <w:p w14:paraId="3DACD2B1" w14:textId="652ABFA7" w:rsidR="00C8180F" w:rsidRPr="000E4A93" w:rsidRDefault="00AC2743" w:rsidP="005D29BB">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w:t>
            </w:r>
            <w:r w:rsidR="00C8180F" w:rsidRPr="000E4A93">
              <w:rPr>
                <w:rFonts w:asciiTheme="minorHAnsi" w:hAnsiTheme="minorHAnsi" w:cstheme="minorHAnsi"/>
                <w:b/>
                <w:sz w:val="16"/>
                <w:szCs w:val="16"/>
              </w:rPr>
              <w:t xml:space="preserve">15:00 horas </w:t>
            </w:r>
          </w:p>
        </w:tc>
        <w:tc>
          <w:tcPr>
            <w:tcW w:w="2552"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C8180F" w:rsidRPr="00866173" w14:paraId="7066C8AF" w14:textId="77777777" w:rsidTr="001C6A67">
        <w:trPr>
          <w:trHeight w:val="614"/>
        </w:trPr>
        <w:tc>
          <w:tcPr>
            <w:tcW w:w="2410" w:type="dxa"/>
            <w:shd w:val="clear" w:color="auto" w:fill="auto"/>
            <w:vAlign w:val="center"/>
          </w:tcPr>
          <w:p w14:paraId="2C347AFE" w14:textId="77777777" w:rsidR="00C15C8A"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Fecha límite para recibir dudas</w:t>
            </w:r>
            <w:r w:rsidR="00C15C8A" w:rsidRPr="000E4A93">
              <w:rPr>
                <w:rFonts w:asciiTheme="minorHAnsi" w:hAnsiTheme="minorHAnsi" w:cstheme="minorHAnsi"/>
                <w:sz w:val="16"/>
                <w:szCs w:val="16"/>
              </w:rPr>
              <w:t xml:space="preserve"> </w:t>
            </w:r>
          </w:p>
          <w:p w14:paraId="7CF89D8B" w14:textId="4BC3A8ED" w:rsidR="00C8180F" w:rsidRPr="000E4A93" w:rsidRDefault="00C15C8A" w:rsidP="005D29BB">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701" w:type="dxa"/>
            <w:shd w:val="clear" w:color="auto" w:fill="auto"/>
            <w:vAlign w:val="center"/>
          </w:tcPr>
          <w:p w14:paraId="68C0C9D8" w14:textId="1FB73DC9" w:rsidR="00C8180F" w:rsidRPr="000620F4" w:rsidRDefault="00AE77A0" w:rsidP="0038779E">
            <w:pPr>
              <w:jc w:val="center"/>
              <w:rPr>
                <w:rFonts w:asciiTheme="minorHAnsi" w:hAnsiTheme="minorHAnsi" w:cstheme="minorHAnsi"/>
                <w:b/>
                <w:caps/>
                <w:sz w:val="16"/>
                <w:szCs w:val="16"/>
              </w:rPr>
            </w:pPr>
            <w:r w:rsidRPr="00AE77A0">
              <w:rPr>
                <w:rFonts w:asciiTheme="minorHAnsi" w:hAnsiTheme="minorHAnsi" w:cstheme="minorHAnsi"/>
                <w:b/>
                <w:sz w:val="16"/>
                <w:szCs w:val="16"/>
              </w:rPr>
              <w:t>26 de agosto de 2026</w:t>
            </w:r>
          </w:p>
        </w:tc>
        <w:tc>
          <w:tcPr>
            <w:tcW w:w="2126" w:type="dxa"/>
            <w:shd w:val="clear" w:color="auto" w:fill="auto"/>
            <w:vAlign w:val="center"/>
          </w:tcPr>
          <w:p w14:paraId="470C470C" w14:textId="06D907C7" w:rsidR="00C8180F" w:rsidRPr="000620F4" w:rsidRDefault="00C8180F" w:rsidP="005D29BB">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AE77A0">
              <w:rPr>
                <w:rFonts w:asciiTheme="minorHAnsi" w:hAnsiTheme="minorHAnsi" w:cstheme="minorHAnsi"/>
                <w:b/>
                <w:color w:val="000000" w:themeColor="text1"/>
                <w:sz w:val="16"/>
                <w:szCs w:val="16"/>
              </w:rPr>
              <w:t>3</w:t>
            </w:r>
            <w:r w:rsidRPr="000620F4">
              <w:rPr>
                <w:rFonts w:asciiTheme="minorHAnsi" w:hAnsiTheme="minorHAnsi" w:cstheme="minorHAnsi"/>
                <w:b/>
                <w:color w:val="000000" w:themeColor="text1"/>
                <w:sz w:val="16"/>
                <w:szCs w:val="16"/>
              </w:rPr>
              <w:t>:</w:t>
            </w:r>
            <w:r w:rsidR="00A54300"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 horas</w:t>
            </w:r>
          </w:p>
        </w:tc>
        <w:tc>
          <w:tcPr>
            <w:tcW w:w="2552"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1C6A67">
        <w:trPr>
          <w:trHeight w:val="454"/>
        </w:trPr>
        <w:tc>
          <w:tcPr>
            <w:tcW w:w="2410" w:type="dxa"/>
            <w:shd w:val="clear" w:color="auto" w:fill="auto"/>
            <w:vAlign w:val="center"/>
          </w:tcPr>
          <w:p w14:paraId="322DE081"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701" w:type="dxa"/>
            <w:shd w:val="clear" w:color="auto" w:fill="auto"/>
            <w:vAlign w:val="center"/>
          </w:tcPr>
          <w:p w14:paraId="250A8351" w14:textId="23026D3F" w:rsidR="00C770F4" w:rsidRPr="000620F4" w:rsidRDefault="00AE77A0" w:rsidP="00C770F4">
            <w:pPr>
              <w:jc w:val="center"/>
              <w:rPr>
                <w:rFonts w:asciiTheme="minorHAnsi" w:hAnsiTheme="minorHAnsi" w:cstheme="minorHAnsi"/>
                <w:b/>
                <w:caps/>
                <w:sz w:val="16"/>
                <w:szCs w:val="16"/>
              </w:rPr>
            </w:pPr>
            <w:r w:rsidRPr="00AE77A0">
              <w:rPr>
                <w:rFonts w:asciiTheme="minorHAnsi" w:hAnsiTheme="minorHAnsi" w:cstheme="minorHAnsi"/>
                <w:b/>
                <w:sz w:val="16"/>
                <w:szCs w:val="16"/>
              </w:rPr>
              <w:t>2</w:t>
            </w:r>
            <w:r>
              <w:rPr>
                <w:rFonts w:asciiTheme="minorHAnsi" w:hAnsiTheme="minorHAnsi" w:cstheme="minorHAnsi"/>
                <w:b/>
                <w:sz w:val="16"/>
                <w:szCs w:val="16"/>
              </w:rPr>
              <w:t>7</w:t>
            </w:r>
            <w:r w:rsidRPr="00AE77A0">
              <w:rPr>
                <w:rFonts w:asciiTheme="minorHAnsi" w:hAnsiTheme="minorHAnsi" w:cstheme="minorHAnsi"/>
                <w:b/>
                <w:sz w:val="16"/>
                <w:szCs w:val="16"/>
              </w:rPr>
              <w:t xml:space="preserve"> de agosto de 2026</w:t>
            </w:r>
          </w:p>
        </w:tc>
        <w:tc>
          <w:tcPr>
            <w:tcW w:w="2126" w:type="dxa"/>
            <w:shd w:val="clear" w:color="auto" w:fill="auto"/>
            <w:vAlign w:val="center"/>
          </w:tcPr>
          <w:p w14:paraId="1F5C74B9" w14:textId="5AA1339F" w:rsidR="00C770F4" w:rsidRPr="000620F4" w:rsidRDefault="00C770F4" w:rsidP="0038779E">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AE77A0">
              <w:rPr>
                <w:rFonts w:asciiTheme="minorHAnsi" w:hAnsiTheme="minorHAnsi" w:cstheme="minorHAnsi"/>
                <w:b/>
                <w:color w:val="000000" w:themeColor="text1"/>
                <w:sz w:val="16"/>
                <w:szCs w:val="16"/>
              </w:rPr>
              <w:t>3</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1C6A67">
        <w:trPr>
          <w:trHeight w:val="642"/>
        </w:trPr>
        <w:tc>
          <w:tcPr>
            <w:tcW w:w="2410" w:type="dxa"/>
            <w:shd w:val="clear" w:color="auto" w:fill="auto"/>
            <w:vAlign w:val="center"/>
          </w:tcPr>
          <w:p w14:paraId="3E5D5B90" w14:textId="31CA471E"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5CFF2058" w14:textId="508E6F7A" w:rsidR="004B5AE8" w:rsidRPr="000E4A93" w:rsidRDefault="00C770F4" w:rsidP="0076758E">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701" w:type="dxa"/>
            <w:shd w:val="clear" w:color="auto" w:fill="auto"/>
            <w:vAlign w:val="center"/>
          </w:tcPr>
          <w:p w14:paraId="4288C1DC" w14:textId="19C39843" w:rsidR="00C770F4" w:rsidRPr="000620F4" w:rsidRDefault="00AE77A0" w:rsidP="00C770F4">
            <w:pPr>
              <w:jc w:val="center"/>
              <w:rPr>
                <w:rFonts w:asciiTheme="minorHAnsi" w:hAnsiTheme="minorHAnsi" w:cstheme="minorHAnsi"/>
                <w:b/>
                <w:caps/>
                <w:sz w:val="16"/>
                <w:szCs w:val="16"/>
              </w:rPr>
            </w:pPr>
            <w:r w:rsidRPr="00AE77A0">
              <w:rPr>
                <w:rFonts w:asciiTheme="minorHAnsi" w:hAnsiTheme="minorHAnsi" w:cstheme="minorHAnsi"/>
                <w:b/>
                <w:sz w:val="16"/>
                <w:szCs w:val="16"/>
              </w:rPr>
              <w:t>31 de agosto de 2026</w:t>
            </w:r>
          </w:p>
        </w:tc>
        <w:tc>
          <w:tcPr>
            <w:tcW w:w="2126" w:type="dxa"/>
            <w:shd w:val="clear" w:color="auto" w:fill="auto"/>
            <w:vAlign w:val="center"/>
          </w:tcPr>
          <w:p w14:paraId="1381F25C" w14:textId="5B640ED0" w:rsidR="00C770F4" w:rsidRPr="000620F4" w:rsidRDefault="00C77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sidR="00AE77A0">
              <w:rPr>
                <w:rFonts w:asciiTheme="minorHAnsi" w:hAnsiTheme="minorHAnsi" w:cstheme="minorHAnsi"/>
                <w:b/>
                <w:sz w:val="16"/>
                <w:szCs w:val="16"/>
              </w:rPr>
              <w:t>2</w:t>
            </w:r>
            <w:r w:rsidRPr="000620F4">
              <w:rPr>
                <w:rFonts w:asciiTheme="minorHAnsi" w:hAnsiTheme="minorHAnsi" w:cstheme="minorHAnsi"/>
                <w:b/>
                <w:sz w:val="16"/>
                <w:szCs w:val="16"/>
              </w:rPr>
              <w:t>:00 horas</w:t>
            </w:r>
          </w:p>
        </w:tc>
        <w:tc>
          <w:tcPr>
            <w:tcW w:w="2552"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1C6A67">
        <w:trPr>
          <w:trHeight w:val="531"/>
        </w:trPr>
        <w:tc>
          <w:tcPr>
            <w:tcW w:w="2410" w:type="dxa"/>
            <w:shd w:val="clear" w:color="auto" w:fill="auto"/>
            <w:vAlign w:val="center"/>
          </w:tcPr>
          <w:p w14:paraId="47474737" w14:textId="77777777" w:rsidR="00146550" w:rsidRPr="000E4A93" w:rsidRDefault="00146550" w:rsidP="00146550">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701" w:type="dxa"/>
            <w:shd w:val="clear" w:color="auto" w:fill="auto"/>
            <w:vAlign w:val="center"/>
          </w:tcPr>
          <w:p w14:paraId="1483F27C" w14:textId="02478EBF" w:rsidR="00146550" w:rsidRPr="00F803CB" w:rsidRDefault="00AE77A0" w:rsidP="00146550">
            <w:pPr>
              <w:jc w:val="center"/>
              <w:rPr>
                <w:rFonts w:asciiTheme="minorHAnsi" w:hAnsiTheme="minorHAnsi" w:cstheme="minorHAnsi"/>
                <w:caps/>
                <w:sz w:val="12"/>
                <w:szCs w:val="12"/>
                <w:highlight w:val="yellow"/>
              </w:rPr>
            </w:pPr>
            <w:r>
              <w:rPr>
                <w:rFonts w:asciiTheme="minorHAnsi" w:hAnsiTheme="minorHAnsi" w:cstheme="minorHAnsi"/>
                <w:sz w:val="12"/>
                <w:szCs w:val="12"/>
              </w:rPr>
              <w:t>01</w:t>
            </w:r>
            <w:r w:rsidR="000620F4" w:rsidRPr="000620F4">
              <w:rPr>
                <w:rFonts w:asciiTheme="minorHAnsi" w:hAnsiTheme="minorHAnsi" w:cstheme="minorHAnsi"/>
                <w:sz w:val="12"/>
                <w:szCs w:val="12"/>
              </w:rPr>
              <w:t xml:space="preserve"> de </w:t>
            </w:r>
            <w:r>
              <w:rPr>
                <w:rFonts w:asciiTheme="minorHAnsi" w:hAnsiTheme="minorHAnsi" w:cstheme="minorHAnsi"/>
                <w:sz w:val="12"/>
                <w:szCs w:val="12"/>
              </w:rPr>
              <w:t>septiembre</w:t>
            </w:r>
            <w:r w:rsidR="000620F4" w:rsidRPr="000620F4">
              <w:rPr>
                <w:rFonts w:asciiTheme="minorHAnsi" w:hAnsiTheme="minorHAnsi" w:cstheme="minorHAnsi"/>
                <w:sz w:val="12"/>
                <w:szCs w:val="12"/>
              </w:rPr>
              <w:t xml:space="preserve"> de 2026</w:t>
            </w:r>
          </w:p>
        </w:tc>
        <w:tc>
          <w:tcPr>
            <w:tcW w:w="2126" w:type="dxa"/>
            <w:shd w:val="clear" w:color="auto" w:fill="auto"/>
            <w:vAlign w:val="center"/>
          </w:tcPr>
          <w:p w14:paraId="24FA28EF" w14:textId="217E661A" w:rsidR="00146550" w:rsidRPr="00F803CB" w:rsidRDefault="00146550" w:rsidP="009F583C">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w:t>
            </w:r>
            <w:r w:rsidR="009F010D" w:rsidRPr="000620F4">
              <w:rPr>
                <w:rFonts w:asciiTheme="minorHAnsi" w:hAnsiTheme="minorHAnsi" w:cstheme="minorHAnsi"/>
                <w:sz w:val="12"/>
                <w:szCs w:val="12"/>
              </w:rPr>
              <w:t>0</w:t>
            </w:r>
            <w:r w:rsidRPr="000620F4">
              <w:rPr>
                <w:rFonts w:asciiTheme="minorHAnsi" w:hAnsiTheme="minorHAnsi" w:cstheme="minorHAnsi"/>
                <w:sz w:val="12"/>
                <w:szCs w:val="12"/>
              </w:rPr>
              <w:t>:00 horas</w:t>
            </w:r>
          </w:p>
        </w:tc>
        <w:tc>
          <w:tcPr>
            <w:tcW w:w="2552"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1C6A67">
        <w:trPr>
          <w:trHeight w:val="478"/>
        </w:trPr>
        <w:tc>
          <w:tcPr>
            <w:tcW w:w="2410" w:type="dxa"/>
            <w:shd w:val="clear" w:color="auto" w:fill="auto"/>
            <w:vAlign w:val="center"/>
          </w:tcPr>
          <w:p w14:paraId="4CD2CE43" w14:textId="77777777" w:rsidR="00C770F4" w:rsidRPr="000E4A93" w:rsidRDefault="00C770F4" w:rsidP="00C770F4">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701" w:type="dxa"/>
            <w:shd w:val="clear" w:color="auto" w:fill="auto"/>
            <w:vAlign w:val="center"/>
          </w:tcPr>
          <w:p w14:paraId="4E3FC8DD" w14:textId="4983FA0E" w:rsidR="00C770F4" w:rsidRPr="00A00352" w:rsidRDefault="00AE77A0" w:rsidP="00C770F4">
            <w:pPr>
              <w:jc w:val="center"/>
              <w:rPr>
                <w:rFonts w:asciiTheme="minorHAnsi" w:hAnsiTheme="minorHAnsi" w:cstheme="minorHAnsi"/>
                <w:b/>
                <w:caps/>
                <w:sz w:val="16"/>
                <w:szCs w:val="16"/>
                <w:highlight w:val="yellow"/>
              </w:rPr>
            </w:pPr>
            <w:r w:rsidRPr="00AE77A0">
              <w:rPr>
                <w:rFonts w:asciiTheme="minorHAnsi" w:hAnsiTheme="minorHAnsi" w:cstheme="minorHAnsi"/>
                <w:b/>
                <w:sz w:val="16"/>
                <w:szCs w:val="16"/>
              </w:rPr>
              <w:t>01 de septiembre de 2026</w:t>
            </w:r>
          </w:p>
        </w:tc>
        <w:tc>
          <w:tcPr>
            <w:tcW w:w="2126" w:type="dxa"/>
            <w:shd w:val="clear" w:color="auto" w:fill="auto"/>
            <w:vAlign w:val="center"/>
          </w:tcPr>
          <w:p w14:paraId="0009AF0A" w14:textId="671CB736" w:rsidR="00C770F4" w:rsidRPr="00A00352" w:rsidRDefault="00C770F4" w:rsidP="00C770F4">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14:00 horas</w:t>
            </w:r>
            <w:r w:rsidR="00AE77A0">
              <w:rPr>
                <w:rFonts w:asciiTheme="minorHAnsi" w:hAnsiTheme="minorHAnsi" w:cstheme="minorHAnsi"/>
                <w:b/>
                <w:sz w:val="16"/>
                <w:szCs w:val="16"/>
              </w:rPr>
              <w:t xml:space="preserve"> </w:t>
            </w:r>
          </w:p>
        </w:tc>
        <w:tc>
          <w:tcPr>
            <w:tcW w:w="2552"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8B0081">
        <w:trPr>
          <w:trHeight w:val="531"/>
        </w:trPr>
        <w:tc>
          <w:tcPr>
            <w:tcW w:w="2410" w:type="dxa"/>
            <w:shd w:val="clear" w:color="auto" w:fill="auto"/>
            <w:vAlign w:val="center"/>
          </w:tcPr>
          <w:p w14:paraId="6628C23B"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701" w:type="dxa"/>
            <w:shd w:val="clear" w:color="auto" w:fill="auto"/>
            <w:vAlign w:val="center"/>
          </w:tcPr>
          <w:p w14:paraId="44B033AA" w14:textId="77777777" w:rsidR="00C770F4" w:rsidRPr="000E4A93" w:rsidRDefault="00C770F4" w:rsidP="00C770F4">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2126" w:type="dxa"/>
            <w:shd w:val="clear" w:color="auto" w:fill="auto"/>
            <w:vAlign w:val="center"/>
          </w:tcPr>
          <w:p w14:paraId="36BADF9E"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C770F4" w:rsidRPr="00D50FD6" w14:paraId="23FF6D63" w14:textId="77777777" w:rsidTr="008B0081">
        <w:trPr>
          <w:trHeight w:val="531"/>
        </w:trPr>
        <w:tc>
          <w:tcPr>
            <w:tcW w:w="2410" w:type="dxa"/>
            <w:shd w:val="clear" w:color="auto" w:fill="auto"/>
            <w:vAlign w:val="center"/>
          </w:tcPr>
          <w:p w14:paraId="17AF062D" w14:textId="77777777" w:rsidR="00C770F4" w:rsidRPr="000E4A93" w:rsidRDefault="00C770F4" w:rsidP="00C770F4">
            <w:pPr>
              <w:jc w:val="center"/>
              <w:rPr>
                <w:rFonts w:asciiTheme="minorHAnsi" w:hAnsiTheme="minorHAnsi" w:cstheme="minorHAnsi"/>
                <w:sz w:val="16"/>
                <w:szCs w:val="16"/>
              </w:rPr>
            </w:pPr>
          </w:p>
          <w:p w14:paraId="308CB255"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20A23362" w14:textId="77777777" w:rsidR="00C770F4" w:rsidRPr="000E4A93" w:rsidRDefault="00C770F4" w:rsidP="00C770F4">
            <w:pPr>
              <w:jc w:val="center"/>
              <w:rPr>
                <w:rFonts w:asciiTheme="minorHAnsi" w:hAnsiTheme="minorHAnsi" w:cstheme="minorHAnsi"/>
                <w:sz w:val="16"/>
                <w:szCs w:val="16"/>
              </w:rPr>
            </w:pPr>
          </w:p>
        </w:tc>
        <w:tc>
          <w:tcPr>
            <w:tcW w:w="1701" w:type="dxa"/>
            <w:shd w:val="clear" w:color="auto" w:fill="auto"/>
            <w:vAlign w:val="center"/>
          </w:tcPr>
          <w:p w14:paraId="0999FB8A" w14:textId="51168CEF" w:rsidR="00C770F4" w:rsidRPr="000E4A93" w:rsidRDefault="00C770F4" w:rsidP="00C770F4">
            <w:pPr>
              <w:jc w:val="center"/>
              <w:rPr>
                <w:rFonts w:asciiTheme="minorHAnsi" w:hAnsiTheme="minorHAnsi" w:cstheme="minorHAnsi"/>
                <w:b/>
                <w:bCs/>
                <w:color w:val="000000"/>
                <w:sz w:val="16"/>
                <w:szCs w:val="16"/>
              </w:rPr>
            </w:pPr>
            <w:r w:rsidRPr="00C9240B">
              <w:rPr>
                <w:rFonts w:asciiTheme="minorHAnsi" w:hAnsiTheme="minorHAnsi" w:cstheme="minorHAnsi"/>
                <w:b/>
                <w:bCs/>
                <w:color w:val="000000"/>
                <w:sz w:val="16"/>
                <w:szCs w:val="16"/>
              </w:rPr>
              <w:t>Conforme a lo indicado en el Anexo “2”</w:t>
            </w:r>
            <w:r w:rsidR="00DB467C">
              <w:rPr>
                <w:rFonts w:asciiTheme="minorHAnsi" w:hAnsiTheme="minorHAnsi" w:cstheme="minorHAnsi"/>
                <w:b/>
                <w:bCs/>
                <w:color w:val="000000"/>
                <w:sz w:val="16"/>
                <w:szCs w:val="16"/>
              </w:rPr>
              <w:t xml:space="preserve"> </w:t>
            </w:r>
          </w:p>
        </w:tc>
        <w:tc>
          <w:tcPr>
            <w:tcW w:w="2126" w:type="dxa"/>
            <w:shd w:val="clear" w:color="auto" w:fill="auto"/>
            <w:vAlign w:val="center"/>
          </w:tcPr>
          <w:p w14:paraId="735394CD"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68807B19"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702F9BB4" w14:textId="77777777" w:rsidR="00F8051F" w:rsidRDefault="00F8051F" w:rsidP="009140B4">
      <w:pPr>
        <w:autoSpaceDE w:val="0"/>
        <w:autoSpaceDN w:val="0"/>
        <w:adjustRightInd w:val="0"/>
        <w:jc w:val="both"/>
        <w:rPr>
          <w:rFonts w:asciiTheme="minorHAnsi" w:hAnsiTheme="minorHAnsi" w:cstheme="minorHAnsi"/>
          <w:b/>
          <w:bCs/>
          <w:color w:val="000000"/>
          <w:sz w:val="18"/>
          <w:szCs w:val="18"/>
          <w:u w:val="single"/>
        </w:rPr>
      </w:pPr>
    </w:p>
    <w:p w14:paraId="42EAA898" w14:textId="406E2203"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AE77A0" w:rsidRPr="00AE77A0">
        <w:rPr>
          <w:rFonts w:asciiTheme="minorHAnsi" w:hAnsiTheme="minorHAnsi" w:cstheme="minorHAnsi"/>
          <w:b w:val="0"/>
          <w:i/>
          <w:sz w:val="18"/>
          <w:szCs w:val="18"/>
          <w:lang w:val="es-MX"/>
        </w:rPr>
        <w:t>Fondo: Ordinario Estatal y Ordinario Propios, conforme al oficio DGF-378/2026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r w:rsidR="00AE77A0">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8948350"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74BB5E82"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49AEC27D" w14:textId="77777777" w:rsidR="00DE42B1" w:rsidRPr="00F400A6" w:rsidRDefault="00DE42B1" w:rsidP="00DE42B1">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50680B6D" w14:textId="77777777" w:rsidR="00DE42B1" w:rsidRPr="00F400A6" w:rsidRDefault="00DE42B1" w:rsidP="00DE42B1">
      <w:pPr>
        <w:autoSpaceDE w:val="0"/>
        <w:autoSpaceDN w:val="0"/>
        <w:adjustRightInd w:val="0"/>
        <w:jc w:val="both"/>
        <w:rPr>
          <w:rFonts w:asciiTheme="minorHAnsi" w:hAnsiTheme="minorHAnsi" w:cstheme="minorHAnsi"/>
          <w:color w:val="FF0000"/>
          <w:sz w:val="18"/>
          <w:szCs w:val="18"/>
          <w:lang w:val="es-MX"/>
        </w:rPr>
      </w:pPr>
    </w:p>
    <w:p w14:paraId="428B4285" w14:textId="77777777" w:rsidR="00DE42B1" w:rsidRPr="00F400A6" w:rsidRDefault="00DE42B1" w:rsidP="00DE42B1">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El proveedor será responsable de asegurar bajo su cuenta y riesgo, el bien objeto del procedimiento, hasta </w:t>
      </w:r>
      <w:r>
        <w:rPr>
          <w:rFonts w:asciiTheme="minorHAnsi" w:hAnsiTheme="minorHAnsi" w:cstheme="minorHAnsi"/>
          <w:sz w:val="18"/>
          <w:szCs w:val="18"/>
          <w:lang w:val="es-MX"/>
        </w:rPr>
        <w:t>el suministro</w:t>
      </w:r>
      <w:r w:rsidRPr="00F400A6">
        <w:rPr>
          <w:rFonts w:asciiTheme="minorHAnsi" w:hAnsiTheme="minorHAnsi" w:cstheme="minorHAnsi"/>
          <w:sz w:val="18"/>
          <w:szCs w:val="18"/>
          <w:lang w:val="es-MX"/>
        </w:rPr>
        <w:t>, montaje, instalación, puesta en marcha y aceptación del mismo, siendo también por su cuenta su transportación hasta el lugar de entrega establecido.</w:t>
      </w:r>
    </w:p>
    <w:p w14:paraId="7383ADB2" w14:textId="77777777" w:rsidR="00DE42B1" w:rsidRPr="00F400A6" w:rsidRDefault="00DE42B1" w:rsidP="00DE42B1">
      <w:pPr>
        <w:autoSpaceDE w:val="0"/>
        <w:autoSpaceDN w:val="0"/>
        <w:adjustRightInd w:val="0"/>
        <w:jc w:val="both"/>
        <w:rPr>
          <w:rFonts w:asciiTheme="minorHAnsi" w:hAnsiTheme="minorHAnsi" w:cstheme="minorHAnsi"/>
          <w:color w:val="FF0000"/>
          <w:sz w:val="18"/>
          <w:szCs w:val="18"/>
          <w:lang w:val="es-MX"/>
        </w:rPr>
      </w:pPr>
    </w:p>
    <w:p w14:paraId="1DAB8D83" w14:textId="77777777" w:rsidR="00DE42B1" w:rsidRPr="00F400A6" w:rsidRDefault="00DE42B1" w:rsidP="00DE42B1">
      <w:pPr>
        <w:numPr>
          <w:ilvl w:val="0"/>
          <w:numId w:val="12"/>
        </w:numPr>
        <w:autoSpaceDE w:val="0"/>
        <w:autoSpaceDN w:val="0"/>
        <w:adjustRightInd w:val="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TIEMPO Y LUGAR DE ENTREGA DE LOS BIENES</w:t>
      </w:r>
      <w:r>
        <w:rPr>
          <w:rFonts w:asciiTheme="minorHAnsi" w:hAnsiTheme="minorHAnsi" w:cstheme="minorHAnsi"/>
          <w:b/>
          <w:sz w:val="18"/>
          <w:szCs w:val="18"/>
          <w:lang w:val="es-MX"/>
        </w:rPr>
        <w:t>/SERVICIOS.</w:t>
      </w:r>
    </w:p>
    <w:p w14:paraId="59609A34" w14:textId="77777777" w:rsidR="00DE42B1" w:rsidRPr="00F400A6" w:rsidRDefault="00DE42B1" w:rsidP="00DE42B1">
      <w:pPr>
        <w:autoSpaceDE w:val="0"/>
        <w:autoSpaceDN w:val="0"/>
        <w:adjustRightInd w:val="0"/>
        <w:jc w:val="both"/>
        <w:rPr>
          <w:rFonts w:asciiTheme="minorHAnsi" w:hAnsiTheme="minorHAnsi" w:cstheme="minorHAnsi"/>
          <w:sz w:val="18"/>
          <w:szCs w:val="18"/>
          <w:lang w:val="es-MX"/>
        </w:rPr>
      </w:pPr>
    </w:p>
    <w:p w14:paraId="6A089EE5" w14:textId="77777777" w:rsidR="00DE42B1" w:rsidRPr="00F43D0B" w:rsidRDefault="00DE42B1" w:rsidP="00DE42B1">
      <w:pPr>
        <w:autoSpaceDE w:val="0"/>
        <w:autoSpaceDN w:val="0"/>
        <w:adjustRightInd w:val="0"/>
        <w:jc w:val="both"/>
        <w:rPr>
          <w:rFonts w:asciiTheme="minorHAnsi" w:hAnsiTheme="minorHAnsi" w:cstheme="minorHAnsi"/>
          <w:sz w:val="18"/>
          <w:szCs w:val="18"/>
          <w:lang w:val="es-MX"/>
        </w:rPr>
      </w:pPr>
      <w:r w:rsidRPr="00AE44CC">
        <w:rPr>
          <w:rFonts w:asciiTheme="minorHAnsi" w:hAnsiTheme="minorHAnsi" w:cstheme="minorHAnsi"/>
          <w:sz w:val="18"/>
          <w:szCs w:val="18"/>
          <w:lang w:val="es-MX"/>
        </w:rPr>
        <w:t xml:space="preserve">El </w:t>
      </w:r>
      <w:r w:rsidRPr="00C9240B">
        <w:rPr>
          <w:rFonts w:asciiTheme="minorHAnsi" w:hAnsiTheme="minorHAnsi" w:cstheme="minorHAnsi"/>
          <w:sz w:val="18"/>
          <w:szCs w:val="18"/>
          <w:lang w:val="es-MX"/>
        </w:rPr>
        <w:t xml:space="preserve">licitante deberá presentar escrito donde garantice que la entrega de los bienes/servicios, </w:t>
      </w:r>
      <w:r w:rsidRPr="00C9240B">
        <w:rPr>
          <w:rFonts w:asciiTheme="minorHAnsi" w:hAnsiTheme="minorHAnsi" w:cstheme="minorHAnsi"/>
          <w:b/>
          <w:sz w:val="18"/>
          <w:szCs w:val="18"/>
          <w:lang w:val="es-MX"/>
        </w:rPr>
        <w:t>será conforme a lo establecido en el Anexo “1” y Anexo “2”, sin prórroga</w:t>
      </w:r>
      <w:r w:rsidRPr="00C9240B">
        <w:rPr>
          <w:rFonts w:asciiTheme="minorHAnsi" w:hAnsiTheme="minorHAnsi" w:cstheme="minorHAnsi"/>
          <w:sz w:val="18"/>
          <w:szCs w:val="18"/>
          <w:lang w:val="es-MX"/>
        </w:rPr>
        <w:t>, en los lugares y bajo las condiciones que en las presentes bases de Licitación.</w:t>
      </w:r>
    </w:p>
    <w:p w14:paraId="67C4A782" w14:textId="77777777" w:rsidR="00DE42B1" w:rsidRPr="00F43D0B" w:rsidRDefault="00DE42B1" w:rsidP="00DE42B1">
      <w:pPr>
        <w:autoSpaceDE w:val="0"/>
        <w:autoSpaceDN w:val="0"/>
        <w:adjustRightInd w:val="0"/>
        <w:jc w:val="both"/>
        <w:rPr>
          <w:rFonts w:asciiTheme="minorHAnsi" w:hAnsiTheme="minorHAnsi" w:cstheme="minorHAnsi"/>
          <w:b/>
          <w:sz w:val="16"/>
          <w:szCs w:val="16"/>
          <w:lang w:val="es-MX"/>
        </w:rPr>
      </w:pPr>
    </w:p>
    <w:p w14:paraId="7E5B0AC7" w14:textId="5D7AAB2F" w:rsidR="00DE42B1" w:rsidRPr="008E7127" w:rsidRDefault="00DE42B1" w:rsidP="00DE42B1">
      <w:pPr>
        <w:pStyle w:val="Textoindependiente"/>
        <w:widowControl w:val="0"/>
        <w:numPr>
          <w:ilvl w:val="0"/>
          <w:numId w:val="15"/>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Pr>
          <w:rFonts w:asciiTheme="minorHAnsi" w:hAnsiTheme="minorHAnsi" w:cstheme="minorHAnsi"/>
          <w:b w:val="0"/>
          <w:sz w:val="16"/>
          <w:szCs w:val="16"/>
          <w:lang w:val="es-MX"/>
        </w:rPr>
        <w:t>Mtra</w:t>
      </w:r>
      <w:r w:rsidRPr="008E7127">
        <w:rPr>
          <w:rFonts w:asciiTheme="minorHAnsi" w:hAnsiTheme="minorHAnsi" w:cstheme="minorHAnsi"/>
          <w:b w:val="0"/>
          <w:sz w:val="16"/>
          <w:szCs w:val="16"/>
          <w:lang w:val="es-MX"/>
        </w:rPr>
        <w:t xml:space="preserve">. Virginia de los Ángeles Mariscal Bernal, Lic. en Der. Gabriela del Socorro Muñoz Vera y/o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05B96B5C" w14:textId="77777777" w:rsidR="00DE42B1" w:rsidRPr="00F400A6" w:rsidRDefault="00DE42B1" w:rsidP="00DE42B1">
      <w:pPr>
        <w:pStyle w:val="Textoindependiente"/>
        <w:widowControl w:val="0"/>
        <w:ind w:left="720"/>
        <w:jc w:val="both"/>
        <w:rPr>
          <w:rFonts w:asciiTheme="minorHAnsi" w:hAnsiTheme="minorHAnsi" w:cstheme="minorHAnsi"/>
          <w:sz w:val="16"/>
          <w:szCs w:val="16"/>
        </w:rPr>
      </w:pPr>
    </w:p>
    <w:p w14:paraId="35584DAA" w14:textId="77777777" w:rsidR="00DE42B1" w:rsidRPr="00F400A6" w:rsidRDefault="00DE42B1" w:rsidP="00DE42B1">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17A830CD" w14:textId="77777777" w:rsidR="00DE42B1" w:rsidRDefault="00DE42B1" w:rsidP="00DE42B1">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En el supuesto de que la universidad otorgue la prórroga solicitada se suscribirá el convenio modificatorio respectivo no procediendo la aplicación de la pena convencional por atraso en el cumplimiento del contrato.</w:t>
      </w:r>
    </w:p>
    <w:p w14:paraId="2A64EB3C" w14:textId="77777777" w:rsidR="00DE42B1" w:rsidRDefault="00DE42B1" w:rsidP="00DE42B1">
      <w:pPr>
        <w:autoSpaceDE w:val="0"/>
        <w:autoSpaceDN w:val="0"/>
        <w:adjustRightInd w:val="0"/>
        <w:jc w:val="both"/>
        <w:rPr>
          <w:rFonts w:asciiTheme="minorHAnsi" w:hAnsiTheme="minorHAnsi" w:cstheme="minorHAnsi"/>
          <w:sz w:val="18"/>
          <w:szCs w:val="18"/>
          <w:lang w:val="es-MX"/>
        </w:rPr>
      </w:pPr>
    </w:p>
    <w:p w14:paraId="7CA13090" w14:textId="77777777" w:rsidR="00DE42B1" w:rsidRDefault="00DE42B1" w:rsidP="00DE42B1">
      <w:pPr>
        <w:numPr>
          <w:ilvl w:val="0"/>
          <w:numId w:val="12"/>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r>
        <w:rPr>
          <w:rFonts w:asciiTheme="minorHAnsi" w:hAnsiTheme="minorHAnsi" w:cstheme="minorHAnsi"/>
          <w:b/>
          <w:sz w:val="18"/>
          <w:szCs w:val="18"/>
        </w:rPr>
        <w:t xml:space="preserve"> O SERVICIOS.</w:t>
      </w:r>
    </w:p>
    <w:p w14:paraId="4ED1075D" w14:textId="77777777" w:rsidR="00DE42B1" w:rsidRDefault="00DE42B1" w:rsidP="00DE42B1">
      <w:pPr>
        <w:autoSpaceDE w:val="0"/>
        <w:autoSpaceDN w:val="0"/>
        <w:adjustRightInd w:val="0"/>
        <w:ind w:left="720"/>
        <w:jc w:val="both"/>
        <w:rPr>
          <w:rFonts w:asciiTheme="minorHAnsi" w:hAnsiTheme="minorHAnsi" w:cstheme="minorHAnsi"/>
          <w:b/>
          <w:sz w:val="18"/>
          <w:szCs w:val="18"/>
        </w:rPr>
      </w:pPr>
    </w:p>
    <w:p w14:paraId="441448C9" w14:textId="77777777" w:rsidR="00DE42B1" w:rsidRPr="00F400A6" w:rsidRDefault="00DE42B1" w:rsidP="00DE42B1">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 xml:space="preserve">Tendrán una duración de quince días hábiles a partir de la entrega total de los bienes que integren las partidas que le hayan sido adjudicadas al proveedor, y consistirán en verificar que las características de los bienes entregados correspondan a las solicitadas y ofertadas. </w:t>
      </w:r>
    </w:p>
    <w:p w14:paraId="5939243B" w14:textId="77777777" w:rsidR="00DE42B1" w:rsidRPr="00F400A6" w:rsidRDefault="00DE42B1" w:rsidP="00DE42B1">
      <w:pPr>
        <w:pStyle w:val="Textoindependiente"/>
        <w:jc w:val="both"/>
        <w:rPr>
          <w:rFonts w:asciiTheme="minorHAnsi" w:hAnsiTheme="minorHAnsi" w:cstheme="minorHAnsi"/>
          <w:b w:val="0"/>
          <w:sz w:val="18"/>
          <w:szCs w:val="18"/>
          <w:lang w:val="es-ES"/>
        </w:rPr>
      </w:pPr>
    </w:p>
    <w:p w14:paraId="002FC3C7" w14:textId="77777777" w:rsidR="00DE42B1" w:rsidRPr="00F400A6" w:rsidRDefault="00DE42B1" w:rsidP="00DE42B1">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 xml:space="preserve">En caso de que los bienes entregados no cumplan con las características técnicas solicitadas y ofertadas, o no aprueben de manera satisfactoria las pruebas de aceptación a las que serán sometidos, se tendrán como bienes no entregados y se procederá a la aplicación de la pena correspondiente. </w:t>
      </w:r>
    </w:p>
    <w:p w14:paraId="437662B0" w14:textId="77777777" w:rsidR="00DE42B1" w:rsidRPr="00F400A6" w:rsidRDefault="00DE42B1" w:rsidP="00DE42B1">
      <w:pPr>
        <w:pStyle w:val="Textoindependiente"/>
        <w:jc w:val="both"/>
        <w:rPr>
          <w:rFonts w:asciiTheme="minorHAnsi" w:hAnsiTheme="minorHAnsi" w:cstheme="minorHAnsi"/>
          <w:b w:val="0"/>
          <w:sz w:val="18"/>
          <w:szCs w:val="18"/>
          <w:lang w:val="es-ES"/>
        </w:rPr>
      </w:pPr>
    </w:p>
    <w:p w14:paraId="2FB4D906" w14:textId="77777777" w:rsidR="00DE42B1" w:rsidRPr="00F400A6" w:rsidRDefault="00DE42B1" w:rsidP="00DE42B1">
      <w:pPr>
        <w:jc w:val="both"/>
        <w:rPr>
          <w:rFonts w:asciiTheme="minorHAnsi" w:hAnsiTheme="minorHAnsi" w:cstheme="minorHAnsi"/>
          <w:sz w:val="18"/>
          <w:szCs w:val="18"/>
        </w:rPr>
      </w:pPr>
      <w:r w:rsidRPr="00F400A6">
        <w:rPr>
          <w:rFonts w:asciiTheme="minorHAnsi" w:hAnsiTheme="minorHAnsi" w:cstheme="minorHAnsi"/>
          <w:sz w:val="18"/>
          <w:szCs w:val="18"/>
        </w:rPr>
        <w:t>La Universidad podrá hacer devoluciones con cargo a la empresa adjudicada y deberá restituir los bienes licitados cuando se comprueben defectos de fabricación durante su uso, o presente deficiencias y que no cumplan con las características señaladas en la propuesta técnica de la oferta. El proveedor se obliga a reponer los bienes en un plazo que no exceda de 15 días hábiles a partir de la notificación por parte del Departamento. De no ser así, se procederá a la aplicación de sanciones y/o rescisión del Contrato.</w:t>
      </w:r>
    </w:p>
    <w:p w14:paraId="47F6904C" w14:textId="77777777" w:rsidR="00DE42B1" w:rsidRPr="00F400A6" w:rsidRDefault="00DE42B1" w:rsidP="00DE42B1">
      <w:pPr>
        <w:pStyle w:val="Textoindependiente"/>
        <w:jc w:val="both"/>
        <w:rPr>
          <w:rFonts w:asciiTheme="minorHAnsi" w:hAnsiTheme="minorHAnsi" w:cstheme="minorHAnsi"/>
          <w:b w:val="0"/>
          <w:sz w:val="18"/>
          <w:szCs w:val="18"/>
          <w:lang w:val="es-ES"/>
        </w:rPr>
      </w:pPr>
    </w:p>
    <w:p w14:paraId="590A9AA2" w14:textId="77777777" w:rsidR="00DE42B1" w:rsidRDefault="00DE42B1" w:rsidP="00DE42B1">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lastRenderedPageBreak/>
        <w:t>El área receptora de los bienes emitirá el documento de aceptación correspondiente necesario para la liberación del pago.</w:t>
      </w:r>
    </w:p>
    <w:p w14:paraId="06DB2FB1" w14:textId="77777777" w:rsidR="00DE42B1" w:rsidRDefault="00DE42B1" w:rsidP="00DE42B1">
      <w:pPr>
        <w:pStyle w:val="Textoindependiente"/>
        <w:jc w:val="both"/>
        <w:rPr>
          <w:rFonts w:asciiTheme="minorHAnsi" w:hAnsiTheme="minorHAnsi" w:cstheme="minorHAnsi"/>
          <w:b w:val="0"/>
          <w:sz w:val="18"/>
          <w:szCs w:val="18"/>
          <w:lang w:val="es-ES"/>
        </w:rPr>
      </w:pPr>
    </w:p>
    <w:p w14:paraId="21C14FED" w14:textId="77777777" w:rsidR="00DE42B1" w:rsidRDefault="00DE42B1" w:rsidP="00DE42B1">
      <w:pPr>
        <w:tabs>
          <w:tab w:val="left" w:pos="567"/>
        </w:tabs>
        <w:jc w:val="both"/>
        <w:rPr>
          <w:rFonts w:asciiTheme="minorHAnsi" w:hAnsiTheme="minorHAnsi" w:cstheme="minorHAnsi"/>
          <w:b/>
          <w:color w:val="000000"/>
          <w:sz w:val="18"/>
          <w:szCs w:val="18"/>
        </w:rPr>
      </w:pPr>
      <w:r w:rsidRPr="004904C8">
        <w:rPr>
          <w:rFonts w:asciiTheme="minorHAnsi" w:hAnsiTheme="minorHAnsi" w:cstheme="minorHAnsi"/>
          <w:b/>
          <w:sz w:val="18"/>
          <w:szCs w:val="18"/>
        </w:rPr>
        <w:t xml:space="preserve">II. </w:t>
      </w:r>
      <w:r w:rsidRPr="004904C8">
        <w:rPr>
          <w:rFonts w:asciiTheme="minorHAnsi" w:hAnsiTheme="minorHAnsi" w:cstheme="minorHAnsi"/>
          <w:b/>
          <w:color w:val="000000"/>
          <w:sz w:val="18"/>
          <w:szCs w:val="18"/>
        </w:rPr>
        <w:t>INFORMACIÓN RELATIVA A LOS BIENES/SERVICIOS</w:t>
      </w:r>
      <w:r w:rsidRPr="00CD078B">
        <w:rPr>
          <w:rFonts w:asciiTheme="minorHAnsi" w:hAnsiTheme="minorHAnsi" w:cstheme="minorHAnsi"/>
          <w:b/>
          <w:color w:val="000000"/>
          <w:sz w:val="18"/>
          <w:szCs w:val="18"/>
        </w:rPr>
        <w:t xml:space="preserve"> </w:t>
      </w:r>
    </w:p>
    <w:p w14:paraId="1023FA89" w14:textId="77777777" w:rsidR="00DE42B1" w:rsidRDefault="00DE42B1" w:rsidP="00DE42B1">
      <w:pPr>
        <w:pStyle w:val="Textoindependiente"/>
        <w:jc w:val="both"/>
        <w:rPr>
          <w:rFonts w:asciiTheme="minorHAnsi" w:hAnsiTheme="minorHAnsi" w:cstheme="minorHAnsi"/>
          <w:b w:val="0"/>
          <w:sz w:val="18"/>
          <w:szCs w:val="18"/>
          <w:lang w:val="es-ES"/>
        </w:rPr>
      </w:pPr>
    </w:p>
    <w:p w14:paraId="4F4F1F87" w14:textId="66A69105" w:rsidR="00DE42B1" w:rsidRPr="00495962" w:rsidRDefault="00DE42B1" w:rsidP="00DE42B1">
      <w:pPr>
        <w:autoSpaceDE w:val="0"/>
        <w:autoSpaceDN w:val="0"/>
        <w:adjustRightInd w:val="0"/>
        <w:jc w:val="both"/>
        <w:rPr>
          <w:rFonts w:asciiTheme="minorHAnsi" w:hAnsiTheme="minorHAnsi" w:cstheme="minorHAnsi"/>
          <w:bCs/>
          <w:color w:val="000000"/>
          <w:sz w:val="18"/>
          <w:szCs w:val="16"/>
        </w:rPr>
      </w:pPr>
      <w:r w:rsidRPr="00495962">
        <w:rPr>
          <w:rFonts w:asciiTheme="minorHAnsi" w:hAnsiTheme="minorHAnsi" w:cstheme="minorHAnsi"/>
          <w:color w:val="000000"/>
          <w:sz w:val="18"/>
          <w:szCs w:val="18"/>
        </w:rPr>
        <w:t xml:space="preserve">El objeto de la presente Licitación es </w:t>
      </w:r>
      <w:r>
        <w:rPr>
          <w:rFonts w:asciiTheme="minorHAnsi" w:hAnsiTheme="minorHAnsi" w:cstheme="minorHAnsi"/>
          <w:color w:val="000000"/>
          <w:sz w:val="18"/>
          <w:szCs w:val="18"/>
        </w:rPr>
        <w:t>la</w:t>
      </w:r>
      <w:r w:rsidRPr="00495962">
        <w:rPr>
          <w:rFonts w:asciiTheme="minorHAnsi" w:hAnsiTheme="minorHAnsi" w:cstheme="minorHAnsi"/>
          <w:color w:val="000000"/>
          <w:sz w:val="18"/>
          <w:szCs w:val="18"/>
        </w:rPr>
        <w:t xml:space="preserve"> </w:t>
      </w:r>
      <w:r w:rsidRPr="00DE42B1">
        <w:rPr>
          <w:rFonts w:asciiTheme="minorHAnsi" w:hAnsiTheme="minorHAnsi" w:cstheme="minorHAnsi"/>
          <w:b/>
          <w:color w:val="000000"/>
          <w:sz w:val="18"/>
          <w:szCs w:val="18"/>
        </w:rPr>
        <w:t>Contratación Servicio de Monitoreo por GPS de Unidades del Padrón Vehicular para el Depto. de Servicios Generales de la DGIU de la Universidad Autónoma de Aguascalientes</w:t>
      </w:r>
      <w:r w:rsidRPr="00495962">
        <w:rPr>
          <w:rFonts w:asciiTheme="minorHAnsi" w:hAnsiTheme="minorHAnsi" w:cstheme="minorHAnsi"/>
          <w:b/>
          <w:bCs/>
          <w:noProof/>
          <w:color w:val="000000"/>
          <w:sz w:val="18"/>
          <w:szCs w:val="18"/>
        </w:rPr>
        <w:t xml:space="preserve">, </w:t>
      </w:r>
      <w:r w:rsidRPr="00495962">
        <w:rPr>
          <w:rFonts w:asciiTheme="minorHAnsi" w:hAnsiTheme="minorHAnsi" w:cstheme="minorHAnsi"/>
          <w:bCs/>
          <w:noProof/>
          <w:color w:val="000000"/>
          <w:sz w:val="18"/>
          <w:szCs w:val="18"/>
        </w:rPr>
        <w:t>q</w:t>
      </w:r>
      <w:r w:rsidRPr="00495962">
        <w:rPr>
          <w:rFonts w:asciiTheme="minorHAnsi" w:hAnsiTheme="minorHAnsi" w:cstheme="minorHAnsi"/>
          <w:color w:val="000000"/>
          <w:sz w:val="18"/>
          <w:szCs w:val="18"/>
        </w:rPr>
        <w:t>ue se requieren en la Universidad. Las características específicas de los bienes</w:t>
      </w:r>
      <w:r>
        <w:rPr>
          <w:rFonts w:asciiTheme="minorHAnsi" w:hAnsiTheme="minorHAnsi" w:cstheme="minorHAnsi"/>
          <w:color w:val="000000"/>
          <w:sz w:val="18"/>
          <w:szCs w:val="18"/>
        </w:rPr>
        <w:t>/servicios</w:t>
      </w:r>
      <w:r w:rsidRPr="00495962">
        <w:rPr>
          <w:rFonts w:asciiTheme="minorHAnsi" w:hAnsiTheme="minorHAnsi" w:cstheme="minorHAnsi"/>
          <w:color w:val="000000"/>
          <w:sz w:val="18"/>
          <w:szCs w:val="18"/>
        </w:rPr>
        <w:t>, así como las cantidades</w:t>
      </w:r>
      <w:r>
        <w:rPr>
          <w:rFonts w:asciiTheme="minorHAnsi" w:hAnsiTheme="minorHAnsi" w:cstheme="minorHAnsi"/>
          <w:color w:val="000000"/>
          <w:sz w:val="18"/>
          <w:szCs w:val="18"/>
        </w:rPr>
        <w:t>/características</w:t>
      </w:r>
      <w:r w:rsidRPr="00495962">
        <w:rPr>
          <w:rFonts w:asciiTheme="minorHAnsi" w:hAnsiTheme="minorHAnsi" w:cstheme="minorHAnsi"/>
          <w:color w:val="000000"/>
          <w:sz w:val="18"/>
          <w:szCs w:val="18"/>
        </w:rPr>
        <w:t xml:space="preserve"> que se solicitan se encuentran detalladas en el </w:t>
      </w:r>
      <w:r w:rsidRPr="00495962">
        <w:rPr>
          <w:rFonts w:asciiTheme="minorHAnsi" w:hAnsiTheme="minorHAnsi" w:cstheme="minorHAnsi"/>
          <w:b/>
          <w:color w:val="000000"/>
          <w:sz w:val="18"/>
          <w:szCs w:val="18"/>
        </w:rPr>
        <w:t>Anexo “1”</w:t>
      </w:r>
      <w:r w:rsidRPr="00495962">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495962">
        <w:rPr>
          <w:rFonts w:asciiTheme="minorHAnsi" w:hAnsiTheme="minorHAnsi" w:cstheme="minorHAnsi"/>
          <w:bCs/>
          <w:i/>
          <w:sz w:val="18"/>
          <w:szCs w:val="16"/>
        </w:rPr>
        <w:t>Se expresa que las marcas</w:t>
      </w:r>
      <w:r>
        <w:rPr>
          <w:rFonts w:asciiTheme="minorHAnsi" w:hAnsiTheme="minorHAnsi" w:cstheme="minorHAnsi"/>
          <w:bCs/>
          <w:i/>
          <w:sz w:val="18"/>
          <w:szCs w:val="16"/>
        </w:rPr>
        <w:t>/servicios</w:t>
      </w:r>
      <w:r w:rsidRPr="00495962">
        <w:rPr>
          <w:rFonts w:asciiTheme="minorHAnsi" w:hAnsiTheme="minorHAnsi" w:cstheme="minorHAnsi"/>
          <w:bCs/>
          <w:i/>
          <w:sz w:val="18"/>
          <w:szCs w:val="16"/>
        </w:rPr>
        <w:t xml:space="preserve"> establecid</w:t>
      </w:r>
      <w:r>
        <w:rPr>
          <w:rFonts w:asciiTheme="minorHAnsi" w:hAnsiTheme="minorHAnsi" w:cstheme="minorHAnsi"/>
          <w:bCs/>
          <w:i/>
          <w:sz w:val="18"/>
          <w:szCs w:val="16"/>
        </w:rPr>
        <w:t>o</w:t>
      </w:r>
      <w:r w:rsidRPr="00495962">
        <w:rPr>
          <w:rFonts w:asciiTheme="minorHAnsi" w:hAnsiTheme="minorHAnsi" w:cstheme="minorHAnsi"/>
          <w:bCs/>
          <w:i/>
          <w:sz w:val="18"/>
          <w:szCs w:val="16"/>
        </w:rPr>
        <w:t xml:space="preserve">s son de </w:t>
      </w:r>
      <w:r w:rsidRPr="007B24DD">
        <w:rPr>
          <w:rFonts w:asciiTheme="minorHAnsi" w:hAnsiTheme="minorHAnsi" w:cstheme="minorHAnsi"/>
          <w:bCs/>
          <w:i/>
          <w:sz w:val="18"/>
          <w:szCs w:val="16"/>
        </w:rPr>
        <w:t>referencia y los bienes/</w:t>
      </w:r>
      <w:r w:rsidR="007B24DD" w:rsidRPr="007B24DD">
        <w:rPr>
          <w:rFonts w:asciiTheme="minorHAnsi" w:hAnsiTheme="minorHAnsi" w:cstheme="minorHAnsi"/>
          <w:bCs/>
          <w:i/>
          <w:sz w:val="18"/>
          <w:szCs w:val="16"/>
        </w:rPr>
        <w:t>servicios</w:t>
      </w:r>
      <w:r w:rsidRPr="007B24DD">
        <w:rPr>
          <w:rFonts w:asciiTheme="minorHAnsi" w:hAnsiTheme="minorHAnsi" w:cstheme="minorHAnsi"/>
          <w:bCs/>
          <w:i/>
          <w:sz w:val="18"/>
          <w:szCs w:val="16"/>
        </w:rPr>
        <w:t xml:space="preserve"> que sean ofertados</w:t>
      </w:r>
      <w:r w:rsidRPr="00495962">
        <w:rPr>
          <w:rFonts w:asciiTheme="minorHAnsi" w:hAnsiTheme="minorHAnsi" w:cstheme="minorHAnsi"/>
          <w:bCs/>
          <w:i/>
          <w:sz w:val="18"/>
          <w:szCs w:val="16"/>
        </w:rPr>
        <w:t xml:space="preserve"> deberán ser de </w:t>
      </w:r>
      <w:r w:rsidRPr="00495962">
        <w:rPr>
          <w:rFonts w:asciiTheme="minorHAnsi" w:hAnsiTheme="minorHAnsi" w:cstheme="minorHAnsi"/>
          <w:bCs/>
          <w:i/>
          <w:sz w:val="18"/>
          <w:szCs w:val="16"/>
          <w:u w:val="single"/>
        </w:rPr>
        <w:t>iguales o superiores</w:t>
      </w:r>
      <w:r w:rsidRPr="00495962">
        <w:rPr>
          <w:rFonts w:asciiTheme="minorHAnsi" w:hAnsiTheme="minorHAnsi" w:cstheme="minorHAnsi"/>
          <w:bCs/>
          <w:i/>
          <w:sz w:val="18"/>
          <w:szCs w:val="16"/>
        </w:rPr>
        <w:t xml:space="preserve"> a las características técnicas requeridas, cumpliendo además con las normas solicitadas, mismas que se establecen en cada una de las partidas. </w:t>
      </w:r>
      <w:r>
        <w:rPr>
          <w:rFonts w:asciiTheme="minorHAnsi" w:hAnsiTheme="minorHAnsi" w:cstheme="minorHAnsi"/>
          <w:bCs/>
          <w:i/>
          <w:sz w:val="18"/>
          <w:szCs w:val="16"/>
        </w:rPr>
        <w:t xml:space="preserve"> </w:t>
      </w:r>
    </w:p>
    <w:p w14:paraId="29795C01" w14:textId="77777777" w:rsidR="00DE42B1" w:rsidRPr="00495962" w:rsidRDefault="00DE42B1" w:rsidP="00DE42B1">
      <w:pPr>
        <w:autoSpaceDE w:val="0"/>
        <w:autoSpaceDN w:val="0"/>
        <w:adjustRightInd w:val="0"/>
        <w:jc w:val="both"/>
        <w:rPr>
          <w:rFonts w:asciiTheme="minorHAnsi" w:hAnsiTheme="minorHAnsi" w:cstheme="minorHAnsi"/>
          <w:color w:val="000000"/>
          <w:sz w:val="16"/>
          <w:szCs w:val="16"/>
        </w:rPr>
      </w:pPr>
    </w:p>
    <w:p w14:paraId="2FCB63A9" w14:textId="77777777" w:rsidR="00DE42B1" w:rsidRPr="00DE42B1" w:rsidRDefault="00DE42B1" w:rsidP="00DE42B1">
      <w:pPr>
        <w:jc w:val="both"/>
        <w:rPr>
          <w:rFonts w:asciiTheme="minorHAnsi" w:hAnsiTheme="minorHAnsi" w:cstheme="minorHAnsi"/>
          <w:color w:val="000000"/>
          <w:sz w:val="18"/>
          <w:szCs w:val="18"/>
          <w:lang w:val="es-MX"/>
        </w:rPr>
      </w:pPr>
      <w:r w:rsidRPr="00495962">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28BB274F" w14:textId="77777777" w:rsidR="00DE42B1" w:rsidRPr="00495962" w:rsidRDefault="00DE42B1" w:rsidP="00DE42B1">
      <w:pPr>
        <w:jc w:val="both"/>
        <w:rPr>
          <w:rFonts w:asciiTheme="minorHAnsi" w:hAnsiTheme="minorHAnsi" w:cs="Arial"/>
          <w:sz w:val="18"/>
          <w:szCs w:val="18"/>
        </w:rPr>
      </w:pPr>
    </w:p>
    <w:p w14:paraId="2EDFBE2B" w14:textId="77777777" w:rsidR="00DE42B1" w:rsidRPr="003967F1" w:rsidRDefault="00DE42B1" w:rsidP="00DE42B1">
      <w:pPr>
        <w:pStyle w:val="Prrafodelista"/>
        <w:numPr>
          <w:ilvl w:val="0"/>
          <w:numId w:val="31"/>
        </w:numPr>
        <w:spacing w:after="200"/>
        <w:ind w:right="49"/>
        <w:contextualSpacing/>
        <w:jc w:val="both"/>
        <w:rPr>
          <w:rFonts w:asciiTheme="minorHAnsi" w:hAnsiTheme="minorHAnsi" w:cs="Arial"/>
          <w:sz w:val="18"/>
          <w:szCs w:val="18"/>
        </w:rPr>
      </w:pPr>
      <w:r w:rsidRPr="003967F1">
        <w:rPr>
          <w:rFonts w:asciiTheme="minorHAnsi" w:hAnsiTheme="minorHAnsi" w:cs="Arial"/>
          <w:sz w:val="18"/>
          <w:szCs w:val="18"/>
        </w:rPr>
        <w:t xml:space="preserve">El servicio, se efectuará conforme se detalla en el </w:t>
      </w:r>
      <w:r w:rsidRPr="003967F1">
        <w:rPr>
          <w:rFonts w:asciiTheme="minorHAnsi" w:hAnsiTheme="minorHAnsi" w:cs="Arial"/>
          <w:b/>
          <w:sz w:val="18"/>
          <w:szCs w:val="18"/>
        </w:rPr>
        <w:t>Anexo “1”</w:t>
      </w:r>
      <w:r w:rsidRPr="003967F1">
        <w:rPr>
          <w:rFonts w:asciiTheme="minorHAnsi" w:hAnsiTheme="minorHAnsi" w:cs="Arial"/>
          <w:sz w:val="18"/>
          <w:szCs w:val="18"/>
        </w:rPr>
        <w:t xml:space="preserve"> de estas bases.  </w:t>
      </w:r>
    </w:p>
    <w:p w14:paraId="588F4180" w14:textId="77777777" w:rsidR="00DE42B1" w:rsidRPr="003967F1" w:rsidRDefault="00DE42B1" w:rsidP="00DE42B1">
      <w:pPr>
        <w:pStyle w:val="Prrafodelista"/>
        <w:spacing w:after="200"/>
        <w:ind w:left="720" w:right="49"/>
        <w:contextualSpacing/>
        <w:jc w:val="both"/>
        <w:rPr>
          <w:rFonts w:asciiTheme="minorHAnsi" w:hAnsiTheme="minorHAnsi" w:cs="Arial"/>
          <w:sz w:val="18"/>
          <w:szCs w:val="18"/>
        </w:rPr>
      </w:pPr>
    </w:p>
    <w:p w14:paraId="0AD0A917" w14:textId="15E3E5DD" w:rsidR="00DE42B1" w:rsidRPr="003967F1" w:rsidRDefault="00DE42B1" w:rsidP="00DE42B1">
      <w:pPr>
        <w:pStyle w:val="Prrafodelista"/>
        <w:numPr>
          <w:ilvl w:val="0"/>
          <w:numId w:val="31"/>
        </w:numPr>
        <w:spacing w:after="200"/>
        <w:ind w:right="49"/>
        <w:contextualSpacing/>
        <w:jc w:val="both"/>
        <w:rPr>
          <w:rFonts w:asciiTheme="minorHAnsi" w:hAnsiTheme="minorHAnsi" w:cs="Arial"/>
          <w:b/>
          <w:sz w:val="18"/>
          <w:szCs w:val="18"/>
        </w:rPr>
      </w:pPr>
      <w:r w:rsidRPr="003967F1">
        <w:rPr>
          <w:rFonts w:asciiTheme="minorHAnsi" w:hAnsiTheme="minorHAnsi" w:cs="Arial"/>
          <w:sz w:val="18"/>
          <w:szCs w:val="18"/>
        </w:rPr>
        <w:t xml:space="preserve">Los servicios especificados en estas bases deberán efectuarse sin interrupción </w:t>
      </w:r>
      <w:r w:rsidRPr="003967F1">
        <w:rPr>
          <w:rFonts w:asciiTheme="minorHAnsi" w:hAnsiTheme="minorHAnsi" w:cs="Arial"/>
          <w:sz w:val="18"/>
          <w:szCs w:val="18"/>
          <w:lang w:val="es-MX"/>
        </w:rPr>
        <w:t xml:space="preserve">conforme a los </w:t>
      </w:r>
      <w:r w:rsidRPr="003967F1">
        <w:rPr>
          <w:rFonts w:asciiTheme="minorHAnsi" w:hAnsiTheme="minorHAnsi" w:cs="Arial"/>
          <w:sz w:val="18"/>
          <w:szCs w:val="18"/>
        </w:rPr>
        <w:t xml:space="preserve">periodos y/o fechas indicados en el </w:t>
      </w:r>
      <w:r w:rsidR="003967F1" w:rsidRPr="003967F1">
        <w:rPr>
          <w:rFonts w:asciiTheme="minorHAnsi" w:hAnsiTheme="minorHAnsi" w:cs="Arial"/>
          <w:b/>
          <w:sz w:val="18"/>
          <w:szCs w:val="18"/>
        </w:rPr>
        <w:t>Anexo “</w:t>
      </w:r>
      <w:r w:rsidR="003967F1">
        <w:rPr>
          <w:rFonts w:asciiTheme="minorHAnsi" w:hAnsiTheme="minorHAnsi" w:cs="Arial"/>
          <w:b/>
          <w:sz w:val="18"/>
          <w:szCs w:val="18"/>
        </w:rPr>
        <w:t>1</w:t>
      </w:r>
      <w:r w:rsidR="003967F1" w:rsidRPr="003967F1">
        <w:rPr>
          <w:rFonts w:asciiTheme="minorHAnsi" w:hAnsiTheme="minorHAnsi" w:cs="Arial"/>
          <w:b/>
          <w:sz w:val="18"/>
          <w:szCs w:val="18"/>
        </w:rPr>
        <w:t>”</w:t>
      </w:r>
      <w:r w:rsidR="003967F1">
        <w:rPr>
          <w:rFonts w:asciiTheme="minorHAnsi" w:hAnsiTheme="minorHAnsi" w:cs="Arial"/>
          <w:b/>
          <w:sz w:val="18"/>
          <w:szCs w:val="18"/>
        </w:rPr>
        <w:t xml:space="preserve"> y </w:t>
      </w:r>
      <w:r w:rsidRPr="003967F1">
        <w:rPr>
          <w:rFonts w:asciiTheme="minorHAnsi" w:hAnsiTheme="minorHAnsi" w:cs="Arial"/>
          <w:b/>
          <w:sz w:val="18"/>
          <w:szCs w:val="18"/>
        </w:rPr>
        <w:t>Anexo “2”</w:t>
      </w:r>
      <w:bookmarkStart w:id="2" w:name="_Hlk536399976"/>
      <w:r w:rsidRPr="003967F1">
        <w:rPr>
          <w:rFonts w:asciiTheme="minorHAnsi" w:hAnsiTheme="minorHAnsi" w:cs="Arial"/>
          <w:b/>
          <w:sz w:val="18"/>
          <w:szCs w:val="18"/>
        </w:rPr>
        <w:t>.</w:t>
      </w:r>
    </w:p>
    <w:p w14:paraId="01F385D1" w14:textId="77777777" w:rsidR="00DE42B1" w:rsidRPr="003967F1" w:rsidRDefault="00DE42B1" w:rsidP="00DE42B1">
      <w:pPr>
        <w:pStyle w:val="Prrafodelista"/>
        <w:spacing w:after="200"/>
        <w:ind w:left="720" w:right="49"/>
        <w:contextualSpacing/>
        <w:jc w:val="both"/>
        <w:rPr>
          <w:rFonts w:asciiTheme="minorHAnsi" w:hAnsiTheme="minorHAnsi" w:cs="Arial"/>
          <w:b/>
          <w:sz w:val="18"/>
          <w:szCs w:val="18"/>
        </w:rPr>
      </w:pPr>
    </w:p>
    <w:p w14:paraId="766147B6" w14:textId="77777777" w:rsidR="00DE42B1" w:rsidRPr="00334A19" w:rsidRDefault="00DE42B1" w:rsidP="00DE42B1">
      <w:pPr>
        <w:pStyle w:val="Prrafodelista"/>
        <w:numPr>
          <w:ilvl w:val="0"/>
          <w:numId w:val="31"/>
        </w:numPr>
        <w:spacing w:after="200"/>
        <w:ind w:right="49"/>
        <w:contextualSpacing/>
        <w:jc w:val="both"/>
        <w:rPr>
          <w:rFonts w:asciiTheme="minorHAnsi" w:hAnsiTheme="minorHAnsi" w:cs="Arial"/>
          <w:sz w:val="18"/>
          <w:szCs w:val="18"/>
        </w:rPr>
      </w:pPr>
      <w:r w:rsidRPr="00334A19">
        <w:rPr>
          <w:rFonts w:asciiTheme="minorHAnsi" w:hAnsiTheme="minorHAnsi" w:cs="Arial"/>
          <w:sz w:val="18"/>
          <w:szCs w:val="18"/>
        </w:rPr>
        <w:t>El licitante adjudicado se obliga a responder de los daños que su personal cause a los bienes propiedad de la convocante, infraestructura o de los miembros de la comunidad universitaria, durante la realización de los trabajos necesarios para la implementación del servicio, por lo que se contará con un plazo de 15 días naturales contados a partir de la fecha de la notificación del hecho que por escrito le haga la convocante, para manifestar lo que a su derecho convenga y aporte las pruebas que estime pertinentes, en caso de resultar responsable contará con igual plazo para la reparación de los bienes o el pago total de los mismos a satisfacción de la convocante; de no cubrir los daños, su costo se deducirá administrativamente  de los saldos pendientes de pago que se tuvieren con el proveedor.</w:t>
      </w:r>
    </w:p>
    <w:p w14:paraId="0D091872" w14:textId="77777777" w:rsidR="00DE42B1" w:rsidRPr="00334A19" w:rsidRDefault="00DE42B1" w:rsidP="00DE42B1">
      <w:pPr>
        <w:pStyle w:val="Prrafodelista"/>
        <w:spacing w:after="200"/>
        <w:ind w:left="720" w:right="49"/>
        <w:contextualSpacing/>
        <w:jc w:val="both"/>
        <w:rPr>
          <w:rFonts w:asciiTheme="minorHAnsi" w:hAnsiTheme="minorHAnsi" w:cs="Arial"/>
          <w:sz w:val="18"/>
          <w:szCs w:val="18"/>
        </w:rPr>
      </w:pPr>
    </w:p>
    <w:p w14:paraId="30FB7341" w14:textId="77777777" w:rsidR="00DE42B1" w:rsidRPr="00334A19" w:rsidRDefault="00DE42B1" w:rsidP="00DE42B1">
      <w:pPr>
        <w:pStyle w:val="Prrafodelista"/>
        <w:numPr>
          <w:ilvl w:val="0"/>
          <w:numId w:val="31"/>
        </w:numPr>
        <w:spacing w:after="200"/>
        <w:ind w:right="49"/>
        <w:contextualSpacing/>
        <w:jc w:val="both"/>
        <w:rPr>
          <w:rFonts w:asciiTheme="minorHAnsi" w:hAnsiTheme="minorHAnsi" w:cs="Arial"/>
          <w:sz w:val="18"/>
          <w:szCs w:val="18"/>
        </w:rPr>
      </w:pPr>
      <w:r w:rsidRPr="00334A19">
        <w:rPr>
          <w:rFonts w:asciiTheme="minorHAnsi" w:hAnsiTheme="minorHAnsi" w:cs="Arial"/>
          <w:sz w:val="18"/>
          <w:szCs w:val="18"/>
        </w:rPr>
        <w:t>El licitante adjudicado deberá proporcionar a su personal la maquinaria y equipo de seguridad necesario para la implementación y cumplimiento de los requerimientos necesarios para la ejecución del servicio.</w:t>
      </w:r>
    </w:p>
    <w:p w14:paraId="3981540A" w14:textId="77777777" w:rsidR="00DE42B1" w:rsidRPr="00334A19" w:rsidRDefault="00DE42B1" w:rsidP="00DE42B1">
      <w:pPr>
        <w:pStyle w:val="Prrafodelista"/>
        <w:tabs>
          <w:tab w:val="left" w:pos="567"/>
        </w:tabs>
        <w:spacing w:after="200"/>
        <w:ind w:left="720" w:right="49"/>
        <w:contextualSpacing/>
        <w:jc w:val="both"/>
        <w:rPr>
          <w:rFonts w:asciiTheme="minorHAnsi" w:hAnsiTheme="minorHAnsi" w:cs="Arial"/>
          <w:sz w:val="18"/>
          <w:szCs w:val="18"/>
        </w:rPr>
      </w:pPr>
    </w:p>
    <w:p w14:paraId="3181CBCA" w14:textId="0DCA59B6" w:rsidR="00DE42B1" w:rsidRPr="008006BB" w:rsidRDefault="00DE42B1" w:rsidP="00DE42B1">
      <w:pPr>
        <w:pStyle w:val="Prrafodelista"/>
        <w:numPr>
          <w:ilvl w:val="0"/>
          <w:numId w:val="31"/>
        </w:numPr>
        <w:tabs>
          <w:tab w:val="left" w:pos="709"/>
        </w:tabs>
        <w:spacing w:after="200"/>
        <w:ind w:right="49"/>
        <w:contextualSpacing/>
        <w:jc w:val="both"/>
        <w:rPr>
          <w:rFonts w:ascii="Arial" w:hAnsi="Arial" w:cs="Arial"/>
          <w:sz w:val="18"/>
          <w:szCs w:val="18"/>
        </w:rPr>
      </w:pPr>
      <w:r w:rsidRPr="00334A19">
        <w:rPr>
          <w:rFonts w:asciiTheme="minorHAnsi" w:hAnsiTheme="minorHAnsi" w:cs="Arial"/>
          <w:sz w:val="18"/>
          <w:szCs w:val="18"/>
        </w:rPr>
        <w:t xml:space="preserve">Personal autorizado del Departamento de </w:t>
      </w:r>
      <w:r w:rsidR="007D2EE5" w:rsidRPr="007D2EE5">
        <w:rPr>
          <w:rFonts w:ascii="Calibri" w:hAnsi="Calibri" w:cs="Calibri"/>
          <w:sz w:val="18"/>
          <w:szCs w:val="18"/>
        </w:rPr>
        <w:t>Servicios Generales, de la DGIU</w:t>
      </w:r>
      <w:r w:rsidRPr="00334A19">
        <w:rPr>
          <w:rFonts w:asciiTheme="minorHAnsi" w:hAnsiTheme="minorHAnsi" w:cs="Arial"/>
          <w:sz w:val="18"/>
          <w:szCs w:val="18"/>
        </w:rPr>
        <w:t xml:space="preserve"> de la Universidad Autónoma de Aguascalientes, se encargará de comprobar, supervisar y verificar la correcta y eficiente realización de los servicios objeto de esta licitación.</w:t>
      </w:r>
    </w:p>
    <w:p w14:paraId="5B73DB26" w14:textId="77777777" w:rsidR="00DE42B1" w:rsidRDefault="00DE42B1" w:rsidP="00DE42B1">
      <w:pPr>
        <w:jc w:val="both"/>
        <w:rPr>
          <w:rFonts w:asciiTheme="minorHAnsi" w:hAnsiTheme="minorHAnsi" w:cs="Arial"/>
          <w:b/>
          <w:sz w:val="18"/>
          <w:szCs w:val="18"/>
        </w:rPr>
      </w:pPr>
      <w:r>
        <w:rPr>
          <w:rFonts w:asciiTheme="minorHAnsi" w:hAnsiTheme="minorHAnsi" w:cs="Arial"/>
          <w:b/>
          <w:sz w:val="18"/>
          <w:szCs w:val="18"/>
        </w:rPr>
        <w:t xml:space="preserve">II.I </w:t>
      </w:r>
      <w:r w:rsidRPr="008006BB">
        <w:rPr>
          <w:rFonts w:asciiTheme="minorHAnsi" w:hAnsiTheme="minorHAnsi" w:cs="Arial"/>
          <w:b/>
          <w:sz w:val="18"/>
          <w:szCs w:val="18"/>
        </w:rPr>
        <w:t>VERIFICACIÓN Y ACEPTACIÓN DE LA PRESTACIÓN DEL SERVICIO OBJETO DE LA LICITACIÓN.</w:t>
      </w:r>
    </w:p>
    <w:p w14:paraId="06AB27AF" w14:textId="2CE90F59" w:rsidR="00DE42B1" w:rsidRPr="008006BB" w:rsidRDefault="007D2EE5" w:rsidP="00DE42B1">
      <w:pPr>
        <w:jc w:val="both"/>
        <w:rPr>
          <w:rFonts w:asciiTheme="minorHAnsi" w:hAnsiTheme="minorHAnsi" w:cs="Arial"/>
          <w:b/>
          <w:sz w:val="18"/>
          <w:szCs w:val="18"/>
        </w:rPr>
      </w:pPr>
      <w:r>
        <w:rPr>
          <w:rFonts w:asciiTheme="minorHAnsi" w:hAnsiTheme="minorHAnsi" w:cs="Arial"/>
          <w:b/>
          <w:sz w:val="18"/>
          <w:szCs w:val="18"/>
        </w:rPr>
        <w:t xml:space="preserve"> </w:t>
      </w:r>
    </w:p>
    <w:p w14:paraId="6F1E271C" w14:textId="3EBE7DB3" w:rsidR="00DE42B1" w:rsidRPr="004A0619" w:rsidRDefault="00DE42B1" w:rsidP="00DE42B1">
      <w:pPr>
        <w:pStyle w:val="Prrafodelista"/>
        <w:ind w:left="0"/>
        <w:jc w:val="both"/>
        <w:rPr>
          <w:rFonts w:asciiTheme="minorHAnsi" w:hAnsiTheme="minorHAnsi" w:cs="Arial"/>
          <w:sz w:val="18"/>
          <w:szCs w:val="18"/>
        </w:rPr>
      </w:pPr>
      <w:r w:rsidRPr="004A0619">
        <w:rPr>
          <w:rFonts w:asciiTheme="minorHAnsi" w:hAnsiTheme="minorHAnsi" w:cs="Arial"/>
          <w:sz w:val="18"/>
          <w:szCs w:val="18"/>
        </w:rPr>
        <w:t xml:space="preserve">El Departamento de </w:t>
      </w:r>
      <w:r w:rsidR="007D2EE5" w:rsidRPr="007D2EE5">
        <w:rPr>
          <w:rFonts w:asciiTheme="minorHAnsi" w:hAnsiTheme="minorHAnsi" w:cs="Arial"/>
          <w:sz w:val="18"/>
          <w:szCs w:val="18"/>
        </w:rPr>
        <w:t>Servicios Generales, de la DGIU</w:t>
      </w:r>
      <w:r w:rsidRPr="004A0619">
        <w:rPr>
          <w:rFonts w:asciiTheme="minorHAnsi" w:hAnsiTheme="minorHAnsi" w:cs="Arial"/>
          <w:sz w:val="18"/>
          <w:szCs w:val="18"/>
        </w:rPr>
        <w:t xml:space="preserve">, serán los responsables de dar seguimiento y verificar el estricto cumplimiento de todas y cada una de las cláusulas contenidas en el contrato de prestación de servicios y las condiciones establecidas en esta convocatoria.   </w:t>
      </w:r>
    </w:p>
    <w:p w14:paraId="72CF4266" w14:textId="77777777" w:rsidR="00DE42B1" w:rsidRPr="004A0619" w:rsidRDefault="00DE42B1" w:rsidP="00DE42B1">
      <w:pPr>
        <w:pStyle w:val="Prrafodelista"/>
        <w:ind w:left="0"/>
        <w:jc w:val="both"/>
        <w:rPr>
          <w:rFonts w:asciiTheme="minorHAnsi" w:hAnsiTheme="minorHAnsi" w:cs="Arial"/>
          <w:sz w:val="18"/>
          <w:szCs w:val="18"/>
        </w:rPr>
      </w:pPr>
    </w:p>
    <w:p w14:paraId="14332C2F" w14:textId="5AAFA1B1" w:rsidR="00DE42B1" w:rsidRPr="004A0619" w:rsidRDefault="00DE42B1" w:rsidP="00DE42B1">
      <w:pPr>
        <w:pStyle w:val="Prrafodelista"/>
        <w:ind w:left="0"/>
        <w:jc w:val="both"/>
        <w:rPr>
          <w:rFonts w:asciiTheme="minorHAnsi" w:hAnsiTheme="minorHAnsi" w:cs="Arial"/>
          <w:sz w:val="18"/>
          <w:szCs w:val="18"/>
        </w:rPr>
      </w:pPr>
      <w:r w:rsidRPr="004A0619">
        <w:rPr>
          <w:rFonts w:asciiTheme="minorHAnsi" w:hAnsiTheme="minorHAnsi" w:cs="Arial"/>
          <w:sz w:val="18"/>
          <w:szCs w:val="18"/>
        </w:rPr>
        <w:t xml:space="preserve">El Departamento </w:t>
      </w:r>
      <w:r w:rsidR="007D2EE5" w:rsidRPr="007D2EE5">
        <w:rPr>
          <w:rFonts w:ascii="Calibri" w:hAnsi="Calibri" w:cs="Calibri"/>
          <w:sz w:val="18"/>
          <w:szCs w:val="18"/>
        </w:rPr>
        <w:t>de Servicios Generales, de la DGIU</w:t>
      </w:r>
      <w:r w:rsidRPr="007D2EE5">
        <w:rPr>
          <w:rFonts w:asciiTheme="minorHAnsi" w:hAnsiTheme="minorHAnsi" w:cs="Arial"/>
          <w:sz w:val="18"/>
          <w:szCs w:val="18"/>
        </w:rPr>
        <w:t>, considerará</w:t>
      </w:r>
      <w:r w:rsidRPr="004A0619">
        <w:rPr>
          <w:rFonts w:asciiTheme="minorHAnsi" w:hAnsiTheme="minorHAnsi" w:cs="Arial"/>
          <w:sz w:val="18"/>
          <w:szCs w:val="18"/>
        </w:rPr>
        <w:t xml:space="preserve"> recibido y aceptado el servicio proporcionado objeto de la Licitación, una vez que el licitante a quien se adjudique el Contrato, realice el servicio a entera satisfacción del Área conforme a las condiciones y especificaciones señaladas en los </w:t>
      </w:r>
      <w:r w:rsidRPr="004A0619">
        <w:rPr>
          <w:rFonts w:asciiTheme="minorHAnsi" w:hAnsiTheme="minorHAnsi" w:cs="Arial"/>
          <w:b/>
          <w:sz w:val="18"/>
          <w:szCs w:val="18"/>
        </w:rPr>
        <w:t>Anexos</w:t>
      </w:r>
      <w:r w:rsidRPr="004A0619">
        <w:rPr>
          <w:rFonts w:asciiTheme="minorHAnsi" w:hAnsiTheme="minorHAnsi" w:cs="Arial"/>
          <w:sz w:val="18"/>
          <w:szCs w:val="18"/>
        </w:rPr>
        <w:t xml:space="preserve"> y demás requisitos solicitados en la Convocatoria.</w:t>
      </w:r>
    </w:p>
    <w:p w14:paraId="0A32B48F" w14:textId="77777777" w:rsidR="00DE42B1" w:rsidRPr="004A0619" w:rsidRDefault="00DE42B1" w:rsidP="00DE42B1">
      <w:pPr>
        <w:pStyle w:val="Prrafodelista"/>
        <w:ind w:left="0"/>
        <w:jc w:val="both"/>
        <w:rPr>
          <w:rFonts w:asciiTheme="minorHAnsi" w:hAnsiTheme="minorHAnsi" w:cs="Arial"/>
          <w:sz w:val="18"/>
          <w:szCs w:val="18"/>
        </w:rPr>
      </w:pPr>
    </w:p>
    <w:bookmarkEnd w:id="2"/>
    <w:p w14:paraId="56458F3D" w14:textId="77777777" w:rsidR="00DE42B1" w:rsidRPr="004A0619" w:rsidRDefault="00DE42B1" w:rsidP="00DE42B1">
      <w:pPr>
        <w:autoSpaceDE w:val="0"/>
        <w:autoSpaceDN w:val="0"/>
        <w:adjustRightInd w:val="0"/>
        <w:jc w:val="both"/>
        <w:rPr>
          <w:rFonts w:asciiTheme="minorHAnsi" w:hAnsiTheme="minorHAnsi" w:cstheme="minorHAnsi"/>
          <w:color w:val="000000"/>
          <w:sz w:val="18"/>
          <w:szCs w:val="18"/>
        </w:rPr>
      </w:pPr>
      <w:r w:rsidRPr="004A0619">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45950754" w14:textId="77777777" w:rsidR="00DE42B1" w:rsidRPr="004A0619" w:rsidRDefault="00DE42B1" w:rsidP="00DE42B1">
      <w:pPr>
        <w:pStyle w:val="Textoindependiente"/>
        <w:jc w:val="both"/>
        <w:rPr>
          <w:rFonts w:asciiTheme="minorHAnsi" w:hAnsiTheme="minorHAnsi" w:cstheme="minorHAnsi"/>
          <w:b w:val="0"/>
          <w:sz w:val="18"/>
          <w:szCs w:val="18"/>
          <w:lang w:val="es-ES"/>
        </w:rPr>
      </w:pPr>
    </w:p>
    <w:p w14:paraId="0146F823" w14:textId="77777777" w:rsidR="00DE42B1" w:rsidRPr="004A0619" w:rsidRDefault="00DE42B1" w:rsidP="00DE42B1">
      <w:pPr>
        <w:jc w:val="both"/>
        <w:rPr>
          <w:rFonts w:asciiTheme="minorHAnsi" w:hAnsiTheme="minorHAnsi" w:cs="Arial"/>
          <w:b/>
          <w:sz w:val="18"/>
          <w:szCs w:val="18"/>
        </w:rPr>
      </w:pPr>
      <w:r w:rsidRPr="004A0619">
        <w:rPr>
          <w:rFonts w:asciiTheme="minorHAnsi" w:hAnsiTheme="minorHAnsi" w:cs="Arial"/>
          <w:b/>
          <w:sz w:val="18"/>
          <w:szCs w:val="18"/>
        </w:rPr>
        <w:t>II.II. DEFECTOS Y VICIOS OCULTOS.</w:t>
      </w:r>
    </w:p>
    <w:p w14:paraId="1AAA094B" w14:textId="77777777" w:rsidR="00DE42B1" w:rsidRPr="004A0619" w:rsidRDefault="00DE42B1" w:rsidP="00DE42B1">
      <w:pPr>
        <w:jc w:val="both"/>
        <w:rPr>
          <w:rFonts w:asciiTheme="minorHAnsi" w:hAnsiTheme="minorHAnsi" w:cs="Arial"/>
          <w:b/>
          <w:sz w:val="18"/>
          <w:szCs w:val="18"/>
        </w:rPr>
      </w:pPr>
    </w:p>
    <w:p w14:paraId="08334D08" w14:textId="77777777" w:rsidR="00DE42B1" w:rsidRPr="004A0619" w:rsidRDefault="00DE42B1" w:rsidP="00DE42B1">
      <w:pPr>
        <w:jc w:val="both"/>
        <w:rPr>
          <w:rFonts w:asciiTheme="minorHAnsi" w:hAnsiTheme="minorHAnsi" w:cs="Arial"/>
          <w:sz w:val="18"/>
          <w:szCs w:val="18"/>
        </w:rPr>
      </w:pPr>
      <w:r w:rsidRPr="004A0619">
        <w:rPr>
          <w:rFonts w:asciiTheme="minorHAnsi" w:hAnsiTheme="minorHAnsi" w:cs="Arial"/>
          <w:sz w:val="18"/>
          <w:szCs w:val="18"/>
        </w:rPr>
        <w:t>El proveedor quedará obligado ante la Universidad a responder de los defectos, vicios ocultos y calidad, tanto del servicio prestado, como de cualquier otra responsabilidad en que hubiere incurrido, en los términos señalados en la Convocatoria, en el Contrato respectivo que se derive de la misma y/o en la legislación aplicable.</w:t>
      </w:r>
    </w:p>
    <w:p w14:paraId="331ECF29" w14:textId="77777777" w:rsidR="00DE42B1" w:rsidRPr="004A0619" w:rsidRDefault="00DE42B1" w:rsidP="00DE42B1">
      <w:pPr>
        <w:jc w:val="both"/>
        <w:rPr>
          <w:rFonts w:asciiTheme="minorHAnsi" w:hAnsiTheme="minorHAnsi" w:cs="Arial"/>
          <w:sz w:val="18"/>
          <w:szCs w:val="18"/>
        </w:rPr>
      </w:pPr>
    </w:p>
    <w:p w14:paraId="3FFE3046" w14:textId="77777777" w:rsidR="00DE42B1" w:rsidRPr="00635BA2" w:rsidRDefault="00DE42B1" w:rsidP="00DE42B1">
      <w:pPr>
        <w:jc w:val="both"/>
        <w:rPr>
          <w:rFonts w:asciiTheme="minorHAnsi" w:hAnsiTheme="minorHAnsi" w:cs="Arial"/>
          <w:b/>
          <w:sz w:val="18"/>
          <w:szCs w:val="18"/>
        </w:rPr>
      </w:pPr>
      <w:r>
        <w:rPr>
          <w:rFonts w:asciiTheme="minorHAnsi" w:hAnsiTheme="minorHAnsi" w:cs="Arial"/>
          <w:b/>
          <w:sz w:val="18"/>
          <w:szCs w:val="18"/>
        </w:rPr>
        <w:t xml:space="preserve">II.III. </w:t>
      </w:r>
      <w:r w:rsidRPr="00635BA2">
        <w:rPr>
          <w:rFonts w:asciiTheme="minorHAnsi" w:hAnsiTheme="minorHAnsi" w:cs="Arial"/>
          <w:b/>
          <w:sz w:val="18"/>
          <w:szCs w:val="18"/>
        </w:rPr>
        <w:t>GARANTÍA DE CUMPLIMIENTO DEL CONTRATO</w:t>
      </w:r>
      <w:r>
        <w:rPr>
          <w:rFonts w:asciiTheme="minorHAnsi" w:hAnsiTheme="minorHAnsi" w:cs="Arial"/>
          <w:b/>
          <w:sz w:val="18"/>
          <w:szCs w:val="18"/>
        </w:rPr>
        <w:t xml:space="preserve"> </w:t>
      </w:r>
      <w:r w:rsidRPr="006E01AF">
        <w:rPr>
          <w:rFonts w:asciiTheme="minorHAnsi" w:hAnsiTheme="minorHAnsi" w:cstheme="minorHAnsi"/>
          <w:b/>
          <w:color w:val="000000"/>
          <w:sz w:val="18"/>
          <w:szCs w:val="18"/>
        </w:rPr>
        <w:t>O EN SU CASO GARANTÍA DE CUMP</w:t>
      </w:r>
      <w:r>
        <w:rPr>
          <w:rFonts w:asciiTheme="minorHAnsi" w:hAnsiTheme="minorHAnsi" w:cstheme="minorHAnsi"/>
          <w:b/>
          <w:color w:val="000000"/>
          <w:sz w:val="18"/>
          <w:szCs w:val="18"/>
        </w:rPr>
        <w:t>LIMIENTO Y CALIDAD DEL CONTRATO</w:t>
      </w:r>
      <w:r w:rsidRPr="00635BA2">
        <w:rPr>
          <w:rFonts w:asciiTheme="minorHAnsi" w:hAnsiTheme="minorHAnsi" w:cs="Arial"/>
          <w:b/>
          <w:sz w:val="18"/>
          <w:szCs w:val="18"/>
        </w:rPr>
        <w:t>.</w:t>
      </w:r>
    </w:p>
    <w:p w14:paraId="158EBD7E" w14:textId="77777777" w:rsidR="00DE42B1" w:rsidRPr="00635BA2" w:rsidRDefault="00DE42B1" w:rsidP="00DE42B1">
      <w:pPr>
        <w:jc w:val="both"/>
        <w:rPr>
          <w:rFonts w:asciiTheme="minorHAnsi" w:hAnsiTheme="minorHAnsi" w:cs="Arial"/>
          <w:b/>
          <w:sz w:val="18"/>
          <w:szCs w:val="18"/>
        </w:rPr>
      </w:pPr>
    </w:p>
    <w:p w14:paraId="200854A8" w14:textId="77777777" w:rsidR="00DE42B1" w:rsidRDefault="00DE42B1" w:rsidP="00DE42B1">
      <w:pPr>
        <w:autoSpaceDE w:val="0"/>
        <w:autoSpaceDN w:val="0"/>
        <w:adjustRightInd w:val="0"/>
        <w:jc w:val="both"/>
        <w:rPr>
          <w:rFonts w:ascii="Arial" w:hAnsi="Arial" w:cs="Arial"/>
          <w:color w:val="000000"/>
          <w:sz w:val="18"/>
          <w:szCs w:val="18"/>
        </w:rPr>
      </w:pPr>
      <w:r w:rsidRPr="006E01AF">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w:t>
      </w:r>
      <w:r w:rsidRPr="00922F57">
        <w:rPr>
          <w:rFonts w:asciiTheme="minorHAnsi" w:hAnsiTheme="minorHAnsi" w:cstheme="minorHAnsi"/>
          <w:color w:val="000000"/>
          <w:sz w:val="18"/>
          <w:szCs w:val="18"/>
        </w:rPr>
        <w:t>cumplimiento y calidad de contrato, correspondiente al 10% del precio adjudicado antes de I.V.A., esta garantía deberá constituirse en un plazo máximo de 10 días naturales</w:t>
      </w:r>
      <w:r w:rsidRPr="00922F57">
        <w:rPr>
          <w:rFonts w:asciiTheme="minorHAnsi" w:hAnsiTheme="minorHAnsi" w:cstheme="minorHAnsi"/>
          <w:b/>
          <w:color w:val="000000"/>
          <w:sz w:val="18"/>
          <w:szCs w:val="18"/>
        </w:rPr>
        <w:t>,</w:t>
      </w:r>
      <w:r w:rsidRPr="00922F57">
        <w:rPr>
          <w:rFonts w:asciiTheme="minorHAnsi" w:hAnsiTheme="minorHAnsi" w:cstheme="minorHAnsi"/>
          <w:color w:val="000000"/>
          <w:sz w:val="18"/>
          <w:szCs w:val="18"/>
        </w:rPr>
        <w:t xml:space="preserve"> contados</w:t>
      </w:r>
      <w:r w:rsidRPr="006E01AF">
        <w:rPr>
          <w:rFonts w:asciiTheme="minorHAnsi" w:hAnsiTheme="minorHAnsi" w:cstheme="minorHAnsi"/>
          <w:color w:val="000000"/>
          <w:sz w:val="18"/>
          <w:szCs w:val="18"/>
        </w:rPr>
        <w:t xml:space="preserve"> a partir de la fecha del Contrato, debiendo cumplir con los siguientes requisitos, </w:t>
      </w:r>
      <w:r w:rsidRPr="00922F57">
        <w:rPr>
          <w:rFonts w:asciiTheme="minorHAnsi" w:hAnsiTheme="minorHAnsi" w:cstheme="minorHAnsi"/>
          <w:color w:val="000000"/>
          <w:sz w:val="18"/>
          <w:szCs w:val="18"/>
        </w:rPr>
        <w:t xml:space="preserve">se anexa modelo de </w:t>
      </w:r>
      <w:r w:rsidRPr="004904C8">
        <w:rPr>
          <w:rFonts w:asciiTheme="minorHAnsi" w:hAnsiTheme="minorHAnsi" w:cstheme="minorHAnsi"/>
          <w:color w:val="000000"/>
          <w:sz w:val="18"/>
          <w:szCs w:val="18"/>
        </w:rPr>
        <w:t>Fianza, en</w:t>
      </w:r>
      <w:r w:rsidRPr="004904C8">
        <w:rPr>
          <w:rFonts w:asciiTheme="minorHAnsi" w:hAnsiTheme="minorHAnsi" w:cstheme="minorHAnsi"/>
          <w:b/>
          <w:color w:val="000000"/>
          <w:sz w:val="18"/>
          <w:szCs w:val="18"/>
        </w:rPr>
        <w:t xml:space="preserve"> Anexo “9”:</w:t>
      </w:r>
    </w:p>
    <w:p w14:paraId="7AA46840" w14:textId="77777777" w:rsidR="00DE42B1" w:rsidRPr="006E01AF" w:rsidRDefault="00DE42B1" w:rsidP="00DE42B1">
      <w:pPr>
        <w:ind w:left="709" w:right="567"/>
        <w:jc w:val="both"/>
        <w:rPr>
          <w:rFonts w:asciiTheme="minorHAnsi" w:hAnsiTheme="minorHAnsi" w:cstheme="minorHAnsi"/>
          <w:color w:val="000000"/>
          <w:sz w:val="18"/>
          <w:szCs w:val="18"/>
        </w:rPr>
      </w:pPr>
    </w:p>
    <w:p w14:paraId="10405A6F" w14:textId="77777777" w:rsidR="00DE42B1" w:rsidRPr="006E01AF" w:rsidRDefault="00DE42B1" w:rsidP="00DE42B1">
      <w:pPr>
        <w:numPr>
          <w:ilvl w:val="0"/>
          <w:numId w:val="3"/>
        </w:numPr>
        <w:tabs>
          <w:tab w:val="clear" w:pos="1414"/>
          <w:tab w:val="num" w:pos="993"/>
        </w:tabs>
        <w:ind w:left="284" w:right="51" w:hanging="284"/>
        <w:jc w:val="both"/>
        <w:rPr>
          <w:rFonts w:asciiTheme="minorHAnsi" w:hAnsiTheme="minorHAnsi" w:cstheme="minorHAnsi"/>
          <w:color w:val="000000"/>
          <w:sz w:val="18"/>
          <w:szCs w:val="18"/>
        </w:rPr>
      </w:pPr>
      <w:r w:rsidRPr="006E01AF">
        <w:rPr>
          <w:rFonts w:asciiTheme="minorHAnsi" w:hAnsiTheme="minorHAnsi" w:cstheme="minorHAnsi"/>
          <w:color w:val="000000"/>
          <w:sz w:val="18"/>
          <w:szCs w:val="18"/>
        </w:rPr>
        <w:t>Deberá expedirse a favor de la Universidad Autónoma de Aguascalientes.</w:t>
      </w:r>
    </w:p>
    <w:p w14:paraId="0FDA1F7B" w14:textId="77777777" w:rsidR="00DE42B1" w:rsidRPr="006E01AF" w:rsidRDefault="00DE42B1" w:rsidP="00DE42B1">
      <w:pPr>
        <w:numPr>
          <w:ilvl w:val="0"/>
          <w:numId w:val="3"/>
        </w:numPr>
        <w:tabs>
          <w:tab w:val="clear" w:pos="1414"/>
          <w:tab w:val="num" w:pos="993"/>
        </w:tabs>
        <w:ind w:left="284" w:right="51" w:hanging="284"/>
        <w:jc w:val="both"/>
        <w:rPr>
          <w:rFonts w:asciiTheme="minorHAnsi" w:hAnsiTheme="minorHAnsi" w:cstheme="minorHAnsi"/>
          <w:color w:val="000000"/>
          <w:sz w:val="18"/>
          <w:szCs w:val="18"/>
        </w:rPr>
      </w:pPr>
      <w:r w:rsidRPr="006E01AF">
        <w:rPr>
          <w:rFonts w:asciiTheme="minorHAnsi" w:hAnsiTheme="minorHAnsi" w:cstheme="minorHAnsi"/>
          <w:color w:val="000000"/>
          <w:sz w:val="18"/>
          <w:szCs w:val="18"/>
        </w:rPr>
        <w:t>El señalamiento de la denominación o nombre del proveedor o fiado.</w:t>
      </w:r>
    </w:p>
    <w:p w14:paraId="3DF66C47" w14:textId="77777777" w:rsidR="00DE42B1" w:rsidRPr="00E4182E" w:rsidRDefault="00DE42B1" w:rsidP="00DE42B1">
      <w:pPr>
        <w:numPr>
          <w:ilvl w:val="0"/>
          <w:numId w:val="3"/>
        </w:numPr>
        <w:tabs>
          <w:tab w:val="clear" w:pos="1414"/>
          <w:tab w:val="num" w:pos="993"/>
        </w:tabs>
        <w:ind w:left="284" w:right="51" w:hanging="284"/>
        <w:jc w:val="both"/>
        <w:rPr>
          <w:rFonts w:asciiTheme="minorHAnsi" w:hAnsiTheme="minorHAnsi" w:cstheme="minorHAnsi"/>
          <w:color w:val="000000"/>
          <w:sz w:val="18"/>
          <w:szCs w:val="18"/>
        </w:rPr>
      </w:pPr>
      <w:r w:rsidRPr="006E01AF">
        <w:rPr>
          <w:rFonts w:asciiTheme="minorHAnsi" w:hAnsiTheme="minorHAnsi" w:cstheme="minorHAnsi"/>
          <w:color w:val="000000"/>
          <w:sz w:val="18"/>
          <w:szCs w:val="18"/>
        </w:rPr>
        <w:t xml:space="preserve">La indicación del </w:t>
      </w:r>
      <w:r w:rsidRPr="00E4182E">
        <w:rPr>
          <w:rFonts w:asciiTheme="minorHAnsi" w:hAnsiTheme="minorHAnsi" w:cstheme="minorHAnsi"/>
          <w:color w:val="000000"/>
          <w:sz w:val="18"/>
          <w:szCs w:val="18"/>
        </w:rPr>
        <w:t>importe total garantizado con número y letra.</w:t>
      </w:r>
    </w:p>
    <w:p w14:paraId="31A4BB48" w14:textId="0BB0BCA2" w:rsidR="00DE42B1" w:rsidRPr="000C2907" w:rsidRDefault="00DE42B1" w:rsidP="00DE42B1">
      <w:pPr>
        <w:numPr>
          <w:ilvl w:val="0"/>
          <w:numId w:val="3"/>
        </w:numPr>
        <w:tabs>
          <w:tab w:val="clear" w:pos="1414"/>
          <w:tab w:val="num" w:pos="993"/>
        </w:tabs>
        <w:ind w:left="284" w:right="51" w:hanging="284"/>
        <w:jc w:val="both"/>
        <w:rPr>
          <w:rFonts w:asciiTheme="minorHAnsi" w:hAnsiTheme="minorHAnsi" w:cstheme="minorHAnsi"/>
          <w:color w:val="000000"/>
          <w:sz w:val="18"/>
          <w:szCs w:val="18"/>
        </w:rPr>
      </w:pPr>
      <w:r w:rsidRPr="00E4182E">
        <w:rPr>
          <w:rFonts w:asciiTheme="minorHAnsi" w:hAnsiTheme="minorHAnsi" w:cstheme="minorHAnsi"/>
          <w:color w:val="000000"/>
          <w:sz w:val="18"/>
          <w:szCs w:val="18"/>
        </w:rPr>
        <w:t>La indicación de que cubre todas las estipulaciones contenidas en el contrato adjudicado mediante la Licitación Pública Nacional No</w:t>
      </w:r>
      <w:r w:rsidRPr="000C2907">
        <w:rPr>
          <w:rFonts w:asciiTheme="minorHAnsi" w:hAnsiTheme="minorHAnsi" w:cstheme="minorHAnsi"/>
          <w:color w:val="000000"/>
          <w:sz w:val="18"/>
          <w:szCs w:val="18"/>
        </w:rPr>
        <w:t xml:space="preserve">. </w:t>
      </w:r>
      <w:r w:rsidRPr="000C2907">
        <w:rPr>
          <w:rFonts w:asciiTheme="minorHAnsi" w:hAnsiTheme="minorHAnsi" w:cstheme="minorHAnsi"/>
          <w:b/>
          <w:color w:val="000000"/>
          <w:sz w:val="18"/>
          <w:szCs w:val="18"/>
        </w:rPr>
        <w:t>E/901045968-0</w:t>
      </w:r>
      <w:r w:rsidR="007D2EE5">
        <w:rPr>
          <w:rFonts w:asciiTheme="minorHAnsi" w:hAnsiTheme="minorHAnsi" w:cstheme="minorHAnsi"/>
          <w:b/>
          <w:color w:val="000000"/>
          <w:sz w:val="18"/>
          <w:szCs w:val="18"/>
        </w:rPr>
        <w:t>38</w:t>
      </w:r>
      <w:r>
        <w:rPr>
          <w:rFonts w:asciiTheme="minorHAnsi" w:hAnsiTheme="minorHAnsi" w:cstheme="minorHAnsi"/>
          <w:b/>
          <w:color w:val="000000"/>
          <w:sz w:val="18"/>
          <w:szCs w:val="18"/>
        </w:rPr>
        <w:t>-2026</w:t>
      </w:r>
      <w:r w:rsidRPr="000C2907">
        <w:rPr>
          <w:rFonts w:asciiTheme="minorHAnsi" w:hAnsiTheme="minorHAnsi" w:cstheme="minorHAnsi"/>
          <w:b/>
          <w:color w:val="000000"/>
          <w:sz w:val="18"/>
          <w:szCs w:val="18"/>
        </w:rPr>
        <w:t>.</w:t>
      </w:r>
      <w:r w:rsidR="007D2EE5">
        <w:rPr>
          <w:rFonts w:asciiTheme="minorHAnsi" w:hAnsiTheme="minorHAnsi" w:cstheme="minorHAnsi"/>
          <w:b/>
          <w:color w:val="000000"/>
          <w:sz w:val="18"/>
          <w:szCs w:val="18"/>
        </w:rPr>
        <w:t xml:space="preserve">  </w:t>
      </w:r>
    </w:p>
    <w:p w14:paraId="17B18AAE" w14:textId="77777777" w:rsidR="00DE42B1" w:rsidRPr="006E01AF" w:rsidRDefault="00DE42B1" w:rsidP="00DE42B1">
      <w:pPr>
        <w:numPr>
          <w:ilvl w:val="0"/>
          <w:numId w:val="3"/>
        </w:numPr>
        <w:tabs>
          <w:tab w:val="clear" w:pos="1414"/>
          <w:tab w:val="num" w:pos="993"/>
        </w:tabs>
        <w:ind w:left="284" w:right="51" w:hanging="284"/>
        <w:jc w:val="both"/>
        <w:rPr>
          <w:rFonts w:asciiTheme="minorHAnsi" w:hAnsiTheme="minorHAnsi" w:cstheme="minorHAnsi"/>
          <w:color w:val="000000"/>
          <w:sz w:val="18"/>
          <w:szCs w:val="18"/>
        </w:rPr>
      </w:pPr>
      <w:r w:rsidRPr="00933F54">
        <w:rPr>
          <w:rFonts w:asciiTheme="minorHAnsi" w:hAnsiTheme="minorHAnsi" w:cstheme="minorHAnsi"/>
          <w:color w:val="000000"/>
          <w:sz w:val="18"/>
          <w:szCs w:val="18"/>
        </w:rPr>
        <w:t>La condición de que la vigencia de la fianza deberá</w:t>
      </w:r>
      <w:r w:rsidRPr="006E01AF">
        <w:rPr>
          <w:rFonts w:asciiTheme="minorHAnsi" w:hAnsiTheme="minorHAnsi" w:cstheme="minorHAnsi"/>
          <w:color w:val="000000"/>
          <w:sz w:val="18"/>
          <w:szCs w:val="18"/>
        </w:rPr>
        <w:t xml:space="preserve"> quedar abierta para permitir que cumpla con su objetivo, de forma tal que no podrá establecerse o estipularse plazo alguno que limite su vigencia, la cual no debe confundirse con el plazo para el cumplimiento de sus obligaciones previsto en el contrato.</w:t>
      </w:r>
    </w:p>
    <w:p w14:paraId="112200AB" w14:textId="77777777" w:rsidR="00DE42B1" w:rsidRPr="006E01AF" w:rsidRDefault="00DE42B1" w:rsidP="00DE42B1">
      <w:pPr>
        <w:numPr>
          <w:ilvl w:val="0"/>
          <w:numId w:val="3"/>
        </w:numPr>
        <w:tabs>
          <w:tab w:val="clear" w:pos="1414"/>
          <w:tab w:val="num" w:pos="993"/>
        </w:tabs>
        <w:ind w:left="284" w:right="51" w:hanging="284"/>
        <w:jc w:val="both"/>
        <w:rPr>
          <w:rFonts w:asciiTheme="minorHAnsi" w:hAnsiTheme="minorHAnsi" w:cstheme="minorHAnsi"/>
          <w:color w:val="000000"/>
          <w:sz w:val="18"/>
          <w:szCs w:val="18"/>
        </w:rPr>
      </w:pPr>
      <w:r w:rsidRPr="006E01AF">
        <w:rPr>
          <w:rFonts w:asciiTheme="minorHAnsi" w:hAnsiTheme="minorHAnsi" w:cstheme="minorHAnsi"/>
          <w:color w:val="000000"/>
          <w:sz w:val="18"/>
          <w:szCs w:val="18"/>
        </w:rPr>
        <w:t>El proveedor adjudicado deberá incluir las siguientes prevenciones dentro de su fianza:</w:t>
      </w:r>
    </w:p>
    <w:p w14:paraId="60805039" w14:textId="77777777" w:rsidR="00DE42B1" w:rsidRPr="006E01AF" w:rsidRDefault="00DE42B1" w:rsidP="00DE42B1">
      <w:pPr>
        <w:ind w:left="284" w:right="51" w:hanging="284"/>
        <w:jc w:val="both"/>
        <w:rPr>
          <w:rFonts w:asciiTheme="minorHAnsi" w:hAnsiTheme="minorHAnsi" w:cstheme="minorHAnsi"/>
          <w:i/>
          <w:color w:val="000000"/>
          <w:sz w:val="14"/>
          <w:szCs w:val="14"/>
        </w:rPr>
      </w:pPr>
    </w:p>
    <w:p w14:paraId="35928C13" w14:textId="77777777" w:rsidR="00DE42B1" w:rsidRPr="009E6920" w:rsidRDefault="00DE42B1" w:rsidP="00DE42B1">
      <w:pPr>
        <w:ind w:left="284" w:right="51"/>
        <w:jc w:val="both"/>
        <w:rPr>
          <w:rFonts w:asciiTheme="minorHAnsi" w:hAnsiTheme="minorHAnsi" w:cstheme="minorHAnsi"/>
          <w:i/>
          <w:color w:val="000000"/>
          <w:sz w:val="16"/>
          <w:szCs w:val="14"/>
        </w:rPr>
      </w:pPr>
      <w:r w:rsidRPr="009E6920">
        <w:rPr>
          <w:rFonts w:asciiTheme="minorHAnsi" w:hAnsiTheme="minorHAnsi" w:cstheme="minorHAnsi"/>
          <w:i/>
          <w:color w:val="000000"/>
          <w:sz w:val="16"/>
          <w:szCs w:val="14"/>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w:t>
      </w:r>
    </w:p>
    <w:p w14:paraId="521487EC" w14:textId="77777777" w:rsidR="00DE42B1" w:rsidRPr="009E6920" w:rsidRDefault="00DE42B1" w:rsidP="00DE42B1">
      <w:pPr>
        <w:ind w:left="284" w:right="51"/>
        <w:jc w:val="both"/>
        <w:rPr>
          <w:rFonts w:asciiTheme="minorHAnsi" w:hAnsiTheme="minorHAnsi" w:cstheme="minorHAnsi"/>
          <w:i/>
          <w:color w:val="000000"/>
          <w:sz w:val="16"/>
          <w:szCs w:val="14"/>
        </w:rPr>
      </w:pPr>
      <w:r w:rsidRPr="009E6920">
        <w:rPr>
          <w:rFonts w:asciiTheme="minorHAnsi" w:hAnsiTheme="minorHAnsi" w:cstheme="minorHAnsi"/>
          <w:i/>
          <w:color w:val="000000"/>
          <w:sz w:val="16"/>
          <w:szCs w:val="14"/>
        </w:rPr>
        <w:t>“La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78AF4C76" w14:textId="77777777" w:rsidR="00DE42B1" w:rsidRPr="009E6920" w:rsidRDefault="00DE42B1" w:rsidP="00DE42B1">
      <w:pPr>
        <w:ind w:left="284" w:right="51"/>
        <w:jc w:val="both"/>
        <w:rPr>
          <w:rFonts w:asciiTheme="minorHAnsi" w:hAnsiTheme="minorHAnsi" w:cstheme="minorHAnsi"/>
          <w:i/>
          <w:color w:val="000000"/>
          <w:sz w:val="16"/>
          <w:szCs w:val="14"/>
        </w:rPr>
      </w:pPr>
      <w:r w:rsidRPr="009E6920">
        <w:rPr>
          <w:rFonts w:asciiTheme="minorHAnsi" w:hAnsiTheme="minorHAnsi" w:cstheme="minorHAnsi"/>
          <w:i/>
          <w:color w:val="000000"/>
          <w:sz w:val="16"/>
          <w:szCs w:val="14"/>
        </w:rPr>
        <w:t>“</w:t>
      </w:r>
      <w:proofErr w:type="gramStart"/>
      <w:r w:rsidRPr="009E6920">
        <w:rPr>
          <w:rFonts w:asciiTheme="minorHAnsi" w:hAnsiTheme="minorHAnsi" w:cstheme="minorHAnsi"/>
          <w:i/>
          <w:color w:val="000000"/>
          <w:sz w:val="16"/>
          <w:szCs w:val="14"/>
        </w:rPr>
        <w:t>Que</w:t>
      </w:r>
      <w:proofErr w:type="gramEnd"/>
      <w:r w:rsidRPr="009E6920">
        <w:rPr>
          <w:rFonts w:asciiTheme="minorHAnsi" w:hAnsiTheme="minorHAnsi" w:cstheme="minorHAnsi"/>
          <w:i/>
          <w:color w:val="000000"/>
          <w:sz w:val="16"/>
          <w:szCs w:val="14"/>
        </w:rPr>
        <w:t xml:space="preserve"> para liberar la fianza, será requisito indispensable la manifestación expresa y por escrito del Director General de Finanzas de la Universidad Autónoma de Aguascalientes.”</w:t>
      </w:r>
    </w:p>
    <w:p w14:paraId="78154200" w14:textId="77777777" w:rsidR="00DE42B1" w:rsidRPr="006E01AF" w:rsidRDefault="00DE42B1" w:rsidP="00DE42B1">
      <w:pPr>
        <w:ind w:left="709" w:right="567"/>
        <w:jc w:val="both"/>
        <w:rPr>
          <w:rFonts w:asciiTheme="minorHAnsi" w:hAnsiTheme="minorHAnsi" w:cstheme="minorHAnsi"/>
          <w:color w:val="000000"/>
          <w:sz w:val="18"/>
          <w:szCs w:val="18"/>
        </w:rPr>
      </w:pPr>
    </w:p>
    <w:p w14:paraId="6291F302" w14:textId="77777777" w:rsidR="00DE42B1" w:rsidRDefault="00DE42B1" w:rsidP="00DE42B1">
      <w:pPr>
        <w:autoSpaceDE w:val="0"/>
        <w:autoSpaceDN w:val="0"/>
        <w:adjustRightInd w:val="0"/>
        <w:jc w:val="both"/>
        <w:rPr>
          <w:rFonts w:ascii="Arial" w:hAnsi="Arial" w:cs="Arial"/>
          <w:b/>
          <w:color w:val="000000"/>
          <w:sz w:val="18"/>
          <w:szCs w:val="18"/>
        </w:rPr>
      </w:pPr>
      <w:r w:rsidRPr="006E01AF">
        <w:rPr>
          <w:rFonts w:asciiTheme="minorHAnsi" w:hAnsiTheme="minorHAnsi" w:cstheme="minorHAnsi"/>
          <w:color w:val="000000"/>
          <w:sz w:val="18"/>
          <w:szCs w:val="18"/>
        </w:rPr>
        <w:t>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w:t>
      </w:r>
    </w:p>
    <w:p w14:paraId="14247B0E" w14:textId="77777777" w:rsidR="00DE42B1" w:rsidRPr="00A00849" w:rsidRDefault="00DE42B1" w:rsidP="00DE42B1">
      <w:pPr>
        <w:autoSpaceDE w:val="0"/>
        <w:autoSpaceDN w:val="0"/>
        <w:adjustRightInd w:val="0"/>
        <w:jc w:val="both"/>
        <w:rPr>
          <w:rFonts w:ascii="Arial" w:hAnsi="Arial" w:cs="Arial"/>
          <w:b/>
          <w:color w:val="000000"/>
          <w:sz w:val="18"/>
          <w:szCs w:val="18"/>
        </w:rPr>
      </w:pPr>
    </w:p>
    <w:p w14:paraId="56918E11" w14:textId="77777777" w:rsidR="00DE42B1" w:rsidRPr="00635BA2" w:rsidRDefault="00DE42B1" w:rsidP="00DE42B1">
      <w:pPr>
        <w:widowControl/>
        <w:numPr>
          <w:ilvl w:val="0"/>
          <w:numId w:val="32"/>
        </w:numPr>
        <w:autoSpaceDE w:val="0"/>
        <w:autoSpaceDN w:val="0"/>
        <w:adjustRightInd w:val="0"/>
        <w:jc w:val="both"/>
        <w:rPr>
          <w:rFonts w:asciiTheme="minorHAnsi" w:hAnsiTheme="minorHAnsi" w:cs="Arial"/>
          <w:i/>
          <w:color w:val="000000"/>
          <w:sz w:val="16"/>
          <w:szCs w:val="16"/>
        </w:rPr>
      </w:pPr>
      <w:r w:rsidRPr="00635BA2">
        <w:rPr>
          <w:rFonts w:asciiTheme="minorHAnsi" w:hAnsiTheme="minorHAnsi" w:cs="Arial"/>
          <w:i/>
          <w:color w:val="000000"/>
          <w:sz w:val="16"/>
          <w:szCs w:val="16"/>
        </w:rPr>
        <w:t>Que la fianza se otorga atendiendo a todas las estipulaciones contenidas en el contrato (especificar número de contrato, fecha de suscripción, y especificar que garantiza el cumplimiento de todas las obligaciones establecidas en el contrato y en la convocatoria respectiva).</w:t>
      </w:r>
    </w:p>
    <w:p w14:paraId="2904150B" w14:textId="77777777" w:rsidR="00DE42B1" w:rsidRPr="00635BA2" w:rsidRDefault="00DE42B1" w:rsidP="00DE42B1">
      <w:pPr>
        <w:widowControl/>
        <w:numPr>
          <w:ilvl w:val="0"/>
          <w:numId w:val="32"/>
        </w:numPr>
        <w:autoSpaceDE w:val="0"/>
        <w:autoSpaceDN w:val="0"/>
        <w:adjustRightInd w:val="0"/>
        <w:jc w:val="both"/>
        <w:rPr>
          <w:rFonts w:asciiTheme="minorHAnsi" w:hAnsiTheme="minorHAnsi" w:cs="Arial"/>
          <w:i/>
          <w:color w:val="000000"/>
          <w:sz w:val="16"/>
          <w:szCs w:val="16"/>
        </w:rPr>
      </w:pPr>
      <w:proofErr w:type="gramStart"/>
      <w:r w:rsidRPr="00635BA2">
        <w:rPr>
          <w:rFonts w:asciiTheme="minorHAnsi" w:hAnsiTheme="minorHAnsi" w:cs="Arial"/>
          <w:i/>
          <w:color w:val="000000"/>
          <w:sz w:val="16"/>
          <w:szCs w:val="16"/>
        </w:rPr>
        <w:t>Que</w:t>
      </w:r>
      <w:proofErr w:type="gramEnd"/>
      <w:r w:rsidRPr="00635BA2">
        <w:rPr>
          <w:rFonts w:asciiTheme="minorHAnsi" w:hAnsiTheme="minorHAnsi" w:cs="Arial"/>
          <w:i/>
          <w:color w:val="000000"/>
          <w:sz w:val="16"/>
          <w:szCs w:val="16"/>
        </w:rPr>
        <w:t xml:space="preserve"> para liberar la fianza, será requisito indispensable la manifestación expresa y por escrito del Director General de Finanzas de la Universidad Autónoma de Aguascalientes. </w:t>
      </w:r>
    </w:p>
    <w:p w14:paraId="1CA80BEF" w14:textId="77777777" w:rsidR="00DE42B1" w:rsidRPr="00635BA2" w:rsidRDefault="00DE42B1" w:rsidP="00DE42B1">
      <w:pPr>
        <w:widowControl/>
        <w:numPr>
          <w:ilvl w:val="0"/>
          <w:numId w:val="32"/>
        </w:numPr>
        <w:autoSpaceDE w:val="0"/>
        <w:autoSpaceDN w:val="0"/>
        <w:adjustRightInd w:val="0"/>
        <w:jc w:val="both"/>
        <w:rPr>
          <w:rFonts w:asciiTheme="minorHAnsi" w:hAnsiTheme="minorHAnsi" w:cs="Arial"/>
          <w:i/>
          <w:color w:val="000000"/>
          <w:sz w:val="16"/>
          <w:szCs w:val="16"/>
        </w:rPr>
      </w:pPr>
      <w:r w:rsidRPr="00635BA2">
        <w:rPr>
          <w:rFonts w:asciiTheme="minorHAnsi" w:hAnsiTheme="minorHAnsi" w:cs="Arial"/>
          <w:i/>
          <w:color w:val="000000"/>
          <w:sz w:val="16"/>
          <w:szCs w:val="16"/>
        </w:rPr>
        <w:t>“Esta garantía estará vigente en los casos en que la universidad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se otorguen el finiquito, de forma tal que su vigencia no podrá acotarse en razón del plazo de ejecución del contrato principal o fuente de las obligaciones, o cualquier otra circunstancia.</w:t>
      </w:r>
    </w:p>
    <w:p w14:paraId="75DE877E" w14:textId="77777777" w:rsidR="00DE42B1" w:rsidRPr="00635BA2" w:rsidRDefault="00DE42B1" w:rsidP="00DE42B1">
      <w:pPr>
        <w:widowControl/>
        <w:numPr>
          <w:ilvl w:val="0"/>
          <w:numId w:val="32"/>
        </w:numPr>
        <w:autoSpaceDE w:val="0"/>
        <w:autoSpaceDN w:val="0"/>
        <w:adjustRightInd w:val="0"/>
        <w:jc w:val="both"/>
        <w:rPr>
          <w:rFonts w:asciiTheme="minorHAnsi" w:hAnsiTheme="minorHAnsi" w:cs="Arial"/>
          <w:i/>
          <w:color w:val="000000"/>
          <w:sz w:val="16"/>
          <w:szCs w:val="16"/>
        </w:rPr>
      </w:pPr>
      <w:r w:rsidRPr="00635BA2">
        <w:rPr>
          <w:rFonts w:asciiTheme="minorHAnsi" w:hAnsiTheme="minorHAnsi" w:cs="Arial"/>
          <w:i/>
          <w:color w:val="000000"/>
          <w:sz w:val="16"/>
          <w:szCs w:val="16"/>
        </w:rPr>
        <w:t>“La Institución de Fianzas acepta expresamente someterse al procedimiento de ejecución establecido en la Ley de Instituciones de Seguros y de Fianzas, para la efectividad de la presente garantía, aún para el caso de que procediera el cobro de intereses, con motivo del pago extemporáneo del importe de la póliza de fianza requerida.”</w:t>
      </w:r>
    </w:p>
    <w:p w14:paraId="7500EB66" w14:textId="77777777" w:rsidR="00DE42B1" w:rsidRPr="002F4858" w:rsidRDefault="00DE42B1" w:rsidP="00DE42B1">
      <w:pPr>
        <w:rPr>
          <w:rFonts w:asciiTheme="minorHAnsi" w:hAnsiTheme="minorHAnsi" w:cs="Arial"/>
          <w:sz w:val="22"/>
          <w:szCs w:val="18"/>
        </w:rPr>
      </w:pPr>
    </w:p>
    <w:p w14:paraId="3F53A75C" w14:textId="77777777" w:rsidR="00DE42B1" w:rsidRDefault="00DE42B1" w:rsidP="00DE42B1">
      <w:pPr>
        <w:autoSpaceDE w:val="0"/>
        <w:autoSpaceDN w:val="0"/>
        <w:adjustRightInd w:val="0"/>
        <w:jc w:val="both"/>
        <w:rPr>
          <w:rFonts w:asciiTheme="minorHAnsi" w:hAnsiTheme="minorHAnsi" w:cs="Arial"/>
          <w:color w:val="000000"/>
          <w:sz w:val="18"/>
          <w:szCs w:val="14"/>
        </w:rPr>
      </w:pPr>
      <w:r w:rsidRPr="002F4858">
        <w:rPr>
          <w:rFonts w:asciiTheme="minorHAnsi" w:hAnsiTheme="minorHAnsi" w:cs="Arial"/>
          <w:color w:val="000000"/>
          <w:sz w:val="18"/>
          <w:szCs w:val="14"/>
        </w:rPr>
        <w:t xml:space="preserve">La garantía deberá ser entregada a más tardar dentro de </w:t>
      </w:r>
      <w:r w:rsidRPr="002F4858">
        <w:rPr>
          <w:rFonts w:asciiTheme="minorHAnsi" w:hAnsiTheme="minorHAnsi" w:cs="Arial"/>
          <w:sz w:val="18"/>
          <w:szCs w:val="14"/>
        </w:rPr>
        <w:t xml:space="preserve">los diez días naturales posteriores a la firma del contrato respectivo, en el Departamento de Compras, en un horario </w:t>
      </w:r>
      <w:r w:rsidRPr="002F4858">
        <w:rPr>
          <w:rFonts w:asciiTheme="minorHAnsi" w:hAnsiTheme="minorHAnsi" w:cs="Arial"/>
          <w:color w:val="000000"/>
          <w:sz w:val="18"/>
          <w:szCs w:val="14"/>
        </w:rPr>
        <w:t>de 8:30 a 15:00 horas. En caso de modificaciones al mismo por las cuales se incremente su monto, el proveedor deberá entregar la modificación respectiva de la garantía por un importe del 10% (diez por ciento) del monto del incremento antes de I.V.A., para lo cual se elaborará el convenio modificatorio correspondiente. La garantía se hará efectiva, cuando el proveedor incumpla con las obligaciones de entrega de bienes establecidas en el contrato y su aplicación será proporcional al monto de su incumplimiento.</w:t>
      </w:r>
    </w:p>
    <w:p w14:paraId="07483F47" w14:textId="77777777" w:rsidR="00DE42B1" w:rsidRDefault="00DE42B1" w:rsidP="00DE42B1">
      <w:pPr>
        <w:rPr>
          <w:rFonts w:asciiTheme="minorHAnsi" w:hAnsiTheme="minorHAnsi" w:cs="Arial"/>
          <w:color w:val="000000"/>
          <w:sz w:val="18"/>
          <w:szCs w:val="14"/>
        </w:rPr>
      </w:pPr>
    </w:p>
    <w:p w14:paraId="79B04BE0" w14:textId="77777777" w:rsidR="00DE42B1" w:rsidRPr="002F4858" w:rsidRDefault="00DE42B1" w:rsidP="00DE42B1">
      <w:pPr>
        <w:rPr>
          <w:rFonts w:asciiTheme="minorHAnsi" w:hAnsiTheme="minorHAnsi" w:cs="Arial"/>
          <w:sz w:val="22"/>
          <w:szCs w:val="18"/>
        </w:rPr>
      </w:pPr>
      <w:r w:rsidRPr="00E1680E">
        <w:rPr>
          <w:rFonts w:asciiTheme="minorHAnsi" w:hAnsiTheme="minorHAnsi" w:cs="Arial"/>
          <w:sz w:val="18"/>
          <w:szCs w:val="14"/>
        </w:rPr>
        <w:t>Lo anterior de conformidad con lo establecido en los artículos 69 y 70 de la Ley.</w:t>
      </w:r>
      <w:r>
        <w:rPr>
          <w:rFonts w:asciiTheme="minorHAnsi" w:hAnsiTheme="minorHAnsi" w:cs="Arial"/>
          <w:sz w:val="18"/>
          <w:szCs w:val="14"/>
        </w:rPr>
        <w:t xml:space="preserve"> </w:t>
      </w:r>
    </w:p>
    <w:p w14:paraId="7B5BBC58" w14:textId="77777777" w:rsidR="00DE42B1" w:rsidRDefault="00DE42B1" w:rsidP="00DE42B1">
      <w:pPr>
        <w:jc w:val="both"/>
        <w:rPr>
          <w:rFonts w:asciiTheme="minorHAnsi" w:hAnsiTheme="minorHAnsi" w:cs="Arial"/>
          <w:sz w:val="18"/>
          <w:szCs w:val="18"/>
          <w:highlight w:val="yellow"/>
        </w:rPr>
      </w:pPr>
    </w:p>
    <w:p w14:paraId="0955726F" w14:textId="77777777" w:rsidR="00DE42B1" w:rsidRPr="00635BA2" w:rsidRDefault="00DE42B1" w:rsidP="00DE42B1">
      <w:pPr>
        <w:rPr>
          <w:rFonts w:asciiTheme="minorHAnsi" w:hAnsiTheme="minorHAnsi" w:cs="Arial"/>
          <w:b/>
          <w:sz w:val="18"/>
          <w:szCs w:val="18"/>
        </w:rPr>
      </w:pPr>
      <w:r>
        <w:rPr>
          <w:rFonts w:asciiTheme="minorHAnsi" w:hAnsiTheme="minorHAnsi" w:cs="Arial"/>
          <w:b/>
          <w:sz w:val="18"/>
          <w:szCs w:val="18"/>
        </w:rPr>
        <w:t xml:space="preserve">II.IV. </w:t>
      </w:r>
      <w:r w:rsidRPr="00635BA2">
        <w:rPr>
          <w:rFonts w:asciiTheme="minorHAnsi" w:hAnsiTheme="minorHAnsi" w:cs="Arial"/>
          <w:b/>
          <w:sz w:val="18"/>
          <w:szCs w:val="18"/>
        </w:rPr>
        <w:t>CANCELACIÓN DE LA FIANZA.</w:t>
      </w:r>
    </w:p>
    <w:p w14:paraId="2E13C68C" w14:textId="77777777" w:rsidR="00DE42B1" w:rsidRPr="00635BA2" w:rsidRDefault="00DE42B1" w:rsidP="00DE42B1">
      <w:pPr>
        <w:rPr>
          <w:rFonts w:asciiTheme="minorHAnsi" w:hAnsiTheme="minorHAnsi" w:cs="Arial"/>
          <w:sz w:val="18"/>
          <w:szCs w:val="18"/>
        </w:rPr>
      </w:pPr>
    </w:p>
    <w:p w14:paraId="47B4A181" w14:textId="77777777" w:rsidR="00DE42B1" w:rsidRDefault="00DE42B1" w:rsidP="00DE42B1">
      <w:pPr>
        <w:jc w:val="both"/>
        <w:rPr>
          <w:rFonts w:asciiTheme="minorHAnsi" w:hAnsiTheme="minorHAnsi" w:cs="Arial"/>
          <w:sz w:val="18"/>
          <w:szCs w:val="18"/>
        </w:rPr>
      </w:pPr>
      <w:r w:rsidRPr="00635BA2">
        <w:rPr>
          <w:rFonts w:asciiTheme="minorHAnsi" w:hAnsiTheme="minorHAnsi" w:cs="Arial"/>
          <w:sz w:val="18"/>
          <w:szCs w:val="18"/>
        </w:rPr>
        <w:t>La fianza no será liberada hasta que el proveedor haya prestado a satisfacción del Área Contratante, Técnica, Requirente y Administradora del Contrato, el 100% del servicio, una vez que se concluya la vigencia del contrato y se haya pagado la totalidad de los finiquitos a los trabajadores.</w:t>
      </w:r>
    </w:p>
    <w:p w14:paraId="77A4B7FD" w14:textId="77777777" w:rsidR="00DE42B1" w:rsidRPr="00635BA2" w:rsidRDefault="00DE42B1" w:rsidP="00DE42B1">
      <w:pPr>
        <w:rPr>
          <w:rFonts w:asciiTheme="minorHAnsi" w:hAnsiTheme="minorHAnsi" w:cs="Arial"/>
          <w:sz w:val="18"/>
          <w:szCs w:val="18"/>
        </w:rPr>
      </w:pPr>
    </w:p>
    <w:p w14:paraId="053354DB" w14:textId="77777777" w:rsidR="00DE42B1" w:rsidRPr="00635BA2" w:rsidRDefault="00DE42B1" w:rsidP="00DE42B1">
      <w:pPr>
        <w:rPr>
          <w:rFonts w:asciiTheme="minorHAnsi" w:hAnsiTheme="minorHAnsi" w:cs="Arial"/>
          <w:b/>
          <w:sz w:val="18"/>
          <w:szCs w:val="18"/>
        </w:rPr>
      </w:pPr>
      <w:r>
        <w:rPr>
          <w:rFonts w:asciiTheme="minorHAnsi" w:hAnsiTheme="minorHAnsi" w:cs="Arial"/>
          <w:b/>
          <w:sz w:val="18"/>
          <w:szCs w:val="18"/>
        </w:rPr>
        <w:t xml:space="preserve">II.V. </w:t>
      </w:r>
      <w:r w:rsidRPr="00635BA2">
        <w:rPr>
          <w:rFonts w:asciiTheme="minorHAnsi" w:hAnsiTheme="minorHAnsi" w:cs="Arial"/>
          <w:b/>
          <w:sz w:val="18"/>
          <w:szCs w:val="18"/>
        </w:rPr>
        <w:t>MODIFICACIONES AL CONTRATO.</w:t>
      </w:r>
    </w:p>
    <w:p w14:paraId="1D4B176C" w14:textId="77777777" w:rsidR="00DE42B1" w:rsidRPr="00635BA2" w:rsidRDefault="00DE42B1" w:rsidP="00DE42B1">
      <w:pPr>
        <w:rPr>
          <w:rFonts w:asciiTheme="minorHAnsi" w:hAnsiTheme="minorHAnsi" w:cs="Arial"/>
          <w:b/>
          <w:sz w:val="18"/>
          <w:szCs w:val="18"/>
        </w:rPr>
      </w:pPr>
    </w:p>
    <w:p w14:paraId="64CE571C" w14:textId="77777777" w:rsidR="00DE42B1" w:rsidRPr="00635BA2" w:rsidRDefault="00DE42B1" w:rsidP="00DE42B1">
      <w:pPr>
        <w:jc w:val="both"/>
        <w:rPr>
          <w:rFonts w:asciiTheme="minorHAnsi" w:hAnsiTheme="minorHAnsi" w:cs="Arial"/>
          <w:sz w:val="18"/>
          <w:szCs w:val="18"/>
        </w:rPr>
      </w:pPr>
      <w:r w:rsidRPr="0094135F">
        <w:rPr>
          <w:rFonts w:asciiTheme="minorHAnsi" w:hAnsiTheme="minorHAnsi" w:cs="Arial"/>
          <w:sz w:val="18"/>
          <w:szCs w:val="18"/>
        </w:rPr>
        <w:t>Con fundamento en el artículo 73 de la Ley, el contrato que se derive de este procedimiento, podrá ampliarse de común acuerdo, siempre que tales modificaciones no rebasen, en conjunto, el 50% (</w:t>
      </w:r>
      <w:r>
        <w:rPr>
          <w:rFonts w:asciiTheme="minorHAnsi" w:hAnsiTheme="minorHAnsi" w:cs="Arial"/>
          <w:sz w:val="18"/>
          <w:szCs w:val="18"/>
        </w:rPr>
        <w:t>cincuenta</w:t>
      </w:r>
      <w:r w:rsidRPr="0094135F">
        <w:rPr>
          <w:rFonts w:asciiTheme="minorHAnsi" w:hAnsiTheme="minorHAnsi" w:cs="Arial"/>
          <w:sz w:val="18"/>
          <w:szCs w:val="18"/>
        </w:rPr>
        <w:t xml:space="preserve"> por ciento) del monto del contrato o cantidad de los conceptos o volúmenes establecidos originalmente en los</w:t>
      </w:r>
      <w:r w:rsidRPr="00635BA2">
        <w:rPr>
          <w:rFonts w:asciiTheme="minorHAnsi" w:hAnsiTheme="minorHAnsi" w:cs="Arial"/>
          <w:sz w:val="18"/>
          <w:szCs w:val="18"/>
        </w:rPr>
        <w:t xml:space="preserve"> mismos y el precio de los bienes o servicios sea igual al pactado originalmente. </w:t>
      </w:r>
      <w:r w:rsidRPr="00635BA2">
        <w:rPr>
          <w:rFonts w:asciiTheme="minorHAnsi" w:hAnsiTheme="minorHAnsi" w:cs="Arial"/>
          <w:color w:val="000000"/>
          <w:sz w:val="18"/>
          <w:szCs w:val="18"/>
        </w:rPr>
        <w:t>Las fechas de entrega de las cantidades adicionales solicitadas deberán ser acordadas entre el proveedor y la Universidad, a través de la Dirección General de Finanzas.</w:t>
      </w:r>
    </w:p>
    <w:p w14:paraId="5AF0B4F2" w14:textId="77777777" w:rsidR="00DE42B1" w:rsidRPr="00635BA2" w:rsidRDefault="00DE42B1" w:rsidP="00DE42B1">
      <w:pPr>
        <w:jc w:val="both"/>
        <w:rPr>
          <w:rFonts w:asciiTheme="minorHAnsi" w:hAnsiTheme="minorHAnsi" w:cs="Arial"/>
          <w:sz w:val="18"/>
          <w:szCs w:val="18"/>
        </w:rPr>
      </w:pPr>
    </w:p>
    <w:p w14:paraId="5F5A97B5" w14:textId="77777777" w:rsidR="00DE42B1" w:rsidRPr="00635BA2" w:rsidRDefault="00DE42B1" w:rsidP="00DE42B1">
      <w:pPr>
        <w:jc w:val="both"/>
        <w:rPr>
          <w:rFonts w:asciiTheme="minorHAnsi" w:hAnsiTheme="minorHAnsi" w:cs="Arial"/>
          <w:b/>
          <w:sz w:val="18"/>
          <w:szCs w:val="18"/>
        </w:rPr>
      </w:pPr>
      <w:r w:rsidRPr="00EF4183">
        <w:rPr>
          <w:rFonts w:asciiTheme="minorHAnsi" w:hAnsiTheme="minorHAnsi" w:cs="Arial"/>
          <w:b/>
          <w:sz w:val="18"/>
          <w:szCs w:val="18"/>
        </w:rPr>
        <w:t>II.VI. SUSPE</w:t>
      </w:r>
      <w:r w:rsidRPr="00635BA2">
        <w:rPr>
          <w:rFonts w:asciiTheme="minorHAnsi" w:hAnsiTheme="minorHAnsi" w:cs="Arial"/>
          <w:b/>
          <w:sz w:val="18"/>
          <w:szCs w:val="18"/>
        </w:rPr>
        <w:t>NSIÓN DE LA PRESTACIÓN DEL SERVICIO.</w:t>
      </w:r>
    </w:p>
    <w:p w14:paraId="317AD4E5" w14:textId="77777777" w:rsidR="00DE42B1" w:rsidRPr="00635BA2" w:rsidRDefault="00DE42B1" w:rsidP="00DE42B1">
      <w:pPr>
        <w:jc w:val="both"/>
        <w:rPr>
          <w:rFonts w:asciiTheme="minorHAnsi" w:hAnsiTheme="minorHAnsi" w:cs="Arial"/>
          <w:b/>
          <w:sz w:val="18"/>
          <w:szCs w:val="18"/>
        </w:rPr>
      </w:pPr>
    </w:p>
    <w:p w14:paraId="50461C5F" w14:textId="77777777" w:rsidR="00DE42B1" w:rsidRDefault="00DE42B1" w:rsidP="00DE42B1">
      <w:pPr>
        <w:jc w:val="both"/>
        <w:rPr>
          <w:rFonts w:asciiTheme="minorHAnsi" w:hAnsiTheme="minorHAnsi" w:cs="Arial"/>
          <w:sz w:val="18"/>
          <w:szCs w:val="18"/>
        </w:rPr>
      </w:pPr>
      <w:r w:rsidRPr="00635BA2">
        <w:rPr>
          <w:rFonts w:asciiTheme="minorHAnsi" w:hAnsiTheme="minorHAnsi" w:cs="Arial"/>
          <w:sz w:val="18"/>
          <w:szCs w:val="18"/>
        </w:rPr>
        <w:t>Cuando en la prestación del servicio se presente caso fortuito o de fuerza mayor, la Universidad, bajo su responsabilidad podrá suspender la prestación del servicio, en cuyo caso únicamente se pagarán aquéllos que hubiesen sido efectivamente prestados.</w:t>
      </w:r>
    </w:p>
    <w:p w14:paraId="2CBB57C8" w14:textId="77777777" w:rsidR="00DE42B1" w:rsidRPr="00635BA2" w:rsidRDefault="00DE42B1" w:rsidP="00DE42B1">
      <w:pPr>
        <w:jc w:val="both"/>
        <w:rPr>
          <w:rFonts w:asciiTheme="minorHAnsi" w:hAnsiTheme="minorHAnsi" w:cs="Arial"/>
          <w:sz w:val="18"/>
          <w:szCs w:val="18"/>
        </w:rPr>
      </w:pPr>
    </w:p>
    <w:p w14:paraId="2A236362" w14:textId="77777777" w:rsidR="00DE42B1" w:rsidRDefault="00DE42B1" w:rsidP="00DE42B1">
      <w:pPr>
        <w:jc w:val="both"/>
        <w:rPr>
          <w:rFonts w:asciiTheme="minorHAnsi" w:hAnsiTheme="minorHAnsi" w:cs="Arial"/>
          <w:sz w:val="18"/>
          <w:szCs w:val="18"/>
        </w:rPr>
      </w:pPr>
      <w:r w:rsidRPr="00635BA2">
        <w:rPr>
          <w:rFonts w:asciiTheme="minorHAnsi" w:hAnsiTheme="minorHAnsi" w:cs="Arial"/>
          <w:sz w:val="18"/>
          <w:szCs w:val="18"/>
        </w:rPr>
        <w:t>Cuando la suspensión se origine por causas imputables a la Universidad</w:t>
      </w:r>
      <w:r>
        <w:rPr>
          <w:rFonts w:asciiTheme="minorHAnsi" w:hAnsiTheme="minorHAnsi" w:cs="Arial"/>
          <w:sz w:val="18"/>
          <w:szCs w:val="18"/>
        </w:rPr>
        <w:t>,</w:t>
      </w:r>
      <w:r w:rsidRPr="00635BA2">
        <w:rPr>
          <w:rFonts w:asciiTheme="minorHAnsi" w:hAnsiTheme="minorHAnsi" w:cs="Arial"/>
          <w:sz w:val="18"/>
          <w:szCs w:val="18"/>
        </w:rPr>
        <w:t xml:space="preserve"> ésta pagará los gastos no recuperables, en pesos mexicanos dentro de los veinte días naturales posteriores a la presentación de la factura respectiva y documentación soporte.</w:t>
      </w:r>
    </w:p>
    <w:p w14:paraId="2AA86445" w14:textId="77777777" w:rsidR="00DE42B1" w:rsidRPr="00635BA2" w:rsidRDefault="00DE42B1" w:rsidP="00DE42B1">
      <w:pPr>
        <w:jc w:val="both"/>
        <w:rPr>
          <w:rFonts w:asciiTheme="minorHAnsi" w:hAnsiTheme="minorHAnsi" w:cs="Arial"/>
          <w:sz w:val="18"/>
          <w:szCs w:val="18"/>
        </w:rPr>
      </w:pPr>
    </w:p>
    <w:p w14:paraId="191B715A"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El plazo de suspensión, será fijado por la Universidad, a cuyo término en su caso, podrá iniciarse la terminación anticipada del Contrato.</w:t>
      </w:r>
    </w:p>
    <w:p w14:paraId="4CD84BB5" w14:textId="77777777" w:rsidR="00DE42B1" w:rsidRPr="00635BA2" w:rsidRDefault="00DE42B1" w:rsidP="00DE42B1">
      <w:pPr>
        <w:jc w:val="both"/>
        <w:rPr>
          <w:rFonts w:asciiTheme="minorHAnsi" w:hAnsiTheme="minorHAnsi" w:cs="Arial"/>
          <w:sz w:val="18"/>
          <w:szCs w:val="18"/>
        </w:rPr>
      </w:pPr>
    </w:p>
    <w:p w14:paraId="20DD3992" w14:textId="77777777" w:rsidR="00DE42B1" w:rsidRPr="00635BA2" w:rsidRDefault="00DE42B1" w:rsidP="00DE42B1">
      <w:pPr>
        <w:jc w:val="both"/>
        <w:rPr>
          <w:rFonts w:asciiTheme="minorHAnsi" w:hAnsiTheme="minorHAnsi" w:cs="Arial"/>
          <w:b/>
          <w:sz w:val="18"/>
          <w:szCs w:val="18"/>
        </w:rPr>
      </w:pPr>
      <w:r>
        <w:rPr>
          <w:rFonts w:asciiTheme="minorHAnsi" w:hAnsiTheme="minorHAnsi" w:cs="Arial"/>
          <w:b/>
          <w:sz w:val="18"/>
          <w:szCs w:val="18"/>
        </w:rPr>
        <w:t xml:space="preserve">II.VII. </w:t>
      </w:r>
      <w:r w:rsidRPr="00635BA2">
        <w:rPr>
          <w:rFonts w:asciiTheme="minorHAnsi" w:hAnsiTheme="minorHAnsi" w:cs="Arial"/>
          <w:b/>
          <w:sz w:val="18"/>
          <w:szCs w:val="18"/>
        </w:rPr>
        <w:t>TERMINACIÓN ANTICIPADA.</w:t>
      </w:r>
    </w:p>
    <w:p w14:paraId="61F64F35" w14:textId="77777777" w:rsidR="00DE42B1" w:rsidRPr="00635BA2" w:rsidRDefault="00DE42B1" w:rsidP="00DE42B1">
      <w:pPr>
        <w:jc w:val="both"/>
        <w:rPr>
          <w:rFonts w:asciiTheme="minorHAnsi" w:hAnsiTheme="minorHAnsi" w:cs="Arial"/>
          <w:b/>
          <w:sz w:val="18"/>
          <w:szCs w:val="18"/>
        </w:rPr>
      </w:pPr>
    </w:p>
    <w:p w14:paraId="414994CC"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 xml:space="preserve">La Universidad podrá dar por terminado anticipadamente el Contrato  cuando concurran razones de interés general o bien, cuando por causas justificadas se extinga la necesidad de requerir el servicio originalmente solicitado y se demuestre que de continuar con el cumplimiento de las obligaciones pactadas, se ocasionaría algún daño o perjuicio o se determine la nulidad de los actos que dieron origen al Contrato, con motivo de la resolución de una inconformidad o intervención de oficio emitida por la </w:t>
      </w:r>
      <w:r w:rsidRPr="008D399B">
        <w:rPr>
          <w:rFonts w:asciiTheme="minorHAnsi" w:hAnsiTheme="minorHAnsi" w:cs="Arial"/>
          <w:sz w:val="18"/>
          <w:szCs w:val="18"/>
        </w:rPr>
        <w:t>Secretaria Anticorrupción y Buen Gobierno</w:t>
      </w:r>
      <w:r>
        <w:rPr>
          <w:rFonts w:asciiTheme="minorHAnsi" w:hAnsiTheme="minorHAnsi" w:cs="Arial"/>
          <w:sz w:val="18"/>
          <w:szCs w:val="18"/>
        </w:rPr>
        <w:t>.</w:t>
      </w:r>
    </w:p>
    <w:p w14:paraId="3EDE2935" w14:textId="77777777" w:rsidR="00DE42B1" w:rsidRPr="00635BA2" w:rsidRDefault="00DE42B1" w:rsidP="00DE42B1">
      <w:pPr>
        <w:jc w:val="both"/>
        <w:rPr>
          <w:rFonts w:asciiTheme="minorHAnsi" w:hAnsiTheme="minorHAnsi" w:cs="Arial"/>
          <w:sz w:val="18"/>
          <w:szCs w:val="18"/>
        </w:rPr>
      </w:pPr>
    </w:p>
    <w:p w14:paraId="6BDF9A96" w14:textId="77777777" w:rsidR="00DE42B1" w:rsidRPr="006F0B95" w:rsidRDefault="00DE42B1" w:rsidP="00DE42B1">
      <w:pPr>
        <w:autoSpaceDE w:val="0"/>
        <w:autoSpaceDN w:val="0"/>
        <w:adjustRightInd w:val="0"/>
        <w:ind w:right="142"/>
        <w:jc w:val="both"/>
        <w:rPr>
          <w:rFonts w:asciiTheme="minorHAnsi" w:hAnsiTheme="minorHAnsi" w:cstheme="minorHAnsi"/>
          <w:color w:val="000000"/>
          <w:sz w:val="18"/>
          <w:szCs w:val="18"/>
        </w:rPr>
      </w:pPr>
      <w:r w:rsidRPr="00635BA2">
        <w:rPr>
          <w:rFonts w:asciiTheme="minorHAnsi" w:hAnsiTheme="minorHAnsi" w:cs="Arial"/>
          <w:sz w:val="18"/>
          <w:szCs w:val="18"/>
        </w:rPr>
        <w:t>En los casos de terminación anticipada del Contrato y de suspensión de la prestación del servicio, para el pago de los gastos no recuperables se requerirá la solicitud previa del proveedor y dicho pago será procedente cuando los mencionados gastos sean razonables, estén debidamente comprobados y se relacionen directamente con el Contrat</w:t>
      </w:r>
      <w:r>
        <w:rPr>
          <w:rFonts w:asciiTheme="minorHAnsi" w:hAnsiTheme="minorHAnsi" w:cs="Arial"/>
          <w:sz w:val="18"/>
          <w:szCs w:val="18"/>
        </w:rPr>
        <w:t xml:space="preserve">o, </w:t>
      </w:r>
      <w:r w:rsidRPr="003B1A3E">
        <w:rPr>
          <w:rFonts w:asciiTheme="minorHAnsi" w:hAnsiTheme="minorHAnsi" w:cstheme="minorHAnsi"/>
          <w:color w:val="000000"/>
          <w:sz w:val="18"/>
          <w:szCs w:val="18"/>
        </w:rPr>
        <w:t xml:space="preserve">limitándose a lo señalado </w:t>
      </w:r>
      <w:r w:rsidRPr="0089534A">
        <w:rPr>
          <w:rFonts w:asciiTheme="minorHAnsi" w:hAnsiTheme="minorHAnsi" w:cstheme="minorHAnsi"/>
          <w:color w:val="000000"/>
          <w:sz w:val="18"/>
          <w:szCs w:val="18"/>
        </w:rPr>
        <w:t xml:space="preserve">en el artículo </w:t>
      </w:r>
      <w:r w:rsidRPr="00DD25D6">
        <w:rPr>
          <w:rFonts w:asciiTheme="minorHAnsi" w:hAnsiTheme="minorHAnsi" w:cstheme="minorHAnsi"/>
          <w:color w:val="000000"/>
          <w:sz w:val="18"/>
          <w:szCs w:val="18"/>
        </w:rPr>
        <w:t>77</w:t>
      </w:r>
      <w:r w:rsidRPr="003B1A3E">
        <w:rPr>
          <w:rFonts w:asciiTheme="minorHAnsi" w:hAnsiTheme="minorHAnsi" w:cstheme="minorHAnsi"/>
          <w:color w:val="000000"/>
          <w:sz w:val="18"/>
          <w:szCs w:val="18"/>
        </w:rPr>
        <w:t xml:space="preserve"> </w:t>
      </w:r>
      <w:r w:rsidRPr="0089534A">
        <w:rPr>
          <w:rFonts w:asciiTheme="minorHAnsi" w:hAnsiTheme="minorHAnsi" w:cstheme="minorHAnsi"/>
          <w:color w:val="000000"/>
          <w:sz w:val="18"/>
          <w:szCs w:val="18"/>
        </w:rPr>
        <w:t>de</w:t>
      </w:r>
      <w:r w:rsidRPr="00DD25D6">
        <w:rPr>
          <w:rFonts w:asciiTheme="minorHAnsi" w:hAnsiTheme="minorHAnsi" w:cstheme="minorHAnsi"/>
          <w:color w:val="000000"/>
          <w:sz w:val="18"/>
          <w:szCs w:val="18"/>
        </w:rPr>
        <w:t xml:space="preserve"> la Ley.</w:t>
      </w:r>
    </w:p>
    <w:p w14:paraId="7C3A5F81" w14:textId="77777777" w:rsidR="00DE42B1" w:rsidRDefault="00DE42B1" w:rsidP="00DE42B1">
      <w:pPr>
        <w:jc w:val="both"/>
        <w:rPr>
          <w:rFonts w:asciiTheme="minorHAnsi" w:hAnsiTheme="minorHAnsi" w:cs="Arial"/>
          <w:sz w:val="18"/>
          <w:szCs w:val="18"/>
          <w:highlight w:val="yellow"/>
        </w:rPr>
      </w:pPr>
    </w:p>
    <w:p w14:paraId="666ED12C" w14:textId="77777777" w:rsidR="00DE42B1" w:rsidRPr="00635BA2" w:rsidRDefault="00DE42B1" w:rsidP="00DE42B1">
      <w:pPr>
        <w:rPr>
          <w:rFonts w:asciiTheme="minorHAnsi" w:hAnsiTheme="minorHAnsi" w:cs="Arial"/>
          <w:b/>
          <w:sz w:val="18"/>
          <w:szCs w:val="18"/>
        </w:rPr>
      </w:pPr>
      <w:r w:rsidRPr="00EF4183">
        <w:rPr>
          <w:rFonts w:asciiTheme="minorHAnsi" w:hAnsiTheme="minorHAnsi" w:cs="Arial"/>
          <w:b/>
          <w:sz w:val="18"/>
          <w:szCs w:val="18"/>
        </w:rPr>
        <w:t>II.VIII. RESCISIÓN ADMINISTRATIVA Y TERMINACIÓN ANTICIPADA.</w:t>
      </w:r>
    </w:p>
    <w:p w14:paraId="445B61D2" w14:textId="77777777" w:rsidR="00DE42B1" w:rsidRPr="00635BA2" w:rsidRDefault="00DE42B1" w:rsidP="00DE42B1">
      <w:pPr>
        <w:rPr>
          <w:rFonts w:asciiTheme="minorHAnsi" w:hAnsiTheme="minorHAnsi" w:cs="Arial"/>
          <w:b/>
          <w:sz w:val="18"/>
          <w:szCs w:val="18"/>
        </w:rPr>
      </w:pPr>
    </w:p>
    <w:p w14:paraId="00C49128"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 xml:space="preserve">La Universidad podrá en cualquier momento rescindir administrativamente el Contrato cuando el proveedor incurra en incumplimiento de sus obligaciones contractuales, por lo </w:t>
      </w:r>
      <w:proofErr w:type="gramStart"/>
      <w:r w:rsidRPr="00635BA2">
        <w:rPr>
          <w:rFonts w:asciiTheme="minorHAnsi" w:hAnsiTheme="minorHAnsi" w:cs="Arial"/>
          <w:sz w:val="18"/>
          <w:szCs w:val="18"/>
        </w:rPr>
        <w:t>que</w:t>
      </w:r>
      <w:proofErr w:type="gramEnd"/>
      <w:r w:rsidRPr="00635BA2">
        <w:rPr>
          <w:rFonts w:asciiTheme="minorHAnsi" w:hAnsiTheme="minorHAnsi" w:cs="Arial"/>
          <w:sz w:val="18"/>
          <w:szCs w:val="18"/>
        </w:rPr>
        <w:t xml:space="preserve"> de manera enunciativa, más no limitativa, se entenderá por incumplimiento:</w:t>
      </w:r>
    </w:p>
    <w:p w14:paraId="1001532C" w14:textId="77777777" w:rsidR="00DE42B1" w:rsidRPr="00635BA2" w:rsidRDefault="00DE42B1" w:rsidP="00DE42B1">
      <w:pPr>
        <w:jc w:val="both"/>
        <w:rPr>
          <w:rFonts w:asciiTheme="minorHAnsi" w:hAnsiTheme="minorHAnsi" w:cs="Arial"/>
          <w:sz w:val="18"/>
          <w:szCs w:val="18"/>
        </w:rPr>
      </w:pPr>
    </w:p>
    <w:p w14:paraId="1DE075D6"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t>A) Si transcurrido el tiempo señalado para la prestación del servicio, éste no se realiza.</w:t>
      </w:r>
    </w:p>
    <w:p w14:paraId="47155039"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t>B) Si el proveedor no presta el servicio objeto de la Licitación, en cantidad, calidad, eficiencia, características y especificaciones solicitadas por la Convocante en la Convocatoria y en el Contrato respectivo.</w:t>
      </w:r>
    </w:p>
    <w:p w14:paraId="17B362C1"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t>C) Cuando el proveedor ceda total o parcialmente, bajo cualquier título, los derechos y obligaciones a que se refiera el Contrato, con excepción de los derechos de cobro, en cuyo caso se deberá contar con la conformidad previa de la Universidad.</w:t>
      </w:r>
    </w:p>
    <w:p w14:paraId="57E03F35"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t>D) Cuando el proveedor suspenda injustificadamente la prestación del servicio o no otorgue la debida atención conforme a las instrucciones de la Universidad.</w:t>
      </w:r>
    </w:p>
    <w:p w14:paraId="50E5BDD4"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lastRenderedPageBreak/>
        <w:t>E) Cuando el proveedor no cumpla en tiempo y forma con la prestación del servicio solicitado conforme a los plazos pactados.</w:t>
      </w:r>
    </w:p>
    <w:p w14:paraId="18B0453C"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t>F) Cuando la autoridad competente declare el estado de quiebra, la suspensión de pagos o alguna situación distinta, que sea análoga o equivalente y que afecte el patrimonio del proveedor.</w:t>
      </w:r>
    </w:p>
    <w:p w14:paraId="3D5CD2C2"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t>G) Cuando exista conocimiento y se corrobore que el proveedor incurrió en violaciones en materia penal, civil, fiscal, laboral, mercantil o administrativa, que redunde en perjuicio de los intereses de la Universidad, en cuanto al cumplimiento oportuno y eficaz en la prestación del servicio objeto de la Licitación.</w:t>
      </w:r>
    </w:p>
    <w:p w14:paraId="2D0E2CA7" w14:textId="77777777" w:rsidR="00DE42B1" w:rsidRPr="00635BA2" w:rsidRDefault="00DE42B1" w:rsidP="00DE42B1">
      <w:pPr>
        <w:jc w:val="both"/>
        <w:rPr>
          <w:rFonts w:asciiTheme="minorHAnsi" w:hAnsiTheme="minorHAnsi" w:cs="Arial"/>
          <w:i/>
          <w:sz w:val="18"/>
          <w:szCs w:val="18"/>
        </w:rPr>
      </w:pPr>
      <w:r w:rsidRPr="00635BA2">
        <w:rPr>
          <w:rFonts w:asciiTheme="minorHAnsi" w:hAnsiTheme="minorHAnsi" w:cs="Arial"/>
          <w:i/>
          <w:sz w:val="18"/>
          <w:szCs w:val="18"/>
        </w:rPr>
        <w:t>H) En general, incurra en incumplimiento total o parcial de las obligaciones que se estipulen en el Contrato respectivo o de las disposiciones de la Ley.</w:t>
      </w:r>
    </w:p>
    <w:p w14:paraId="13D3C3C9" w14:textId="77777777" w:rsidR="00DE42B1" w:rsidRPr="00635BA2" w:rsidRDefault="00DE42B1" w:rsidP="00DE42B1">
      <w:pPr>
        <w:jc w:val="both"/>
        <w:rPr>
          <w:rFonts w:asciiTheme="minorHAnsi" w:hAnsiTheme="minorHAnsi" w:cs="Arial"/>
          <w:i/>
          <w:sz w:val="18"/>
          <w:szCs w:val="18"/>
        </w:rPr>
      </w:pPr>
    </w:p>
    <w:p w14:paraId="3E0AA394"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En el caso de que la Convocante tenga la necesidad de rescindir el Contrato, la Universidad comunicará por escrito al proveedor el incumplimiento en que haya incurrido, para que en un término de 5 (cinco) días hábiles exponga lo que a su derecho convenga y aporte en su caso las pruebas que estime pertinentes.</w:t>
      </w:r>
    </w:p>
    <w:p w14:paraId="39322907" w14:textId="77777777" w:rsidR="00DE42B1" w:rsidRPr="00635BA2" w:rsidRDefault="00DE42B1" w:rsidP="00DE42B1">
      <w:pPr>
        <w:jc w:val="both"/>
        <w:rPr>
          <w:rFonts w:asciiTheme="minorHAnsi" w:hAnsiTheme="minorHAnsi" w:cs="Arial"/>
          <w:sz w:val="18"/>
          <w:szCs w:val="18"/>
        </w:rPr>
      </w:pPr>
    </w:p>
    <w:p w14:paraId="545CB73A"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 xml:space="preserve">Transcurrido dicho término, la Universidad en un plazo de 15 (quince) días, tomando en consideración los argumentos y pruebas que hubiere </w:t>
      </w:r>
      <w:r>
        <w:rPr>
          <w:rFonts w:asciiTheme="minorHAnsi" w:hAnsiTheme="minorHAnsi" w:cs="Arial"/>
          <w:sz w:val="18"/>
          <w:szCs w:val="18"/>
        </w:rPr>
        <w:t>presentado</w:t>
      </w:r>
      <w:r w:rsidRPr="00635BA2">
        <w:rPr>
          <w:rFonts w:asciiTheme="minorHAnsi" w:hAnsiTheme="minorHAnsi" w:cs="Arial"/>
          <w:sz w:val="18"/>
          <w:szCs w:val="18"/>
        </w:rPr>
        <w:t xml:space="preserve"> el proveedor, determinará de manera fundada y motivada dar o no por rescindido el Contrato y comunicará al proveedor dicha determinación dentro del citado plazo.</w:t>
      </w:r>
    </w:p>
    <w:p w14:paraId="03EE0311" w14:textId="77777777" w:rsidR="00DE42B1" w:rsidRPr="00635BA2" w:rsidRDefault="00DE42B1" w:rsidP="00DE42B1">
      <w:pPr>
        <w:jc w:val="both"/>
        <w:rPr>
          <w:rFonts w:asciiTheme="minorHAnsi" w:hAnsiTheme="minorHAnsi" w:cs="Arial"/>
          <w:sz w:val="18"/>
          <w:szCs w:val="18"/>
        </w:rPr>
      </w:pPr>
    </w:p>
    <w:p w14:paraId="5CF8523B"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Cuando se rescinda el Contrato, se formulará el finiquito correspondiente a efecto de hacer constar los pagos que deba efectuar la Universidad por concepto del servicio efectivamente prestado hasta el momento de la rescisión.</w:t>
      </w:r>
    </w:p>
    <w:p w14:paraId="3D777DF8" w14:textId="77777777" w:rsidR="00DE42B1" w:rsidRPr="00635BA2" w:rsidRDefault="00DE42B1" w:rsidP="00DE42B1">
      <w:pPr>
        <w:jc w:val="both"/>
        <w:rPr>
          <w:rFonts w:asciiTheme="minorHAnsi" w:hAnsiTheme="minorHAnsi" w:cs="Arial"/>
          <w:sz w:val="18"/>
          <w:szCs w:val="18"/>
        </w:rPr>
      </w:pPr>
    </w:p>
    <w:p w14:paraId="2C287973"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Si previamente a la determinación de dar por rescindido el Contrato, se presta el servicio, el procedimiento iniciado quedará sin efecto, previa aceptación y verificación de la Universidad de que continúe vigente la necesidad del mismo, aplicando en su caso, las sanciones correspondientes.</w:t>
      </w:r>
    </w:p>
    <w:p w14:paraId="27C7E8E7" w14:textId="77777777" w:rsidR="00DE42B1" w:rsidRPr="00635BA2" w:rsidRDefault="00DE42B1" w:rsidP="00DE42B1">
      <w:pPr>
        <w:jc w:val="both"/>
        <w:rPr>
          <w:rFonts w:asciiTheme="minorHAnsi" w:hAnsiTheme="minorHAnsi" w:cs="Arial"/>
          <w:sz w:val="18"/>
          <w:szCs w:val="18"/>
        </w:rPr>
      </w:pPr>
    </w:p>
    <w:p w14:paraId="3B3E9B44"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La Universidad podrá determinar no dar por rescindido el Contrato, cuando durante el procedimiento advierta que la rescisión del Contrato pudiera ocasionar algún daño o afectación a las funciones que tiene encomendadas. En este supuesto, la Universidad elaborará un dictamen en el cual justifique que los impactos económicos o de operación que se ocasionarían con la rescisión del Contrato resultarían más inconvenientes.</w:t>
      </w:r>
    </w:p>
    <w:p w14:paraId="6BD76621" w14:textId="77777777" w:rsidR="00DE42B1" w:rsidRPr="00635BA2" w:rsidRDefault="00DE42B1" w:rsidP="00DE42B1">
      <w:pPr>
        <w:jc w:val="both"/>
        <w:rPr>
          <w:rFonts w:asciiTheme="minorHAnsi" w:hAnsiTheme="minorHAnsi" w:cs="Arial"/>
          <w:sz w:val="18"/>
          <w:szCs w:val="18"/>
        </w:rPr>
      </w:pPr>
    </w:p>
    <w:p w14:paraId="4175E571"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 xml:space="preserve">Al no dar por rescindido el Contrato, la Universidad establecerá con el proveedor otro plazo, que le permita subsanar el incumplimiento que hubiere motivado el inicio del procedimiento. El convenio modificatorio que al efecto se celebre deberá atender las condiciones previstas por los dos últimos </w:t>
      </w:r>
      <w:r w:rsidRPr="00E1680E">
        <w:rPr>
          <w:rFonts w:asciiTheme="minorHAnsi" w:hAnsiTheme="minorHAnsi" w:cs="Arial"/>
          <w:sz w:val="18"/>
          <w:szCs w:val="18"/>
        </w:rPr>
        <w:t>párrafos del artículo 69 de la Ley.</w:t>
      </w:r>
    </w:p>
    <w:p w14:paraId="62EFF7CA" w14:textId="77777777" w:rsidR="00DE42B1" w:rsidRPr="00635BA2" w:rsidRDefault="00DE42B1" w:rsidP="00DE42B1">
      <w:pPr>
        <w:jc w:val="both"/>
        <w:rPr>
          <w:rFonts w:asciiTheme="minorHAnsi" w:hAnsiTheme="minorHAnsi" w:cs="Arial"/>
          <w:sz w:val="18"/>
          <w:szCs w:val="18"/>
        </w:rPr>
      </w:pPr>
    </w:p>
    <w:p w14:paraId="2B01F51F" w14:textId="77777777" w:rsidR="00DE42B1" w:rsidRPr="00635BA2" w:rsidRDefault="00DE42B1" w:rsidP="00DE42B1">
      <w:pPr>
        <w:jc w:val="both"/>
        <w:rPr>
          <w:rFonts w:asciiTheme="minorHAnsi" w:hAnsiTheme="minorHAnsi" w:cs="Arial"/>
          <w:sz w:val="18"/>
          <w:szCs w:val="18"/>
        </w:rPr>
      </w:pPr>
      <w:r w:rsidRPr="00635BA2">
        <w:rPr>
          <w:rFonts w:asciiTheme="minorHAnsi" w:hAnsiTheme="minorHAnsi" w:cs="Arial"/>
          <w:sz w:val="18"/>
          <w:szCs w:val="18"/>
        </w:rPr>
        <w:t>Cuando se presente cualquiera de los casos antes mencionados, la Universidad quedará expresamente facultada para optar por exigir el cumplimiento del Contrato, aplicando las sanciones y/o rescindirlo, siendo esta situación una facultad potestativa.</w:t>
      </w:r>
    </w:p>
    <w:p w14:paraId="76C356C7"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3"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3A88DB43"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4"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4"/>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7B24DD" w:rsidRPr="007B24DD">
        <w:rPr>
          <w:rFonts w:asciiTheme="minorHAnsi" w:hAnsiTheme="minorHAnsi" w:cstheme="minorHAnsi"/>
          <w:sz w:val="18"/>
          <w:szCs w:val="18"/>
          <w:lang w:val="es-MX"/>
        </w:rPr>
        <w:t>25, 26, 27 y 28 de agosto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3"/>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7B24DD">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7C2CBEA6"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DB41E2">
              <w:rPr>
                <w:rFonts w:asciiTheme="minorHAnsi" w:hAnsiTheme="minorHAnsi" w:cstheme="minorHAnsi"/>
                <w:b/>
                <w:sz w:val="18"/>
                <w:szCs w:val="18"/>
              </w:rPr>
              <w:t>3</w:t>
            </w:r>
            <w:r w:rsidR="009E383F">
              <w:rPr>
                <w:rFonts w:asciiTheme="minorHAnsi" w:hAnsiTheme="minorHAnsi" w:cstheme="minorHAnsi"/>
                <w:b/>
                <w:sz w:val="18"/>
                <w:szCs w:val="18"/>
              </w:rPr>
              <w:t>8</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28C9F8C4"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7B24DD" w:rsidRPr="007B24DD">
              <w:rPr>
                <w:rFonts w:asciiTheme="minorHAnsi" w:hAnsiTheme="minorHAnsi" w:cstheme="minorHAnsi"/>
                <w:b/>
                <w:sz w:val="18"/>
                <w:szCs w:val="18"/>
              </w:rPr>
              <w:t>(25082026) (26082026) (27082026) (28082026)</w:t>
            </w:r>
            <w:r w:rsidR="007B24DD">
              <w:rPr>
                <w:rFonts w:asciiTheme="minorHAnsi" w:hAnsiTheme="minorHAnsi" w:cstheme="minorHAnsi"/>
                <w:b/>
                <w:sz w:val="18"/>
                <w:szCs w:val="18"/>
              </w:rPr>
              <w:t xml:space="preserve">   </w:t>
            </w:r>
          </w:p>
        </w:tc>
      </w:tr>
      <w:tr w:rsidR="009A3136" w:rsidRPr="009A3136" w14:paraId="64EE40FE" w14:textId="77777777" w:rsidTr="009A3136">
        <w:trPr>
          <w:trHeight w:val="181"/>
        </w:trPr>
        <w:tc>
          <w:tcPr>
            <w:tcW w:w="8789" w:type="dxa"/>
          </w:tcPr>
          <w:p w14:paraId="6FD1F699" w14:textId="60E8B6A1"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DB41E2">
              <w:rPr>
                <w:rFonts w:asciiTheme="minorHAnsi" w:hAnsiTheme="minorHAnsi" w:cstheme="minorHAnsi"/>
                <w:b/>
                <w:sz w:val="18"/>
                <w:szCs w:val="18"/>
              </w:rPr>
              <w:t>3</w:t>
            </w:r>
            <w:r w:rsidR="009E383F">
              <w:rPr>
                <w:rFonts w:asciiTheme="minorHAnsi" w:hAnsiTheme="minorHAnsi" w:cstheme="minorHAnsi"/>
                <w:b/>
                <w:sz w:val="18"/>
                <w:szCs w:val="18"/>
              </w:rPr>
              <w:t>8</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lastRenderedPageBreak/>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4A49BF7A" w:rsidR="009A3136" w:rsidRPr="000E4A93" w:rsidRDefault="007B24DD" w:rsidP="00F401A2">
            <w:pPr>
              <w:pStyle w:val="TableParagraph"/>
              <w:spacing w:line="162" w:lineRule="exact"/>
              <w:jc w:val="left"/>
              <w:rPr>
                <w:rFonts w:asciiTheme="minorHAnsi" w:hAnsiTheme="minorHAnsi" w:cstheme="minorHAnsi"/>
                <w:b/>
                <w:sz w:val="18"/>
                <w:szCs w:val="18"/>
              </w:rPr>
            </w:pPr>
            <w:r w:rsidRPr="007B24DD">
              <w:rPr>
                <w:rFonts w:asciiTheme="minorHAnsi" w:hAnsiTheme="minorHAnsi" w:cstheme="minorHAnsi"/>
                <w:b/>
                <w:sz w:val="18"/>
                <w:szCs w:val="18"/>
              </w:rPr>
              <w:t>25, 26, 27 y 28 de agosto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31DAB9B7"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7B24DD">
        <w:rPr>
          <w:rFonts w:asciiTheme="minorHAnsi" w:hAnsiTheme="minorHAnsi" w:cstheme="minorHAnsi"/>
          <w:b/>
          <w:sz w:val="16"/>
          <w:szCs w:val="16"/>
        </w:rPr>
        <w:t>28</w:t>
      </w:r>
      <w:r w:rsidR="006C7B66" w:rsidRPr="006C7B66">
        <w:rPr>
          <w:rFonts w:asciiTheme="minorHAnsi" w:hAnsiTheme="minorHAnsi" w:cstheme="minorHAnsi"/>
          <w:b/>
          <w:sz w:val="16"/>
          <w:szCs w:val="16"/>
        </w:rPr>
        <w:t xml:space="preserve"> de agosto de 2026</w:t>
      </w:r>
      <w:r w:rsidRPr="000E4A93">
        <w:rPr>
          <w:rFonts w:asciiTheme="minorHAnsi" w:hAnsiTheme="minorHAnsi" w:cstheme="minorHAnsi"/>
          <w:sz w:val="16"/>
          <w:szCs w:val="16"/>
        </w:rPr>
        <w:t xml:space="preserve">, </w:t>
      </w:r>
      <w:r w:rsidR="00340C86" w:rsidRPr="000E4A93">
        <w:rPr>
          <w:rFonts w:asciiTheme="minorHAnsi" w:hAnsiTheme="minorHAnsi" w:cstheme="minorHAnsi"/>
          <w:b/>
          <w:sz w:val="16"/>
          <w:szCs w:val="16"/>
          <w:u w:val="single"/>
        </w:rPr>
        <w:t>hasta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5"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5"/>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6"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6"/>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6DD63858" w14:textId="77777777" w:rsidR="007B24DD" w:rsidRPr="007B24DD" w:rsidRDefault="007B24DD" w:rsidP="007B24DD">
      <w:pPr>
        <w:widowControl/>
        <w:numPr>
          <w:ilvl w:val="0"/>
          <w:numId w:val="33"/>
        </w:numPr>
        <w:ind w:left="284" w:right="618" w:hanging="426"/>
        <w:jc w:val="both"/>
        <w:rPr>
          <w:rFonts w:ascii="Calibri" w:hAnsi="Calibri" w:cs="Calibri"/>
          <w:sz w:val="18"/>
          <w:szCs w:val="18"/>
          <w:lang w:val="es-MX"/>
        </w:rPr>
      </w:pPr>
      <w:r w:rsidRPr="007B24DD">
        <w:rPr>
          <w:rFonts w:ascii="Calibri" w:hAnsi="Calibri" w:cs="Calibri"/>
          <w:sz w:val="18"/>
          <w:szCs w:val="18"/>
          <w:lang w:val="es-MX"/>
        </w:rPr>
        <w:t>Los precios serán fijos durante la vigencia del contrato y pagaderos en moneda nacional.</w:t>
      </w:r>
    </w:p>
    <w:p w14:paraId="4E3C7D02" w14:textId="77777777" w:rsidR="007B24DD" w:rsidRPr="007B24DD" w:rsidRDefault="007B24DD" w:rsidP="007B24DD">
      <w:pPr>
        <w:widowControl/>
        <w:numPr>
          <w:ilvl w:val="0"/>
          <w:numId w:val="33"/>
        </w:numPr>
        <w:ind w:left="284" w:right="618" w:hanging="426"/>
        <w:jc w:val="both"/>
        <w:rPr>
          <w:rFonts w:ascii="Calibri" w:hAnsi="Calibri" w:cs="Calibri"/>
          <w:sz w:val="18"/>
          <w:szCs w:val="18"/>
          <w:lang w:val="es-MX"/>
        </w:rPr>
      </w:pPr>
      <w:r w:rsidRPr="007B24DD">
        <w:rPr>
          <w:rFonts w:ascii="Calibri" w:hAnsi="Calibri" w:cs="Calibri"/>
          <w:sz w:val="18"/>
          <w:szCs w:val="18"/>
          <w:lang w:val="es-MX"/>
        </w:rPr>
        <w:t>Al proveedor adjudicado no se le otorgarán anticipos.</w:t>
      </w:r>
    </w:p>
    <w:p w14:paraId="01948514" w14:textId="744E55F4" w:rsidR="007B24DD" w:rsidRDefault="007B24DD" w:rsidP="007B24DD">
      <w:pPr>
        <w:widowControl/>
        <w:numPr>
          <w:ilvl w:val="0"/>
          <w:numId w:val="33"/>
        </w:numPr>
        <w:ind w:left="284" w:right="618" w:hanging="426"/>
        <w:jc w:val="both"/>
        <w:rPr>
          <w:rFonts w:ascii="Calibri" w:hAnsi="Calibri" w:cs="Calibri"/>
          <w:sz w:val="18"/>
          <w:szCs w:val="18"/>
          <w:lang w:val="es-MX"/>
        </w:rPr>
      </w:pPr>
      <w:r w:rsidRPr="007B24DD">
        <w:rPr>
          <w:rFonts w:ascii="Calibri" w:hAnsi="Calibri" w:cs="Calibri"/>
          <w:sz w:val="18"/>
          <w:szCs w:val="18"/>
          <w:lang w:val="es-MX"/>
        </w:rPr>
        <w:t>El pago de los servicios objeto de la presente licitación se efectuará de la siguiente manera:</w:t>
      </w:r>
    </w:p>
    <w:p w14:paraId="7C4456DE" w14:textId="77777777" w:rsidR="007B24DD" w:rsidRPr="007B24DD" w:rsidRDefault="007B24DD" w:rsidP="007B24DD">
      <w:pPr>
        <w:widowControl/>
        <w:ind w:left="284" w:right="618"/>
        <w:jc w:val="both"/>
        <w:rPr>
          <w:rFonts w:ascii="Calibri" w:hAnsi="Calibri" w:cs="Calibri"/>
          <w:sz w:val="18"/>
          <w:szCs w:val="18"/>
          <w:lang w:val="es-MX"/>
        </w:rPr>
      </w:pPr>
    </w:p>
    <w:p w14:paraId="64C2DFA1" w14:textId="7C74B595" w:rsidR="007B24DD" w:rsidRPr="007B24DD" w:rsidRDefault="007B24DD" w:rsidP="007B24DD">
      <w:pPr>
        <w:widowControl/>
        <w:ind w:left="284" w:hanging="426"/>
        <w:jc w:val="both"/>
        <w:rPr>
          <w:rFonts w:ascii="Calibri" w:hAnsi="Calibri" w:cs="Arial"/>
          <w:sz w:val="18"/>
          <w:szCs w:val="18"/>
        </w:rPr>
      </w:pPr>
      <w:r w:rsidRPr="007B24DD">
        <w:rPr>
          <w:rFonts w:ascii="Calibri" w:hAnsi="Calibri" w:cs="Arial"/>
          <w:sz w:val="18"/>
          <w:szCs w:val="18"/>
        </w:rPr>
        <w:t xml:space="preserve">          Los pagos se realizar</w:t>
      </w:r>
      <w:r>
        <w:rPr>
          <w:rFonts w:ascii="Calibri" w:hAnsi="Calibri" w:cs="Arial"/>
          <w:sz w:val="18"/>
          <w:szCs w:val="18"/>
        </w:rPr>
        <w:t>á</w:t>
      </w:r>
      <w:r w:rsidRPr="007B24DD">
        <w:rPr>
          <w:rFonts w:ascii="Calibri" w:hAnsi="Calibri" w:cs="Arial"/>
          <w:sz w:val="18"/>
          <w:szCs w:val="18"/>
        </w:rPr>
        <w:t>n a mensualidades vencidas, conforme al servicio prestado, dentro de los 20 días naturales posteriores a la fecha de la prestación de los servicios que integran la partida adjudicada, previa aprobación y validación del área requirente, Depto. de Servicios Generales de la DGIU.</w:t>
      </w:r>
    </w:p>
    <w:p w14:paraId="230A0C9D" w14:textId="77777777" w:rsidR="007B24DD" w:rsidRPr="007B24DD" w:rsidRDefault="007B24DD" w:rsidP="007B24DD">
      <w:pPr>
        <w:widowControl/>
        <w:ind w:left="284" w:hanging="426"/>
        <w:jc w:val="both"/>
        <w:rPr>
          <w:rFonts w:ascii="Calibri" w:hAnsi="Calibri" w:cs="Arial"/>
          <w:sz w:val="18"/>
          <w:szCs w:val="18"/>
        </w:rPr>
      </w:pPr>
    </w:p>
    <w:p w14:paraId="5392B6CE" w14:textId="77777777" w:rsidR="007B24DD" w:rsidRPr="007B24DD" w:rsidRDefault="007B24DD" w:rsidP="007B24DD">
      <w:pPr>
        <w:widowControl/>
        <w:numPr>
          <w:ilvl w:val="0"/>
          <w:numId w:val="33"/>
        </w:numPr>
        <w:ind w:left="284" w:hanging="426"/>
        <w:jc w:val="both"/>
        <w:rPr>
          <w:rFonts w:ascii="Calibri" w:hAnsi="Calibri" w:cs="Calibri"/>
          <w:sz w:val="18"/>
          <w:szCs w:val="18"/>
          <w:lang w:val="es-MX"/>
        </w:rPr>
      </w:pPr>
      <w:r w:rsidRPr="007B24DD">
        <w:rPr>
          <w:rFonts w:ascii="Calibri" w:hAnsi="Calibri" w:cs="Calibri"/>
          <w:sz w:val="18"/>
          <w:szCs w:val="18"/>
          <w:lang w:val="es-MX"/>
        </w:rPr>
        <w:t>La convocante hará el pago mediante transferencia bancaria a favor del proveedor, en la fecha establecida en el contra recibo que se le entregue al aprobarle la factura.</w:t>
      </w:r>
    </w:p>
    <w:p w14:paraId="3E7BD986" w14:textId="77777777" w:rsidR="007B24DD" w:rsidRPr="007B24DD" w:rsidRDefault="007B24DD" w:rsidP="007B24DD">
      <w:pPr>
        <w:widowControl/>
        <w:numPr>
          <w:ilvl w:val="0"/>
          <w:numId w:val="33"/>
        </w:numPr>
        <w:ind w:left="284" w:hanging="426"/>
        <w:jc w:val="both"/>
        <w:rPr>
          <w:rFonts w:ascii="Calibri" w:hAnsi="Calibri" w:cs="Calibri"/>
          <w:sz w:val="18"/>
          <w:szCs w:val="18"/>
          <w:lang w:val="es-MX"/>
        </w:rPr>
      </w:pPr>
      <w:r w:rsidRPr="007B24DD">
        <w:rPr>
          <w:rFonts w:ascii="Calibri" w:hAnsi="Calibri" w:cs="Calibri"/>
          <w:sz w:val="18"/>
          <w:szCs w:val="18"/>
          <w:lang w:val="es-MX"/>
        </w:rPr>
        <w:t>Para el caso de que se presenten pagos en exceso o se determine la rescisión del Contrato, se estará a lo dispuesto en el artículo 72.</w:t>
      </w:r>
    </w:p>
    <w:p w14:paraId="0C81B8E9" w14:textId="2467054C" w:rsidR="009140B4" w:rsidRPr="007B24DD" w:rsidRDefault="007B24DD" w:rsidP="007B24DD">
      <w:pPr>
        <w:widowControl/>
        <w:numPr>
          <w:ilvl w:val="0"/>
          <w:numId w:val="33"/>
        </w:numPr>
        <w:ind w:left="284" w:hanging="426"/>
        <w:jc w:val="both"/>
        <w:rPr>
          <w:rFonts w:ascii="Calibri" w:hAnsi="Calibri" w:cs="Calibri"/>
          <w:b/>
          <w:sz w:val="18"/>
          <w:szCs w:val="18"/>
          <w:lang w:val="x-none"/>
        </w:rPr>
      </w:pPr>
      <w:r w:rsidRPr="007B24DD">
        <w:rPr>
          <w:rFonts w:ascii="Calibri" w:hAnsi="Calibri" w:cs="Calibri"/>
          <w:sz w:val="18"/>
          <w:szCs w:val="18"/>
          <w:lang w:val="es-MX"/>
        </w:rPr>
        <w:t>El proveedor o prestador de servicio adjudicado deberá presentar al Departamento de Servicios Generales de la DGIU la información correspondiente del pago.</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lastRenderedPageBreak/>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3F469D63"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7B24DD" w:rsidRPr="007B24DD">
        <w:rPr>
          <w:rFonts w:asciiTheme="minorHAnsi" w:hAnsiTheme="minorHAnsi" w:cstheme="minorHAnsi"/>
          <w:b/>
          <w:sz w:val="18"/>
          <w:szCs w:val="18"/>
          <w:lang w:val="es-MX"/>
        </w:rPr>
        <w:t>27 de agosto de 2026</w:t>
      </w:r>
      <w:r w:rsidR="009A3136" w:rsidRPr="006C7B66">
        <w:rPr>
          <w:rFonts w:asciiTheme="minorHAnsi" w:hAnsiTheme="minorHAnsi" w:cstheme="minorHAnsi"/>
          <w:b/>
          <w:sz w:val="18"/>
          <w:szCs w:val="18"/>
          <w:lang w:val="es-MX"/>
        </w:rPr>
        <w:t>, a las 1</w:t>
      </w:r>
      <w:r w:rsidR="007B24DD">
        <w:rPr>
          <w:rFonts w:asciiTheme="minorHAnsi" w:hAnsiTheme="minorHAnsi" w:cstheme="minorHAnsi"/>
          <w:b/>
          <w:sz w:val="18"/>
          <w:szCs w:val="18"/>
          <w:lang w:val="es-MX"/>
        </w:rPr>
        <w:t>3</w:t>
      </w:r>
      <w:r w:rsidR="009A3136" w:rsidRPr="006C7B66">
        <w:rPr>
          <w:rFonts w:asciiTheme="minorHAnsi" w:hAnsiTheme="minorHAnsi" w:cstheme="minorHAnsi"/>
          <w:b/>
          <w:sz w:val="18"/>
          <w:szCs w:val="18"/>
          <w:lang w:val="es-MX"/>
        </w:rPr>
        <w:t>:00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0465A1C2"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49FB37F0" w14:textId="55AF210D"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7B24DD" w:rsidRPr="007B24DD">
        <w:rPr>
          <w:rFonts w:asciiTheme="minorHAnsi" w:hAnsiTheme="minorHAnsi" w:cstheme="minorHAnsi"/>
          <w:b/>
          <w:sz w:val="18"/>
          <w:szCs w:val="18"/>
          <w:lang w:val="es-MX"/>
        </w:rPr>
        <w:t>2</w:t>
      </w:r>
      <w:r w:rsidR="007B24DD">
        <w:rPr>
          <w:rFonts w:asciiTheme="minorHAnsi" w:hAnsiTheme="minorHAnsi" w:cstheme="minorHAnsi"/>
          <w:b/>
          <w:sz w:val="18"/>
          <w:szCs w:val="18"/>
          <w:lang w:val="es-MX"/>
        </w:rPr>
        <w:t>6</w:t>
      </w:r>
      <w:r w:rsidR="007B24DD" w:rsidRPr="007B24DD">
        <w:rPr>
          <w:rFonts w:asciiTheme="minorHAnsi" w:hAnsiTheme="minorHAnsi" w:cstheme="minorHAnsi"/>
          <w:b/>
          <w:sz w:val="18"/>
          <w:szCs w:val="18"/>
          <w:lang w:val="es-MX"/>
        </w:rPr>
        <w:t xml:space="preserve"> de agosto de 2026</w:t>
      </w:r>
      <w:r w:rsidR="00211302" w:rsidRPr="006C7B66">
        <w:rPr>
          <w:rFonts w:asciiTheme="minorHAnsi" w:hAnsiTheme="minorHAnsi" w:cstheme="minorHAnsi"/>
          <w:b/>
          <w:sz w:val="18"/>
          <w:szCs w:val="18"/>
          <w:lang w:val="es-MX"/>
        </w:rPr>
        <w:t>, a las 1</w:t>
      </w:r>
      <w:r w:rsidR="007B24DD">
        <w:rPr>
          <w:rFonts w:asciiTheme="minorHAnsi" w:hAnsiTheme="minorHAnsi" w:cstheme="minorHAnsi"/>
          <w:b/>
          <w:sz w:val="18"/>
          <w:szCs w:val="18"/>
          <w:lang w:val="es-MX"/>
        </w:rPr>
        <w:t>3</w:t>
      </w:r>
      <w:r w:rsidR="00211302" w:rsidRPr="006C7B66">
        <w:rPr>
          <w:rFonts w:asciiTheme="minorHAnsi" w:hAnsiTheme="minorHAnsi" w:cstheme="minorHAnsi"/>
          <w:b/>
          <w:sz w:val="18"/>
          <w:szCs w:val="18"/>
          <w:lang w:val="es-MX"/>
        </w:rPr>
        <w:t>:00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CA0F32"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CA0F32">
        <w:rPr>
          <w:rStyle w:val="Hipervnculo"/>
          <w:rFonts w:asciiTheme="minorHAnsi" w:hAnsiTheme="minorHAnsi" w:cstheme="minorHAnsi"/>
          <w:sz w:val="18"/>
          <w:szCs w:val="16"/>
        </w:rPr>
        <w:t>virginia.mariscal@edu.uaa.mx</w:t>
      </w:r>
      <w:r w:rsidR="00D6029E" w:rsidRPr="00CA0F32">
        <w:rPr>
          <w:rStyle w:val="Hipervnculo"/>
          <w:rFonts w:asciiTheme="minorHAnsi" w:hAnsiTheme="minorHAnsi" w:cstheme="minorHAnsi"/>
          <w:sz w:val="18"/>
          <w:szCs w:val="16"/>
        </w:rPr>
        <w:t xml:space="preserve"> </w:t>
      </w:r>
    </w:p>
    <w:p w14:paraId="0BE92EDA" w14:textId="77777777" w:rsidR="00CA0F32" w:rsidRPr="00CA0F32" w:rsidRDefault="00F76708" w:rsidP="00CA0F3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CA0F32">
          <w:rPr>
            <w:rStyle w:val="Hipervnculo"/>
            <w:rFonts w:asciiTheme="minorHAnsi" w:hAnsiTheme="minorHAnsi" w:cstheme="minorHAnsi"/>
            <w:sz w:val="18"/>
            <w:szCs w:val="16"/>
          </w:rPr>
          <w:t>licitacionesuaa@edu.uaa.mx</w:t>
        </w:r>
      </w:hyperlink>
    </w:p>
    <w:p w14:paraId="7FCC9EC3" w14:textId="77777777" w:rsidR="0047015E" w:rsidRPr="0047015E" w:rsidRDefault="0047015E" w:rsidP="0047015E">
      <w:pPr>
        <w:numPr>
          <w:ilvl w:val="0"/>
          <w:numId w:val="18"/>
        </w:numPr>
        <w:tabs>
          <w:tab w:val="left" w:pos="567"/>
        </w:tabs>
        <w:ind w:left="142" w:right="49" w:hanging="142"/>
        <w:jc w:val="both"/>
        <w:rPr>
          <w:rStyle w:val="Hipervnculo"/>
          <w:rFonts w:asciiTheme="minorHAnsi" w:hAnsiTheme="minorHAnsi" w:cstheme="minorHAnsi"/>
          <w:sz w:val="18"/>
          <w:szCs w:val="16"/>
        </w:rPr>
      </w:pPr>
      <w:r w:rsidRPr="0047015E">
        <w:rPr>
          <w:rStyle w:val="Hipervnculo"/>
          <w:rFonts w:asciiTheme="minorHAnsi" w:hAnsiTheme="minorHAnsi" w:cstheme="minorHAnsi"/>
          <w:sz w:val="18"/>
          <w:szCs w:val="16"/>
        </w:rPr>
        <w:t xml:space="preserve">mario.zermeno@edu.uaa.mx </w:t>
      </w:r>
    </w:p>
    <w:p w14:paraId="67F3A064" w14:textId="77777777" w:rsidR="0047015E" w:rsidRPr="0047015E" w:rsidRDefault="0047015E" w:rsidP="0047015E">
      <w:pPr>
        <w:numPr>
          <w:ilvl w:val="0"/>
          <w:numId w:val="18"/>
        </w:numPr>
        <w:tabs>
          <w:tab w:val="left" w:pos="567"/>
        </w:tabs>
        <w:ind w:left="142" w:right="49" w:hanging="142"/>
        <w:jc w:val="both"/>
        <w:rPr>
          <w:rStyle w:val="Hipervnculo"/>
          <w:rFonts w:asciiTheme="minorHAnsi" w:hAnsiTheme="minorHAnsi" w:cstheme="minorHAnsi"/>
          <w:sz w:val="18"/>
          <w:szCs w:val="16"/>
        </w:rPr>
      </w:pPr>
      <w:r w:rsidRPr="0047015E">
        <w:rPr>
          <w:rStyle w:val="Hipervnculo"/>
          <w:rFonts w:asciiTheme="minorHAnsi" w:hAnsiTheme="minorHAnsi" w:cstheme="minorHAnsi"/>
          <w:sz w:val="18"/>
          <w:szCs w:val="16"/>
        </w:rPr>
        <w:t xml:space="preserve">samuel.garcia@edu.uaa.mx </w:t>
      </w:r>
    </w:p>
    <w:p w14:paraId="71B2DD69" w14:textId="77777777" w:rsidR="0047015E" w:rsidRPr="0047015E" w:rsidRDefault="0047015E" w:rsidP="0047015E">
      <w:pPr>
        <w:numPr>
          <w:ilvl w:val="0"/>
          <w:numId w:val="18"/>
        </w:numPr>
        <w:tabs>
          <w:tab w:val="left" w:pos="567"/>
        </w:tabs>
        <w:ind w:left="142" w:right="49" w:hanging="142"/>
        <w:jc w:val="both"/>
        <w:rPr>
          <w:rStyle w:val="Hipervnculo"/>
          <w:rFonts w:asciiTheme="minorHAnsi" w:hAnsiTheme="minorHAnsi" w:cstheme="minorHAnsi"/>
          <w:sz w:val="18"/>
          <w:szCs w:val="16"/>
        </w:rPr>
      </w:pPr>
      <w:r w:rsidRPr="0047015E">
        <w:rPr>
          <w:rStyle w:val="Hipervnculo"/>
          <w:rFonts w:asciiTheme="minorHAnsi" w:hAnsiTheme="minorHAnsi" w:cstheme="minorHAnsi"/>
          <w:sz w:val="18"/>
          <w:szCs w:val="16"/>
        </w:rPr>
        <w:lastRenderedPageBreak/>
        <w:t>graciela.valadez@edu.uaa.mx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F400A6" w:rsidRDefault="009140B4" w:rsidP="009140B4">
      <w:pPr>
        <w:ind w:right="49"/>
        <w:jc w:val="both"/>
        <w:rPr>
          <w:rFonts w:asciiTheme="minorHAnsi" w:hAnsiTheme="minorHAnsi" w:cstheme="minorHAnsi"/>
          <w:sz w:val="18"/>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Al término de la junta se entregará a los licitantes copia del acta correspondiente, quedando a disposición de los licitantes 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5ADF8682"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D64A99" w:rsidRPr="00D64A99">
        <w:rPr>
          <w:rFonts w:ascii="Calibri" w:hAnsi="Calibri" w:cs="Calibri"/>
          <w:b/>
          <w:color w:val="000000"/>
          <w:sz w:val="18"/>
          <w:szCs w:val="18"/>
        </w:rPr>
        <w:t>31 de agosto de 2026</w:t>
      </w:r>
      <w:r w:rsidR="0020791A" w:rsidRPr="00091E6C">
        <w:rPr>
          <w:rFonts w:ascii="Calibri" w:hAnsi="Calibri" w:cs="Calibri"/>
          <w:b/>
          <w:color w:val="000000"/>
          <w:sz w:val="18"/>
          <w:szCs w:val="18"/>
        </w:rPr>
        <w:t>, a las 1</w:t>
      </w:r>
      <w:r w:rsidR="00D64A99">
        <w:rPr>
          <w:rFonts w:ascii="Calibri" w:hAnsi="Calibri" w:cs="Calibri"/>
          <w:b/>
          <w:color w:val="000000"/>
          <w:sz w:val="18"/>
          <w:szCs w:val="18"/>
        </w:rPr>
        <w:t>2</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7"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7"/>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w:t>
      </w:r>
      <w:r w:rsidRPr="00F400A6">
        <w:rPr>
          <w:rFonts w:asciiTheme="minorHAnsi" w:hAnsiTheme="minorHAnsi" w:cstheme="minorHAnsi"/>
          <w:color w:val="000000"/>
          <w:sz w:val="18"/>
          <w:szCs w:val="18"/>
        </w:rPr>
        <w:lastRenderedPageBreak/>
        <w:t>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8"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8"/>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014D0F64"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D64A99" w:rsidRPr="00D64A99">
        <w:rPr>
          <w:rFonts w:asciiTheme="minorHAnsi" w:hAnsiTheme="minorHAnsi" w:cstheme="minorHAnsi"/>
          <w:b/>
          <w:color w:val="000000"/>
          <w:sz w:val="18"/>
          <w:szCs w:val="18"/>
          <w:lang w:val="es-MX"/>
        </w:rPr>
        <w:t>01 de septiembre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20791A" w:rsidRPr="00091E6C">
        <w:rPr>
          <w:rFonts w:asciiTheme="minorHAnsi" w:hAnsiTheme="minorHAnsi" w:cstheme="minorHAnsi"/>
          <w:b/>
          <w:color w:val="000000"/>
          <w:sz w:val="18"/>
          <w:szCs w:val="18"/>
        </w:rPr>
        <w:t>4</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r w:rsidR="00D64A9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7777777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1A5DDC2"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lastRenderedPageBreak/>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333948DF" w14:textId="37AD7458" w:rsidR="009B2C7F" w:rsidRPr="009B0D0D" w:rsidRDefault="009B2C7F" w:rsidP="009140B4">
      <w:pPr>
        <w:tabs>
          <w:tab w:val="left" w:pos="567"/>
        </w:tabs>
        <w:ind w:right="49"/>
        <w:jc w:val="both"/>
        <w:rPr>
          <w:rFonts w:asciiTheme="minorHAnsi" w:hAnsiTheme="minorHAnsi" w:cstheme="minorHAnsi"/>
          <w:sz w:val="16"/>
          <w:szCs w:val="18"/>
          <w:lang w:val="es-MX"/>
        </w:rPr>
      </w:pPr>
    </w:p>
    <w:p w14:paraId="1AC1D1A8" w14:textId="28891EF5" w:rsidR="00A97406" w:rsidRDefault="00091E6C" w:rsidP="00A97406">
      <w:pPr>
        <w:tabs>
          <w:tab w:val="left" w:pos="0"/>
        </w:tabs>
        <w:jc w:val="both"/>
        <w:rPr>
          <w:rFonts w:asciiTheme="minorHAnsi" w:hAnsiTheme="minorHAnsi" w:cstheme="minorHAnsi"/>
          <w:b/>
          <w:sz w:val="18"/>
          <w:szCs w:val="18"/>
        </w:rPr>
      </w:pPr>
      <w:r w:rsidRPr="00F76708">
        <w:rPr>
          <w:rFonts w:ascii="Calibri" w:hAnsi="Calibri" w:cs="Arial"/>
          <w:sz w:val="18"/>
          <w:szCs w:val="18"/>
          <w:lang w:val="es-MX"/>
        </w:rPr>
        <w:t>Los bienes</w:t>
      </w:r>
      <w:r w:rsidR="00D64A99" w:rsidRPr="00F76708">
        <w:rPr>
          <w:rFonts w:ascii="Calibri" w:hAnsi="Calibri" w:cs="Arial"/>
          <w:sz w:val="18"/>
          <w:szCs w:val="18"/>
          <w:lang w:val="es-MX"/>
        </w:rPr>
        <w:t>/servicios</w:t>
      </w:r>
      <w:r w:rsidRPr="00F76708">
        <w:rPr>
          <w:rFonts w:ascii="Calibri" w:hAnsi="Calibri" w:cs="Arial"/>
          <w:sz w:val="18"/>
          <w:szCs w:val="18"/>
          <w:lang w:val="es-MX"/>
        </w:rPr>
        <w:t xml:space="preserve"> objeto de la presente licitación,</w:t>
      </w:r>
      <w:r w:rsidRPr="00F76708">
        <w:rPr>
          <w:rFonts w:ascii="Calibri" w:hAnsi="Calibri" w:cs="Arial"/>
          <w:b/>
          <w:sz w:val="18"/>
          <w:szCs w:val="18"/>
          <w:lang w:val="es-MX"/>
        </w:rPr>
        <w:t xml:space="preserve"> </w:t>
      </w:r>
      <w:r w:rsidRPr="00F76708">
        <w:rPr>
          <w:rFonts w:ascii="Calibri" w:hAnsi="Calibri" w:cs="Arial"/>
          <w:sz w:val="18"/>
          <w:szCs w:val="18"/>
          <w:lang w:val="es-MX"/>
        </w:rPr>
        <w:t xml:space="preserve">se adjudicarán por </w:t>
      </w:r>
      <w:r w:rsidRPr="00F76708">
        <w:rPr>
          <w:rFonts w:ascii="Calibri" w:hAnsi="Calibri" w:cs="Arial"/>
          <w:b/>
          <w:sz w:val="18"/>
          <w:szCs w:val="18"/>
          <w:lang w:val="es-MX"/>
        </w:rPr>
        <w:t>partida individual</w:t>
      </w:r>
      <w:r w:rsidRPr="00F76708">
        <w:rPr>
          <w:rFonts w:ascii="Calibri" w:hAnsi="Calibri" w:cs="Arial"/>
          <w:sz w:val="18"/>
          <w:szCs w:val="18"/>
          <w:lang w:val="es-MX"/>
        </w:rPr>
        <w:t xml:space="preserve"> al licitante con propuesta solvente y precio más bajo.</w:t>
      </w:r>
    </w:p>
    <w:p w14:paraId="0CDFE08E" w14:textId="77777777" w:rsidR="00E52D39" w:rsidRPr="002B4AFA" w:rsidRDefault="00E52D39" w:rsidP="001D4723">
      <w:pPr>
        <w:widowControl/>
        <w:tabs>
          <w:tab w:val="left" w:pos="567"/>
        </w:tabs>
        <w:ind w:right="567"/>
        <w:jc w:val="both"/>
        <w:rPr>
          <w:rFonts w:ascii="Calibri" w:hAnsi="Calibri" w:cs="Arial"/>
          <w:b/>
          <w:sz w:val="18"/>
          <w:szCs w:val="18"/>
          <w:lang w:val="es-MX"/>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lastRenderedPageBreak/>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w:t>
            </w:r>
            <w:r w:rsidRPr="00F400A6">
              <w:rPr>
                <w:rFonts w:asciiTheme="minorHAnsi" w:eastAsia="Calibri" w:hAnsiTheme="minorHAnsi" w:cstheme="minorHAnsi"/>
                <w:b/>
                <w:color w:val="000000"/>
                <w:sz w:val="12"/>
                <w:szCs w:val="12"/>
              </w:rPr>
              <w:lastRenderedPageBreak/>
              <w:t>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9"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9"/>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t>2.7</w:t>
            </w:r>
          </w:p>
        </w:tc>
        <w:tc>
          <w:tcPr>
            <w:tcW w:w="3879" w:type="pct"/>
            <w:shd w:val="clear" w:color="auto" w:fill="auto"/>
          </w:tcPr>
          <w:p w14:paraId="7C558AE8"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78BEEFEC"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7F878ECC"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lastRenderedPageBreak/>
              <w:t xml:space="preserve">La opinión de Cumplimiento de Obligaciones fiscales en materia de Seguridad Social deberá presentarse con fecha del </w:t>
            </w:r>
            <w:r w:rsidRPr="00F76708">
              <w:rPr>
                <w:rFonts w:asciiTheme="minorHAnsi" w:eastAsia="Calibri" w:hAnsiTheme="minorHAnsi" w:cstheme="minorHAnsi"/>
                <w:color w:val="000000"/>
                <w:sz w:val="14"/>
                <w:szCs w:val="12"/>
              </w:rPr>
              <w:t xml:space="preserve">día </w:t>
            </w:r>
            <w:r w:rsidR="00D64A99" w:rsidRPr="00F76708">
              <w:rPr>
                <w:rFonts w:asciiTheme="minorHAnsi" w:eastAsia="Calibri" w:hAnsiTheme="minorHAnsi" w:cstheme="minorHAnsi"/>
                <w:b/>
                <w:color w:val="000000"/>
                <w:sz w:val="14"/>
                <w:szCs w:val="12"/>
                <w:u w:val="single"/>
              </w:rPr>
              <w:t>31 de agosto de 2026</w:t>
            </w:r>
            <w:r w:rsidRPr="00F76708">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p>
          <w:p w14:paraId="3D100E67" w14:textId="0E7E15F5" w:rsidR="009140B4" w:rsidRPr="0056368C" w:rsidRDefault="00F61F07" w:rsidP="00DE6640">
            <w:pPr>
              <w:ind w:right="-52"/>
              <w:contextualSpacing/>
              <w:jc w:val="both"/>
              <w:rPr>
                <w:rFonts w:asciiTheme="minorHAnsi" w:eastAsia="Calibri" w:hAnsiTheme="minorHAnsi" w:cstheme="minorHAnsi"/>
                <w:b/>
                <w:color w:val="000000"/>
                <w:sz w:val="6"/>
                <w:szCs w:val="12"/>
                <w:u w:val="single"/>
              </w:rPr>
            </w:pPr>
            <w:r>
              <w:rPr>
                <w:rFonts w:asciiTheme="minorHAnsi" w:eastAsia="Calibri" w:hAnsiTheme="minorHAnsi" w:cstheme="minorHAnsi"/>
                <w:b/>
                <w:color w:val="000000"/>
                <w:sz w:val="6"/>
                <w:szCs w:val="12"/>
                <w:u w:val="single"/>
              </w:rPr>
              <w:t xml:space="preserve"> </w:t>
            </w:r>
            <w:r w:rsidR="00D64A99">
              <w:rPr>
                <w:rFonts w:asciiTheme="minorHAnsi" w:eastAsia="Calibri" w:hAnsiTheme="minorHAnsi" w:cstheme="minorHAnsi"/>
                <w:b/>
                <w:color w:val="000000"/>
                <w:sz w:val="6"/>
                <w:szCs w:val="12"/>
                <w:u w:val="single"/>
              </w:rPr>
              <w:t xml:space="preserve"> </w:t>
            </w:r>
          </w:p>
          <w:p w14:paraId="2C055F55" w14:textId="77777777" w:rsidR="009140B4" w:rsidRPr="00A01F74" w:rsidRDefault="009140B4" w:rsidP="00DE6640">
            <w:pPr>
              <w:autoSpaceDE w:val="0"/>
              <w:autoSpaceDN w:val="0"/>
              <w:adjustRightInd w:val="0"/>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F76708" w:rsidP="00DE6640">
            <w:pPr>
              <w:ind w:right="-52"/>
              <w:contextualSpacing/>
              <w:jc w:val="both"/>
              <w:rPr>
                <w:rFonts w:asciiTheme="minorHAnsi" w:eastAsia="Calibri" w:hAnsiTheme="minorHAnsi" w:cstheme="minorHAnsi"/>
                <w:color w:val="000000"/>
                <w:sz w:val="14"/>
                <w:szCs w:val="12"/>
              </w:rPr>
            </w:pPr>
            <w:hyperlink r:id="rId12"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5A49BFD8"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w:t>
            </w:r>
            <w:r w:rsidRPr="00F76708">
              <w:rPr>
                <w:rFonts w:asciiTheme="minorHAnsi" w:eastAsia="Calibri" w:hAnsiTheme="minorHAnsi" w:cstheme="minorHAnsi"/>
                <w:color w:val="000000"/>
                <w:sz w:val="14"/>
                <w:szCs w:val="14"/>
              </w:rPr>
              <w:t xml:space="preserve">vigencia </w:t>
            </w:r>
            <w:r w:rsidRPr="00F76708">
              <w:rPr>
                <w:rFonts w:asciiTheme="minorHAnsi" w:eastAsia="Calibri" w:hAnsiTheme="minorHAnsi" w:cstheme="minorHAnsi"/>
                <w:b/>
                <w:color w:val="000000"/>
                <w:sz w:val="14"/>
                <w:szCs w:val="14"/>
              </w:rPr>
              <w:t xml:space="preserve">del </w:t>
            </w:r>
            <w:r w:rsidR="00D64A99" w:rsidRPr="00F76708">
              <w:rPr>
                <w:rFonts w:asciiTheme="minorHAnsi" w:eastAsia="Calibri" w:hAnsiTheme="minorHAnsi" w:cstheme="minorHAnsi"/>
                <w:b/>
                <w:color w:val="000000"/>
                <w:sz w:val="14"/>
                <w:szCs w:val="14"/>
              </w:rPr>
              <w:t>02</w:t>
            </w:r>
            <w:r w:rsidR="00D06979" w:rsidRPr="00F76708">
              <w:rPr>
                <w:rFonts w:asciiTheme="minorHAnsi" w:eastAsia="Calibri" w:hAnsiTheme="minorHAnsi" w:cstheme="minorHAnsi"/>
                <w:b/>
                <w:color w:val="000000"/>
                <w:sz w:val="14"/>
                <w:szCs w:val="14"/>
              </w:rPr>
              <w:t xml:space="preserve"> </w:t>
            </w:r>
            <w:r w:rsidRPr="00F76708">
              <w:rPr>
                <w:rFonts w:asciiTheme="minorHAnsi" w:eastAsia="Calibri" w:hAnsiTheme="minorHAnsi" w:cstheme="minorHAnsi"/>
                <w:b/>
                <w:color w:val="000000"/>
                <w:sz w:val="14"/>
                <w:szCs w:val="14"/>
              </w:rPr>
              <w:t xml:space="preserve">al </w:t>
            </w:r>
            <w:r w:rsidR="00D64A99" w:rsidRPr="00F76708">
              <w:rPr>
                <w:rFonts w:asciiTheme="minorHAnsi" w:eastAsia="Calibri" w:hAnsiTheme="minorHAnsi" w:cstheme="minorHAnsi"/>
                <w:b/>
                <w:color w:val="000000"/>
                <w:sz w:val="14"/>
                <w:szCs w:val="14"/>
              </w:rPr>
              <w:t>31</w:t>
            </w:r>
            <w:r w:rsidRPr="00F76708">
              <w:rPr>
                <w:rFonts w:asciiTheme="minorHAnsi" w:eastAsia="Calibri" w:hAnsiTheme="minorHAnsi" w:cstheme="minorHAnsi"/>
                <w:b/>
                <w:color w:val="000000"/>
                <w:sz w:val="14"/>
                <w:szCs w:val="14"/>
              </w:rPr>
              <w:t xml:space="preserve"> de </w:t>
            </w:r>
            <w:r w:rsidR="00FB3749" w:rsidRPr="00F76708">
              <w:rPr>
                <w:rFonts w:asciiTheme="minorHAnsi" w:eastAsia="Calibri" w:hAnsiTheme="minorHAnsi" w:cstheme="minorHAnsi"/>
                <w:b/>
                <w:color w:val="000000"/>
                <w:sz w:val="14"/>
                <w:szCs w:val="14"/>
              </w:rPr>
              <w:t>agosto</w:t>
            </w:r>
            <w:r w:rsidRPr="00F76708">
              <w:rPr>
                <w:rFonts w:asciiTheme="minorHAnsi" w:eastAsia="Calibri" w:hAnsiTheme="minorHAnsi" w:cstheme="minorHAnsi"/>
                <w:b/>
                <w:color w:val="000000"/>
                <w:sz w:val="14"/>
                <w:szCs w:val="14"/>
              </w:rPr>
              <w:t xml:space="preserve"> de 202</w:t>
            </w:r>
            <w:r w:rsidR="00D06979" w:rsidRPr="00F76708">
              <w:rPr>
                <w:rFonts w:asciiTheme="minorHAnsi" w:eastAsia="Calibri" w:hAnsiTheme="minorHAnsi" w:cstheme="minorHAnsi"/>
                <w:b/>
                <w:color w:val="000000"/>
                <w:sz w:val="14"/>
                <w:szCs w:val="14"/>
              </w:rPr>
              <w:t>6</w:t>
            </w:r>
            <w:r w:rsidRPr="00F76708">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65D87DE6" w14:textId="4555EC4C"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154779">
              <w:rPr>
                <w:rFonts w:asciiTheme="minorHAnsi" w:eastAsia="Calibri" w:hAnsiTheme="minorHAnsi" w:cstheme="minorHAnsi"/>
                <w:color w:val="000000"/>
                <w:sz w:val="14"/>
                <w:szCs w:val="14"/>
              </w:rPr>
              <w:t xml:space="preserve">*En caso de no </w:t>
            </w:r>
            <w:r w:rsidR="00D64A99" w:rsidRPr="00154779">
              <w:rPr>
                <w:rFonts w:asciiTheme="minorHAnsi" w:eastAsia="Calibri" w:hAnsiTheme="minorHAnsi" w:cstheme="minorHAnsi"/>
                <w:color w:val="000000"/>
                <w:sz w:val="14"/>
                <w:szCs w:val="14"/>
              </w:rPr>
              <w:t xml:space="preserve">tener trabajadores registrados ante el IMSS e INFONAVIT al momento de la Presentación y Apertura de Propuestas, de manera indistinta, </w:t>
            </w:r>
            <w:r w:rsidR="00D64A99" w:rsidRPr="00154779">
              <w:rPr>
                <w:rFonts w:asciiTheme="minorHAnsi" w:eastAsia="Calibri" w:hAnsiTheme="minorHAnsi" w:cstheme="minorHAnsi"/>
                <w:b/>
                <w:i/>
                <w:color w:val="000000"/>
                <w:sz w:val="16"/>
                <w:szCs w:val="14"/>
                <w:u w:val="single"/>
              </w:rPr>
              <w:t>se deberán presentar estas constancias dentro de las vigencias señaladas en las presentes bases</w:t>
            </w:r>
            <w:r w:rsidR="00D64A99" w:rsidRPr="00154779">
              <w:rPr>
                <w:rFonts w:asciiTheme="minorHAnsi" w:eastAsia="Calibri" w:hAnsiTheme="minorHAnsi" w:cstheme="minorHAnsi"/>
                <w:b/>
                <w:i/>
                <w:color w:val="000000"/>
                <w:sz w:val="14"/>
                <w:szCs w:val="14"/>
                <w:u w:val="single"/>
              </w:rPr>
              <w:t>,</w:t>
            </w:r>
            <w:r w:rsidR="00D64A99" w:rsidRPr="00154779">
              <w:rPr>
                <w:rFonts w:asciiTheme="minorHAnsi" w:eastAsia="Calibri" w:hAnsiTheme="minorHAnsi" w:cstheme="minorHAnsi"/>
                <w:color w:val="000000"/>
                <w:sz w:val="14"/>
                <w:szCs w:val="14"/>
              </w:rPr>
              <w:t xml:space="preserve"> en cuyo caso, deberán </w:t>
            </w:r>
            <w:r w:rsidR="00A940D1" w:rsidRPr="00154779">
              <w:rPr>
                <w:rFonts w:asciiTheme="minorHAnsi" w:eastAsia="Calibri" w:hAnsiTheme="minorHAnsi" w:cstheme="minorHAnsi"/>
                <w:color w:val="000000"/>
                <w:sz w:val="14"/>
                <w:szCs w:val="14"/>
              </w:rPr>
              <w:t>emitirse</w:t>
            </w:r>
            <w:r w:rsidR="00D64A99" w:rsidRPr="00154779">
              <w:rPr>
                <w:rFonts w:asciiTheme="minorHAnsi" w:eastAsia="Calibri" w:hAnsiTheme="minorHAnsi" w:cstheme="minorHAnsi"/>
                <w:color w:val="000000"/>
                <w:sz w:val="14"/>
                <w:szCs w:val="14"/>
              </w:rPr>
              <w:t xml:space="preserve"> </w:t>
            </w:r>
            <w:r w:rsidR="00D64A99" w:rsidRPr="00154779">
              <w:rPr>
                <w:rFonts w:asciiTheme="minorHAnsi" w:eastAsia="Calibri" w:hAnsiTheme="minorHAnsi" w:cstheme="minorHAnsi"/>
                <w:b/>
                <w:color w:val="000000"/>
                <w:sz w:val="14"/>
                <w:szCs w:val="14"/>
              </w:rPr>
              <w:t>SIN OPINION</w:t>
            </w:r>
            <w:r w:rsidR="00D64A99" w:rsidRPr="00154779">
              <w:rPr>
                <w:rFonts w:asciiTheme="minorHAnsi" w:eastAsia="Calibri" w:hAnsiTheme="minorHAnsi" w:cstheme="minorHAnsi"/>
                <w:color w:val="000000"/>
                <w:sz w:val="14"/>
                <w:szCs w:val="14"/>
              </w:rPr>
              <w:t xml:space="preserve"> y </w:t>
            </w:r>
            <w:r w:rsidR="00D64A99" w:rsidRPr="00154779">
              <w:rPr>
                <w:rFonts w:asciiTheme="minorHAnsi" w:eastAsia="Calibri" w:hAnsiTheme="minorHAnsi" w:cstheme="minorHAnsi"/>
                <w:b/>
                <w:color w:val="000000"/>
                <w:sz w:val="14"/>
                <w:szCs w:val="14"/>
              </w:rPr>
              <w:t>SIN TRABAJADORES</w:t>
            </w:r>
            <w:r w:rsidR="00D64A99" w:rsidRPr="00154779">
              <w:rPr>
                <w:rFonts w:asciiTheme="minorHAnsi" w:eastAsia="Calibri" w:hAnsiTheme="minorHAnsi" w:cstheme="minorHAnsi"/>
                <w:color w:val="000000"/>
                <w:sz w:val="14"/>
                <w:szCs w:val="14"/>
              </w:rPr>
              <w:t xml:space="preserve">, lo anterior, para que la convocante, esté en posibilidades de poder corroborar que, al licitante no le son aplicables </w:t>
            </w:r>
            <w:r w:rsidRPr="00154779">
              <w:rPr>
                <w:rFonts w:asciiTheme="minorHAnsi" w:eastAsia="Calibri" w:hAnsiTheme="minorHAnsi" w:cstheme="minorHAnsi"/>
                <w:color w:val="000000"/>
                <w:sz w:val="14"/>
                <w:szCs w:val="14"/>
              </w:rPr>
              <w:t xml:space="preserve">el pago ante </w:t>
            </w:r>
            <w:r w:rsidR="00A940D1" w:rsidRPr="00154779">
              <w:rPr>
                <w:rFonts w:asciiTheme="minorHAnsi" w:eastAsia="Calibri" w:hAnsiTheme="minorHAnsi" w:cstheme="minorHAnsi"/>
                <w:color w:val="000000"/>
                <w:sz w:val="14"/>
                <w:szCs w:val="14"/>
              </w:rPr>
              <w:t>dichas Instituciones.</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3829D15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cumplimientos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7E0086FE"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A940D1" w:rsidRPr="00A940D1">
              <w:rPr>
                <w:rFonts w:asciiTheme="minorHAnsi" w:eastAsia="Calibri" w:hAnsiTheme="minorHAnsi" w:cstheme="minorHAnsi"/>
                <w:b/>
                <w:color w:val="000000"/>
                <w:sz w:val="16"/>
                <w:szCs w:val="16"/>
              </w:rPr>
              <w:t>25, 26, 27 y 28 de agosto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BDC3266" w14:textId="77777777" w:rsidTr="00B600E5">
        <w:trPr>
          <w:jc w:val="center"/>
        </w:trPr>
        <w:tc>
          <w:tcPr>
            <w:tcW w:w="431" w:type="pct"/>
            <w:shd w:val="clear" w:color="auto" w:fill="D9D9D9"/>
            <w:vAlign w:val="center"/>
          </w:tcPr>
          <w:p w14:paraId="31C62278"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9140B4" w:rsidRPr="00F400A6" w:rsidRDefault="005F2169"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9140B4" w:rsidRPr="00F400A6" w:rsidRDefault="009140B4" w:rsidP="00DE6640">
            <w:pPr>
              <w:ind w:right="-91"/>
              <w:rPr>
                <w:rFonts w:asciiTheme="minorHAnsi" w:eastAsia="Calibri" w:hAnsiTheme="minorHAnsi" w:cstheme="minorHAnsi"/>
                <w:b/>
                <w:color w:val="000000"/>
                <w:sz w:val="16"/>
                <w:szCs w:val="16"/>
              </w:rPr>
            </w:pPr>
          </w:p>
        </w:tc>
      </w:tr>
      <w:tr w:rsidR="00DB3CF0" w:rsidRPr="00F400A6" w14:paraId="43F846B4" w14:textId="77777777" w:rsidTr="00B600E5">
        <w:trPr>
          <w:jc w:val="center"/>
        </w:trPr>
        <w:tc>
          <w:tcPr>
            <w:tcW w:w="431" w:type="pct"/>
            <w:shd w:val="clear" w:color="auto" w:fill="auto"/>
          </w:tcPr>
          <w:p w14:paraId="298658A9" w14:textId="212021A1" w:rsidR="00DB3CF0" w:rsidRPr="00F400A6" w:rsidRDefault="00D839BC" w:rsidP="00DB3CF0">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tcBorders>
              <w:top w:val="dotted" w:sz="4" w:space="0" w:color="auto"/>
              <w:left w:val="dotted" w:sz="4" w:space="0" w:color="auto"/>
              <w:bottom w:val="dotted" w:sz="4" w:space="0" w:color="auto"/>
              <w:right w:val="dotted" w:sz="4" w:space="0" w:color="auto"/>
            </w:tcBorders>
          </w:tcPr>
          <w:p w14:paraId="51431357"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p>
          <w:p w14:paraId="1549CC78"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4B35E598" w14:textId="5AD98A80"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66A3259E" w14:textId="77777777" w:rsidR="00312478" w:rsidRDefault="00312478"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3E865952" w14:textId="69D8AA7C" w:rsidR="00DB3CF0" w:rsidRPr="00F400A6" w:rsidRDefault="00DB3CF0" w:rsidP="00DB3CF0">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shd w:val="clear" w:color="auto" w:fill="auto"/>
          </w:tcPr>
          <w:p w14:paraId="75890731" w14:textId="77777777" w:rsidR="00DB3CF0" w:rsidRDefault="00DB3CF0" w:rsidP="00DB3CF0">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5BCC341E" w14:textId="24E5D96A" w:rsidR="00DB3CF0" w:rsidRPr="00F400A6" w:rsidRDefault="00DB3CF0" w:rsidP="00DB3CF0">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3E46C4" w:rsidRPr="00F400A6" w14:paraId="10D9FF9B" w14:textId="77777777" w:rsidTr="00B600E5">
        <w:trPr>
          <w:jc w:val="center"/>
        </w:trPr>
        <w:tc>
          <w:tcPr>
            <w:tcW w:w="431" w:type="pct"/>
            <w:shd w:val="clear" w:color="auto" w:fill="auto"/>
          </w:tcPr>
          <w:p w14:paraId="26BD3F22" w14:textId="694DD38E" w:rsidR="003E46C4" w:rsidRPr="004D1D17" w:rsidRDefault="003E46C4" w:rsidP="003E46C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879" w:type="pct"/>
            <w:shd w:val="clear" w:color="auto" w:fill="auto"/>
          </w:tcPr>
          <w:p w14:paraId="133375E1" w14:textId="77777777" w:rsidR="00473317" w:rsidRDefault="00473317" w:rsidP="00473317">
            <w:pPr>
              <w:autoSpaceDE w:val="0"/>
              <w:autoSpaceDN w:val="0"/>
              <w:adjustRightInd w:val="0"/>
              <w:spacing w:line="252" w:lineRule="auto"/>
              <w:jc w:val="both"/>
              <w:rPr>
                <w:rFonts w:ascii="Calibri" w:eastAsia="Calibri" w:hAnsi="Calibri" w:cs="Calibri"/>
                <w:b/>
                <w:color w:val="000000"/>
                <w:sz w:val="16"/>
                <w:szCs w:val="16"/>
              </w:rPr>
            </w:pPr>
            <w:r>
              <w:rPr>
                <w:rFonts w:ascii="Calibri" w:eastAsia="Calibri" w:hAnsi="Calibri" w:cs="Calibri"/>
                <w:b/>
                <w:color w:val="000000"/>
                <w:sz w:val="16"/>
                <w:szCs w:val="16"/>
              </w:rPr>
              <w:t xml:space="preserve">Información Técnica documental: </w:t>
            </w:r>
          </w:p>
          <w:p w14:paraId="383DF55B" w14:textId="77777777" w:rsidR="00473317" w:rsidRDefault="00473317" w:rsidP="00473317">
            <w:pPr>
              <w:autoSpaceDE w:val="0"/>
              <w:autoSpaceDN w:val="0"/>
              <w:adjustRightInd w:val="0"/>
              <w:spacing w:line="252" w:lineRule="auto"/>
              <w:jc w:val="both"/>
              <w:rPr>
                <w:rFonts w:ascii="Calibri" w:eastAsia="Calibri" w:hAnsi="Calibri" w:cs="Calibri"/>
                <w:sz w:val="16"/>
                <w:szCs w:val="16"/>
              </w:rPr>
            </w:pPr>
          </w:p>
          <w:p w14:paraId="3BFA7BE0" w14:textId="5A24019E" w:rsidR="00473317" w:rsidRDefault="00473317" w:rsidP="00473317">
            <w:pPr>
              <w:autoSpaceDE w:val="0"/>
              <w:autoSpaceDN w:val="0"/>
              <w:adjustRightInd w:val="0"/>
              <w:spacing w:line="254" w:lineRule="auto"/>
              <w:jc w:val="both"/>
              <w:rPr>
                <w:rFonts w:ascii="Calibri" w:eastAsia="Calibri" w:hAnsi="Calibri" w:cs="Calibri"/>
                <w:sz w:val="16"/>
                <w:szCs w:val="16"/>
              </w:rPr>
            </w:pPr>
            <w:r w:rsidRPr="00154779">
              <w:rPr>
                <w:rFonts w:ascii="Calibri" w:eastAsia="Calibri" w:hAnsi="Calibri" w:cs="Calibri"/>
                <w:sz w:val="16"/>
                <w:szCs w:val="16"/>
              </w:rPr>
              <w:t xml:space="preserve">Se deberán incluir folletos, fichas técnicas, catálogos originales, fotografías, </w:t>
            </w:r>
            <w:r w:rsidR="002C4530" w:rsidRPr="00154779">
              <w:rPr>
                <w:rFonts w:ascii="Calibri" w:eastAsia="Calibri" w:hAnsi="Calibri" w:cs="Calibri"/>
                <w:sz w:val="16"/>
                <w:szCs w:val="16"/>
              </w:rPr>
              <w:t>etc.,</w:t>
            </w:r>
            <w:r w:rsidRPr="00154779">
              <w:rPr>
                <w:rFonts w:ascii="Calibri" w:eastAsia="Calibri" w:hAnsi="Calibri" w:cs="Calibri"/>
                <w:sz w:val="16"/>
                <w:szCs w:val="16"/>
              </w:rPr>
              <w:t xml:space="preserve"> </w:t>
            </w:r>
            <w:r w:rsidR="00A940D1" w:rsidRPr="00154779">
              <w:rPr>
                <w:rFonts w:ascii="Calibri" w:eastAsia="Calibri" w:hAnsi="Calibri" w:cs="Calibri"/>
                <w:sz w:val="16"/>
                <w:szCs w:val="16"/>
              </w:rPr>
              <w:t xml:space="preserve">según aplique, </w:t>
            </w:r>
            <w:r w:rsidRPr="00154779">
              <w:rPr>
                <w:rFonts w:ascii="Calibri" w:eastAsia="Calibri" w:hAnsi="Calibri" w:cs="Calibri"/>
                <w:sz w:val="16"/>
                <w:szCs w:val="16"/>
              </w:rPr>
              <w:t xml:space="preserve">para corroborar las especificaciones, características y calidad de los </w:t>
            </w:r>
            <w:r w:rsidR="00BA165F" w:rsidRPr="00154779">
              <w:rPr>
                <w:rFonts w:ascii="Calibri" w:eastAsia="Calibri" w:hAnsi="Calibri" w:cs="Calibri"/>
                <w:sz w:val="16"/>
                <w:szCs w:val="16"/>
              </w:rPr>
              <w:t>bienes</w:t>
            </w:r>
            <w:r w:rsidR="00A940D1" w:rsidRPr="00154779">
              <w:rPr>
                <w:rFonts w:ascii="Calibri" w:eastAsia="Calibri" w:hAnsi="Calibri" w:cs="Calibri"/>
                <w:sz w:val="16"/>
                <w:szCs w:val="16"/>
              </w:rPr>
              <w:t>/servicios</w:t>
            </w:r>
            <w:r w:rsidRPr="00154779">
              <w:rPr>
                <w:rFonts w:ascii="Calibri" w:eastAsia="Calibri" w:hAnsi="Calibri" w:cs="Calibri"/>
                <w:sz w:val="16"/>
                <w:szCs w:val="16"/>
              </w:rPr>
              <w:t>, deberán estar debidamente referenciados (indicar la partida a la que corresponden) y con su traducción simple al español (emitidos por el fabricante de los bienes ofertados, o carta original del fabricante; en los cuales se puedan corroborar las características técnicas de los bienes ofertados).</w:t>
            </w:r>
          </w:p>
          <w:p w14:paraId="67F2EB9E" w14:textId="77777777" w:rsidR="00473317" w:rsidRDefault="00473317" w:rsidP="00473317">
            <w:pPr>
              <w:widowControl/>
              <w:autoSpaceDE w:val="0"/>
              <w:autoSpaceDN w:val="0"/>
              <w:adjustRightInd w:val="0"/>
              <w:spacing w:line="254" w:lineRule="auto"/>
              <w:jc w:val="both"/>
              <w:rPr>
                <w:rFonts w:ascii="Calibri" w:hAnsi="Calibri" w:cs="Calibri"/>
                <w:b/>
                <w:color w:val="000000"/>
                <w:sz w:val="16"/>
                <w:szCs w:val="16"/>
              </w:rPr>
            </w:pPr>
          </w:p>
          <w:p w14:paraId="49669224" w14:textId="2E425C76" w:rsidR="003E46C4" w:rsidRPr="00F83613" w:rsidRDefault="00473317" w:rsidP="00473317">
            <w:pPr>
              <w:autoSpaceDE w:val="0"/>
              <w:autoSpaceDN w:val="0"/>
              <w:adjustRightInd w:val="0"/>
              <w:spacing w:line="254" w:lineRule="auto"/>
              <w:jc w:val="both"/>
              <w:rPr>
                <w:rFonts w:asciiTheme="minorHAnsi" w:hAnsiTheme="minorHAnsi" w:cs="Arial"/>
                <w:b/>
                <w:color w:val="000000"/>
                <w:sz w:val="16"/>
                <w:szCs w:val="16"/>
              </w:rPr>
            </w:pPr>
            <w:r>
              <w:rPr>
                <w:rFonts w:ascii="Calibri" w:hAnsi="Calibri" w:cs="Calibri"/>
                <w:sz w:val="14"/>
                <w:szCs w:val="16"/>
              </w:rPr>
              <w:t>(Su omisión es causa de desechamiento)</w:t>
            </w:r>
          </w:p>
        </w:tc>
        <w:tc>
          <w:tcPr>
            <w:tcW w:w="690" w:type="pct"/>
            <w:shd w:val="clear" w:color="auto" w:fill="auto"/>
          </w:tcPr>
          <w:p w14:paraId="43F02FF2" w14:textId="77777777" w:rsidR="003E46C4" w:rsidRDefault="003E46C4" w:rsidP="003E46C4">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E997993" w14:textId="706C3F5D" w:rsidR="003E46C4" w:rsidRPr="00F83613" w:rsidRDefault="003E46C4" w:rsidP="003E46C4">
            <w:pPr>
              <w:ind w:right="-91"/>
              <w:jc w:val="center"/>
              <w:rPr>
                <w:rFonts w:asciiTheme="minorHAnsi" w:eastAsia="Calibri" w:hAnsiTheme="minorHAnsi" w:cstheme="minorHAnsi"/>
                <w:b/>
                <w:color w:val="000000"/>
                <w:sz w:val="16"/>
                <w:szCs w:val="18"/>
              </w:rPr>
            </w:pPr>
            <w:r>
              <w:rPr>
                <w:rFonts w:asciiTheme="minorHAnsi" w:eastAsia="Calibri" w:hAnsiTheme="minorHAnsi" w:cstheme="minorHAnsi"/>
                <w:b/>
                <w:color w:val="000000"/>
                <w:sz w:val="12"/>
                <w:szCs w:val="12"/>
              </w:rPr>
              <w:t>Firmar todas las páginas que lo integran.</w:t>
            </w:r>
          </w:p>
        </w:tc>
      </w:tr>
      <w:tr w:rsidR="008A2AC6" w:rsidRPr="00F400A6" w14:paraId="7BD5A190"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20538602" w14:textId="3D7F8BAA" w:rsidR="008A2AC6" w:rsidRDefault="008A2AC6" w:rsidP="008A2AC6">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tcBorders>
              <w:top w:val="dotted" w:sz="4" w:space="0" w:color="auto"/>
              <w:left w:val="dotted" w:sz="4" w:space="0" w:color="auto"/>
              <w:bottom w:val="dotted" w:sz="4" w:space="0" w:color="auto"/>
              <w:right w:val="dotted" w:sz="4" w:space="0" w:color="auto"/>
            </w:tcBorders>
          </w:tcPr>
          <w:p w14:paraId="4DA40618"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288A9E63"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2"/>
                <w:szCs w:val="16"/>
              </w:rPr>
            </w:pPr>
          </w:p>
          <w:p w14:paraId="68EB035F" w14:textId="70B21E38"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sidR="009B47B1">
              <w:rPr>
                <w:rFonts w:asciiTheme="minorHAnsi" w:eastAsia="Calibri" w:hAnsiTheme="minorHAnsi" w:cstheme="minorHAnsi"/>
                <w:b/>
                <w:color w:val="000000"/>
                <w:sz w:val="16"/>
                <w:szCs w:val="16"/>
              </w:rPr>
              <w:t>,</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1AED3153" w14:textId="77777777" w:rsidR="008A2AC6" w:rsidRDefault="008A2AC6" w:rsidP="008A2AC6">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188A0084" w14:textId="77777777" w:rsidR="008A2AC6" w:rsidRDefault="008A2AC6" w:rsidP="008A2AC6">
            <w:pPr>
              <w:tabs>
                <w:tab w:val="left" w:pos="1080"/>
              </w:tabs>
              <w:spacing w:line="256" w:lineRule="auto"/>
              <w:jc w:val="both"/>
              <w:rPr>
                <w:rFonts w:asciiTheme="minorHAnsi" w:eastAsia="Calibri" w:hAnsiTheme="minorHAnsi" w:cstheme="minorHAnsi"/>
                <w:sz w:val="12"/>
                <w:szCs w:val="16"/>
              </w:rPr>
            </w:pPr>
          </w:p>
          <w:p w14:paraId="3F48B685" w14:textId="014286BF" w:rsidR="008A2AC6" w:rsidRDefault="008A2AC6" w:rsidP="008A2AC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30C221BC" w14:textId="77777777"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38EE435" w14:textId="2294EEE8"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EF1E43" w:rsidRPr="00F400A6" w14:paraId="0EA3FF6C" w14:textId="77777777" w:rsidTr="00B600E5">
        <w:trPr>
          <w:jc w:val="center"/>
        </w:trPr>
        <w:tc>
          <w:tcPr>
            <w:tcW w:w="431" w:type="pct"/>
            <w:shd w:val="clear" w:color="auto" w:fill="auto"/>
          </w:tcPr>
          <w:p w14:paraId="743F4D01" w14:textId="676EECD5" w:rsidR="007616A4" w:rsidRPr="00F400A6" w:rsidRDefault="00154779" w:rsidP="007616A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8D1B5F"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8D1B5F" w:rsidRPr="008D1B5F" w14:paraId="7E781034" w14:textId="77777777" w:rsidTr="000520BA">
                    <w:trPr>
                      <w:jc w:val="center"/>
                    </w:trPr>
                    <w:tc>
                      <w:tcPr>
                        <w:tcW w:w="3882" w:type="pct"/>
                        <w:shd w:val="clear" w:color="auto" w:fill="auto"/>
                      </w:tcPr>
                      <w:p w14:paraId="6C251E5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8D1B5F" w:rsidRPr="008D1B5F" w14:paraId="615770C4" w14:textId="77777777" w:rsidTr="000520BA">
                          <w:trPr>
                            <w:jc w:val="center"/>
                          </w:trPr>
                          <w:tc>
                            <w:tcPr>
                              <w:tcW w:w="0" w:type="auto"/>
                              <w:shd w:val="clear" w:color="auto" w:fill="auto"/>
                            </w:tcPr>
                            <w:p w14:paraId="351B1978"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8D1B5F" w:rsidRPr="008D1B5F" w:rsidRDefault="008D1B5F" w:rsidP="008D1B5F">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8D1B5F" w:rsidRPr="008D1B5F" w14:paraId="1A6AA0FB" w14:textId="77777777" w:rsidTr="000520BA">
                          <w:trPr>
                            <w:trHeight w:val="59"/>
                            <w:jc w:val="center"/>
                          </w:trPr>
                          <w:tc>
                            <w:tcPr>
                              <w:tcW w:w="0" w:type="auto"/>
                              <w:shd w:val="clear" w:color="auto" w:fill="auto"/>
                            </w:tcPr>
                            <w:p w14:paraId="728DF1BB"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8D1B5F" w:rsidRPr="008D1B5F" w:rsidRDefault="008D1B5F" w:rsidP="008D1B5F">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8D1B5F" w:rsidRPr="008D1B5F" w14:paraId="2749B9BE" w14:textId="77777777" w:rsidTr="000520BA">
                          <w:trPr>
                            <w:trHeight w:val="50"/>
                            <w:jc w:val="center"/>
                          </w:trPr>
                          <w:tc>
                            <w:tcPr>
                              <w:tcW w:w="0" w:type="auto"/>
                              <w:shd w:val="clear" w:color="auto" w:fill="auto"/>
                            </w:tcPr>
                            <w:p w14:paraId="07AE7815"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4394" w:type="dxa"/>
                              <w:shd w:val="clear" w:color="auto" w:fill="auto"/>
                            </w:tcPr>
                            <w:p w14:paraId="4B416843"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8D1B5F" w:rsidRPr="008D1B5F" w14:paraId="10003D34" w14:textId="77777777" w:rsidTr="000520BA">
                          <w:trPr>
                            <w:jc w:val="center"/>
                          </w:trPr>
                          <w:tc>
                            <w:tcPr>
                              <w:tcW w:w="0" w:type="auto"/>
                              <w:shd w:val="clear" w:color="auto" w:fill="auto"/>
                            </w:tcPr>
                            <w:p w14:paraId="52677AF9"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lastRenderedPageBreak/>
                                <w:t>2.1</w:t>
                              </w:r>
                            </w:p>
                          </w:tc>
                          <w:tc>
                            <w:tcPr>
                              <w:tcW w:w="4394" w:type="dxa"/>
                              <w:shd w:val="clear" w:color="auto" w:fill="auto"/>
                            </w:tcPr>
                            <w:p w14:paraId="66E59133" w14:textId="77777777" w:rsidR="008D1B5F" w:rsidRPr="008D1B5F" w:rsidRDefault="008D1B5F" w:rsidP="008D1B5F">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8D1B5F" w:rsidRPr="008D1B5F" w14:paraId="7F7C14C4" w14:textId="77777777" w:rsidTr="000520BA">
                          <w:trPr>
                            <w:trHeight w:val="50"/>
                            <w:jc w:val="center"/>
                          </w:trPr>
                          <w:tc>
                            <w:tcPr>
                              <w:tcW w:w="0" w:type="auto"/>
                              <w:shd w:val="clear" w:color="auto" w:fill="auto"/>
                            </w:tcPr>
                            <w:p w14:paraId="7438A80A"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8D1B5F" w:rsidRPr="008D1B5F" w:rsidRDefault="008D1B5F" w:rsidP="008D1B5F">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8D1B5F" w:rsidRPr="008D1B5F" w14:paraId="3F865921" w14:textId="77777777" w:rsidTr="000520BA">
                          <w:trPr>
                            <w:trHeight w:val="50"/>
                            <w:jc w:val="center"/>
                          </w:trPr>
                          <w:tc>
                            <w:tcPr>
                              <w:tcW w:w="0" w:type="auto"/>
                              <w:vMerge w:val="restart"/>
                              <w:shd w:val="clear" w:color="auto" w:fill="auto"/>
                            </w:tcPr>
                            <w:p w14:paraId="5635A22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8D1B5F" w:rsidRPr="008D1B5F" w:rsidRDefault="008D1B5F" w:rsidP="008D1B5F">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8D1B5F" w:rsidRPr="008D1B5F" w14:paraId="482BD99D" w14:textId="77777777" w:rsidTr="000520BA">
                          <w:trPr>
                            <w:trHeight w:val="50"/>
                            <w:jc w:val="center"/>
                          </w:trPr>
                          <w:tc>
                            <w:tcPr>
                              <w:tcW w:w="0" w:type="auto"/>
                              <w:vMerge/>
                              <w:shd w:val="clear" w:color="auto" w:fill="auto"/>
                            </w:tcPr>
                            <w:p w14:paraId="20162CF8" w14:textId="77777777" w:rsidR="008D1B5F" w:rsidRPr="008D1B5F" w:rsidRDefault="008D1B5F" w:rsidP="008D1B5F">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8D1B5F" w:rsidRPr="008D1B5F" w:rsidRDefault="008D1B5F" w:rsidP="008D1B5F">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8D1B5F" w:rsidRPr="008D1B5F" w14:paraId="46C2601D" w14:textId="77777777" w:rsidTr="000520BA">
                          <w:trPr>
                            <w:trHeight w:val="50"/>
                            <w:jc w:val="center"/>
                          </w:trPr>
                          <w:tc>
                            <w:tcPr>
                              <w:tcW w:w="0" w:type="auto"/>
                              <w:shd w:val="clear" w:color="auto" w:fill="auto"/>
                            </w:tcPr>
                            <w:p w14:paraId="55484097"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8D1B5F" w:rsidRPr="008D1B5F" w:rsidRDefault="008D1B5F" w:rsidP="008D1B5F">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8D1B5F" w:rsidRPr="008D1B5F" w14:paraId="4825B500" w14:textId="77777777" w:rsidTr="000520BA">
                          <w:trPr>
                            <w:jc w:val="center"/>
                          </w:trPr>
                          <w:tc>
                            <w:tcPr>
                              <w:tcW w:w="0" w:type="auto"/>
                              <w:shd w:val="clear" w:color="auto" w:fill="auto"/>
                            </w:tcPr>
                            <w:p w14:paraId="29EE15F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8D1B5F" w:rsidRPr="008D1B5F" w14:paraId="74AE0363" w14:textId="77777777" w:rsidTr="000520BA">
                          <w:trPr>
                            <w:jc w:val="center"/>
                          </w:trPr>
                          <w:tc>
                            <w:tcPr>
                              <w:tcW w:w="0" w:type="auto"/>
                              <w:shd w:val="clear" w:color="auto" w:fill="auto"/>
                            </w:tcPr>
                            <w:p w14:paraId="699DA135"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8D1B5F" w:rsidRPr="008D1B5F" w14:paraId="411348F7" w14:textId="77777777" w:rsidTr="000520BA">
                          <w:trPr>
                            <w:jc w:val="center"/>
                          </w:trPr>
                          <w:tc>
                            <w:tcPr>
                              <w:tcW w:w="0" w:type="auto"/>
                              <w:shd w:val="clear" w:color="auto" w:fill="auto"/>
                            </w:tcPr>
                            <w:p w14:paraId="52C4DB0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8D1B5F" w:rsidRPr="008D1B5F" w14:paraId="5006B1D3" w14:textId="77777777" w:rsidTr="000520BA">
                          <w:trPr>
                            <w:jc w:val="center"/>
                          </w:trPr>
                          <w:tc>
                            <w:tcPr>
                              <w:tcW w:w="0" w:type="auto"/>
                              <w:shd w:val="clear" w:color="auto" w:fill="auto"/>
                            </w:tcPr>
                            <w:p w14:paraId="1BE30E44"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7616A4" w:rsidRPr="00F400A6" w:rsidRDefault="007616A4" w:rsidP="007616A4">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7616A4" w:rsidRPr="00F400A6" w:rsidRDefault="007616A4" w:rsidP="007616A4">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lastRenderedPageBreak/>
              <w:t>Sólo cuando se actualice el supuesto.</w:t>
            </w:r>
          </w:p>
        </w:tc>
      </w:tr>
      <w:tr w:rsidR="00A34C88" w:rsidRPr="00F400A6" w14:paraId="7854F64C" w14:textId="77777777" w:rsidTr="00B600E5">
        <w:trPr>
          <w:jc w:val="center"/>
        </w:trPr>
        <w:tc>
          <w:tcPr>
            <w:tcW w:w="431" w:type="pct"/>
            <w:shd w:val="clear" w:color="auto" w:fill="auto"/>
          </w:tcPr>
          <w:p w14:paraId="442E46FC" w14:textId="5378F300" w:rsidR="00A34C88" w:rsidRPr="00A34C88" w:rsidRDefault="00A34C88" w:rsidP="00A34C88">
            <w:pPr>
              <w:ind w:right="-91"/>
              <w:jc w:val="center"/>
              <w:rPr>
                <w:rFonts w:asciiTheme="minorHAnsi" w:eastAsia="Calibri" w:hAnsiTheme="minorHAnsi" w:cstheme="minorHAnsi"/>
                <w:b/>
                <w:color w:val="000000"/>
                <w:sz w:val="14"/>
                <w:szCs w:val="16"/>
              </w:rPr>
            </w:pPr>
            <w:r w:rsidRPr="00A34C88">
              <w:rPr>
                <w:rFonts w:asciiTheme="minorHAnsi" w:eastAsia="Calibri" w:hAnsiTheme="minorHAnsi" w:cstheme="minorHAnsi"/>
                <w:b/>
                <w:color w:val="000000"/>
                <w:sz w:val="16"/>
                <w:szCs w:val="16"/>
              </w:rPr>
              <w:t>1</w:t>
            </w:r>
            <w:r w:rsidR="00154779">
              <w:rPr>
                <w:rFonts w:asciiTheme="minorHAnsi" w:eastAsia="Calibri" w:hAnsiTheme="minorHAnsi" w:cstheme="minorHAnsi"/>
                <w:b/>
                <w:color w:val="000000"/>
                <w:sz w:val="16"/>
                <w:szCs w:val="16"/>
              </w:rPr>
              <w:t>0</w:t>
            </w:r>
          </w:p>
        </w:tc>
        <w:tc>
          <w:tcPr>
            <w:tcW w:w="3879" w:type="pct"/>
            <w:shd w:val="clear" w:color="auto" w:fill="auto"/>
          </w:tcPr>
          <w:p w14:paraId="7648544B"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4FD6B16A"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p>
          <w:p w14:paraId="7A610632"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p>
          <w:p w14:paraId="2EC53959" w14:textId="01A4C56F" w:rsid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79456C" w:rsidRPr="00A34C88" w:rsidRDefault="0079456C" w:rsidP="00A34C88">
            <w:pPr>
              <w:widowControl/>
              <w:autoSpaceDE w:val="0"/>
              <w:autoSpaceDN w:val="0"/>
              <w:jc w:val="both"/>
              <w:rPr>
                <w:rFonts w:asciiTheme="minorHAnsi" w:eastAsia="Calibri" w:hAnsiTheme="minorHAnsi" w:cstheme="minorHAnsi"/>
                <w:bCs/>
                <w:color w:val="000000"/>
                <w:sz w:val="16"/>
                <w:szCs w:val="16"/>
              </w:rPr>
            </w:pPr>
          </w:p>
          <w:p w14:paraId="2D8F49BB" w14:textId="0A1FC44D"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A34C88">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3E661AAC" w14:textId="5743AFD7" w:rsidR="00E51F5F" w:rsidRPr="0079456C" w:rsidRDefault="00A34C88" w:rsidP="0056368C">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7956E14D" w14:textId="77777777" w:rsidR="00A34C88" w:rsidRPr="00A34C88" w:rsidRDefault="00A34C88" w:rsidP="00A34C88">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A34C88" w:rsidRPr="00A34C88" w:rsidRDefault="00A34C88" w:rsidP="00A34C88">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EF1E43" w:rsidRPr="00F400A6" w14:paraId="3E932356" w14:textId="77777777" w:rsidTr="00B600E5">
        <w:trPr>
          <w:jc w:val="center"/>
        </w:trPr>
        <w:tc>
          <w:tcPr>
            <w:tcW w:w="431" w:type="pct"/>
            <w:shd w:val="clear" w:color="auto" w:fill="D9D9D9" w:themeFill="background1" w:themeFillShade="D9"/>
          </w:tcPr>
          <w:p w14:paraId="232A6670" w14:textId="77777777" w:rsidR="007616A4" w:rsidRPr="00F400A6" w:rsidRDefault="007616A4" w:rsidP="007616A4">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7616A4" w:rsidRPr="00F400A6" w:rsidRDefault="005F2169" w:rsidP="007616A4">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007616A4"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7616A4" w:rsidRPr="00F400A6" w:rsidRDefault="007616A4" w:rsidP="007616A4">
            <w:pPr>
              <w:ind w:right="-91"/>
              <w:jc w:val="center"/>
              <w:rPr>
                <w:rFonts w:asciiTheme="minorHAnsi" w:eastAsia="Calibri" w:hAnsiTheme="minorHAnsi" w:cstheme="minorHAnsi"/>
                <w:b/>
                <w:color w:val="000000"/>
                <w:sz w:val="16"/>
                <w:szCs w:val="16"/>
              </w:rPr>
            </w:pPr>
          </w:p>
        </w:tc>
      </w:tr>
      <w:tr w:rsidR="00EF1E43" w:rsidRPr="00F400A6" w14:paraId="07E15D85" w14:textId="77777777" w:rsidTr="00B600E5">
        <w:trPr>
          <w:jc w:val="center"/>
        </w:trPr>
        <w:tc>
          <w:tcPr>
            <w:tcW w:w="431" w:type="pct"/>
            <w:shd w:val="clear" w:color="auto" w:fill="auto"/>
          </w:tcPr>
          <w:p w14:paraId="2DBF7C1A" w14:textId="785A960F"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154779">
              <w:rPr>
                <w:rFonts w:asciiTheme="minorHAnsi" w:eastAsia="Calibri" w:hAnsiTheme="minorHAnsi" w:cstheme="minorHAnsi"/>
                <w:b/>
                <w:color w:val="000000"/>
                <w:sz w:val="16"/>
                <w:szCs w:val="16"/>
              </w:rPr>
              <w:t>1</w:t>
            </w:r>
          </w:p>
        </w:tc>
        <w:tc>
          <w:tcPr>
            <w:tcW w:w="3879" w:type="pct"/>
            <w:shd w:val="clear" w:color="auto" w:fill="auto"/>
          </w:tcPr>
          <w:p w14:paraId="2608AD77" w14:textId="77777777" w:rsidR="00B15C8B" w:rsidRPr="00B15C8B" w:rsidRDefault="00B15C8B" w:rsidP="00B15C8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15C8B" w:rsidRPr="00B15C8B" w:rsidRDefault="00B15C8B" w:rsidP="00B15C8B">
            <w:pPr>
              <w:jc w:val="both"/>
              <w:rPr>
                <w:rFonts w:asciiTheme="minorHAnsi" w:eastAsia="Calibri" w:hAnsiTheme="minorHAnsi" w:cstheme="minorHAnsi"/>
                <w:sz w:val="16"/>
                <w:szCs w:val="16"/>
              </w:rPr>
            </w:pPr>
          </w:p>
          <w:p w14:paraId="57CF6DB5" w14:textId="77777777" w:rsidR="00B15C8B" w:rsidRPr="00B15C8B" w:rsidRDefault="00B15C8B" w:rsidP="00B15C8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15C8B" w:rsidRPr="00B15C8B" w:rsidRDefault="00B15C8B" w:rsidP="00B15C8B">
            <w:pPr>
              <w:jc w:val="both"/>
              <w:rPr>
                <w:rFonts w:asciiTheme="minorHAnsi" w:eastAsia="Calibri" w:hAnsiTheme="minorHAnsi" w:cstheme="minorHAnsi"/>
                <w:sz w:val="16"/>
                <w:szCs w:val="16"/>
              </w:rPr>
            </w:pPr>
          </w:p>
          <w:p w14:paraId="4EDDCF6F"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52858A00"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15C8B" w:rsidRPr="00B15C8B" w:rsidRDefault="00B15C8B" w:rsidP="00B15C8B">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E04C409" w14:textId="77777777" w:rsidR="00B15C8B" w:rsidRPr="00F400A6" w:rsidRDefault="00B15C8B" w:rsidP="00B15C8B">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AA50B6B" w14:textId="77777777" w:rsidTr="00B600E5">
        <w:trPr>
          <w:jc w:val="center"/>
        </w:trPr>
        <w:tc>
          <w:tcPr>
            <w:tcW w:w="431" w:type="pct"/>
            <w:shd w:val="clear" w:color="auto" w:fill="D9D9D9" w:themeFill="background1" w:themeFillShade="D9"/>
          </w:tcPr>
          <w:p w14:paraId="1709B36B"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7616A4" w:rsidRPr="00F400A6" w:rsidRDefault="007616A4" w:rsidP="007616A4">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r>
      <w:tr w:rsidR="00EF1E43" w:rsidRPr="00F400A6" w14:paraId="39B637D9" w14:textId="77777777" w:rsidTr="00B600E5">
        <w:trPr>
          <w:jc w:val="center"/>
        </w:trPr>
        <w:tc>
          <w:tcPr>
            <w:tcW w:w="431" w:type="pct"/>
            <w:shd w:val="clear" w:color="auto" w:fill="auto"/>
          </w:tcPr>
          <w:p w14:paraId="08B3E709" w14:textId="7E0414AF" w:rsidR="007616A4" w:rsidRPr="00F400A6" w:rsidRDefault="007616A4" w:rsidP="007616A4">
            <w:pPr>
              <w:ind w:right="-91"/>
              <w:jc w:val="center"/>
              <w:rPr>
                <w:rFonts w:asciiTheme="minorHAnsi" w:eastAsia="Calibri" w:hAnsiTheme="minorHAnsi" w:cstheme="minorHAnsi"/>
                <w:color w:val="000000"/>
                <w:sz w:val="16"/>
                <w:szCs w:val="16"/>
                <w:highlight w:val="yellow"/>
              </w:rPr>
            </w:pPr>
            <w:r w:rsidRPr="00F400A6">
              <w:rPr>
                <w:rFonts w:asciiTheme="minorHAnsi" w:eastAsia="Calibri" w:hAnsiTheme="minorHAnsi" w:cstheme="minorHAnsi"/>
                <w:b/>
                <w:color w:val="000000"/>
                <w:sz w:val="16"/>
                <w:szCs w:val="16"/>
              </w:rPr>
              <w:t>1</w:t>
            </w:r>
            <w:r w:rsidR="00154779">
              <w:rPr>
                <w:rFonts w:asciiTheme="minorHAnsi" w:eastAsia="Calibri" w:hAnsiTheme="minorHAnsi" w:cstheme="minorHAnsi"/>
                <w:b/>
                <w:color w:val="000000"/>
                <w:sz w:val="16"/>
                <w:szCs w:val="16"/>
              </w:rPr>
              <w:t>2</w:t>
            </w:r>
          </w:p>
        </w:tc>
        <w:tc>
          <w:tcPr>
            <w:tcW w:w="3879" w:type="pct"/>
            <w:shd w:val="clear" w:color="auto" w:fill="auto"/>
          </w:tcPr>
          <w:p w14:paraId="78B2EB9B" w14:textId="77777777" w:rsidR="007616A4" w:rsidRPr="00B600E5" w:rsidRDefault="007616A4" w:rsidP="007616A4">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7616A4" w:rsidRPr="00B600E5" w:rsidRDefault="007616A4" w:rsidP="007616A4">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7616A4" w:rsidRPr="00B600E5" w:rsidRDefault="001D33EC" w:rsidP="007616A4">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600E5" w:rsidRPr="00F400A6" w14:paraId="035B1643" w14:textId="77777777" w:rsidTr="00B600E5">
        <w:trPr>
          <w:trHeight w:val="329"/>
          <w:jc w:val="center"/>
        </w:trPr>
        <w:tc>
          <w:tcPr>
            <w:tcW w:w="431" w:type="pct"/>
            <w:shd w:val="clear" w:color="auto" w:fill="auto"/>
          </w:tcPr>
          <w:p w14:paraId="1E895A4F" w14:textId="29373FDE" w:rsidR="00B600E5" w:rsidRPr="00F400A6" w:rsidRDefault="00B600E5" w:rsidP="00B600E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154779">
              <w:rPr>
                <w:rFonts w:asciiTheme="minorHAnsi" w:eastAsia="Calibri" w:hAnsiTheme="minorHAnsi" w:cstheme="minorHAnsi"/>
                <w:b/>
                <w:color w:val="000000"/>
                <w:sz w:val="16"/>
                <w:szCs w:val="16"/>
              </w:rPr>
              <w:t>3</w:t>
            </w:r>
          </w:p>
        </w:tc>
        <w:tc>
          <w:tcPr>
            <w:tcW w:w="3879" w:type="pct"/>
            <w:shd w:val="clear" w:color="auto" w:fill="auto"/>
          </w:tcPr>
          <w:p w14:paraId="077D88C4" w14:textId="77777777" w:rsidR="00B600E5" w:rsidRPr="001171EE" w:rsidRDefault="00B600E5" w:rsidP="00B600E5">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600E5" w:rsidRPr="001171EE" w:rsidRDefault="00B600E5" w:rsidP="00B600E5">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600E5" w:rsidRPr="001171EE" w:rsidRDefault="00B600E5" w:rsidP="00B600E5">
            <w:pPr>
              <w:pStyle w:val="Default"/>
              <w:jc w:val="both"/>
              <w:rPr>
                <w:rFonts w:asciiTheme="minorHAnsi" w:hAnsiTheme="minorHAnsi" w:cstheme="minorHAnsi"/>
                <w:bCs/>
                <w:sz w:val="14"/>
                <w:szCs w:val="16"/>
              </w:rPr>
            </w:pPr>
          </w:p>
          <w:p w14:paraId="13DDA378" w14:textId="77777777" w:rsidR="00B600E5" w:rsidRPr="001171EE" w:rsidRDefault="00B600E5" w:rsidP="00B600E5">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600E5" w:rsidRPr="00AB7841" w:rsidRDefault="00B600E5" w:rsidP="00B600E5">
            <w:pPr>
              <w:pStyle w:val="Default"/>
              <w:jc w:val="both"/>
              <w:rPr>
                <w:rFonts w:asciiTheme="minorHAnsi" w:hAnsiTheme="minorHAnsi" w:cstheme="minorHAnsi"/>
                <w:bCs/>
                <w:sz w:val="14"/>
                <w:szCs w:val="16"/>
              </w:rPr>
            </w:pPr>
          </w:p>
          <w:p w14:paraId="5CC71879" w14:textId="77777777" w:rsidR="00B600E5" w:rsidRPr="00AB7841" w:rsidRDefault="00B600E5" w:rsidP="00B600E5">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600E5" w:rsidRPr="00F400A6" w:rsidRDefault="00B600E5" w:rsidP="00B600E5">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600E5" w:rsidRPr="00F400A6" w:rsidRDefault="00B600E5" w:rsidP="00B600E5">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EF1E43" w:rsidRPr="00F400A6" w14:paraId="28BB73FB" w14:textId="77777777" w:rsidTr="00B600E5">
        <w:trPr>
          <w:trHeight w:val="463"/>
          <w:jc w:val="center"/>
        </w:trPr>
        <w:tc>
          <w:tcPr>
            <w:tcW w:w="431" w:type="pct"/>
            <w:shd w:val="clear" w:color="auto" w:fill="auto"/>
          </w:tcPr>
          <w:p w14:paraId="5871C9E7" w14:textId="79D06EBC" w:rsidR="007616A4" w:rsidRPr="00A16AAB" w:rsidRDefault="00D25706" w:rsidP="007616A4">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w:t>
            </w:r>
            <w:r w:rsidR="00154779">
              <w:rPr>
                <w:rFonts w:asciiTheme="minorHAnsi" w:eastAsia="Calibri" w:hAnsiTheme="minorHAnsi" w:cstheme="minorHAnsi"/>
                <w:b/>
                <w:color w:val="000000"/>
                <w:sz w:val="18"/>
                <w:szCs w:val="18"/>
              </w:rPr>
              <w:t>4</w:t>
            </w:r>
          </w:p>
        </w:tc>
        <w:tc>
          <w:tcPr>
            <w:tcW w:w="3879" w:type="pct"/>
            <w:shd w:val="clear" w:color="auto" w:fill="auto"/>
          </w:tcPr>
          <w:p w14:paraId="205B7A49" w14:textId="77777777" w:rsidR="007616A4" w:rsidRPr="00F400A6" w:rsidRDefault="007616A4" w:rsidP="007616A4">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7616A4" w:rsidRPr="00F400A6" w:rsidRDefault="007616A4" w:rsidP="007616A4">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7616A4" w:rsidRPr="00F400A6" w:rsidRDefault="007616A4" w:rsidP="007616A4">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7616A4" w:rsidRPr="00F400A6" w:rsidRDefault="007616A4" w:rsidP="007616A4">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EF1E43" w:rsidRPr="00F400A6" w14:paraId="1C652DFE" w14:textId="77777777" w:rsidTr="00B600E5">
        <w:trPr>
          <w:jc w:val="center"/>
        </w:trPr>
        <w:tc>
          <w:tcPr>
            <w:tcW w:w="431" w:type="pct"/>
            <w:shd w:val="clear" w:color="auto" w:fill="auto"/>
          </w:tcPr>
          <w:p w14:paraId="3A5D2CA4" w14:textId="2CA4A3D2" w:rsidR="00AD780E" w:rsidRPr="00A16AAB" w:rsidRDefault="00D25706" w:rsidP="00AD780E">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w:t>
            </w:r>
            <w:r w:rsidR="00154779">
              <w:rPr>
                <w:rFonts w:asciiTheme="minorHAnsi" w:eastAsia="Calibri" w:hAnsiTheme="minorHAnsi" w:cstheme="minorHAnsi"/>
                <w:b/>
                <w:color w:val="000000"/>
                <w:sz w:val="18"/>
                <w:szCs w:val="18"/>
              </w:rPr>
              <w:t>5</w:t>
            </w:r>
          </w:p>
        </w:tc>
        <w:tc>
          <w:tcPr>
            <w:tcW w:w="3879" w:type="pct"/>
            <w:shd w:val="clear" w:color="auto" w:fill="auto"/>
          </w:tcPr>
          <w:p w14:paraId="23865BDB" w14:textId="77777777" w:rsidR="00AD780E" w:rsidRPr="00A939B0" w:rsidRDefault="00AD780E" w:rsidP="00AD780E">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AD780E" w:rsidRPr="00A939B0" w:rsidRDefault="00AD780E" w:rsidP="00AD780E">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AD780E" w:rsidRPr="00A939B0" w:rsidRDefault="00217E63" w:rsidP="00AD780E">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lastRenderedPageBreak/>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BC0311" w:rsidRDefault="0083004B" w:rsidP="000A63AC">
      <w:pPr>
        <w:pStyle w:val="Prrafodelista"/>
        <w:numPr>
          <w:ilvl w:val="0"/>
          <w:numId w:val="24"/>
        </w:numPr>
        <w:rPr>
          <w:rFonts w:asciiTheme="minorHAnsi" w:hAnsiTheme="minorHAnsi" w:cstheme="minorHAnsi"/>
          <w:color w:val="000000"/>
          <w:sz w:val="18"/>
          <w:szCs w:val="18"/>
          <w:lang w:val="es-MX"/>
        </w:rPr>
      </w:pPr>
      <w:r w:rsidRPr="00BC0311">
        <w:rPr>
          <w:rFonts w:asciiTheme="minorHAnsi" w:hAnsiTheme="minorHAnsi" w:cstheme="minorHAnsi"/>
          <w:color w:val="000000"/>
          <w:sz w:val="18"/>
          <w:szCs w:val="18"/>
          <w:lang w:val="es-MX"/>
        </w:rPr>
        <w:t>No presentar la propuesta en sobre cerrado en forma inviolable.</w:t>
      </w:r>
    </w:p>
    <w:p w14:paraId="3A3D0321"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No presentar manuales de operación, fichas, catálogos y/o certificados o manifiesto.</w:t>
      </w:r>
    </w:p>
    <w:p w14:paraId="51ADD2CB"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w:t>
      </w:r>
      <w:r w:rsidRPr="007534B8">
        <w:rPr>
          <w:rFonts w:asciiTheme="minorHAnsi" w:hAnsiTheme="minorHAnsi" w:cstheme="minorHAnsi"/>
          <w:sz w:val="18"/>
          <w:szCs w:val="18"/>
          <w:lang w:val="es-MX"/>
        </w:rPr>
        <w:lastRenderedPageBreak/>
        <w:t xml:space="preserve">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3"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77777777" w:rsidR="00D06D21"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19. </w:t>
      </w:r>
      <w:r w:rsidR="0083004B" w:rsidRPr="00945E59">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1E3238C8" w14:textId="6EBA873F" w:rsidR="00650F47" w:rsidRPr="00154779" w:rsidRDefault="00D06D21" w:rsidP="00650F47">
      <w:pPr>
        <w:widowControl/>
        <w:tabs>
          <w:tab w:val="left" w:pos="8222"/>
        </w:tabs>
        <w:ind w:left="567" w:right="49" w:hanging="283"/>
        <w:jc w:val="both"/>
        <w:rPr>
          <w:rFonts w:asciiTheme="minorHAnsi" w:hAnsiTheme="minorHAnsi" w:cstheme="minorHAnsi"/>
          <w:strike/>
          <w:sz w:val="18"/>
          <w:szCs w:val="18"/>
          <w:lang w:val="es-MX"/>
        </w:rPr>
      </w:pPr>
      <w:r>
        <w:rPr>
          <w:rFonts w:asciiTheme="minorHAnsi" w:hAnsiTheme="minorHAnsi" w:cstheme="minorHAnsi"/>
          <w:sz w:val="18"/>
          <w:szCs w:val="18"/>
          <w:lang w:val="es-MX"/>
        </w:rPr>
        <w:t>21.</w:t>
      </w:r>
      <w:r w:rsidR="00650F47">
        <w:rPr>
          <w:rFonts w:asciiTheme="minorHAnsi" w:hAnsiTheme="minorHAnsi" w:cstheme="minorHAnsi"/>
          <w:sz w:val="18"/>
          <w:szCs w:val="18"/>
          <w:lang w:val="es-MX"/>
        </w:rPr>
        <w:t xml:space="preserve"> </w:t>
      </w:r>
      <w:r w:rsidR="0083004B" w:rsidRPr="00945E59">
        <w:rPr>
          <w:rFonts w:asciiTheme="minorHAnsi" w:hAnsiTheme="minorHAnsi" w:cstheme="minorHAnsi"/>
          <w:sz w:val="18"/>
          <w:szCs w:val="18"/>
          <w:lang w:val="es-MX"/>
        </w:rPr>
        <w:t xml:space="preserve">Cuando </w:t>
      </w:r>
      <w:r w:rsidR="00650F47" w:rsidRPr="00154779">
        <w:rPr>
          <w:rFonts w:asciiTheme="minorHAnsi" w:hAnsiTheme="minorHAnsi" w:cstheme="minorHAnsi"/>
          <w:sz w:val="18"/>
          <w:szCs w:val="18"/>
          <w:lang w:val="es-MX"/>
        </w:rPr>
        <w:t>no pueda ser validada</w:t>
      </w:r>
      <w:r w:rsidR="00650F47">
        <w:rPr>
          <w:rFonts w:asciiTheme="minorHAnsi" w:hAnsiTheme="minorHAnsi" w:cstheme="minorHAnsi"/>
          <w:sz w:val="18"/>
          <w:szCs w:val="18"/>
          <w:lang w:val="es-MX"/>
        </w:rPr>
        <w:t xml:space="preserve"> </w:t>
      </w:r>
      <w:r w:rsidR="0083004B" w:rsidRPr="00945E59">
        <w:rPr>
          <w:rFonts w:asciiTheme="minorHAnsi" w:hAnsiTheme="minorHAnsi" w:cstheme="minorHAnsi"/>
          <w:sz w:val="18"/>
          <w:szCs w:val="18"/>
          <w:lang w:val="es-MX"/>
        </w:rPr>
        <w:t xml:space="preserve">en la lista nominal de la </w:t>
      </w:r>
      <w:r w:rsidR="0083004B" w:rsidRPr="00154779">
        <w:rPr>
          <w:rFonts w:asciiTheme="minorHAnsi" w:hAnsiTheme="minorHAnsi" w:cstheme="minorHAnsi"/>
          <w:sz w:val="18"/>
          <w:szCs w:val="18"/>
          <w:lang w:val="es-MX"/>
        </w:rPr>
        <w:t xml:space="preserve">página del Instituto Nacional Electoral (https://listanominal.ine.mx/scpln/) la credencial de elector presentada para fines de identificación y </w:t>
      </w:r>
      <w:r w:rsidR="00650F47" w:rsidRPr="00154779">
        <w:rPr>
          <w:rFonts w:asciiTheme="minorHAnsi" w:hAnsiTheme="minorHAnsi" w:cstheme="minorHAnsi"/>
          <w:sz w:val="18"/>
          <w:szCs w:val="18"/>
          <w:lang w:val="es-MX"/>
        </w:rPr>
        <w:t xml:space="preserve">por </w:t>
      </w:r>
      <w:r w:rsidR="0083004B" w:rsidRPr="00154779">
        <w:rPr>
          <w:rFonts w:asciiTheme="minorHAnsi" w:hAnsiTheme="minorHAnsi" w:cstheme="minorHAnsi"/>
          <w:sz w:val="18"/>
          <w:szCs w:val="18"/>
          <w:lang w:val="es-MX"/>
        </w:rPr>
        <w:t>no est</w:t>
      </w:r>
      <w:r w:rsidR="00650F47" w:rsidRPr="00154779">
        <w:rPr>
          <w:rFonts w:asciiTheme="minorHAnsi" w:hAnsiTheme="minorHAnsi" w:cstheme="minorHAnsi"/>
          <w:sz w:val="18"/>
          <w:szCs w:val="18"/>
          <w:lang w:val="es-MX"/>
        </w:rPr>
        <w:t>ar</w:t>
      </w:r>
      <w:r w:rsidR="0083004B" w:rsidRPr="00154779">
        <w:rPr>
          <w:rFonts w:asciiTheme="minorHAnsi" w:hAnsiTheme="minorHAnsi" w:cstheme="minorHAnsi"/>
          <w:sz w:val="18"/>
          <w:szCs w:val="18"/>
          <w:lang w:val="es-MX"/>
        </w:rPr>
        <w:t xml:space="preserve"> vigente</w:t>
      </w:r>
      <w:r w:rsidR="00154779" w:rsidRPr="00154779">
        <w:rPr>
          <w:rFonts w:asciiTheme="minorHAnsi" w:hAnsiTheme="minorHAnsi" w:cstheme="minorHAnsi"/>
          <w:sz w:val="18"/>
          <w:szCs w:val="18"/>
          <w:lang w:val="es-MX"/>
        </w:rPr>
        <w:t>.</w:t>
      </w:r>
    </w:p>
    <w:p w14:paraId="04AF4822" w14:textId="25925650" w:rsidR="00650F47" w:rsidRPr="00650F47" w:rsidRDefault="00650F47" w:rsidP="00650F47">
      <w:pPr>
        <w:widowControl/>
        <w:tabs>
          <w:tab w:val="left" w:pos="8222"/>
        </w:tabs>
        <w:ind w:left="567" w:right="49" w:hanging="283"/>
        <w:jc w:val="both"/>
        <w:rPr>
          <w:rFonts w:asciiTheme="minorHAnsi" w:hAnsiTheme="minorHAnsi" w:cstheme="minorHAnsi"/>
          <w:sz w:val="18"/>
          <w:szCs w:val="18"/>
          <w:lang w:val="es-MX"/>
        </w:rPr>
      </w:pPr>
      <w:r w:rsidRPr="00154779">
        <w:rPr>
          <w:rFonts w:asciiTheme="minorHAnsi" w:hAnsiTheme="minorHAnsi" w:cstheme="minorHAnsi"/>
          <w:sz w:val="18"/>
          <w:szCs w:val="18"/>
          <w:lang w:val="es-MX"/>
        </w:rPr>
        <w:t xml:space="preserve">22. Cuando no pueda ser validada en la lista nominal de la página del Instituto Nacional Electoral (https://listanominal.ine.mx/scpln/) la credencial de elector presentada para fines de identificación y </w:t>
      </w:r>
      <w:r w:rsidR="008C11A9" w:rsidRPr="00154779">
        <w:rPr>
          <w:rFonts w:asciiTheme="minorHAnsi" w:hAnsiTheme="minorHAnsi" w:cstheme="minorHAnsi"/>
          <w:sz w:val="18"/>
          <w:szCs w:val="18"/>
          <w:lang w:val="es-MX"/>
        </w:rPr>
        <w:t xml:space="preserve">por presentarse la copia/certificación con información </w:t>
      </w:r>
      <w:r w:rsidRPr="00154779">
        <w:rPr>
          <w:rFonts w:asciiTheme="minorHAnsi" w:hAnsiTheme="minorHAnsi" w:cstheme="minorHAnsi"/>
          <w:sz w:val="18"/>
          <w:szCs w:val="18"/>
          <w:lang w:val="es-MX"/>
        </w:rPr>
        <w:t>incompleta y/o ilegible</w:t>
      </w:r>
      <w:r w:rsidR="008C11A9" w:rsidRPr="00154779">
        <w:rPr>
          <w:rFonts w:asciiTheme="minorHAnsi" w:hAnsiTheme="minorHAnsi" w:cstheme="minorHAnsi"/>
          <w:sz w:val="18"/>
          <w:szCs w:val="18"/>
          <w:lang w:val="es-MX"/>
        </w:rPr>
        <w:t>,</w:t>
      </w:r>
      <w:r w:rsidRPr="00154779">
        <w:rPr>
          <w:rFonts w:asciiTheme="minorHAnsi" w:hAnsiTheme="minorHAnsi" w:cstheme="minorHAnsi"/>
          <w:sz w:val="18"/>
          <w:szCs w:val="18"/>
          <w:lang w:val="es-MX"/>
        </w:rPr>
        <w:t xml:space="preserve"> </w:t>
      </w:r>
      <w:r w:rsidR="008C11A9" w:rsidRPr="00154779">
        <w:rPr>
          <w:rFonts w:asciiTheme="minorHAnsi" w:hAnsiTheme="minorHAnsi" w:cstheme="minorHAnsi"/>
          <w:sz w:val="18"/>
          <w:szCs w:val="18"/>
          <w:lang w:val="es-MX"/>
        </w:rPr>
        <w:t xml:space="preserve">de tal manera que </w:t>
      </w:r>
      <w:r w:rsidRPr="00154779">
        <w:rPr>
          <w:rFonts w:asciiTheme="minorHAnsi" w:hAnsiTheme="minorHAnsi" w:cstheme="minorHAnsi"/>
          <w:sz w:val="18"/>
          <w:szCs w:val="18"/>
          <w:lang w:val="es-MX"/>
        </w:rPr>
        <w:t xml:space="preserve">la CONVOCANTE esté </w:t>
      </w:r>
      <w:r w:rsidR="008C11A9" w:rsidRPr="00154779">
        <w:rPr>
          <w:rFonts w:asciiTheme="minorHAnsi" w:hAnsiTheme="minorHAnsi" w:cstheme="minorHAnsi"/>
          <w:sz w:val="18"/>
          <w:szCs w:val="18"/>
          <w:lang w:val="es-MX"/>
        </w:rPr>
        <w:t>imposibilitada</w:t>
      </w:r>
      <w:r w:rsidRPr="00154779">
        <w:rPr>
          <w:rFonts w:asciiTheme="minorHAnsi" w:hAnsiTheme="minorHAnsi" w:cstheme="minorHAnsi"/>
          <w:sz w:val="18"/>
          <w:szCs w:val="18"/>
          <w:lang w:val="es-MX"/>
        </w:rPr>
        <w:t xml:space="preserve"> para validarla</w:t>
      </w:r>
      <w:r w:rsidR="008C11A9" w:rsidRPr="00154779">
        <w:rPr>
          <w:rFonts w:asciiTheme="minorHAnsi" w:hAnsiTheme="minorHAnsi" w:cstheme="minorHAnsi"/>
          <w:sz w:val="18"/>
          <w:szCs w:val="18"/>
          <w:lang w:val="es-MX"/>
        </w:rPr>
        <w:t>.</w:t>
      </w:r>
    </w:p>
    <w:p w14:paraId="22473000" w14:textId="1008986D" w:rsidR="00D06D21" w:rsidRDefault="00D06D21" w:rsidP="008C11A9">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2</w:t>
      </w:r>
      <w:r w:rsidR="008C11A9">
        <w:rPr>
          <w:rFonts w:asciiTheme="minorHAnsi" w:hAnsiTheme="minorHAnsi" w:cstheme="minorHAnsi"/>
          <w:color w:val="000000"/>
          <w:sz w:val="18"/>
          <w:szCs w:val="18"/>
          <w:lang w:val="es-MX"/>
        </w:rPr>
        <w:t>3</w:t>
      </w:r>
      <w:r w:rsidRPr="00D06D21">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19E6933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2</w:t>
      </w:r>
      <w:r w:rsidR="008C11A9">
        <w:rPr>
          <w:rFonts w:asciiTheme="minorHAnsi" w:hAnsiTheme="minorHAnsi" w:cstheme="minorHAnsi"/>
          <w:color w:val="000000"/>
          <w:sz w:val="18"/>
          <w:szCs w:val="18"/>
          <w:lang w:val="es-MX"/>
        </w:rPr>
        <w:t>4</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67C395E2"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8C11A9">
        <w:rPr>
          <w:rFonts w:asciiTheme="minorHAnsi" w:hAnsiTheme="minorHAnsi" w:cstheme="minorHAnsi"/>
          <w:sz w:val="18"/>
          <w:szCs w:val="18"/>
          <w:lang w:val="es-MX"/>
        </w:rPr>
        <w:t>5</w:t>
      </w:r>
      <w:r>
        <w:rPr>
          <w:rFonts w:asciiTheme="minorHAnsi" w:hAnsiTheme="minorHAnsi" w:cstheme="minorHAnsi"/>
          <w:sz w:val="18"/>
          <w:szCs w:val="18"/>
          <w:lang w:val="es-MX"/>
        </w:rPr>
        <w:t xml:space="preserve">.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764E3FE8" w:rsidR="0083004B" w:rsidRPr="00154779"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8C11A9">
        <w:rPr>
          <w:rFonts w:asciiTheme="minorHAnsi" w:hAnsiTheme="minorHAnsi" w:cstheme="minorHAnsi"/>
          <w:sz w:val="18"/>
          <w:szCs w:val="18"/>
          <w:lang w:val="es-MX"/>
        </w:rPr>
        <w:t>6</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 xml:space="preserve">Cuando exista discrepancia entre lo ofertado en la propuesta técnica y la oferta económica en lo referente a la </w:t>
      </w:r>
      <w:r w:rsidR="0083004B" w:rsidRPr="00154779">
        <w:rPr>
          <w:rFonts w:asciiTheme="minorHAnsi" w:hAnsiTheme="minorHAnsi" w:cstheme="minorHAnsi"/>
          <w:sz w:val="18"/>
          <w:szCs w:val="18"/>
          <w:lang w:val="es-MX"/>
        </w:rPr>
        <w:t>descripción de los bienes.</w:t>
      </w:r>
    </w:p>
    <w:p w14:paraId="5CE30805" w14:textId="37ACFE06" w:rsidR="004F6B38" w:rsidRPr="00154779" w:rsidRDefault="004F6B38" w:rsidP="004F6B38">
      <w:pPr>
        <w:tabs>
          <w:tab w:val="left" w:pos="8647"/>
        </w:tabs>
        <w:ind w:left="284" w:right="49"/>
        <w:jc w:val="both"/>
        <w:rPr>
          <w:rFonts w:asciiTheme="minorHAnsi" w:hAnsiTheme="minorHAnsi" w:cstheme="minorHAnsi"/>
          <w:sz w:val="18"/>
          <w:szCs w:val="18"/>
          <w:lang w:val="es-MX"/>
        </w:rPr>
      </w:pPr>
      <w:r w:rsidRPr="00154779">
        <w:rPr>
          <w:rFonts w:asciiTheme="minorHAnsi" w:hAnsiTheme="minorHAnsi" w:cstheme="minorHAnsi"/>
          <w:sz w:val="18"/>
          <w:szCs w:val="18"/>
          <w:lang w:val="es-MX"/>
        </w:rPr>
        <w:t>2</w:t>
      </w:r>
      <w:r w:rsidR="008C11A9" w:rsidRPr="00154779">
        <w:rPr>
          <w:rFonts w:asciiTheme="minorHAnsi" w:hAnsiTheme="minorHAnsi" w:cstheme="minorHAnsi"/>
          <w:sz w:val="18"/>
          <w:szCs w:val="18"/>
          <w:lang w:val="es-MX"/>
        </w:rPr>
        <w:t>7</w:t>
      </w:r>
      <w:r w:rsidRPr="00154779">
        <w:rPr>
          <w:rFonts w:asciiTheme="minorHAnsi" w:hAnsiTheme="minorHAnsi" w:cstheme="minorHAnsi"/>
          <w:sz w:val="18"/>
          <w:szCs w:val="18"/>
          <w:lang w:val="es-MX"/>
        </w:rPr>
        <w:t xml:space="preserve">. </w:t>
      </w:r>
      <w:r w:rsidR="0083004B" w:rsidRPr="00154779">
        <w:rPr>
          <w:rFonts w:asciiTheme="minorHAnsi" w:hAnsiTheme="minorHAnsi" w:cstheme="minorHAnsi"/>
          <w:sz w:val="18"/>
          <w:szCs w:val="18"/>
          <w:lang w:val="es-MX"/>
        </w:rPr>
        <w:t>En caso de que el recibo de pago de CONVOCATORIA no esté a nombre del Licitante participante.</w:t>
      </w:r>
    </w:p>
    <w:p w14:paraId="3CCE8506" w14:textId="1872A87D" w:rsidR="0083004B" w:rsidRPr="00154779" w:rsidRDefault="004F6B38" w:rsidP="004F6B38">
      <w:pPr>
        <w:tabs>
          <w:tab w:val="left" w:pos="8647"/>
        </w:tabs>
        <w:ind w:left="567" w:right="49" w:hanging="283"/>
        <w:jc w:val="both"/>
        <w:rPr>
          <w:rFonts w:asciiTheme="minorHAnsi" w:hAnsiTheme="minorHAnsi" w:cstheme="minorHAnsi"/>
          <w:sz w:val="18"/>
          <w:szCs w:val="18"/>
          <w:lang w:val="es-MX"/>
        </w:rPr>
      </w:pPr>
      <w:r w:rsidRPr="00154779">
        <w:rPr>
          <w:rFonts w:asciiTheme="minorHAnsi" w:hAnsiTheme="minorHAnsi" w:cstheme="minorHAnsi"/>
          <w:sz w:val="18"/>
          <w:szCs w:val="18"/>
          <w:lang w:val="es-MX"/>
        </w:rPr>
        <w:t>2</w:t>
      </w:r>
      <w:r w:rsidR="008C11A9" w:rsidRPr="00154779">
        <w:rPr>
          <w:rFonts w:asciiTheme="minorHAnsi" w:hAnsiTheme="minorHAnsi" w:cstheme="minorHAnsi"/>
          <w:sz w:val="18"/>
          <w:szCs w:val="18"/>
          <w:lang w:val="es-MX"/>
        </w:rPr>
        <w:t>8</w:t>
      </w:r>
      <w:r w:rsidRPr="00154779">
        <w:rPr>
          <w:rFonts w:asciiTheme="minorHAnsi" w:hAnsiTheme="minorHAnsi" w:cstheme="minorHAnsi"/>
          <w:sz w:val="18"/>
          <w:szCs w:val="18"/>
          <w:lang w:val="es-MX"/>
        </w:rPr>
        <w:t xml:space="preserve">. </w:t>
      </w:r>
      <w:r w:rsidR="0083004B" w:rsidRPr="00154779">
        <w:rPr>
          <w:rFonts w:asciiTheme="minorHAnsi" w:hAnsiTheme="minorHAnsi" w:cstheme="minorHAnsi"/>
          <w:sz w:val="18"/>
          <w:szCs w:val="18"/>
          <w:lang w:val="es-MX"/>
        </w:rPr>
        <w:t>En caso de que el documento “Respaldo del Fabricante”, no cumpla los requisitos mínimos establecidos, no pueda</w:t>
      </w:r>
      <w:r w:rsidRPr="00154779">
        <w:rPr>
          <w:rFonts w:asciiTheme="minorHAnsi" w:hAnsiTheme="minorHAnsi" w:cstheme="minorHAnsi"/>
          <w:sz w:val="18"/>
          <w:szCs w:val="18"/>
          <w:lang w:val="es-MX"/>
        </w:rPr>
        <w:t xml:space="preserve">                          </w:t>
      </w:r>
      <w:r w:rsidR="0083004B" w:rsidRPr="00154779">
        <w:rPr>
          <w:rFonts w:asciiTheme="minorHAnsi" w:hAnsiTheme="minorHAnsi" w:cstheme="minorHAnsi"/>
          <w:sz w:val="18"/>
          <w:szCs w:val="18"/>
          <w:lang w:val="es-MX"/>
        </w:rPr>
        <w:t>corroborarse y/o no esté a nombre del Licitante participante.</w:t>
      </w:r>
      <w:r w:rsidR="00154779" w:rsidRPr="00154779">
        <w:rPr>
          <w:rFonts w:asciiTheme="minorHAnsi" w:hAnsiTheme="minorHAnsi" w:cstheme="minorHAnsi"/>
          <w:sz w:val="18"/>
          <w:szCs w:val="18"/>
          <w:lang w:val="es-MX"/>
        </w:rPr>
        <w:t xml:space="preserve"> (No Aplica para esta licitación).</w:t>
      </w:r>
    </w:p>
    <w:p w14:paraId="6D1C5865" w14:textId="4EFF9F2C" w:rsidR="0072738E" w:rsidRDefault="004F6B38" w:rsidP="00D25706">
      <w:pPr>
        <w:tabs>
          <w:tab w:val="left" w:pos="8647"/>
        </w:tabs>
        <w:ind w:left="284" w:right="49"/>
        <w:jc w:val="both"/>
        <w:rPr>
          <w:rFonts w:asciiTheme="minorHAnsi" w:hAnsiTheme="minorHAnsi" w:cstheme="minorHAnsi"/>
          <w:color w:val="000000"/>
          <w:sz w:val="18"/>
          <w:szCs w:val="18"/>
        </w:rPr>
      </w:pPr>
      <w:r w:rsidRPr="00154779">
        <w:rPr>
          <w:rFonts w:asciiTheme="minorHAnsi" w:hAnsiTheme="minorHAnsi" w:cstheme="minorHAnsi"/>
          <w:color w:val="000000"/>
          <w:sz w:val="18"/>
          <w:szCs w:val="18"/>
        </w:rPr>
        <w:t>2</w:t>
      </w:r>
      <w:r w:rsidR="008C11A9" w:rsidRPr="00154779">
        <w:rPr>
          <w:rFonts w:asciiTheme="minorHAnsi" w:hAnsiTheme="minorHAnsi" w:cstheme="minorHAnsi"/>
          <w:color w:val="000000"/>
          <w:sz w:val="18"/>
          <w:szCs w:val="18"/>
        </w:rPr>
        <w:t>9</w:t>
      </w:r>
      <w:r w:rsidRPr="00154779">
        <w:rPr>
          <w:rFonts w:asciiTheme="minorHAnsi" w:hAnsiTheme="minorHAnsi" w:cstheme="minorHAnsi"/>
          <w:color w:val="000000"/>
          <w:sz w:val="18"/>
          <w:szCs w:val="18"/>
        </w:rPr>
        <w:t xml:space="preserve">. </w:t>
      </w:r>
      <w:r w:rsidR="0083004B" w:rsidRPr="00154779">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27280AE7" w14:textId="77777777" w:rsidR="00D25706" w:rsidRPr="00D2089D" w:rsidRDefault="00D25706" w:rsidP="00D25706">
      <w:pPr>
        <w:tabs>
          <w:tab w:val="left" w:pos="8647"/>
        </w:tabs>
        <w:ind w:left="284"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lastRenderedPageBreak/>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5E5A8FE9"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 xml:space="preserve">Cartas de Respaldo del Fabricante en </w:t>
            </w:r>
            <w:r w:rsidRPr="00154779">
              <w:rPr>
                <w:rFonts w:ascii="Calibri" w:eastAsia="Calibri" w:hAnsi="Calibri" w:cs="Calibri"/>
                <w:sz w:val="18"/>
                <w:szCs w:val="18"/>
              </w:rPr>
              <w:t xml:space="preserve">Original </w:t>
            </w:r>
            <w:r w:rsidRPr="00154779">
              <w:rPr>
                <w:rFonts w:ascii="Calibri" w:eastAsia="Calibri" w:hAnsi="Calibri" w:cs="Calibri"/>
                <w:b/>
                <w:sz w:val="18"/>
                <w:szCs w:val="18"/>
              </w:rPr>
              <w:t>(en caso de aplicar, conforme a lo solicitado en el numeral X.</w:t>
            </w:r>
            <w:r w:rsidR="00D25706" w:rsidRPr="00154779">
              <w:rPr>
                <w:rFonts w:ascii="Calibri" w:eastAsia="Calibri" w:hAnsi="Calibri" w:cs="Calibri"/>
                <w:b/>
                <w:sz w:val="18"/>
                <w:szCs w:val="18"/>
              </w:rPr>
              <w:t>9</w:t>
            </w:r>
            <w:r w:rsidRPr="00154779">
              <w:rPr>
                <w:rFonts w:ascii="Calibri" w:eastAsia="Calibri" w:hAnsi="Calibri" w:cs="Calibri"/>
                <w:b/>
                <w:sz w:val="18"/>
                <w:szCs w:val="18"/>
              </w:rPr>
              <w:t xml:space="preserve"> de las bases de la presente licitación</w:t>
            </w:r>
            <w:r w:rsidR="00154779" w:rsidRPr="00154779">
              <w:rPr>
                <w:rFonts w:ascii="Calibri" w:eastAsia="Calibri" w:hAnsi="Calibri" w:cs="Calibri"/>
                <w:b/>
                <w:sz w:val="18"/>
                <w:szCs w:val="18"/>
              </w:rPr>
              <w:t>. No Aplica</w:t>
            </w:r>
            <w:r w:rsidRPr="00154779">
              <w:rPr>
                <w:rFonts w:ascii="Calibri" w:eastAsia="Calibri" w:hAnsi="Calibri" w:cs="Calibri"/>
                <w:b/>
                <w:sz w:val="18"/>
                <w:szCs w:val="18"/>
              </w:rPr>
              <w:t>)</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4"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Default="008D1B5F" w:rsidP="008D1B5F">
      <w:pPr>
        <w:ind w:right="49"/>
        <w:jc w:val="both"/>
        <w:rPr>
          <w:rFonts w:ascii="Calibri" w:hAnsi="Calibri" w:cs="Calibri"/>
          <w:color w:val="000000"/>
          <w:sz w:val="18"/>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Default="008D1B5F" w:rsidP="008D1B5F">
      <w:pPr>
        <w:ind w:right="49"/>
        <w:jc w:val="both"/>
        <w:rPr>
          <w:rFonts w:ascii="Calibri" w:hAnsi="Calibri" w:cs="Calibri"/>
          <w:color w:val="000000"/>
          <w:sz w:val="18"/>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Default="008D1B5F" w:rsidP="008D1B5F">
      <w:pPr>
        <w:ind w:left="426" w:right="49"/>
        <w:jc w:val="both"/>
        <w:rPr>
          <w:rFonts w:ascii="Calibri" w:hAnsi="Calibri" w:cs="Calibri"/>
          <w:color w:val="000000"/>
          <w:sz w:val="18"/>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10"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10"/>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5"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w:t>
      </w:r>
      <w:r w:rsidRPr="009D443F">
        <w:rPr>
          <w:rFonts w:asciiTheme="minorHAnsi" w:hAnsiTheme="minorHAnsi" w:cstheme="minorHAnsi"/>
          <w:sz w:val="15"/>
          <w:szCs w:val="15"/>
        </w:rPr>
        <w:lastRenderedPageBreak/>
        <w:t xml:space="preserve">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207942FD" w14:textId="77777777" w:rsidR="009140B4" w:rsidRPr="00F400A6" w:rsidRDefault="009140B4" w:rsidP="009140B4">
      <w:pPr>
        <w:ind w:left="709" w:right="567"/>
        <w:jc w:val="both"/>
        <w:rPr>
          <w:rFonts w:asciiTheme="minorHAnsi" w:hAnsiTheme="minorHAnsi" w:cstheme="minorHAnsi"/>
          <w:color w:val="000000"/>
          <w:sz w:val="16"/>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1A2157F1" w14:textId="2645A2D5"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DB41E2">
        <w:rPr>
          <w:rFonts w:asciiTheme="minorHAnsi" w:hAnsiTheme="minorHAnsi" w:cstheme="minorHAnsi"/>
          <w:b/>
          <w:color w:val="000000"/>
          <w:sz w:val="18"/>
          <w:szCs w:val="18"/>
        </w:rPr>
        <w:t>3</w:t>
      </w:r>
      <w:r w:rsidR="009E383F">
        <w:rPr>
          <w:rFonts w:asciiTheme="minorHAnsi" w:hAnsiTheme="minorHAnsi" w:cstheme="minorHAnsi"/>
          <w:b/>
          <w:color w:val="000000"/>
          <w:sz w:val="18"/>
          <w:szCs w:val="18"/>
        </w:rPr>
        <w:t>8</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w:t>
      </w:r>
      <w:r w:rsidRPr="00F400A6">
        <w:rPr>
          <w:rFonts w:asciiTheme="minorHAnsi" w:hAnsiTheme="minorHAnsi" w:cstheme="minorHAnsi"/>
          <w:color w:val="000000"/>
          <w:sz w:val="18"/>
          <w:szCs w:val="18"/>
        </w:rPr>
        <w:lastRenderedPageBreak/>
        <w:t xml:space="preserve">bases respecto de las características de los bienes o su tiempo de entrega, cuando haga entrega de los bienes en malas 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5F7CAA" w:rsidRPr="00B34C78" w14:paraId="05F814FB" w14:textId="77777777" w:rsidTr="002714CF">
        <w:trPr>
          <w:jc w:val="center"/>
        </w:trPr>
        <w:tc>
          <w:tcPr>
            <w:tcW w:w="5671" w:type="dxa"/>
            <w:shd w:val="clear" w:color="auto" w:fill="auto"/>
            <w:hideMark/>
          </w:tcPr>
          <w:p w14:paraId="5975C691" w14:textId="28D0FE33" w:rsidR="005F7CAA" w:rsidRPr="00F76708" w:rsidRDefault="008C11A9" w:rsidP="005F7CAA">
            <w:pPr>
              <w:spacing w:line="256" w:lineRule="auto"/>
              <w:jc w:val="center"/>
              <w:rPr>
                <w:rFonts w:ascii="Calibri" w:hAnsi="Calibri" w:cs="Calibri"/>
                <w:color w:val="000000"/>
                <w:sz w:val="18"/>
                <w:szCs w:val="18"/>
                <w:lang w:val="es-MX" w:eastAsia="es-MX"/>
              </w:rPr>
            </w:pPr>
            <w:r w:rsidRPr="00F76708">
              <w:rPr>
                <w:rFonts w:asciiTheme="minorHAnsi" w:hAnsiTheme="minorHAnsi" w:cstheme="minorHAnsi"/>
                <w:color w:val="000000"/>
                <w:sz w:val="16"/>
                <w:szCs w:val="16"/>
                <w:lang w:val="es-MX" w:eastAsia="es-MX"/>
              </w:rPr>
              <w:t>Durante la vigencia del contrato</w:t>
            </w:r>
          </w:p>
        </w:tc>
        <w:tc>
          <w:tcPr>
            <w:tcW w:w="3111" w:type="dxa"/>
            <w:shd w:val="clear" w:color="auto" w:fill="auto"/>
            <w:hideMark/>
          </w:tcPr>
          <w:p w14:paraId="164F9447" w14:textId="508019A3" w:rsidR="005F7CAA" w:rsidRPr="00F76708" w:rsidRDefault="008C11A9" w:rsidP="005F7CAA">
            <w:pPr>
              <w:spacing w:line="256" w:lineRule="auto"/>
              <w:jc w:val="center"/>
              <w:rPr>
                <w:rFonts w:ascii="Calibri" w:eastAsia="Calibri" w:hAnsi="Calibri" w:cs="Calibri"/>
                <w:color w:val="000000"/>
                <w:sz w:val="18"/>
                <w:szCs w:val="18"/>
              </w:rPr>
            </w:pPr>
            <w:r w:rsidRPr="00F76708">
              <w:rPr>
                <w:rFonts w:asciiTheme="minorHAnsi" w:eastAsia="Calibri" w:hAnsiTheme="minorHAnsi" w:cstheme="minorHAnsi"/>
                <w:color w:val="000000"/>
                <w:sz w:val="16"/>
                <w:szCs w:val="16"/>
              </w:rPr>
              <w:t>1</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Default="009D443F" w:rsidP="00D66849">
      <w:pPr>
        <w:jc w:val="both"/>
        <w:rPr>
          <w:rFonts w:asciiTheme="minorHAnsi" w:hAnsiTheme="minorHAnsi" w:cstheme="minorHAnsi"/>
          <w:color w:val="000000"/>
          <w:sz w:val="18"/>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5C4E10" w:rsidRDefault="00F16C0C" w:rsidP="00D66849">
      <w:pPr>
        <w:jc w:val="both"/>
        <w:rPr>
          <w:rFonts w:asciiTheme="minorHAnsi" w:hAnsiTheme="minorHAnsi" w:cstheme="minorHAnsi"/>
          <w:color w:val="000000"/>
          <w:sz w:val="18"/>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F400A6" w:rsidRDefault="001E6DFB" w:rsidP="009140B4">
      <w:pPr>
        <w:jc w:val="both"/>
        <w:rPr>
          <w:rFonts w:asciiTheme="minorHAnsi" w:hAnsiTheme="minorHAnsi" w:cstheme="minorHAnsi"/>
          <w:color w:val="000000"/>
          <w:sz w:val="18"/>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lastRenderedPageBreak/>
        <w:t>La convocante podrá solicitar a la contraloría universitaria, la cancelación de la licitación, en términos del artículo 59 de la 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9D443F" w:rsidRDefault="009140B4" w:rsidP="009140B4">
      <w:pPr>
        <w:jc w:val="both"/>
        <w:rPr>
          <w:rFonts w:asciiTheme="minorHAnsi" w:hAnsiTheme="minorHAnsi" w:cstheme="minorHAnsi"/>
          <w:b/>
          <w:sz w:val="18"/>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1" w:name="_Hlk189833307"/>
      <w:bookmarkStart w:id="12" w:name="_Hlk193884673"/>
      <w:bookmarkStart w:id="13"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1"/>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lastRenderedPageBreak/>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6" w:history="1">
        <w:r w:rsidRPr="009D443F">
          <w:rPr>
            <w:rStyle w:val="Hipervnculo"/>
            <w:rFonts w:asciiTheme="minorHAnsi" w:hAnsiTheme="minorHAnsi" w:cstheme="minorHAnsi"/>
            <w:sz w:val="18"/>
            <w:szCs w:val="18"/>
          </w:rPr>
          <w:t>https://www.uaa.mx/dgf/compras/index.php/normatividad-y-procedimientos/</w:t>
        </w:r>
      </w:hyperlink>
      <w:bookmarkEnd w:id="12"/>
      <w:r w:rsidRPr="009D443F">
        <w:rPr>
          <w:rFonts w:asciiTheme="minorHAnsi" w:hAnsiTheme="minorHAnsi" w:cstheme="minorHAnsi"/>
          <w:sz w:val="18"/>
          <w:szCs w:val="18"/>
        </w:rPr>
        <w:t>.</w:t>
      </w:r>
      <w:bookmarkEnd w:id="13"/>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17"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18"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4FDDDAD3"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8C11A9">
        <w:rPr>
          <w:rFonts w:asciiTheme="minorHAnsi" w:hAnsiTheme="minorHAnsi" w:cstheme="minorHAnsi"/>
          <w:b/>
          <w:color w:val="000000"/>
          <w:sz w:val="18"/>
          <w:szCs w:val="18"/>
        </w:rPr>
        <w:t>25</w:t>
      </w:r>
      <w:r w:rsidRPr="005F7CAA">
        <w:rPr>
          <w:rFonts w:asciiTheme="minorHAnsi" w:hAnsiTheme="minorHAnsi" w:cstheme="minorHAnsi"/>
          <w:b/>
          <w:color w:val="000000"/>
          <w:sz w:val="18"/>
          <w:szCs w:val="18"/>
        </w:rPr>
        <w:t xml:space="preserve"> DE </w:t>
      </w:r>
      <w:r w:rsidR="005F7CAA" w:rsidRPr="005F7CAA">
        <w:rPr>
          <w:rFonts w:asciiTheme="minorHAnsi" w:hAnsiTheme="minorHAnsi" w:cstheme="minorHAnsi"/>
          <w:b/>
          <w:color w:val="000000"/>
          <w:sz w:val="18"/>
          <w:szCs w:val="18"/>
        </w:rPr>
        <w:t>AGOSTO</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5DFF2978"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4E51AA9"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43C9C2B" w14:textId="243FC346"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3D33259D" w14:textId="6E36DDAC"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9E30BB7" w14:textId="26454B9E"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B72A199" w14:textId="07AE431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34FF73C" w14:textId="6DCC8FA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5BAF4E0F" w14:textId="6F527A60"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A2DA86A" w14:textId="54A2C7F1"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3DD55CD" w14:textId="6AD3A2C8"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5418C811" w14:textId="55C0264A"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4789D739" w14:textId="0612192A" w:rsidR="00592F51" w:rsidRDefault="00592F51" w:rsidP="00B53046">
      <w:pPr>
        <w:tabs>
          <w:tab w:val="left" w:pos="9923"/>
        </w:tabs>
        <w:ind w:left="-142" w:right="567"/>
        <w:jc w:val="center"/>
        <w:rPr>
          <w:rFonts w:asciiTheme="minorHAnsi" w:hAnsiTheme="minorHAnsi" w:cstheme="minorHAnsi"/>
          <w:b/>
          <w:color w:val="000000"/>
          <w:sz w:val="18"/>
          <w:szCs w:val="18"/>
          <w:highlight w:val="yellow"/>
        </w:rPr>
      </w:pPr>
    </w:p>
    <w:p w14:paraId="7F5C0E1C" w14:textId="09964EAC"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6654D1C2" w14:textId="5EFFDEEF"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19186067" w14:textId="57370045"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74124163" w14:textId="7B636980"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2FD33B21" w14:textId="55901C8E"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14A45CF0" w14:textId="008E2581"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68416FD2" w14:textId="7626A4FE"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4394A201" w14:textId="3817D269"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4EFDC04" w14:textId="00D83F14"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2F88988" w14:textId="13C0E0C8"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697C045F" w14:textId="55C0AC68"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5BA2E58D" w14:textId="77777777" w:rsidR="00A16AAB" w:rsidRDefault="00A16AAB" w:rsidP="00B53046">
      <w:pPr>
        <w:tabs>
          <w:tab w:val="left" w:pos="9923"/>
        </w:tabs>
        <w:ind w:left="-142" w:right="567"/>
        <w:jc w:val="center"/>
        <w:rPr>
          <w:rFonts w:asciiTheme="minorHAnsi" w:hAnsiTheme="minorHAnsi" w:cstheme="minorHAnsi"/>
          <w:b/>
          <w:color w:val="000000"/>
          <w:sz w:val="18"/>
          <w:szCs w:val="18"/>
          <w:highlight w:val="yellow"/>
        </w:rPr>
      </w:pPr>
    </w:p>
    <w:p w14:paraId="0DCC9089" w14:textId="7BD194C2"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3244D123" w14:textId="0D20AB78" w:rsidR="005F7CAA" w:rsidRDefault="005F7CAA" w:rsidP="00B53046">
      <w:pPr>
        <w:tabs>
          <w:tab w:val="left" w:pos="9923"/>
        </w:tabs>
        <w:ind w:left="-142" w:right="567"/>
        <w:jc w:val="center"/>
        <w:rPr>
          <w:rFonts w:asciiTheme="minorHAnsi" w:hAnsiTheme="minorHAnsi" w:cstheme="minorHAnsi"/>
          <w:b/>
          <w:color w:val="000000"/>
          <w:sz w:val="18"/>
          <w:szCs w:val="18"/>
          <w:highlight w:val="yellow"/>
        </w:rPr>
      </w:pPr>
    </w:p>
    <w:p w14:paraId="395ED3C4" w14:textId="05EED063" w:rsidR="008C11A9" w:rsidRDefault="008C11A9" w:rsidP="00B53046">
      <w:pPr>
        <w:tabs>
          <w:tab w:val="left" w:pos="9923"/>
        </w:tabs>
        <w:ind w:left="-142" w:right="567"/>
        <w:jc w:val="center"/>
        <w:rPr>
          <w:rFonts w:asciiTheme="minorHAnsi" w:hAnsiTheme="minorHAnsi" w:cstheme="minorHAnsi"/>
          <w:b/>
          <w:color w:val="000000"/>
          <w:sz w:val="18"/>
          <w:szCs w:val="18"/>
          <w:highlight w:val="yellow"/>
        </w:rPr>
      </w:pPr>
    </w:p>
    <w:p w14:paraId="7F798B7C" w14:textId="77777777" w:rsidR="008C3DA2" w:rsidRPr="006E01AF" w:rsidRDefault="008C3DA2" w:rsidP="008C3DA2">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w:t>
      </w:r>
      <w:r w:rsidRPr="006E01AF">
        <w:rPr>
          <w:rFonts w:asciiTheme="minorHAnsi" w:hAnsiTheme="minorHAnsi" w:cstheme="minorHAnsi"/>
          <w:b/>
          <w:color w:val="000000"/>
          <w:sz w:val="18"/>
          <w:szCs w:val="18"/>
        </w:rPr>
        <w:t>nexo “1”</w:t>
      </w:r>
    </w:p>
    <w:p w14:paraId="74E90FC0" w14:textId="77777777" w:rsidR="008C3DA2" w:rsidRPr="006E01AF" w:rsidRDefault="008C3DA2" w:rsidP="008C3DA2">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2C0E34C2" w14:textId="77777777" w:rsidR="008C3DA2" w:rsidRPr="006E01AF" w:rsidRDefault="008C3DA2" w:rsidP="008C3DA2">
      <w:pPr>
        <w:tabs>
          <w:tab w:val="left" w:pos="9923"/>
        </w:tabs>
        <w:ind w:left="-142" w:right="567"/>
        <w:jc w:val="center"/>
        <w:rPr>
          <w:rFonts w:asciiTheme="minorHAnsi" w:hAnsiTheme="minorHAnsi" w:cstheme="minorHAnsi"/>
          <w:b/>
          <w:color w:val="000000"/>
          <w:sz w:val="10"/>
          <w:szCs w:val="10"/>
        </w:rPr>
      </w:pPr>
    </w:p>
    <w:p w14:paraId="380AC1A1" w14:textId="77777777" w:rsidR="008C3DA2" w:rsidRPr="006E01AF" w:rsidRDefault="008C3DA2" w:rsidP="008C3DA2">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32"/>
        <w:gridCol w:w="5517"/>
        <w:gridCol w:w="1547"/>
        <w:gridCol w:w="1031"/>
      </w:tblGrid>
      <w:tr w:rsidR="008C3DA2" w:rsidRPr="008C3DA2" w14:paraId="43D62FFB" w14:textId="77777777" w:rsidTr="008C3DA2">
        <w:trPr>
          <w:trHeight w:val="418"/>
        </w:trPr>
        <w:tc>
          <w:tcPr>
            <w:tcW w:w="473" w:type="pct"/>
            <w:shd w:val="clear" w:color="000000" w:fill="D9D9D9"/>
            <w:vAlign w:val="center"/>
            <w:hideMark/>
          </w:tcPr>
          <w:p w14:paraId="72A19DDC" w14:textId="77777777" w:rsidR="008C3DA2" w:rsidRPr="008C3DA2" w:rsidRDefault="008C3DA2" w:rsidP="008C3DA2">
            <w:pPr>
              <w:widowControl/>
              <w:jc w:val="center"/>
              <w:rPr>
                <w:rFonts w:ascii="Calibri" w:hAnsi="Calibri" w:cs="Calibri"/>
                <w:b/>
                <w:bCs/>
                <w:color w:val="000000"/>
                <w:sz w:val="16"/>
                <w:szCs w:val="16"/>
                <w:lang w:val="es-MX" w:eastAsia="es-MX"/>
              </w:rPr>
            </w:pPr>
            <w:bookmarkStart w:id="14" w:name="_Hlk226632089"/>
            <w:r w:rsidRPr="008C3DA2">
              <w:rPr>
                <w:rFonts w:ascii="Calibri" w:hAnsi="Calibri" w:cs="Calibri"/>
                <w:b/>
                <w:bCs/>
                <w:color w:val="000000"/>
                <w:sz w:val="16"/>
                <w:szCs w:val="16"/>
                <w:lang w:val="es-MX" w:eastAsia="es-MX"/>
              </w:rPr>
              <w:t>Partida</w:t>
            </w:r>
          </w:p>
        </w:tc>
        <w:tc>
          <w:tcPr>
            <w:tcW w:w="3097" w:type="pct"/>
            <w:shd w:val="clear" w:color="000000" w:fill="D9D9D9"/>
            <w:vAlign w:val="center"/>
            <w:hideMark/>
          </w:tcPr>
          <w:p w14:paraId="3D3202EC" w14:textId="018BDD63" w:rsidR="00E1521D" w:rsidRPr="008C3DA2" w:rsidRDefault="008C3DA2" w:rsidP="009E383F">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Descripción</w:t>
            </w:r>
          </w:p>
        </w:tc>
        <w:tc>
          <w:tcPr>
            <w:tcW w:w="873" w:type="pct"/>
            <w:shd w:val="clear" w:color="000000" w:fill="D9D9D9"/>
            <w:vAlign w:val="center"/>
            <w:hideMark/>
          </w:tcPr>
          <w:p w14:paraId="42A6F745"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Unidad de Medida</w:t>
            </w:r>
          </w:p>
        </w:tc>
        <w:tc>
          <w:tcPr>
            <w:tcW w:w="557" w:type="pct"/>
            <w:shd w:val="clear" w:color="000000" w:fill="D9D9D9"/>
            <w:noWrap/>
            <w:vAlign w:val="center"/>
            <w:hideMark/>
          </w:tcPr>
          <w:p w14:paraId="1A68DC3F"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Cantidad</w:t>
            </w:r>
          </w:p>
        </w:tc>
      </w:tr>
      <w:bookmarkEnd w:id="14"/>
      <w:tr w:rsidR="008C11A9" w:rsidRPr="008C3DA2" w14:paraId="4F7BFCFE" w14:textId="77777777" w:rsidTr="008C11A9">
        <w:trPr>
          <w:trHeight w:val="255"/>
        </w:trPr>
        <w:tc>
          <w:tcPr>
            <w:tcW w:w="473" w:type="pct"/>
            <w:hideMark/>
          </w:tcPr>
          <w:p w14:paraId="0AFB9AE3" w14:textId="39B9919C" w:rsidR="008C11A9" w:rsidRPr="008C11A9" w:rsidRDefault="008C11A9" w:rsidP="008C11A9">
            <w:pPr>
              <w:widowControl/>
              <w:jc w:val="center"/>
              <w:rPr>
                <w:rFonts w:ascii="Calibri" w:hAnsi="Calibri" w:cs="Calibri"/>
                <w:color w:val="000000"/>
                <w:sz w:val="18"/>
                <w:szCs w:val="18"/>
                <w:lang w:val="es-MX" w:eastAsia="es-MX"/>
              </w:rPr>
            </w:pPr>
            <w:r w:rsidRPr="008C11A9">
              <w:rPr>
                <w:rFonts w:ascii="Calibri" w:hAnsi="Calibri" w:cs="Calibri"/>
                <w:sz w:val="18"/>
                <w:szCs w:val="18"/>
              </w:rPr>
              <w:t>1</w:t>
            </w:r>
          </w:p>
        </w:tc>
        <w:tc>
          <w:tcPr>
            <w:tcW w:w="3097" w:type="pct"/>
          </w:tcPr>
          <w:p w14:paraId="1F13D442" w14:textId="77777777" w:rsidR="008C11A9" w:rsidRPr="008C11A9" w:rsidRDefault="008C11A9" w:rsidP="008C11A9">
            <w:pPr>
              <w:autoSpaceDE w:val="0"/>
              <w:autoSpaceDN w:val="0"/>
              <w:adjustRightInd w:val="0"/>
              <w:jc w:val="both"/>
              <w:rPr>
                <w:rFonts w:ascii="Calibri" w:hAnsi="Calibri" w:cs="Calibri"/>
                <w:sz w:val="18"/>
                <w:szCs w:val="18"/>
              </w:rPr>
            </w:pPr>
            <w:r w:rsidRPr="008C11A9">
              <w:rPr>
                <w:rFonts w:ascii="Calibri" w:hAnsi="Calibri" w:cs="Calibri"/>
                <w:sz w:val="18"/>
                <w:szCs w:val="18"/>
              </w:rPr>
              <w:t>SERVICIO DE GEOLOCALIZACIÓN DE 106 UNIDADES DEL PADRÓN VEHICULAR DE LA UAA.</w:t>
            </w:r>
          </w:p>
          <w:p w14:paraId="56C29F7F"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Funciona a través de una APP (Android o Apple) en Smartphone o Tablet.</w:t>
            </w:r>
          </w:p>
          <w:p w14:paraId="036DBBD5"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Permite el alta de lugares favoritos del usuario (geocercas), cuando el vehículo ingrese o salga de dichos lugares se informa vía la APP.</w:t>
            </w:r>
          </w:p>
          <w:p w14:paraId="23CB950D"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Guarda históricos de las rutas que realizan los vehículos.</w:t>
            </w:r>
          </w:p>
          <w:p w14:paraId="5421CFD0"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Eventos, recibe notificaciones en tiempo real de excesos de velocidad.</w:t>
            </w:r>
          </w:p>
          <w:p w14:paraId="302E5254"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Agenda, programa notificaciones para recordar las actividades o servicios que tenga que realizarles a los autos.</w:t>
            </w:r>
          </w:p>
          <w:p w14:paraId="7C192C57"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Apagado de motor, en caso de robo se puede deshabilitar el motor desde cualquier lugar donde se encuentre el usuario.</w:t>
            </w:r>
          </w:p>
          <w:p w14:paraId="6CC6FEE9"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Rastreo continuo, se puede visualizar en tiempo real minuto a minuto, las rutas de los vehículos.</w:t>
            </w:r>
          </w:p>
          <w:p w14:paraId="292E33D8"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Modo de Alarma, detecta movimiento no autorizado del vehículo ya sea que se haya encendido o arrastrado con motor apagado, enviando una alarma a la APP.</w:t>
            </w:r>
          </w:p>
          <w:p w14:paraId="6C87C167"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Consumo de datos incluidos en el servicio.</w:t>
            </w:r>
          </w:p>
          <w:p w14:paraId="2F1387C0"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Hasta 15 vehículos en la misma APP.</w:t>
            </w:r>
          </w:p>
          <w:p w14:paraId="1B4BA9FE"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Hasta 10 geocercas configurables.</w:t>
            </w:r>
          </w:p>
          <w:p w14:paraId="40C53590"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Acceso a la plataforma Web.</w:t>
            </w:r>
          </w:p>
          <w:p w14:paraId="68A4A94E" w14:textId="77777777" w:rsidR="008C11A9" w:rsidRPr="008C11A9" w:rsidRDefault="008C11A9" w:rsidP="008C11A9">
            <w:pPr>
              <w:numPr>
                <w:ilvl w:val="0"/>
                <w:numId w:val="34"/>
              </w:numPr>
              <w:autoSpaceDE w:val="0"/>
              <w:autoSpaceDN w:val="0"/>
              <w:adjustRightInd w:val="0"/>
              <w:jc w:val="both"/>
              <w:rPr>
                <w:rFonts w:ascii="Calibri" w:hAnsi="Calibri" w:cs="Calibri"/>
                <w:sz w:val="18"/>
                <w:szCs w:val="18"/>
              </w:rPr>
            </w:pPr>
            <w:r w:rsidRPr="008C11A9">
              <w:rPr>
                <w:rFonts w:ascii="Calibri" w:hAnsi="Calibri" w:cs="Calibri"/>
                <w:sz w:val="18"/>
                <w:szCs w:val="18"/>
              </w:rPr>
              <w:t>30 días de historial de viajes para consultar los recorridos de los vehículos en versión Web y/o APP.</w:t>
            </w:r>
          </w:p>
          <w:p w14:paraId="100006EE" w14:textId="77777777" w:rsidR="008C11A9" w:rsidRPr="008C11A9" w:rsidRDefault="008C11A9" w:rsidP="008C11A9">
            <w:pPr>
              <w:autoSpaceDE w:val="0"/>
              <w:autoSpaceDN w:val="0"/>
              <w:adjustRightInd w:val="0"/>
              <w:jc w:val="both"/>
              <w:rPr>
                <w:rFonts w:ascii="Calibri" w:hAnsi="Calibri" w:cs="Calibri"/>
                <w:sz w:val="18"/>
                <w:szCs w:val="18"/>
              </w:rPr>
            </w:pPr>
          </w:p>
          <w:p w14:paraId="01F01B7E" w14:textId="49DDD760" w:rsidR="008C11A9" w:rsidRPr="008C11A9" w:rsidRDefault="008C11A9" w:rsidP="008C11A9">
            <w:pPr>
              <w:jc w:val="both"/>
              <w:rPr>
                <w:rFonts w:ascii="Calibri" w:hAnsi="Calibri" w:cs="Calibri"/>
                <w:b/>
                <w:color w:val="000000"/>
                <w:sz w:val="18"/>
                <w:szCs w:val="18"/>
              </w:rPr>
            </w:pPr>
            <w:r w:rsidRPr="008C11A9">
              <w:rPr>
                <w:rFonts w:ascii="Calibri" w:hAnsi="Calibri" w:cs="Calibri"/>
                <w:b/>
                <w:sz w:val="18"/>
                <w:szCs w:val="18"/>
              </w:rPr>
              <w:t>Los dispositivos GPS, deberán ser proporcionados e instalados de manera progresiva por el licitante que resulte adjudicado en esta partida, instalando 8 equipos por día, en un tiempo máximo de 15 días hábiles</w:t>
            </w:r>
            <w:r w:rsidR="00CB2D21">
              <w:rPr>
                <w:rFonts w:ascii="Calibri" w:hAnsi="Calibri" w:cs="Calibri"/>
                <w:b/>
                <w:sz w:val="18"/>
                <w:szCs w:val="18"/>
              </w:rPr>
              <w:t xml:space="preserve"> a partir de la entrada en vigencia del contrato</w:t>
            </w:r>
            <w:r w:rsidRPr="008C11A9">
              <w:rPr>
                <w:rFonts w:ascii="Calibri" w:hAnsi="Calibri" w:cs="Calibri"/>
                <w:b/>
                <w:sz w:val="18"/>
                <w:szCs w:val="18"/>
              </w:rPr>
              <w:t xml:space="preserve">, </w:t>
            </w:r>
            <w:r w:rsidRPr="008C11A9">
              <w:rPr>
                <w:rFonts w:ascii="Calibri" w:hAnsi="Calibri" w:cs="Calibri"/>
                <w:b/>
                <w:i/>
                <w:sz w:val="18"/>
                <w:szCs w:val="18"/>
                <w:u w:val="single"/>
              </w:rPr>
              <w:t>quedando los bienes en calidad de comodato</w:t>
            </w:r>
            <w:r w:rsidRPr="008C11A9">
              <w:rPr>
                <w:rFonts w:ascii="Calibri" w:hAnsi="Calibri" w:cs="Calibri"/>
                <w:b/>
                <w:sz w:val="18"/>
                <w:szCs w:val="18"/>
              </w:rPr>
              <w:t xml:space="preserve"> para la Universidad Autónoma de Aguascalientes.</w:t>
            </w:r>
          </w:p>
        </w:tc>
        <w:tc>
          <w:tcPr>
            <w:tcW w:w="873" w:type="pct"/>
          </w:tcPr>
          <w:p w14:paraId="3A1FAF8C" w14:textId="548C21D8" w:rsidR="008C11A9" w:rsidRDefault="008C11A9" w:rsidP="008C11A9">
            <w:pPr>
              <w:jc w:val="center"/>
              <w:rPr>
                <w:rFonts w:ascii="Calibri" w:hAnsi="Calibri" w:cs="Calibri"/>
                <w:sz w:val="18"/>
                <w:szCs w:val="18"/>
              </w:rPr>
            </w:pPr>
            <w:r w:rsidRPr="008C11A9">
              <w:rPr>
                <w:rFonts w:ascii="Calibri" w:hAnsi="Calibri" w:cs="Calibri"/>
                <w:sz w:val="18"/>
                <w:szCs w:val="18"/>
              </w:rPr>
              <w:t>Servicio</w:t>
            </w:r>
          </w:p>
          <w:p w14:paraId="1EFB36CF" w14:textId="267266C9" w:rsidR="008C11A9" w:rsidRDefault="008C11A9" w:rsidP="008C11A9">
            <w:pPr>
              <w:jc w:val="center"/>
              <w:rPr>
                <w:rFonts w:ascii="Calibri" w:hAnsi="Calibri" w:cs="Calibri"/>
                <w:sz w:val="18"/>
                <w:szCs w:val="18"/>
              </w:rPr>
            </w:pPr>
          </w:p>
          <w:p w14:paraId="0DDE00B8" w14:textId="77777777" w:rsidR="008C11A9" w:rsidRPr="008C11A9" w:rsidRDefault="008C11A9" w:rsidP="008C11A9">
            <w:pPr>
              <w:jc w:val="center"/>
              <w:rPr>
                <w:rFonts w:ascii="Calibri" w:hAnsi="Calibri" w:cs="Calibri"/>
                <w:sz w:val="18"/>
                <w:szCs w:val="18"/>
              </w:rPr>
            </w:pPr>
          </w:p>
          <w:p w14:paraId="735B715C" w14:textId="6C9E5FE7" w:rsidR="008C11A9" w:rsidRPr="008C11A9" w:rsidRDefault="008C11A9" w:rsidP="008C11A9">
            <w:pPr>
              <w:widowControl/>
              <w:jc w:val="center"/>
              <w:rPr>
                <w:rFonts w:ascii="Calibri" w:hAnsi="Calibri" w:cs="Calibri"/>
                <w:color w:val="000000"/>
                <w:sz w:val="18"/>
                <w:szCs w:val="18"/>
                <w:lang w:val="es-MX" w:eastAsia="es-MX"/>
              </w:rPr>
            </w:pPr>
            <w:r w:rsidRPr="008C11A9">
              <w:rPr>
                <w:rFonts w:ascii="Calibri" w:hAnsi="Calibri" w:cs="Calibri"/>
                <w:sz w:val="18"/>
                <w:szCs w:val="18"/>
              </w:rPr>
              <w:t xml:space="preserve"> (106 Vehículos)</w:t>
            </w:r>
          </w:p>
        </w:tc>
        <w:tc>
          <w:tcPr>
            <w:tcW w:w="557" w:type="pct"/>
          </w:tcPr>
          <w:p w14:paraId="5FCE877B" w14:textId="77777777" w:rsidR="008C11A9" w:rsidRPr="00CB2D21" w:rsidRDefault="008C11A9" w:rsidP="008C11A9">
            <w:pPr>
              <w:jc w:val="center"/>
              <w:rPr>
                <w:rFonts w:ascii="Calibri" w:hAnsi="Calibri" w:cs="Calibri"/>
                <w:sz w:val="18"/>
                <w:szCs w:val="18"/>
              </w:rPr>
            </w:pPr>
            <w:r w:rsidRPr="00CB2D21">
              <w:rPr>
                <w:rFonts w:ascii="Calibri" w:hAnsi="Calibri" w:cs="Calibri"/>
                <w:sz w:val="18"/>
                <w:szCs w:val="18"/>
              </w:rPr>
              <w:t>1</w:t>
            </w:r>
          </w:p>
          <w:p w14:paraId="07C1792E" w14:textId="77777777" w:rsidR="008C11A9" w:rsidRPr="00CB2D21" w:rsidRDefault="008C11A9" w:rsidP="008C11A9">
            <w:pPr>
              <w:jc w:val="center"/>
              <w:rPr>
                <w:rFonts w:ascii="Calibri" w:hAnsi="Calibri" w:cs="Calibri"/>
                <w:sz w:val="18"/>
                <w:szCs w:val="18"/>
              </w:rPr>
            </w:pPr>
          </w:p>
          <w:p w14:paraId="0F526CDA" w14:textId="77777777" w:rsidR="008C11A9" w:rsidRPr="00CB2D21" w:rsidRDefault="008C11A9" w:rsidP="008C11A9">
            <w:pPr>
              <w:jc w:val="center"/>
              <w:rPr>
                <w:rFonts w:ascii="Calibri" w:hAnsi="Calibri" w:cs="Calibri"/>
                <w:sz w:val="18"/>
                <w:szCs w:val="18"/>
              </w:rPr>
            </w:pPr>
          </w:p>
          <w:p w14:paraId="12D21D27" w14:textId="3B987D3E" w:rsidR="008C11A9" w:rsidRPr="00CB2D21" w:rsidRDefault="008C11A9" w:rsidP="008C11A9">
            <w:pPr>
              <w:jc w:val="center"/>
              <w:rPr>
                <w:rFonts w:ascii="Calibri" w:hAnsi="Calibri" w:cs="Calibri"/>
                <w:sz w:val="18"/>
                <w:szCs w:val="18"/>
              </w:rPr>
            </w:pPr>
            <w:r w:rsidRPr="00CB2D21">
              <w:rPr>
                <w:rFonts w:ascii="Calibri" w:hAnsi="Calibri" w:cs="Calibri"/>
                <w:sz w:val="18"/>
                <w:szCs w:val="18"/>
              </w:rPr>
              <w:t>Del 0</w:t>
            </w:r>
            <w:r w:rsidR="00CB2D21" w:rsidRPr="00CB2D21">
              <w:rPr>
                <w:rFonts w:ascii="Calibri" w:hAnsi="Calibri" w:cs="Calibri"/>
                <w:sz w:val="18"/>
                <w:szCs w:val="18"/>
              </w:rPr>
              <w:t>4</w:t>
            </w:r>
          </w:p>
          <w:p w14:paraId="1618C64C" w14:textId="5F69A478" w:rsidR="008C11A9" w:rsidRPr="008C11A9" w:rsidRDefault="008C11A9" w:rsidP="008C11A9">
            <w:pPr>
              <w:widowControl/>
              <w:jc w:val="center"/>
              <w:rPr>
                <w:rFonts w:ascii="Calibri" w:hAnsi="Calibri" w:cs="Calibri"/>
                <w:color w:val="000000"/>
                <w:sz w:val="18"/>
                <w:szCs w:val="18"/>
                <w:lang w:val="es-MX" w:eastAsia="es-MX"/>
              </w:rPr>
            </w:pPr>
            <w:r w:rsidRPr="00CB2D21">
              <w:rPr>
                <w:rFonts w:ascii="Calibri" w:hAnsi="Calibri" w:cs="Calibri"/>
                <w:sz w:val="18"/>
                <w:szCs w:val="18"/>
              </w:rPr>
              <w:t>(septiembre 2026 al 0</w:t>
            </w:r>
            <w:r w:rsidR="00CB2D21" w:rsidRPr="00CB2D21">
              <w:rPr>
                <w:rFonts w:ascii="Calibri" w:hAnsi="Calibri" w:cs="Calibri"/>
                <w:sz w:val="18"/>
                <w:szCs w:val="18"/>
              </w:rPr>
              <w:t>4</w:t>
            </w:r>
            <w:r w:rsidRPr="00CB2D21">
              <w:rPr>
                <w:rFonts w:ascii="Calibri" w:hAnsi="Calibri" w:cs="Calibri"/>
                <w:sz w:val="18"/>
                <w:szCs w:val="18"/>
              </w:rPr>
              <w:t xml:space="preserve"> de marzo de 2027)</w:t>
            </w:r>
          </w:p>
        </w:tc>
      </w:tr>
    </w:tbl>
    <w:p w14:paraId="108FBDCC" w14:textId="757105A9" w:rsidR="009E383F" w:rsidRDefault="009E383F" w:rsidP="008C3DA2">
      <w:pPr>
        <w:autoSpaceDE w:val="0"/>
        <w:autoSpaceDN w:val="0"/>
        <w:adjustRightInd w:val="0"/>
        <w:jc w:val="center"/>
        <w:rPr>
          <w:rFonts w:asciiTheme="minorHAnsi" w:hAnsiTheme="minorHAnsi" w:cstheme="minorHAnsi"/>
          <w:b/>
          <w:sz w:val="16"/>
          <w:szCs w:val="14"/>
        </w:rPr>
      </w:pPr>
    </w:p>
    <w:p w14:paraId="0BF31A56" w14:textId="77777777" w:rsidR="009E383F" w:rsidRDefault="009E383F" w:rsidP="008C3DA2">
      <w:pPr>
        <w:autoSpaceDE w:val="0"/>
        <w:autoSpaceDN w:val="0"/>
        <w:adjustRightInd w:val="0"/>
        <w:jc w:val="center"/>
        <w:rPr>
          <w:rFonts w:asciiTheme="minorHAnsi" w:hAnsiTheme="minorHAnsi" w:cstheme="minorHAnsi"/>
          <w:b/>
          <w:sz w:val="16"/>
          <w:szCs w:val="14"/>
        </w:rPr>
      </w:pPr>
    </w:p>
    <w:p w14:paraId="697C9F2E" w14:textId="77777777" w:rsidR="008C3DA2" w:rsidRPr="00452B45" w:rsidRDefault="008C3DA2" w:rsidP="008C3DA2">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013F52BA" w14:textId="77777777" w:rsidR="009E383F" w:rsidRDefault="009E383F" w:rsidP="00F211B8">
      <w:pPr>
        <w:autoSpaceDE w:val="0"/>
        <w:autoSpaceDN w:val="0"/>
        <w:adjustRightInd w:val="0"/>
        <w:jc w:val="center"/>
        <w:rPr>
          <w:rFonts w:asciiTheme="minorHAnsi" w:hAnsiTheme="minorHAnsi" w:cstheme="minorHAnsi"/>
          <w:b/>
          <w:sz w:val="18"/>
          <w:szCs w:val="18"/>
        </w:rPr>
      </w:pPr>
    </w:p>
    <w:p w14:paraId="67B41D76" w14:textId="77777777" w:rsidR="009E383F" w:rsidRDefault="009E383F" w:rsidP="00F211B8">
      <w:pPr>
        <w:autoSpaceDE w:val="0"/>
        <w:autoSpaceDN w:val="0"/>
        <w:adjustRightInd w:val="0"/>
        <w:jc w:val="center"/>
        <w:rPr>
          <w:rFonts w:asciiTheme="minorHAnsi" w:hAnsiTheme="minorHAnsi" w:cstheme="minorHAnsi"/>
          <w:b/>
          <w:sz w:val="18"/>
          <w:szCs w:val="18"/>
        </w:rPr>
      </w:pPr>
    </w:p>
    <w:p w14:paraId="083747ED" w14:textId="77777777" w:rsidR="009E383F" w:rsidRDefault="009E383F" w:rsidP="00F211B8">
      <w:pPr>
        <w:autoSpaceDE w:val="0"/>
        <w:autoSpaceDN w:val="0"/>
        <w:adjustRightInd w:val="0"/>
        <w:jc w:val="center"/>
        <w:rPr>
          <w:rFonts w:asciiTheme="minorHAnsi" w:hAnsiTheme="minorHAnsi" w:cstheme="minorHAnsi"/>
          <w:b/>
          <w:sz w:val="18"/>
          <w:szCs w:val="18"/>
        </w:rPr>
      </w:pPr>
    </w:p>
    <w:p w14:paraId="61577F6A" w14:textId="77777777" w:rsidR="009E383F" w:rsidRDefault="009E383F" w:rsidP="00F211B8">
      <w:pPr>
        <w:autoSpaceDE w:val="0"/>
        <w:autoSpaceDN w:val="0"/>
        <w:adjustRightInd w:val="0"/>
        <w:jc w:val="center"/>
        <w:rPr>
          <w:rFonts w:asciiTheme="minorHAnsi" w:hAnsiTheme="minorHAnsi" w:cstheme="minorHAnsi"/>
          <w:b/>
          <w:sz w:val="18"/>
          <w:szCs w:val="18"/>
        </w:rPr>
      </w:pPr>
    </w:p>
    <w:p w14:paraId="03B3BF4C" w14:textId="77777777" w:rsidR="009E383F" w:rsidRDefault="009E383F" w:rsidP="00F211B8">
      <w:pPr>
        <w:autoSpaceDE w:val="0"/>
        <w:autoSpaceDN w:val="0"/>
        <w:adjustRightInd w:val="0"/>
        <w:jc w:val="center"/>
        <w:rPr>
          <w:rFonts w:asciiTheme="minorHAnsi" w:hAnsiTheme="minorHAnsi" w:cstheme="minorHAnsi"/>
          <w:b/>
          <w:sz w:val="18"/>
          <w:szCs w:val="18"/>
        </w:rPr>
      </w:pPr>
    </w:p>
    <w:p w14:paraId="218704E0" w14:textId="77777777" w:rsidR="009E383F" w:rsidRDefault="009E383F" w:rsidP="00F211B8">
      <w:pPr>
        <w:autoSpaceDE w:val="0"/>
        <w:autoSpaceDN w:val="0"/>
        <w:adjustRightInd w:val="0"/>
        <w:jc w:val="center"/>
        <w:rPr>
          <w:rFonts w:asciiTheme="minorHAnsi" w:hAnsiTheme="minorHAnsi" w:cstheme="minorHAnsi"/>
          <w:b/>
          <w:sz w:val="18"/>
          <w:szCs w:val="18"/>
        </w:rPr>
      </w:pPr>
    </w:p>
    <w:p w14:paraId="59856CC6" w14:textId="77777777" w:rsidR="009E383F" w:rsidRDefault="009E383F" w:rsidP="00F211B8">
      <w:pPr>
        <w:autoSpaceDE w:val="0"/>
        <w:autoSpaceDN w:val="0"/>
        <w:adjustRightInd w:val="0"/>
        <w:jc w:val="center"/>
        <w:rPr>
          <w:rFonts w:asciiTheme="minorHAnsi" w:hAnsiTheme="minorHAnsi" w:cstheme="minorHAnsi"/>
          <w:b/>
          <w:sz w:val="18"/>
          <w:szCs w:val="18"/>
        </w:rPr>
      </w:pPr>
    </w:p>
    <w:p w14:paraId="2BCC46B8" w14:textId="77777777" w:rsidR="009E383F" w:rsidRDefault="009E383F" w:rsidP="00F211B8">
      <w:pPr>
        <w:autoSpaceDE w:val="0"/>
        <w:autoSpaceDN w:val="0"/>
        <w:adjustRightInd w:val="0"/>
        <w:jc w:val="center"/>
        <w:rPr>
          <w:rFonts w:asciiTheme="minorHAnsi" w:hAnsiTheme="minorHAnsi" w:cstheme="minorHAnsi"/>
          <w:b/>
          <w:sz w:val="18"/>
          <w:szCs w:val="18"/>
        </w:rPr>
      </w:pPr>
    </w:p>
    <w:p w14:paraId="6137F390" w14:textId="77777777" w:rsidR="009E383F" w:rsidRDefault="009E383F" w:rsidP="00F211B8">
      <w:pPr>
        <w:autoSpaceDE w:val="0"/>
        <w:autoSpaceDN w:val="0"/>
        <w:adjustRightInd w:val="0"/>
        <w:jc w:val="center"/>
        <w:rPr>
          <w:rFonts w:asciiTheme="minorHAnsi" w:hAnsiTheme="minorHAnsi" w:cstheme="minorHAnsi"/>
          <w:b/>
          <w:sz w:val="18"/>
          <w:szCs w:val="18"/>
        </w:rPr>
      </w:pPr>
    </w:p>
    <w:p w14:paraId="03D8A3DC" w14:textId="77777777" w:rsidR="009E383F" w:rsidRDefault="009E383F" w:rsidP="00F211B8">
      <w:pPr>
        <w:autoSpaceDE w:val="0"/>
        <w:autoSpaceDN w:val="0"/>
        <w:adjustRightInd w:val="0"/>
        <w:jc w:val="center"/>
        <w:rPr>
          <w:rFonts w:asciiTheme="minorHAnsi" w:hAnsiTheme="minorHAnsi" w:cstheme="minorHAnsi"/>
          <w:b/>
          <w:sz w:val="18"/>
          <w:szCs w:val="18"/>
        </w:rPr>
      </w:pPr>
    </w:p>
    <w:p w14:paraId="5598284F" w14:textId="77777777" w:rsidR="009E383F" w:rsidRDefault="009E383F" w:rsidP="00F211B8">
      <w:pPr>
        <w:autoSpaceDE w:val="0"/>
        <w:autoSpaceDN w:val="0"/>
        <w:adjustRightInd w:val="0"/>
        <w:jc w:val="center"/>
        <w:rPr>
          <w:rFonts w:asciiTheme="minorHAnsi" w:hAnsiTheme="minorHAnsi" w:cstheme="minorHAnsi"/>
          <w:b/>
          <w:sz w:val="18"/>
          <w:szCs w:val="18"/>
        </w:rPr>
      </w:pPr>
    </w:p>
    <w:p w14:paraId="031B6B10" w14:textId="77777777" w:rsidR="009E383F" w:rsidRDefault="009E383F" w:rsidP="00F211B8">
      <w:pPr>
        <w:autoSpaceDE w:val="0"/>
        <w:autoSpaceDN w:val="0"/>
        <w:adjustRightInd w:val="0"/>
        <w:jc w:val="center"/>
        <w:rPr>
          <w:rFonts w:asciiTheme="minorHAnsi" w:hAnsiTheme="minorHAnsi" w:cstheme="minorHAnsi"/>
          <w:b/>
          <w:sz w:val="18"/>
          <w:szCs w:val="18"/>
        </w:rPr>
      </w:pPr>
    </w:p>
    <w:p w14:paraId="2FC78C75" w14:textId="77777777" w:rsidR="009E383F" w:rsidRDefault="009E383F" w:rsidP="00F211B8">
      <w:pPr>
        <w:autoSpaceDE w:val="0"/>
        <w:autoSpaceDN w:val="0"/>
        <w:adjustRightInd w:val="0"/>
        <w:jc w:val="center"/>
        <w:rPr>
          <w:rFonts w:asciiTheme="minorHAnsi" w:hAnsiTheme="minorHAnsi" w:cstheme="minorHAnsi"/>
          <w:b/>
          <w:sz w:val="18"/>
          <w:szCs w:val="18"/>
        </w:rPr>
      </w:pPr>
    </w:p>
    <w:p w14:paraId="4F2399C7" w14:textId="7CB67B20"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23CF3718" w14:textId="77777777"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“Lugar y plazo de Entrega de Bienes”</w:t>
      </w:r>
    </w:p>
    <w:p w14:paraId="5F81585A" w14:textId="77777777" w:rsidR="00F211B8" w:rsidRPr="006E01AF"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Universidad Autónoma de Aguascalientes</w:t>
      </w:r>
    </w:p>
    <w:p w14:paraId="00275D39" w14:textId="77777777" w:rsidR="00F211B8" w:rsidRPr="006E01AF" w:rsidRDefault="00F211B8" w:rsidP="00F211B8">
      <w:pPr>
        <w:autoSpaceDE w:val="0"/>
        <w:autoSpaceDN w:val="0"/>
        <w:adjustRightInd w:val="0"/>
        <w:jc w:val="center"/>
        <w:rPr>
          <w:rFonts w:asciiTheme="minorHAnsi" w:hAnsiTheme="minorHAnsi" w:cstheme="minorHAnsi"/>
          <w:sz w:val="18"/>
          <w:szCs w:val="18"/>
        </w:rPr>
      </w:pPr>
    </w:p>
    <w:tbl>
      <w:tblPr>
        <w:tblW w:w="83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1710"/>
        <w:gridCol w:w="2268"/>
        <w:gridCol w:w="2268"/>
        <w:gridCol w:w="1264"/>
      </w:tblGrid>
      <w:tr w:rsidR="002A0C27" w:rsidRPr="00B210DD" w14:paraId="3EEBEB4B" w14:textId="77777777" w:rsidTr="002A0C27">
        <w:trPr>
          <w:jc w:val="center"/>
        </w:trPr>
        <w:tc>
          <w:tcPr>
            <w:tcW w:w="846" w:type="dxa"/>
            <w:shd w:val="clear" w:color="auto" w:fill="F2F2F2"/>
          </w:tcPr>
          <w:p w14:paraId="7EE9B907" w14:textId="77777777" w:rsidR="002A0C27" w:rsidRPr="002A0C27" w:rsidRDefault="002A0C27" w:rsidP="00A53868">
            <w:pPr>
              <w:autoSpaceDE w:val="0"/>
              <w:autoSpaceDN w:val="0"/>
              <w:adjustRightInd w:val="0"/>
              <w:jc w:val="center"/>
              <w:rPr>
                <w:rFonts w:asciiTheme="minorHAnsi" w:hAnsiTheme="minorHAnsi" w:cstheme="minorHAnsi"/>
                <w:b/>
                <w:sz w:val="18"/>
                <w:szCs w:val="18"/>
              </w:rPr>
            </w:pPr>
            <w:r w:rsidRPr="002A0C27">
              <w:rPr>
                <w:rFonts w:asciiTheme="minorHAnsi" w:hAnsiTheme="minorHAnsi" w:cstheme="minorHAnsi"/>
                <w:b/>
                <w:sz w:val="18"/>
                <w:szCs w:val="18"/>
              </w:rPr>
              <w:t>Partida</w:t>
            </w:r>
          </w:p>
        </w:tc>
        <w:tc>
          <w:tcPr>
            <w:tcW w:w="1710" w:type="dxa"/>
            <w:shd w:val="clear" w:color="auto" w:fill="F2F2F2"/>
          </w:tcPr>
          <w:p w14:paraId="676C445E" w14:textId="0B7F6747" w:rsidR="002A0C27" w:rsidRPr="002A0C27" w:rsidRDefault="002A0C27" w:rsidP="00A53868">
            <w:pPr>
              <w:jc w:val="center"/>
              <w:rPr>
                <w:rFonts w:asciiTheme="minorHAnsi" w:hAnsiTheme="minorHAnsi" w:cstheme="minorHAnsi"/>
                <w:b/>
                <w:sz w:val="18"/>
                <w:szCs w:val="18"/>
              </w:rPr>
            </w:pPr>
            <w:r w:rsidRPr="002A0C27">
              <w:rPr>
                <w:rFonts w:ascii="Calibri" w:hAnsi="Calibri" w:cs="Arial"/>
                <w:b/>
                <w:sz w:val="18"/>
                <w:szCs w:val="18"/>
              </w:rPr>
              <w:t>Lugar de entrega</w:t>
            </w:r>
          </w:p>
        </w:tc>
        <w:tc>
          <w:tcPr>
            <w:tcW w:w="2268" w:type="dxa"/>
            <w:shd w:val="clear" w:color="auto" w:fill="F2F2F2"/>
          </w:tcPr>
          <w:p w14:paraId="528568C1" w14:textId="77777777" w:rsidR="002A0C27" w:rsidRPr="002A0C27" w:rsidRDefault="002A0C27" w:rsidP="00A53868">
            <w:pPr>
              <w:jc w:val="center"/>
              <w:rPr>
                <w:rFonts w:asciiTheme="minorHAnsi" w:hAnsiTheme="minorHAnsi" w:cstheme="minorHAnsi"/>
                <w:b/>
                <w:sz w:val="18"/>
                <w:szCs w:val="18"/>
              </w:rPr>
            </w:pPr>
            <w:r w:rsidRPr="002A0C27">
              <w:rPr>
                <w:rFonts w:asciiTheme="minorHAnsi" w:hAnsiTheme="minorHAnsi" w:cstheme="minorHAnsi"/>
                <w:b/>
                <w:sz w:val="18"/>
                <w:szCs w:val="18"/>
              </w:rPr>
              <w:t>Responsable</w:t>
            </w:r>
          </w:p>
        </w:tc>
        <w:tc>
          <w:tcPr>
            <w:tcW w:w="2268" w:type="dxa"/>
            <w:shd w:val="clear" w:color="auto" w:fill="F2F2F2"/>
          </w:tcPr>
          <w:p w14:paraId="63108735" w14:textId="77777777" w:rsidR="002A0C27" w:rsidRPr="00B210DD" w:rsidRDefault="002A0C27" w:rsidP="00A53868">
            <w:pPr>
              <w:jc w:val="center"/>
              <w:rPr>
                <w:rFonts w:asciiTheme="minorHAnsi" w:hAnsiTheme="minorHAnsi" w:cstheme="minorHAnsi"/>
                <w:b/>
                <w:sz w:val="16"/>
                <w:szCs w:val="16"/>
              </w:rPr>
            </w:pPr>
            <w:r w:rsidRPr="00B210DD">
              <w:rPr>
                <w:rFonts w:asciiTheme="minorHAnsi" w:hAnsiTheme="minorHAnsi" w:cstheme="minorHAnsi"/>
                <w:b/>
                <w:sz w:val="16"/>
                <w:szCs w:val="16"/>
              </w:rPr>
              <w:t xml:space="preserve">Correo electrónico </w:t>
            </w:r>
          </w:p>
        </w:tc>
        <w:tc>
          <w:tcPr>
            <w:tcW w:w="1264" w:type="dxa"/>
            <w:shd w:val="clear" w:color="auto" w:fill="F2F2F2"/>
          </w:tcPr>
          <w:p w14:paraId="0C1FE6F5" w14:textId="77777777" w:rsidR="002A0C27" w:rsidRPr="00B210DD" w:rsidRDefault="002A0C27" w:rsidP="00A53868">
            <w:pPr>
              <w:jc w:val="center"/>
              <w:rPr>
                <w:rFonts w:asciiTheme="minorHAnsi" w:hAnsiTheme="minorHAnsi" w:cstheme="minorHAnsi"/>
                <w:b/>
                <w:sz w:val="16"/>
                <w:szCs w:val="16"/>
              </w:rPr>
            </w:pPr>
            <w:r w:rsidRPr="00B210DD">
              <w:rPr>
                <w:rFonts w:asciiTheme="minorHAnsi" w:hAnsiTheme="minorHAnsi" w:cstheme="minorHAnsi"/>
                <w:b/>
                <w:sz w:val="16"/>
                <w:szCs w:val="16"/>
              </w:rPr>
              <w:t>Observaciones</w:t>
            </w:r>
          </w:p>
        </w:tc>
      </w:tr>
      <w:tr w:rsidR="002A0C27" w:rsidRPr="00B210DD" w14:paraId="33E990D1" w14:textId="77777777" w:rsidTr="002A0C27">
        <w:trPr>
          <w:trHeight w:val="484"/>
          <w:jc w:val="center"/>
        </w:trPr>
        <w:tc>
          <w:tcPr>
            <w:tcW w:w="846" w:type="dxa"/>
            <w:vMerge w:val="restart"/>
            <w:shd w:val="clear" w:color="auto" w:fill="auto"/>
            <w:vAlign w:val="center"/>
          </w:tcPr>
          <w:p w14:paraId="7BAE6F1D" w14:textId="59E3B92F" w:rsidR="002A0C27" w:rsidRPr="002A0C27" w:rsidRDefault="002A0C27" w:rsidP="002A0C27">
            <w:pPr>
              <w:jc w:val="center"/>
              <w:rPr>
                <w:rFonts w:asciiTheme="minorHAnsi" w:hAnsiTheme="minorHAnsi" w:cstheme="minorHAnsi"/>
                <w:b/>
                <w:sz w:val="18"/>
                <w:szCs w:val="18"/>
                <w:lang w:val="es-MX"/>
              </w:rPr>
            </w:pPr>
            <w:r w:rsidRPr="002A0C27">
              <w:rPr>
                <w:rFonts w:asciiTheme="minorHAnsi" w:hAnsiTheme="minorHAnsi" w:cstheme="minorHAnsi"/>
                <w:b/>
                <w:sz w:val="18"/>
                <w:szCs w:val="18"/>
                <w:lang w:val="es-MX"/>
              </w:rPr>
              <w:t>1</w:t>
            </w:r>
          </w:p>
        </w:tc>
        <w:tc>
          <w:tcPr>
            <w:tcW w:w="1710" w:type="dxa"/>
            <w:vMerge w:val="restart"/>
            <w:vAlign w:val="center"/>
          </w:tcPr>
          <w:p w14:paraId="51977024" w14:textId="77777777" w:rsidR="002A0C27" w:rsidRPr="00972098" w:rsidRDefault="002A0C27" w:rsidP="002A0C27">
            <w:pPr>
              <w:widowControl/>
              <w:jc w:val="center"/>
              <w:rPr>
                <w:rFonts w:ascii="Calibri" w:eastAsia="Calibri" w:hAnsi="Calibri" w:cs="Arial"/>
                <w:color w:val="000000"/>
                <w:sz w:val="18"/>
                <w:szCs w:val="18"/>
              </w:rPr>
            </w:pPr>
            <w:r w:rsidRPr="00972098">
              <w:rPr>
                <w:rFonts w:ascii="Calibri" w:eastAsia="Calibri" w:hAnsi="Calibri" w:cs="Arial"/>
                <w:color w:val="000000"/>
                <w:sz w:val="18"/>
                <w:szCs w:val="18"/>
              </w:rPr>
              <w:t xml:space="preserve">Sección de Transportes </w:t>
            </w:r>
          </w:p>
          <w:p w14:paraId="39B60133" w14:textId="77777777" w:rsidR="002A0C27" w:rsidRPr="002A0C27" w:rsidRDefault="002A0C27" w:rsidP="002A0C27">
            <w:pPr>
              <w:widowControl/>
              <w:jc w:val="center"/>
              <w:rPr>
                <w:rFonts w:ascii="Calibri" w:eastAsia="Calibri" w:hAnsi="Calibri" w:cs="Arial"/>
                <w:color w:val="000000"/>
                <w:sz w:val="18"/>
                <w:szCs w:val="18"/>
              </w:rPr>
            </w:pPr>
            <w:r w:rsidRPr="00972098">
              <w:rPr>
                <w:rFonts w:ascii="Calibri" w:eastAsia="Calibri" w:hAnsi="Calibri" w:cs="Arial"/>
                <w:color w:val="000000"/>
                <w:sz w:val="18"/>
                <w:szCs w:val="18"/>
              </w:rPr>
              <w:t>Edificio 305, Cd. Universitaria. Universidad Autónoma de Aguascalientes.</w:t>
            </w:r>
            <w:r w:rsidRPr="002A0C27">
              <w:rPr>
                <w:rFonts w:ascii="Calibri" w:eastAsia="Calibri" w:hAnsi="Calibri" w:cs="Arial"/>
                <w:color w:val="000000"/>
                <w:sz w:val="18"/>
                <w:szCs w:val="18"/>
              </w:rPr>
              <w:t xml:space="preserve"> </w:t>
            </w:r>
          </w:p>
          <w:p w14:paraId="37D30A64" w14:textId="77777777" w:rsidR="002A0C27" w:rsidRPr="002A0C27" w:rsidRDefault="002A0C27" w:rsidP="002A0C27">
            <w:pPr>
              <w:jc w:val="center"/>
              <w:rPr>
                <w:rFonts w:asciiTheme="minorHAnsi" w:eastAsia="Calibri" w:hAnsiTheme="minorHAnsi" w:cstheme="minorHAnsi"/>
                <w:b/>
                <w:color w:val="000000"/>
                <w:sz w:val="18"/>
                <w:szCs w:val="18"/>
              </w:rPr>
            </w:pPr>
          </w:p>
        </w:tc>
        <w:tc>
          <w:tcPr>
            <w:tcW w:w="2268" w:type="dxa"/>
            <w:vAlign w:val="center"/>
          </w:tcPr>
          <w:p w14:paraId="3141803E" w14:textId="77777777" w:rsidR="002A0C27" w:rsidRPr="002A0C27" w:rsidRDefault="002A0C27" w:rsidP="002A0C27">
            <w:pPr>
              <w:jc w:val="center"/>
              <w:rPr>
                <w:rFonts w:asciiTheme="minorHAnsi" w:hAnsiTheme="minorHAnsi" w:cs="Arial"/>
                <w:b/>
                <w:sz w:val="18"/>
                <w:szCs w:val="18"/>
                <w:lang w:val="es-MX"/>
              </w:rPr>
            </w:pPr>
          </w:p>
          <w:p w14:paraId="38E1A3D7" w14:textId="77777777" w:rsidR="002A0C27" w:rsidRPr="002A0C27" w:rsidRDefault="002A0C27" w:rsidP="002A0C27">
            <w:pPr>
              <w:jc w:val="center"/>
              <w:rPr>
                <w:rFonts w:asciiTheme="minorHAnsi" w:hAnsiTheme="minorHAnsi" w:cs="Arial"/>
                <w:b/>
                <w:sz w:val="18"/>
                <w:szCs w:val="18"/>
                <w:lang w:val="es-MX"/>
              </w:rPr>
            </w:pPr>
            <w:r w:rsidRPr="002A0C27">
              <w:rPr>
                <w:rFonts w:asciiTheme="minorHAnsi" w:hAnsiTheme="minorHAnsi" w:cs="Arial"/>
                <w:b/>
                <w:sz w:val="18"/>
                <w:szCs w:val="18"/>
                <w:lang w:val="es-MX"/>
              </w:rPr>
              <w:t>Director General de Infraestructura Universitaria</w:t>
            </w:r>
          </w:p>
          <w:p w14:paraId="4357365D" w14:textId="77777777" w:rsidR="002A0C27" w:rsidRPr="002A0C27" w:rsidRDefault="002A0C27" w:rsidP="002A0C27">
            <w:pPr>
              <w:jc w:val="center"/>
              <w:rPr>
                <w:rFonts w:asciiTheme="minorHAnsi" w:hAnsiTheme="minorHAnsi" w:cs="Arial"/>
                <w:sz w:val="18"/>
                <w:szCs w:val="18"/>
                <w:lang w:val="es-MX"/>
              </w:rPr>
            </w:pPr>
            <w:r w:rsidRPr="002A0C27">
              <w:rPr>
                <w:rFonts w:asciiTheme="minorHAnsi" w:hAnsiTheme="minorHAnsi" w:cs="Arial"/>
                <w:sz w:val="18"/>
                <w:szCs w:val="18"/>
                <w:lang w:val="es-MX"/>
              </w:rPr>
              <w:t>Dr. Mario Eduardo Zermeño de León</w:t>
            </w:r>
          </w:p>
          <w:p w14:paraId="7105EFC9" w14:textId="77777777" w:rsidR="002A0C27" w:rsidRPr="002A0C27" w:rsidRDefault="002A0C27" w:rsidP="002A0C27">
            <w:pPr>
              <w:jc w:val="center"/>
              <w:rPr>
                <w:rFonts w:asciiTheme="minorHAnsi" w:eastAsia="Calibri" w:hAnsiTheme="minorHAnsi" w:cstheme="minorHAnsi"/>
                <w:b/>
                <w:color w:val="000000"/>
                <w:sz w:val="18"/>
                <w:szCs w:val="18"/>
              </w:rPr>
            </w:pPr>
          </w:p>
        </w:tc>
        <w:tc>
          <w:tcPr>
            <w:tcW w:w="2268" w:type="dxa"/>
          </w:tcPr>
          <w:p w14:paraId="788EE7FE" w14:textId="77777777" w:rsidR="002A0C27" w:rsidRPr="00823750" w:rsidRDefault="002A0C27" w:rsidP="002A0C27">
            <w:pPr>
              <w:jc w:val="center"/>
              <w:rPr>
                <w:rStyle w:val="Hipervnculo"/>
                <w:b/>
                <w:sz w:val="16"/>
                <w:szCs w:val="16"/>
              </w:rPr>
            </w:pPr>
          </w:p>
          <w:p w14:paraId="1D67060B" w14:textId="77777777" w:rsidR="002A0C27" w:rsidRPr="00823750" w:rsidRDefault="002A0C27" w:rsidP="002A0C27">
            <w:pPr>
              <w:jc w:val="center"/>
              <w:rPr>
                <w:rStyle w:val="Hipervnculo"/>
                <w:rFonts w:asciiTheme="minorHAnsi" w:hAnsiTheme="minorHAnsi" w:cs="Arial"/>
                <w:b/>
                <w:sz w:val="16"/>
                <w:szCs w:val="16"/>
              </w:rPr>
            </w:pPr>
          </w:p>
          <w:p w14:paraId="145F96C3" w14:textId="77777777" w:rsidR="002A0C27" w:rsidRDefault="002A0C27" w:rsidP="002A0C27">
            <w:pPr>
              <w:jc w:val="center"/>
              <w:rPr>
                <w:rStyle w:val="Hipervnculo"/>
                <w:rFonts w:asciiTheme="minorHAnsi" w:hAnsiTheme="minorHAnsi" w:cs="Arial"/>
                <w:b/>
                <w:sz w:val="16"/>
                <w:szCs w:val="16"/>
              </w:rPr>
            </w:pPr>
          </w:p>
          <w:p w14:paraId="3227643F" w14:textId="77777777" w:rsidR="002A0C27" w:rsidRPr="00823750" w:rsidRDefault="002A0C27" w:rsidP="002A0C27">
            <w:pPr>
              <w:jc w:val="center"/>
              <w:rPr>
                <w:rFonts w:asciiTheme="minorHAnsi" w:hAnsiTheme="minorHAnsi" w:cs="Arial"/>
                <w:sz w:val="16"/>
                <w:szCs w:val="16"/>
                <w:lang w:val="es-MX"/>
              </w:rPr>
            </w:pPr>
            <w:r w:rsidRPr="004852D6">
              <w:rPr>
                <w:rStyle w:val="Hipervnculo"/>
                <w:rFonts w:asciiTheme="minorHAnsi" w:hAnsiTheme="minorHAnsi" w:cs="Arial"/>
                <w:b/>
                <w:sz w:val="16"/>
                <w:szCs w:val="16"/>
              </w:rPr>
              <w:t>mario.zermeno@edu.uaa.mx</w:t>
            </w:r>
          </w:p>
          <w:p w14:paraId="0BCCDFDE" w14:textId="03CD5DAA" w:rsidR="002A0C27" w:rsidRPr="00B210DD" w:rsidRDefault="002A0C27" w:rsidP="002A0C27">
            <w:pPr>
              <w:jc w:val="center"/>
              <w:rPr>
                <w:rStyle w:val="Hipervnculo"/>
                <w:sz w:val="16"/>
                <w:szCs w:val="16"/>
              </w:rPr>
            </w:pPr>
          </w:p>
        </w:tc>
        <w:tc>
          <w:tcPr>
            <w:tcW w:w="1264" w:type="dxa"/>
            <w:vMerge w:val="restart"/>
            <w:vAlign w:val="center"/>
          </w:tcPr>
          <w:p w14:paraId="4DB50637" w14:textId="77777777" w:rsidR="002A0C27" w:rsidRPr="00B210DD" w:rsidRDefault="002A0C27" w:rsidP="002A0C27">
            <w:pPr>
              <w:jc w:val="center"/>
              <w:rPr>
                <w:rFonts w:asciiTheme="minorHAnsi" w:hAnsiTheme="minorHAnsi" w:cstheme="minorHAnsi"/>
                <w:b/>
                <w:sz w:val="16"/>
                <w:szCs w:val="16"/>
                <w:lang w:val="es-MX"/>
              </w:rPr>
            </w:pPr>
            <w:r w:rsidRPr="00B210DD">
              <w:rPr>
                <w:rFonts w:asciiTheme="minorHAnsi" w:hAnsiTheme="minorHAnsi" w:cstheme="minorHAnsi"/>
                <w:b/>
                <w:sz w:val="16"/>
                <w:szCs w:val="16"/>
                <w:lang w:val="es-MX"/>
              </w:rPr>
              <w:t>Suministro</w:t>
            </w:r>
          </w:p>
          <w:p w14:paraId="34BC3928" w14:textId="77777777" w:rsidR="002A0C27" w:rsidRPr="00B210DD" w:rsidRDefault="002A0C27" w:rsidP="002A0C27">
            <w:pPr>
              <w:jc w:val="center"/>
              <w:rPr>
                <w:rFonts w:asciiTheme="minorHAnsi" w:hAnsiTheme="minorHAnsi" w:cstheme="minorHAnsi"/>
                <w:b/>
                <w:sz w:val="16"/>
                <w:szCs w:val="16"/>
                <w:lang w:val="es-MX"/>
              </w:rPr>
            </w:pPr>
            <w:r w:rsidRPr="00B210DD">
              <w:rPr>
                <w:rStyle w:val="Hipervnculo"/>
                <w:rFonts w:asciiTheme="minorHAnsi" w:hAnsiTheme="minorHAnsi" w:cstheme="minorHAnsi"/>
                <w:sz w:val="16"/>
                <w:szCs w:val="16"/>
              </w:rPr>
              <w:t>Conforme a lo establecido en el Anexo “1”</w:t>
            </w:r>
            <w:r w:rsidRPr="00B210DD">
              <w:rPr>
                <w:rFonts w:asciiTheme="minorHAnsi" w:hAnsiTheme="minorHAnsi" w:cstheme="minorHAnsi"/>
                <w:b/>
                <w:sz w:val="16"/>
                <w:szCs w:val="16"/>
                <w:lang w:val="es-MX"/>
              </w:rPr>
              <w:t xml:space="preserve"> </w:t>
            </w:r>
          </w:p>
        </w:tc>
      </w:tr>
      <w:tr w:rsidR="002A0C27" w:rsidRPr="00B210DD" w14:paraId="3D417216" w14:textId="77777777" w:rsidTr="002A0C27">
        <w:trPr>
          <w:trHeight w:val="129"/>
          <w:jc w:val="center"/>
        </w:trPr>
        <w:tc>
          <w:tcPr>
            <w:tcW w:w="846" w:type="dxa"/>
            <w:vMerge/>
            <w:shd w:val="clear" w:color="auto" w:fill="auto"/>
            <w:vAlign w:val="center"/>
          </w:tcPr>
          <w:p w14:paraId="2265813D" w14:textId="77777777" w:rsidR="002A0C27" w:rsidRPr="002A0C27" w:rsidRDefault="002A0C27" w:rsidP="002A0C27">
            <w:pPr>
              <w:jc w:val="center"/>
              <w:rPr>
                <w:rFonts w:asciiTheme="minorHAnsi" w:hAnsiTheme="minorHAnsi" w:cstheme="minorHAnsi"/>
                <w:b/>
                <w:sz w:val="18"/>
                <w:szCs w:val="18"/>
                <w:lang w:val="es-MX"/>
              </w:rPr>
            </w:pPr>
          </w:p>
        </w:tc>
        <w:tc>
          <w:tcPr>
            <w:tcW w:w="1710" w:type="dxa"/>
            <w:vMerge/>
            <w:vAlign w:val="center"/>
          </w:tcPr>
          <w:p w14:paraId="2B1BB670" w14:textId="77777777" w:rsidR="002A0C27" w:rsidRPr="002A0C27" w:rsidRDefault="002A0C27" w:rsidP="002A0C27">
            <w:pPr>
              <w:jc w:val="center"/>
              <w:rPr>
                <w:rFonts w:asciiTheme="minorHAnsi" w:hAnsiTheme="minorHAnsi" w:cstheme="minorHAnsi"/>
                <w:b/>
                <w:bCs/>
                <w:color w:val="000000"/>
                <w:sz w:val="18"/>
                <w:szCs w:val="18"/>
              </w:rPr>
            </w:pPr>
          </w:p>
        </w:tc>
        <w:tc>
          <w:tcPr>
            <w:tcW w:w="2268" w:type="dxa"/>
          </w:tcPr>
          <w:p w14:paraId="2C3DA193" w14:textId="77777777" w:rsidR="002A0C27" w:rsidRPr="002A0C27" w:rsidRDefault="002A0C27" w:rsidP="002A0C27">
            <w:pPr>
              <w:jc w:val="center"/>
              <w:rPr>
                <w:rFonts w:asciiTheme="minorHAnsi" w:hAnsiTheme="minorHAnsi" w:cs="Arial"/>
                <w:sz w:val="18"/>
                <w:szCs w:val="18"/>
              </w:rPr>
            </w:pPr>
          </w:p>
          <w:p w14:paraId="536C5254" w14:textId="77777777" w:rsidR="002A0C27" w:rsidRPr="002A0C27" w:rsidRDefault="002A0C27" w:rsidP="002A0C27">
            <w:pPr>
              <w:jc w:val="center"/>
              <w:rPr>
                <w:rFonts w:asciiTheme="minorHAnsi" w:hAnsiTheme="minorHAnsi" w:cs="Arial"/>
                <w:sz w:val="18"/>
                <w:szCs w:val="18"/>
              </w:rPr>
            </w:pPr>
          </w:p>
          <w:p w14:paraId="7D9F36C1" w14:textId="77777777" w:rsidR="002A0C27" w:rsidRPr="002A0C27" w:rsidRDefault="002A0C27" w:rsidP="002A0C27">
            <w:pPr>
              <w:jc w:val="center"/>
              <w:rPr>
                <w:rFonts w:asciiTheme="minorHAnsi" w:hAnsiTheme="minorHAnsi" w:cs="Arial"/>
                <w:sz w:val="18"/>
                <w:szCs w:val="18"/>
              </w:rPr>
            </w:pPr>
            <w:r w:rsidRPr="002A0C27">
              <w:rPr>
                <w:rFonts w:asciiTheme="minorHAnsi" w:hAnsiTheme="minorHAnsi" w:cs="Arial"/>
                <w:sz w:val="18"/>
                <w:szCs w:val="18"/>
              </w:rPr>
              <w:t xml:space="preserve">Jefe del Dpto. de Servicios Generales de la DGIU </w:t>
            </w:r>
          </w:p>
          <w:p w14:paraId="60048CF0" w14:textId="77777777" w:rsidR="002A0C27" w:rsidRPr="002A0C27" w:rsidRDefault="002A0C27" w:rsidP="002A0C27">
            <w:pPr>
              <w:jc w:val="center"/>
              <w:rPr>
                <w:rFonts w:asciiTheme="minorHAnsi" w:hAnsiTheme="minorHAnsi" w:cs="Arial"/>
                <w:b/>
                <w:sz w:val="18"/>
                <w:szCs w:val="18"/>
              </w:rPr>
            </w:pPr>
            <w:r w:rsidRPr="002A0C27">
              <w:rPr>
                <w:rFonts w:asciiTheme="minorHAnsi" w:hAnsiTheme="minorHAnsi" w:cs="Arial"/>
                <w:b/>
                <w:sz w:val="18"/>
                <w:szCs w:val="18"/>
              </w:rPr>
              <w:t>Lic. José Samuel García Esparza</w:t>
            </w:r>
          </w:p>
          <w:p w14:paraId="120A29AA" w14:textId="77777777" w:rsidR="002A0C27" w:rsidRPr="002A0C27" w:rsidRDefault="002A0C27" w:rsidP="002A0C27">
            <w:pPr>
              <w:jc w:val="center"/>
              <w:rPr>
                <w:rFonts w:asciiTheme="minorHAnsi" w:eastAsia="Calibri" w:hAnsiTheme="minorHAnsi" w:cstheme="minorHAnsi"/>
                <w:b/>
                <w:color w:val="000000"/>
                <w:sz w:val="18"/>
                <w:szCs w:val="18"/>
              </w:rPr>
            </w:pPr>
          </w:p>
        </w:tc>
        <w:tc>
          <w:tcPr>
            <w:tcW w:w="2268" w:type="dxa"/>
            <w:vAlign w:val="center"/>
          </w:tcPr>
          <w:p w14:paraId="6E982D62" w14:textId="77777777" w:rsidR="002A0C27" w:rsidRPr="00823750" w:rsidRDefault="002A0C27" w:rsidP="002A0C27">
            <w:pPr>
              <w:rPr>
                <w:rStyle w:val="Hipervnculo"/>
                <w:b/>
                <w:sz w:val="16"/>
                <w:szCs w:val="16"/>
              </w:rPr>
            </w:pPr>
          </w:p>
          <w:p w14:paraId="5F12020F" w14:textId="77777777" w:rsidR="002A0C27" w:rsidRPr="00823750" w:rsidRDefault="002A0C27" w:rsidP="002A0C27">
            <w:pPr>
              <w:jc w:val="center"/>
              <w:rPr>
                <w:rFonts w:asciiTheme="minorHAnsi" w:hAnsiTheme="minorHAnsi" w:cs="Arial"/>
                <w:b/>
                <w:sz w:val="16"/>
                <w:szCs w:val="16"/>
              </w:rPr>
            </w:pPr>
            <w:r w:rsidRPr="00823750">
              <w:rPr>
                <w:rStyle w:val="Hipervnculo"/>
                <w:rFonts w:asciiTheme="minorHAnsi" w:hAnsiTheme="minorHAnsi" w:cs="Arial"/>
                <w:b/>
                <w:sz w:val="16"/>
                <w:szCs w:val="16"/>
              </w:rPr>
              <w:t>samuel.garcia@edu.uaa.mx</w:t>
            </w:r>
          </w:p>
          <w:p w14:paraId="2AED1FDF" w14:textId="299FB2B9" w:rsidR="002A0C27" w:rsidRPr="004A1C74" w:rsidRDefault="002A0C27" w:rsidP="002A0C27">
            <w:pPr>
              <w:jc w:val="center"/>
              <w:rPr>
                <w:rStyle w:val="Hipervnculo"/>
                <w:rFonts w:asciiTheme="minorHAnsi" w:hAnsiTheme="minorHAnsi" w:cs="Arial"/>
                <w:sz w:val="16"/>
                <w:szCs w:val="16"/>
              </w:rPr>
            </w:pPr>
          </w:p>
        </w:tc>
        <w:tc>
          <w:tcPr>
            <w:tcW w:w="1264" w:type="dxa"/>
            <w:vMerge/>
            <w:vAlign w:val="center"/>
          </w:tcPr>
          <w:p w14:paraId="65EC81EE" w14:textId="77777777" w:rsidR="002A0C27" w:rsidRPr="00B210DD" w:rsidRDefault="002A0C27" w:rsidP="002A0C27">
            <w:pPr>
              <w:jc w:val="center"/>
              <w:rPr>
                <w:rFonts w:asciiTheme="minorHAnsi" w:hAnsiTheme="minorHAnsi" w:cstheme="minorHAnsi"/>
                <w:b/>
                <w:sz w:val="16"/>
                <w:szCs w:val="16"/>
                <w:lang w:val="es-MX"/>
              </w:rPr>
            </w:pPr>
          </w:p>
        </w:tc>
      </w:tr>
      <w:tr w:rsidR="002A0C27" w:rsidRPr="00B210DD" w14:paraId="163279C5" w14:textId="77777777" w:rsidTr="002A0C27">
        <w:trPr>
          <w:trHeight w:val="545"/>
          <w:jc w:val="center"/>
        </w:trPr>
        <w:tc>
          <w:tcPr>
            <w:tcW w:w="846" w:type="dxa"/>
            <w:vMerge/>
            <w:shd w:val="clear" w:color="auto" w:fill="auto"/>
            <w:vAlign w:val="center"/>
          </w:tcPr>
          <w:p w14:paraId="12C27BAE" w14:textId="77777777" w:rsidR="002A0C27" w:rsidRPr="002A0C27" w:rsidRDefault="002A0C27" w:rsidP="002A0C27">
            <w:pPr>
              <w:jc w:val="center"/>
              <w:rPr>
                <w:rFonts w:asciiTheme="minorHAnsi" w:hAnsiTheme="minorHAnsi" w:cstheme="minorHAnsi"/>
                <w:b/>
                <w:sz w:val="18"/>
                <w:szCs w:val="18"/>
                <w:lang w:val="es-MX"/>
              </w:rPr>
            </w:pPr>
          </w:p>
        </w:tc>
        <w:tc>
          <w:tcPr>
            <w:tcW w:w="1710" w:type="dxa"/>
            <w:vMerge/>
            <w:vAlign w:val="center"/>
          </w:tcPr>
          <w:p w14:paraId="4A0F72D7" w14:textId="77777777" w:rsidR="002A0C27" w:rsidRPr="002A0C27" w:rsidRDefault="002A0C27" w:rsidP="002A0C27">
            <w:pPr>
              <w:jc w:val="center"/>
              <w:rPr>
                <w:rFonts w:asciiTheme="minorHAnsi" w:hAnsiTheme="minorHAnsi" w:cstheme="minorHAnsi"/>
                <w:b/>
                <w:bCs/>
                <w:color w:val="000000"/>
                <w:sz w:val="18"/>
                <w:szCs w:val="18"/>
                <w:lang w:val="es-MX"/>
              </w:rPr>
            </w:pPr>
          </w:p>
        </w:tc>
        <w:tc>
          <w:tcPr>
            <w:tcW w:w="2268" w:type="dxa"/>
            <w:vAlign w:val="center"/>
          </w:tcPr>
          <w:p w14:paraId="6630047F" w14:textId="77777777" w:rsidR="002A0C27" w:rsidRDefault="002A0C27" w:rsidP="002A0C27">
            <w:pPr>
              <w:jc w:val="center"/>
              <w:rPr>
                <w:rFonts w:asciiTheme="minorHAnsi" w:hAnsiTheme="minorHAnsi" w:cs="Arial"/>
                <w:b/>
                <w:sz w:val="18"/>
                <w:szCs w:val="18"/>
              </w:rPr>
            </w:pPr>
          </w:p>
          <w:p w14:paraId="50E5E439" w14:textId="33E4A8E4" w:rsidR="002A0C27" w:rsidRPr="002A0C27" w:rsidRDefault="002A0C27" w:rsidP="002A0C27">
            <w:pPr>
              <w:jc w:val="center"/>
              <w:rPr>
                <w:rFonts w:asciiTheme="minorHAnsi" w:hAnsiTheme="minorHAnsi" w:cs="Arial"/>
                <w:b/>
                <w:sz w:val="18"/>
                <w:szCs w:val="18"/>
              </w:rPr>
            </w:pPr>
            <w:r w:rsidRPr="002A0C27">
              <w:rPr>
                <w:rFonts w:asciiTheme="minorHAnsi" w:hAnsiTheme="minorHAnsi" w:cs="Arial"/>
                <w:b/>
                <w:sz w:val="18"/>
                <w:szCs w:val="18"/>
              </w:rPr>
              <w:t xml:space="preserve">Encargada de la Sección Transportes/Servicios </w:t>
            </w:r>
          </w:p>
          <w:p w14:paraId="6182A80D" w14:textId="77777777" w:rsidR="002A0C27" w:rsidRDefault="002A0C27" w:rsidP="002A0C27">
            <w:pPr>
              <w:jc w:val="center"/>
              <w:rPr>
                <w:rFonts w:asciiTheme="minorHAnsi" w:hAnsiTheme="minorHAnsi" w:cs="Arial"/>
                <w:sz w:val="18"/>
                <w:szCs w:val="18"/>
              </w:rPr>
            </w:pPr>
            <w:r w:rsidRPr="002A0C27">
              <w:rPr>
                <w:rFonts w:asciiTheme="minorHAnsi" w:hAnsiTheme="minorHAnsi" w:cs="Arial"/>
                <w:sz w:val="18"/>
                <w:szCs w:val="18"/>
              </w:rPr>
              <w:t>Lic. Graciela Valadez Solís</w:t>
            </w:r>
          </w:p>
          <w:p w14:paraId="616D3B5D" w14:textId="5B297BE3" w:rsidR="002A0C27" w:rsidRPr="002A0C27" w:rsidRDefault="002A0C27" w:rsidP="002A0C27">
            <w:pPr>
              <w:jc w:val="center"/>
              <w:rPr>
                <w:rFonts w:asciiTheme="minorHAnsi" w:eastAsia="Calibri" w:hAnsiTheme="minorHAnsi" w:cstheme="minorHAnsi"/>
                <w:b/>
                <w:color w:val="000000"/>
                <w:sz w:val="18"/>
                <w:szCs w:val="18"/>
              </w:rPr>
            </w:pPr>
          </w:p>
        </w:tc>
        <w:tc>
          <w:tcPr>
            <w:tcW w:w="2268" w:type="dxa"/>
            <w:vAlign w:val="center"/>
          </w:tcPr>
          <w:p w14:paraId="77A48F43" w14:textId="77777777" w:rsidR="002A0C27" w:rsidRPr="00823750" w:rsidRDefault="002A0C27" w:rsidP="002A0C27">
            <w:pPr>
              <w:jc w:val="center"/>
              <w:rPr>
                <w:sz w:val="16"/>
                <w:szCs w:val="16"/>
              </w:rPr>
            </w:pPr>
          </w:p>
          <w:p w14:paraId="7F18F9DE" w14:textId="77777777" w:rsidR="002A0C27" w:rsidRPr="00823750" w:rsidRDefault="00F76708" w:rsidP="002A0C27">
            <w:pPr>
              <w:jc w:val="center"/>
              <w:rPr>
                <w:rStyle w:val="Hipervnculo"/>
                <w:rFonts w:asciiTheme="minorHAnsi" w:hAnsiTheme="minorHAnsi" w:cs="Arial"/>
                <w:b/>
                <w:sz w:val="16"/>
                <w:szCs w:val="16"/>
              </w:rPr>
            </w:pPr>
            <w:hyperlink r:id="rId19" w:history="1">
              <w:r w:rsidR="002A0C27" w:rsidRPr="00823750">
                <w:rPr>
                  <w:rStyle w:val="Hipervnculo"/>
                  <w:rFonts w:asciiTheme="minorHAnsi" w:hAnsiTheme="minorHAnsi" w:cs="Arial"/>
                  <w:b/>
                  <w:sz w:val="16"/>
                  <w:szCs w:val="16"/>
                </w:rPr>
                <w:t>graciela.valadez@edu.uaa.mx</w:t>
              </w:r>
            </w:hyperlink>
          </w:p>
          <w:p w14:paraId="368B3A80" w14:textId="0D5A4E56" w:rsidR="002A0C27" w:rsidRPr="004A1C74" w:rsidRDefault="002A0C27" w:rsidP="002A0C27">
            <w:pPr>
              <w:jc w:val="center"/>
              <w:rPr>
                <w:rStyle w:val="Hipervnculo"/>
                <w:rFonts w:asciiTheme="minorHAnsi" w:hAnsiTheme="minorHAnsi" w:cs="Arial"/>
                <w:sz w:val="16"/>
                <w:szCs w:val="16"/>
              </w:rPr>
            </w:pPr>
          </w:p>
        </w:tc>
        <w:tc>
          <w:tcPr>
            <w:tcW w:w="1264" w:type="dxa"/>
            <w:vMerge/>
            <w:vAlign w:val="center"/>
          </w:tcPr>
          <w:p w14:paraId="16500091" w14:textId="77777777" w:rsidR="002A0C27" w:rsidRPr="00B210DD" w:rsidRDefault="002A0C27" w:rsidP="002A0C27">
            <w:pPr>
              <w:jc w:val="center"/>
              <w:rPr>
                <w:rFonts w:asciiTheme="minorHAnsi" w:hAnsiTheme="minorHAnsi" w:cstheme="minorHAnsi"/>
                <w:b/>
                <w:sz w:val="16"/>
                <w:szCs w:val="16"/>
                <w:lang w:val="es-MX"/>
              </w:rPr>
            </w:pPr>
          </w:p>
        </w:tc>
      </w:tr>
    </w:tbl>
    <w:p w14:paraId="1B4C37CE" w14:textId="77777777" w:rsidR="00F211B8" w:rsidRPr="00A71E61" w:rsidRDefault="00F211B8" w:rsidP="00F211B8">
      <w:pPr>
        <w:autoSpaceDE w:val="0"/>
        <w:autoSpaceDN w:val="0"/>
        <w:adjustRightInd w:val="0"/>
        <w:jc w:val="both"/>
        <w:rPr>
          <w:rFonts w:asciiTheme="minorHAnsi" w:hAnsiTheme="minorHAnsi" w:cstheme="minorHAnsi"/>
          <w:sz w:val="17"/>
          <w:szCs w:val="17"/>
        </w:rPr>
      </w:pPr>
    </w:p>
    <w:p w14:paraId="56058EF6" w14:textId="2186F6DC" w:rsidR="00F211B8" w:rsidRDefault="00F211B8" w:rsidP="00F211B8">
      <w:pPr>
        <w:autoSpaceDE w:val="0"/>
        <w:autoSpaceDN w:val="0"/>
        <w:adjustRightInd w:val="0"/>
        <w:ind w:right="-376"/>
        <w:jc w:val="both"/>
        <w:rPr>
          <w:rFonts w:asciiTheme="minorHAnsi" w:hAnsiTheme="minorHAnsi" w:cstheme="minorHAnsi"/>
          <w:sz w:val="18"/>
          <w:szCs w:val="18"/>
        </w:rPr>
      </w:pPr>
      <w:r w:rsidRPr="002A0C27">
        <w:rPr>
          <w:rFonts w:asciiTheme="minorHAnsi" w:hAnsiTheme="minorHAnsi" w:cstheme="minorHAnsi"/>
          <w:sz w:val="18"/>
          <w:szCs w:val="18"/>
        </w:rPr>
        <w:t>La entrega de los bienes</w:t>
      </w:r>
      <w:r w:rsidR="002A0C27" w:rsidRPr="002A0C27">
        <w:rPr>
          <w:rFonts w:asciiTheme="minorHAnsi" w:hAnsiTheme="minorHAnsi" w:cstheme="minorHAnsi"/>
          <w:sz w:val="18"/>
          <w:szCs w:val="18"/>
        </w:rPr>
        <w:t>/servicios</w:t>
      </w:r>
      <w:r w:rsidRPr="002A0C27">
        <w:rPr>
          <w:rFonts w:asciiTheme="minorHAnsi" w:hAnsiTheme="minorHAnsi" w:cstheme="minorHAnsi"/>
          <w:sz w:val="18"/>
          <w:szCs w:val="18"/>
        </w:rPr>
        <w:t xml:space="preserve">, </w:t>
      </w:r>
      <w:r w:rsidRPr="002A0C27">
        <w:rPr>
          <w:rFonts w:asciiTheme="minorHAnsi" w:hAnsiTheme="minorHAnsi" w:cstheme="minorHAnsi"/>
          <w:sz w:val="18"/>
          <w:szCs w:val="18"/>
          <w:u w:val="single"/>
        </w:rPr>
        <w:t>instalación, puesta en operación, flete, seguro, viáticos (carga y descarga hasta los lugares que se indiquen</w:t>
      </w:r>
      <w:r w:rsidRPr="00615178">
        <w:rPr>
          <w:rFonts w:asciiTheme="minorHAnsi" w:hAnsiTheme="minorHAnsi" w:cstheme="minorHAnsi"/>
          <w:sz w:val="18"/>
          <w:szCs w:val="18"/>
        </w:rPr>
        <w:t>)</w:t>
      </w:r>
      <w:r w:rsidR="002A0C27" w:rsidRPr="00615178">
        <w:rPr>
          <w:rFonts w:asciiTheme="minorHAnsi" w:hAnsiTheme="minorHAnsi" w:cstheme="minorHAnsi"/>
          <w:sz w:val="18"/>
          <w:szCs w:val="18"/>
        </w:rPr>
        <w:t>,</w:t>
      </w:r>
      <w:r w:rsidR="002A0C27" w:rsidRPr="00615178">
        <w:rPr>
          <w:rFonts w:asciiTheme="minorHAnsi" w:hAnsiTheme="minorHAnsi" w:cstheme="minorHAnsi"/>
          <w:b/>
          <w:sz w:val="18"/>
          <w:szCs w:val="18"/>
        </w:rPr>
        <w:t xml:space="preserve"> según aplique,</w:t>
      </w:r>
      <w:r w:rsidRPr="00615178">
        <w:rPr>
          <w:rFonts w:asciiTheme="minorHAnsi" w:hAnsiTheme="minorHAnsi" w:cstheme="minorHAnsi"/>
          <w:sz w:val="18"/>
          <w:szCs w:val="18"/>
        </w:rPr>
        <w:t xml:space="preserve"> deberá realizarse por el Licitante Adjudicado, </w:t>
      </w:r>
      <w:r w:rsidR="002A0C27" w:rsidRPr="00615178">
        <w:rPr>
          <w:rFonts w:asciiTheme="minorHAnsi" w:hAnsiTheme="minorHAnsi" w:cstheme="minorHAnsi"/>
          <w:b/>
          <w:sz w:val="18"/>
          <w:szCs w:val="18"/>
        </w:rPr>
        <w:t>conforme lo establecido en el Anexo “1”</w:t>
      </w:r>
      <w:r w:rsidRPr="00615178">
        <w:rPr>
          <w:rFonts w:asciiTheme="minorHAnsi" w:hAnsiTheme="minorHAnsi" w:cstheme="minorHAnsi"/>
          <w:b/>
          <w:sz w:val="18"/>
          <w:szCs w:val="18"/>
        </w:rPr>
        <w:t>,</w:t>
      </w:r>
      <w:r w:rsidRPr="00615178">
        <w:rPr>
          <w:rFonts w:asciiTheme="minorHAnsi" w:hAnsiTheme="minorHAnsi" w:cstheme="minorHAnsi"/>
          <w:sz w:val="18"/>
          <w:szCs w:val="18"/>
        </w:rPr>
        <w:t xml:space="preserve"> bajo las condiciones de entrega establecidas en las bases de la presente Licitación.</w:t>
      </w:r>
      <w:r w:rsidRPr="002A0C27">
        <w:rPr>
          <w:rFonts w:asciiTheme="minorHAnsi" w:hAnsiTheme="minorHAnsi" w:cstheme="minorHAnsi"/>
          <w:sz w:val="18"/>
          <w:szCs w:val="18"/>
        </w:rPr>
        <w:t xml:space="preserve"> </w:t>
      </w:r>
    </w:p>
    <w:p w14:paraId="51B9227F" w14:textId="466D5467" w:rsidR="0011672B" w:rsidRDefault="0011672B" w:rsidP="00F211B8">
      <w:pPr>
        <w:autoSpaceDE w:val="0"/>
        <w:autoSpaceDN w:val="0"/>
        <w:adjustRightInd w:val="0"/>
        <w:ind w:right="-376"/>
        <w:jc w:val="both"/>
        <w:rPr>
          <w:rFonts w:asciiTheme="minorHAnsi" w:hAnsiTheme="minorHAnsi" w:cstheme="minorHAnsi"/>
          <w:sz w:val="18"/>
          <w:szCs w:val="18"/>
        </w:rPr>
      </w:pPr>
    </w:p>
    <w:p w14:paraId="6B4BCD54" w14:textId="044C9200" w:rsidR="0011672B" w:rsidRPr="0011672B" w:rsidRDefault="0011672B" w:rsidP="0011672B">
      <w:pPr>
        <w:jc w:val="both"/>
        <w:rPr>
          <w:rFonts w:asciiTheme="minorHAnsi" w:hAnsiTheme="minorHAnsi" w:cs="Arial"/>
          <w:sz w:val="18"/>
          <w:szCs w:val="16"/>
        </w:rPr>
      </w:pPr>
      <w:r w:rsidRPr="0011672B">
        <w:rPr>
          <w:rFonts w:asciiTheme="minorHAnsi" w:hAnsiTheme="minorHAnsi" w:cs="Arial"/>
          <w:sz w:val="18"/>
          <w:szCs w:val="16"/>
        </w:rPr>
        <w:t xml:space="preserve">La vigencia del Contrato será a partir </w:t>
      </w:r>
      <w:r w:rsidRPr="00615178">
        <w:rPr>
          <w:rFonts w:asciiTheme="minorHAnsi" w:hAnsiTheme="minorHAnsi" w:cs="Arial"/>
          <w:sz w:val="18"/>
          <w:szCs w:val="16"/>
        </w:rPr>
        <w:t xml:space="preserve">de </w:t>
      </w:r>
      <w:r w:rsidRPr="00615178">
        <w:rPr>
          <w:rFonts w:asciiTheme="minorHAnsi" w:hAnsiTheme="minorHAnsi" w:cs="Arial"/>
          <w:b/>
          <w:sz w:val="18"/>
          <w:szCs w:val="16"/>
        </w:rPr>
        <w:t>0</w:t>
      </w:r>
      <w:r w:rsidR="00615178" w:rsidRPr="00615178">
        <w:rPr>
          <w:rFonts w:asciiTheme="minorHAnsi" w:hAnsiTheme="minorHAnsi" w:cs="Arial"/>
          <w:b/>
          <w:sz w:val="18"/>
          <w:szCs w:val="16"/>
        </w:rPr>
        <w:t>4</w:t>
      </w:r>
      <w:r w:rsidRPr="00615178">
        <w:rPr>
          <w:rFonts w:asciiTheme="minorHAnsi" w:hAnsiTheme="minorHAnsi" w:cs="Arial"/>
          <w:b/>
          <w:sz w:val="18"/>
          <w:szCs w:val="16"/>
        </w:rPr>
        <w:t xml:space="preserve"> de septiembre de 2026 al 31 de diciembre de 2026</w:t>
      </w:r>
      <w:r w:rsidRPr="00615178">
        <w:rPr>
          <w:rFonts w:asciiTheme="minorHAnsi" w:hAnsiTheme="minorHAnsi" w:cs="Arial"/>
          <w:sz w:val="18"/>
          <w:szCs w:val="16"/>
        </w:rPr>
        <w:t xml:space="preserve">, ampliándose según suficiencia presupuestal del </w:t>
      </w:r>
      <w:r w:rsidRPr="00615178">
        <w:rPr>
          <w:rFonts w:asciiTheme="minorHAnsi" w:hAnsiTheme="minorHAnsi" w:cs="Arial"/>
          <w:b/>
          <w:sz w:val="18"/>
          <w:szCs w:val="16"/>
        </w:rPr>
        <w:t>01 de enero de 2027 al</w:t>
      </w:r>
      <w:r w:rsidRPr="00615178">
        <w:rPr>
          <w:rFonts w:asciiTheme="minorHAnsi" w:hAnsiTheme="minorHAnsi" w:cs="Arial"/>
          <w:sz w:val="18"/>
          <w:szCs w:val="16"/>
        </w:rPr>
        <w:t xml:space="preserve"> </w:t>
      </w:r>
      <w:r w:rsidRPr="00615178">
        <w:rPr>
          <w:rFonts w:asciiTheme="minorHAnsi" w:hAnsiTheme="minorHAnsi" w:cs="Arial"/>
          <w:b/>
          <w:sz w:val="18"/>
          <w:szCs w:val="16"/>
        </w:rPr>
        <w:t>0</w:t>
      </w:r>
      <w:r w:rsidR="00615178" w:rsidRPr="00615178">
        <w:rPr>
          <w:rFonts w:asciiTheme="minorHAnsi" w:hAnsiTheme="minorHAnsi" w:cs="Arial"/>
          <w:b/>
          <w:sz w:val="18"/>
          <w:szCs w:val="16"/>
        </w:rPr>
        <w:t>4</w:t>
      </w:r>
      <w:r w:rsidRPr="00615178">
        <w:rPr>
          <w:rFonts w:asciiTheme="minorHAnsi" w:hAnsiTheme="minorHAnsi" w:cs="Arial"/>
          <w:b/>
          <w:sz w:val="18"/>
          <w:szCs w:val="16"/>
        </w:rPr>
        <w:t xml:space="preserve"> de marzo de 2027</w:t>
      </w:r>
      <w:r w:rsidRPr="00615178">
        <w:rPr>
          <w:rFonts w:asciiTheme="minorHAnsi" w:hAnsiTheme="minorHAnsi" w:cs="Arial"/>
          <w:sz w:val="18"/>
          <w:szCs w:val="16"/>
        </w:rPr>
        <w:t>, para completar 06 meses de servicio, conforme a las características, especificaciones y lugares mencionados en los Anexos. Para cubrir las erogaciones derivadas</w:t>
      </w:r>
      <w:r w:rsidRPr="0011672B">
        <w:rPr>
          <w:rFonts w:asciiTheme="minorHAnsi" w:hAnsiTheme="minorHAnsi" w:cs="Arial"/>
          <w:sz w:val="18"/>
          <w:szCs w:val="16"/>
        </w:rPr>
        <w:t xml:space="preserve"> de la presente Convocatoria, la Universidad realizará las previsiones presupuestales necesarias para los ejercicios fiscales 2026 y 2027. Los compromisos de pago que se deriven de la presente licitación pública nacional, serán a cargo del capítulo 3000 del Clasificador del objeto del gasto, quedando sujetos a la disponibilidad presupuestal de cada ejercicio, conforme a las características, especificaciones y lugares mencionados.</w:t>
      </w:r>
    </w:p>
    <w:p w14:paraId="04B0C4B6" w14:textId="77777777" w:rsidR="007E576B" w:rsidRPr="0011672B" w:rsidRDefault="007E576B" w:rsidP="00F211B8">
      <w:pPr>
        <w:autoSpaceDE w:val="0"/>
        <w:autoSpaceDN w:val="0"/>
        <w:adjustRightInd w:val="0"/>
        <w:ind w:right="-376"/>
        <w:jc w:val="both"/>
        <w:rPr>
          <w:rFonts w:asciiTheme="minorHAnsi" w:hAnsiTheme="minorHAnsi" w:cstheme="minorHAnsi"/>
          <w:b/>
          <w:szCs w:val="18"/>
        </w:rPr>
      </w:pPr>
    </w:p>
    <w:p w14:paraId="7241AA47" w14:textId="74A54E10" w:rsidR="00F211B8" w:rsidRPr="002A0C27" w:rsidRDefault="00F211B8" w:rsidP="00F211B8">
      <w:pPr>
        <w:autoSpaceDE w:val="0"/>
        <w:autoSpaceDN w:val="0"/>
        <w:adjustRightInd w:val="0"/>
        <w:ind w:right="-376"/>
        <w:jc w:val="both"/>
        <w:rPr>
          <w:rFonts w:asciiTheme="minorHAnsi" w:hAnsiTheme="minorHAnsi" w:cstheme="minorHAnsi"/>
          <w:sz w:val="18"/>
          <w:szCs w:val="18"/>
        </w:rPr>
      </w:pPr>
      <w:r w:rsidRPr="002A0C27">
        <w:rPr>
          <w:rFonts w:asciiTheme="minorHAnsi" w:hAnsiTheme="minorHAnsi" w:cstheme="minorHAnsi"/>
          <w:sz w:val="18"/>
          <w:szCs w:val="18"/>
        </w:rPr>
        <w:t xml:space="preserve">El personal de la Universidad, no tiene autorizado ayudar con las maniobras de carga, descarga y traslado, por lo que se les reitera, </w:t>
      </w:r>
      <w:proofErr w:type="gramStart"/>
      <w:r w:rsidRPr="002A0C27">
        <w:rPr>
          <w:rFonts w:asciiTheme="minorHAnsi" w:hAnsiTheme="minorHAnsi" w:cstheme="minorHAnsi"/>
          <w:sz w:val="18"/>
          <w:szCs w:val="18"/>
        </w:rPr>
        <w:t>que</w:t>
      </w:r>
      <w:proofErr w:type="gramEnd"/>
      <w:r w:rsidRPr="002A0C27">
        <w:rPr>
          <w:rFonts w:asciiTheme="minorHAnsi" w:hAnsiTheme="minorHAnsi" w:cstheme="minorHAnsi"/>
          <w:sz w:val="18"/>
          <w:szCs w:val="18"/>
        </w:rPr>
        <w:t xml:space="preserve"> en la entrega de los bienes, se deberán tomar las medidas necesarias para este objeto. </w:t>
      </w:r>
    </w:p>
    <w:p w14:paraId="5C2E629F" w14:textId="77777777" w:rsidR="00F211B8" w:rsidRPr="002A0C27" w:rsidRDefault="00F211B8" w:rsidP="00F211B8">
      <w:pPr>
        <w:autoSpaceDE w:val="0"/>
        <w:autoSpaceDN w:val="0"/>
        <w:adjustRightInd w:val="0"/>
        <w:ind w:right="-376"/>
        <w:jc w:val="both"/>
        <w:rPr>
          <w:rFonts w:asciiTheme="minorHAnsi" w:hAnsiTheme="minorHAnsi" w:cstheme="minorHAnsi"/>
          <w:sz w:val="18"/>
          <w:szCs w:val="18"/>
        </w:rPr>
      </w:pPr>
    </w:p>
    <w:p w14:paraId="7A8A5F46" w14:textId="77777777" w:rsidR="00F211B8" w:rsidRPr="002A0C27" w:rsidRDefault="00F211B8" w:rsidP="00F211B8">
      <w:pPr>
        <w:autoSpaceDE w:val="0"/>
        <w:autoSpaceDN w:val="0"/>
        <w:adjustRightInd w:val="0"/>
        <w:ind w:right="-376"/>
        <w:jc w:val="both"/>
        <w:rPr>
          <w:rFonts w:asciiTheme="minorHAnsi" w:hAnsiTheme="minorHAnsi" w:cstheme="minorHAnsi"/>
          <w:sz w:val="18"/>
          <w:szCs w:val="18"/>
        </w:rPr>
      </w:pPr>
      <w:r w:rsidRPr="002A0C27">
        <w:rPr>
          <w:rFonts w:asciiTheme="minorHAnsi" w:hAnsiTheme="minorHAnsi" w:cstheme="minorHAnsi"/>
          <w:sz w:val="18"/>
          <w:szCs w:val="18"/>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297607C0" w14:textId="77777777" w:rsidR="00F211B8" w:rsidRPr="002A0C27" w:rsidRDefault="00F211B8" w:rsidP="00F211B8">
      <w:pPr>
        <w:autoSpaceDE w:val="0"/>
        <w:autoSpaceDN w:val="0"/>
        <w:adjustRightInd w:val="0"/>
        <w:ind w:right="-376"/>
        <w:jc w:val="both"/>
        <w:rPr>
          <w:rFonts w:asciiTheme="minorHAnsi" w:hAnsiTheme="minorHAnsi" w:cstheme="minorHAnsi"/>
          <w:sz w:val="18"/>
          <w:szCs w:val="18"/>
        </w:rPr>
      </w:pPr>
    </w:p>
    <w:p w14:paraId="30142C63" w14:textId="77777777" w:rsidR="00F211B8" w:rsidRPr="002A0C27" w:rsidRDefault="00F211B8" w:rsidP="00F211B8">
      <w:pPr>
        <w:pStyle w:val="Textoindependiente"/>
        <w:widowControl w:val="0"/>
        <w:numPr>
          <w:ilvl w:val="0"/>
          <w:numId w:val="30"/>
        </w:numPr>
        <w:ind w:left="142" w:right="-376" w:hanging="142"/>
        <w:jc w:val="both"/>
        <w:rPr>
          <w:rFonts w:asciiTheme="minorHAnsi" w:hAnsiTheme="minorHAnsi" w:cstheme="minorHAnsi"/>
          <w:b w:val="0"/>
          <w:sz w:val="18"/>
          <w:szCs w:val="18"/>
        </w:rPr>
      </w:pPr>
      <w:r w:rsidRPr="002A0C27">
        <w:rPr>
          <w:rFonts w:asciiTheme="minorHAnsi" w:hAnsiTheme="minorHAnsi" w:cstheme="minorHAnsi"/>
          <w:b w:val="0"/>
          <w:sz w:val="18"/>
          <w:szCs w:val="18"/>
        </w:rPr>
        <w:t>CIUDAD UNIVERSITARIA. Av. Universidad No. 940. Aguascalientes, Ags.</w:t>
      </w:r>
    </w:p>
    <w:p w14:paraId="10F7B16D" w14:textId="77777777" w:rsidR="00F211B8" w:rsidRPr="002A0C27" w:rsidRDefault="00F211B8" w:rsidP="00F211B8">
      <w:pPr>
        <w:pStyle w:val="Textoindependiente"/>
        <w:ind w:right="-376"/>
        <w:jc w:val="both"/>
        <w:rPr>
          <w:rFonts w:asciiTheme="minorHAnsi" w:hAnsiTheme="minorHAnsi" w:cstheme="minorHAnsi"/>
          <w:b w:val="0"/>
          <w:sz w:val="18"/>
          <w:szCs w:val="18"/>
        </w:rPr>
      </w:pPr>
    </w:p>
    <w:p w14:paraId="095E65D0" w14:textId="0C0E7C51" w:rsidR="00F211B8" w:rsidRPr="002A0C27" w:rsidRDefault="00F211B8" w:rsidP="00F211B8">
      <w:pPr>
        <w:autoSpaceDE w:val="0"/>
        <w:autoSpaceDN w:val="0"/>
        <w:adjustRightInd w:val="0"/>
        <w:ind w:right="-376"/>
        <w:jc w:val="both"/>
        <w:rPr>
          <w:rFonts w:asciiTheme="minorHAnsi" w:hAnsiTheme="minorHAnsi" w:cstheme="minorHAnsi"/>
          <w:sz w:val="18"/>
          <w:szCs w:val="18"/>
        </w:rPr>
      </w:pPr>
      <w:r w:rsidRPr="002A0C27">
        <w:rPr>
          <w:rFonts w:asciiTheme="minorHAnsi" w:hAnsiTheme="minorHAnsi" w:cstheme="minorHAnsi"/>
          <w:sz w:val="18"/>
          <w:szCs w:val="18"/>
        </w:rPr>
        <w:t>La entrega se realizará en las Aulas, Laboratorios y salones de la Universidad del Centro Académico señalado, que se indiquen en el contrato o bien al concertar la cita de Entrega de los Bienes.</w:t>
      </w:r>
    </w:p>
    <w:p w14:paraId="05748D6B" w14:textId="77777777" w:rsidR="00F211B8" w:rsidRPr="002A0C27" w:rsidRDefault="00F211B8" w:rsidP="00F211B8">
      <w:pPr>
        <w:autoSpaceDE w:val="0"/>
        <w:autoSpaceDN w:val="0"/>
        <w:adjustRightInd w:val="0"/>
        <w:ind w:right="-376"/>
        <w:jc w:val="both"/>
        <w:rPr>
          <w:rFonts w:asciiTheme="minorHAnsi" w:hAnsiTheme="minorHAnsi" w:cstheme="minorHAnsi"/>
          <w:b/>
          <w:sz w:val="18"/>
          <w:szCs w:val="18"/>
        </w:rPr>
      </w:pPr>
    </w:p>
    <w:p w14:paraId="636205D4" w14:textId="77777777" w:rsidR="00F211B8" w:rsidRPr="002A0C27" w:rsidRDefault="00F211B8" w:rsidP="00F211B8">
      <w:pPr>
        <w:autoSpaceDE w:val="0"/>
        <w:autoSpaceDN w:val="0"/>
        <w:adjustRightInd w:val="0"/>
        <w:rPr>
          <w:rFonts w:asciiTheme="minorHAnsi" w:hAnsiTheme="minorHAnsi" w:cstheme="minorHAnsi"/>
          <w:b/>
          <w:sz w:val="18"/>
          <w:szCs w:val="18"/>
        </w:rPr>
      </w:pPr>
    </w:p>
    <w:p w14:paraId="42868C8D" w14:textId="77777777" w:rsidR="00F211B8" w:rsidRPr="002A0C27" w:rsidRDefault="00F211B8" w:rsidP="00F211B8">
      <w:pPr>
        <w:pStyle w:val="Textoindependiente"/>
        <w:rPr>
          <w:rFonts w:asciiTheme="minorHAnsi" w:hAnsiTheme="minorHAnsi" w:cstheme="minorHAnsi"/>
          <w:sz w:val="14"/>
          <w:szCs w:val="12"/>
          <w:lang w:val="es-ES"/>
        </w:rPr>
      </w:pPr>
    </w:p>
    <w:p w14:paraId="3ECAE4B3" w14:textId="77777777" w:rsidR="00F211B8" w:rsidRPr="002A0C27" w:rsidRDefault="00F211B8" w:rsidP="00F211B8">
      <w:pPr>
        <w:jc w:val="center"/>
        <w:rPr>
          <w:rFonts w:asciiTheme="minorHAnsi" w:hAnsiTheme="minorHAnsi" w:cstheme="minorHAnsi"/>
          <w:b/>
          <w:sz w:val="18"/>
          <w:szCs w:val="16"/>
        </w:rPr>
      </w:pPr>
      <w:r w:rsidRPr="002A0C27">
        <w:rPr>
          <w:rFonts w:asciiTheme="minorHAnsi" w:hAnsiTheme="minorHAnsi" w:cstheme="minorHAnsi"/>
          <w:b/>
          <w:sz w:val="18"/>
          <w:szCs w:val="16"/>
        </w:rPr>
        <w:t xml:space="preserve"> (Nombre y firma de la persona física o representante legal de la persona física o moral o representante común de la agrupación de personas)</w:t>
      </w:r>
    </w:p>
    <w:p w14:paraId="0EDD808A" w14:textId="77777777" w:rsidR="00F211B8" w:rsidRPr="006E01AF" w:rsidRDefault="00F211B8" w:rsidP="0011672B">
      <w:pPr>
        <w:pStyle w:val="Textoindependiente"/>
        <w:ind w:right="567"/>
        <w:rPr>
          <w:rFonts w:asciiTheme="minorHAnsi" w:hAnsiTheme="minorHAnsi" w:cstheme="minorHAnsi"/>
          <w:sz w:val="18"/>
          <w:szCs w:val="18"/>
        </w:rPr>
      </w:pPr>
    </w:p>
    <w:p w14:paraId="0723CD13" w14:textId="77777777" w:rsidR="00E27CF4" w:rsidRPr="00430AA0" w:rsidRDefault="00E27CF4" w:rsidP="00E27CF4">
      <w:pPr>
        <w:ind w:right="617"/>
        <w:jc w:val="center"/>
        <w:rPr>
          <w:rFonts w:asciiTheme="minorHAnsi" w:hAnsiTheme="minorHAnsi" w:cstheme="minorHAnsi"/>
          <w:b/>
          <w:iCs/>
          <w:sz w:val="16"/>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946E80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040F193" w14:textId="1D2A5E29" w:rsidR="00633E3E" w:rsidRDefault="00633E3E" w:rsidP="009140B4">
      <w:pPr>
        <w:pStyle w:val="Textoindependiente"/>
        <w:ind w:right="708"/>
        <w:jc w:val="center"/>
        <w:rPr>
          <w:rFonts w:asciiTheme="minorHAnsi" w:hAnsiTheme="minorHAnsi" w:cstheme="minorHAnsi"/>
          <w:sz w:val="18"/>
          <w:szCs w:val="18"/>
        </w:rPr>
      </w:pPr>
    </w:p>
    <w:p w14:paraId="7D6B0A81"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758E6AE" w14:textId="2043E229" w:rsidR="00633E3E" w:rsidRDefault="00633E3E" w:rsidP="009140B4">
      <w:pPr>
        <w:pStyle w:val="Textoindependiente"/>
        <w:ind w:right="708"/>
        <w:jc w:val="center"/>
        <w:rPr>
          <w:rFonts w:asciiTheme="minorHAnsi" w:hAnsiTheme="minorHAnsi" w:cstheme="minorHAnsi"/>
          <w:sz w:val="18"/>
          <w:szCs w:val="18"/>
        </w:rPr>
      </w:pPr>
    </w:p>
    <w:p w14:paraId="674807A6" w14:textId="50A5EBE4" w:rsidR="00440D6C" w:rsidRDefault="00440D6C" w:rsidP="009140B4">
      <w:pPr>
        <w:pStyle w:val="Textoindependiente"/>
        <w:ind w:right="708"/>
        <w:jc w:val="center"/>
        <w:rPr>
          <w:rFonts w:asciiTheme="minorHAnsi" w:hAnsiTheme="minorHAnsi" w:cstheme="minorHAnsi"/>
          <w:sz w:val="18"/>
          <w:szCs w:val="18"/>
        </w:rPr>
      </w:pPr>
    </w:p>
    <w:p w14:paraId="08575C2E" w14:textId="77777777" w:rsidR="005840F9" w:rsidRDefault="005840F9"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2F6C61DE" w:rsidR="009140B4" w:rsidRDefault="009140B4" w:rsidP="009140B4">
      <w:pPr>
        <w:ind w:left="1134" w:right="617" w:hanging="1134"/>
        <w:jc w:val="both"/>
        <w:rPr>
          <w:rFonts w:asciiTheme="minorHAnsi" w:hAnsiTheme="minorHAnsi" w:cstheme="minorHAnsi"/>
          <w:b/>
          <w:sz w:val="16"/>
          <w:szCs w:val="18"/>
        </w:rPr>
      </w:pPr>
      <w:r w:rsidRPr="003522FD">
        <w:rPr>
          <w:rFonts w:asciiTheme="minorHAnsi" w:hAnsiTheme="minorHAnsi" w:cstheme="minorHAnsi"/>
          <w:sz w:val="16"/>
          <w:szCs w:val="18"/>
        </w:rPr>
        <w:t>2</w:t>
      </w:r>
      <w:r w:rsidRPr="008F3990">
        <w:rPr>
          <w:rFonts w:asciiTheme="minorHAnsi" w:hAnsiTheme="minorHAnsi" w:cstheme="minorHAnsi"/>
          <w:sz w:val="16"/>
          <w:szCs w:val="18"/>
        </w:rPr>
        <w:t xml:space="preserve">. </w:t>
      </w:r>
      <w:r w:rsidRPr="008F3990">
        <w:rPr>
          <w:rFonts w:asciiTheme="minorHAnsi" w:hAnsiTheme="minorHAnsi" w:cstheme="minorHAnsi"/>
          <w:b/>
          <w:sz w:val="16"/>
          <w:szCs w:val="18"/>
        </w:rPr>
        <w:t>Oferta económica:</w:t>
      </w:r>
    </w:p>
    <w:p w14:paraId="5A438099" w14:textId="0F13865B" w:rsidR="00B02DDD" w:rsidRDefault="00983B20" w:rsidP="002C5136">
      <w:pPr>
        <w:tabs>
          <w:tab w:val="left" w:pos="6804"/>
        </w:tabs>
        <w:ind w:right="617"/>
        <w:jc w:val="both"/>
        <w:rPr>
          <w:rFonts w:asciiTheme="minorHAnsi" w:hAnsiTheme="minorHAnsi" w:cstheme="minorHAnsi"/>
          <w:b/>
          <w:sz w:val="18"/>
          <w:szCs w:val="18"/>
        </w:rPr>
      </w:pPr>
      <w:r w:rsidRPr="00615178">
        <w:rPr>
          <w:rFonts w:asciiTheme="minorHAnsi" w:hAnsiTheme="minorHAnsi" w:cstheme="minorHAnsi"/>
          <w:b/>
          <w:sz w:val="16"/>
          <w:szCs w:val="16"/>
        </w:rPr>
        <w:t>Nota: El llenado del presente Anexo, deberá coincidir con los bienes y/o servicios requeridos en el Anexo “1”</w:t>
      </w:r>
    </w:p>
    <w:p w14:paraId="6B205A19" w14:textId="77777777" w:rsidR="00B02DDD" w:rsidRPr="00866A9B" w:rsidRDefault="00B02DDD" w:rsidP="009140B4">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2550"/>
        <w:gridCol w:w="1451"/>
        <w:gridCol w:w="1179"/>
        <w:gridCol w:w="1347"/>
        <w:gridCol w:w="1451"/>
      </w:tblGrid>
      <w:tr w:rsidR="001529F6" w:rsidRPr="00866A9B" w14:paraId="67D1C109" w14:textId="77777777" w:rsidTr="00BE712C">
        <w:trPr>
          <w:trHeight w:hRule="exact" w:val="568"/>
          <w:jc w:val="center"/>
        </w:trPr>
        <w:tc>
          <w:tcPr>
            <w:tcW w:w="479" w:type="pct"/>
            <w:shd w:val="clear" w:color="auto" w:fill="D9D9D9"/>
            <w:vAlign w:val="center"/>
          </w:tcPr>
          <w:p w14:paraId="14B9E063"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Partida</w:t>
            </w:r>
          </w:p>
        </w:tc>
        <w:tc>
          <w:tcPr>
            <w:tcW w:w="1445" w:type="pct"/>
            <w:shd w:val="clear" w:color="auto" w:fill="D9D9D9"/>
            <w:vAlign w:val="center"/>
          </w:tcPr>
          <w:p w14:paraId="39E1E595" w14:textId="77777777" w:rsidR="001529F6" w:rsidRPr="00BE712C" w:rsidRDefault="001529F6" w:rsidP="0048208E">
            <w:pPr>
              <w:autoSpaceDE w:val="0"/>
              <w:autoSpaceDN w:val="0"/>
              <w:adjustRightInd w:val="0"/>
              <w:jc w:val="center"/>
              <w:rPr>
                <w:rFonts w:asciiTheme="minorHAnsi" w:hAnsiTheme="minorHAnsi" w:cstheme="minorHAnsi"/>
                <w:b/>
                <w:sz w:val="18"/>
                <w:szCs w:val="16"/>
              </w:rPr>
            </w:pPr>
            <w:r w:rsidRPr="00BE712C">
              <w:rPr>
                <w:rFonts w:asciiTheme="minorHAnsi" w:hAnsiTheme="minorHAnsi" w:cstheme="minorHAnsi"/>
                <w:b/>
                <w:sz w:val="18"/>
                <w:szCs w:val="16"/>
              </w:rPr>
              <w:t>Descripción a detalle del bien</w:t>
            </w:r>
          </w:p>
        </w:tc>
        <w:tc>
          <w:tcPr>
            <w:tcW w:w="822" w:type="pct"/>
            <w:shd w:val="clear" w:color="auto" w:fill="D9D9D9"/>
            <w:vAlign w:val="center"/>
          </w:tcPr>
          <w:p w14:paraId="2A315C62"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Unidad de Medida</w:t>
            </w:r>
          </w:p>
        </w:tc>
        <w:tc>
          <w:tcPr>
            <w:tcW w:w="668" w:type="pct"/>
            <w:shd w:val="clear" w:color="auto" w:fill="D9D9D9"/>
            <w:vAlign w:val="center"/>
          </w:tcPr>
          <w:p w14:paraId="42B1F644"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Cantidad</w:t>
            </w:r>
          </w:p>
        </w:tc>
        <w:tc>
          <w:tcPr>
            <w:tcW w:w="763" w:type="pct"/>
            <w:shd w:val="clear" w:color="auto" w:fill="D9D9D9"/>
          </w:tcPr>
          <w:p w14:paraId="4041604D"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Unitario antes de IVA</w:t>
            </w:r>
          </w:p>
        </w:tc>
        <w:tc>
          <w:tcPr>
            <w:tcW w:w="822" w:type="pct"/>
            <w:shd w:val="clear" w:color="auto" w:fill="D9D9D9"/>
          </w:tcPr>
          <w:p w14:paraId="27183C65"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Total antes de IVA</w:t>
            </w:r>
          </w:p>
        </w:tc>
      </w:tr>
      <w:tr w:rsidR="00615178" w:rsidRPr="00866A9B" w14:paraId="582798DF" w14:textId="77777777" w:rsidTr="00CD50BE">
        <w:trPr>
          <w:trHeight w:hRule="exact" w:val="2701"/>
          <w:jc w:val="center"/>
        </w:trPr>
        <w:tc>
          <w:tcPr>
            <w:tcW w:w="479" w:type="pct"/>
          </w:tcPr>
          <w:p w14:paraId="74E76802" w14:textId="16940367" w:rsidR="00615178" w:rsidRPr="00BE712C" w:rsidRDefault="00615178" w:rsidP="00615178">
            <w:pPr>
              <w:jc w:val="center"/>
              <w:rPr>
                <w:rFonts w:asciiTheme="minorHAnsi" w:hAnsiTheme="minorHAnsi" w:cstheme="minorHAnsi"/>
                <w:sz w:val="16"/>
                <w:szCs w:val="16"/>
              </w:rPr>
            </w:pPr>
            <w:r w:rsidRPr="008C11A9">
              <w:rPr>
                <w:rFonts w:ascii="Calibri" w:hAnsi="Calibri" w:cs="Calibri"/>
                <w:sz w:val="18"/>
                <w:szCs w:val="18"/>
              </w:rPr>
              <w:t>1</w:t>
            </w:r>
          </w:p>
        </w:tc>
        <w:tc>
          <w:tcPr>
            <w:tcW w:w="1445" w:type="pct"/>
          </w:tcPr>
          <w:p w14:paraId="1B7E43D2" w14:textId="77777777" w:rsidR="00615178" w:rsidRPr="00615178" w:rsidRDefault="00615178" w:rsidP="00615178">
            <w:pPr>
              <w:autoSpaceDE w:val="0"/>
              <w:autoSpaceDN w:val="0"/>
              <w:adjustRightInd w:val="0"/>
              <w:jc w:val="both"/>
              <w:rPr>
                <w:rFonts w:ascii="Calibri" w:hAnsi="Calibri" w:cs="Calibri"/>
                <w:sz w:val="16"/>
                <w:szCs w:val="18"/>
              </w:rPr>
            </w:pPr>
            <w:r w:rsidRPr="00615178">
              <w:rPr>
                <w:rFonts w:ascii="Calibri" w:hAnsi="Calibri" w:cs="Calibri"/>
                <w:sz w:val="16"/>
                <w:szCs w:val="18"/>
              </w:rPr>
              <w:t>SERVICIO DE GEOLOCALIZACIÓN DE 106 UNIDADES DEL PADRÓN VEHICULAR DE LA UAA.</w:t>
            </w:r>
          </w:p>
          <w:p w14:paraId="55FC98A5"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Funciona a través de una APP (Android o Apple) en Smartphone o Tablet.</w:t>
            </w:r>
          </w:p>
          <w:p w14:paraId="5678C51C"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Permite el alta de lugares favoritos del usuario (geocercas), cuando el vehículo ingrese o salga de dichos lugares se informa vía la APP.</w:t>
            </w:r>
          </w:p>
          <w:p w14:paraId="722EB4D6"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Guarda históricos de las rutas que realizan los vehículos.</w:t>
            </w:r>
          </w:p>
          <w:p w14:paraId="04DC64A4"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Eventos, recibe notificaciones en tiempo real de excesos de velocidad.</w:t>
            </w:r>
          </w:p>
          <w:p w14:paraId="160D9477"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Agenda, programa notificaciones para recordar las actividades o servicios que tenga que realizarles a los autos.</w:t>
            </w:r>
          </w:p>
          <w:p w14:paraId="22054524"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Apagado de motor, en caso de robo se puede deshabilitar el motor desde cualquier lugar donde se encuentre el usuario.</w:t>
            </w:r>
          </w:p>
          <w:p w14:paraId="3F3A3A7D"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Rastreo continuo, se puede visualizar en tiempo real minuto a minuto, las rutas de los vehículos.</w:t>
            </w:r>
          </w:p>
          <w:p w14:paraId="37E2A108"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Modo de Alarma, detecta movimiento no autorizado del vehículo ya sea que se haya encendido o arrastrado con motor apagado, enviando una alarma a la APP.</w:t>
            </w:r>
          </w:p>
          <w:p w14:paraId="0C487EA9"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Consumo de datos incluidos en el servicio.</w:t>
            </w:r>
          </w:p>
          <w:p w14:paraId="542FC933"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Hasta 15 vehículos en la misma APP.</w:t>
            </w:r>
          </w:p>
          <w:p w14:paraId="48467F05"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Hasta 10 geocercas configurables.</w:t>
            </w:r>
          </w:p>
          <w:p w14:paraId="5383C652"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Acceso a la plataforma Web.</w:t>
            </w:r>
          </w:p>
          <w:p w14:paraId="015C1A06" w14:textId="77777777" w:rsidR="00615178" w:rsidRPr="00615178" w:rsidRDefault="00615178" w:rsidP="00615178">
            <w:pPr>
              <w:numPr>
                <w:ilvl w:val="0"/>
                <w:numId w:val="34"/>
              </w:numPr>
              <w:autoSpaceDE w:val="0"/>
              <w:autoSpaceDN w:val="0"/>
              <w:adjustRightInd w:val="0"/>
              <w:jc w:val="both"/>
              <w:rPr>
                <w:rFonts w:ascii="Calibri" w:hAnsi="Calibri" w:cs="Calibri"/>
                <w:sz w:val="16"/>
                <w:szCs w:val="18"/>
              </w:rPr>
            </w:pPr>
            <w:r w:rsidRPr="00615178">
              <w:rPr>
                <w:rFonts w:ascii="Calibri" w:hAnsi="Calibri" w:cs="Calibri"/>
                <w:sz w:val="16"/>
                <w:szCs w:val="18"/>
              </w:rPr>
              <w:t>30 días de historial de viajes para consultar los recorridos de los vehículos en versión Web y/o APP.</w:t>
            </w:r>
          </w:p>
          <w:p w14:paraId="455F10AD" w14:textId="77777777" w:rsidR="00615178" w:rsidRPr="00615178" w:rsidRDefault="00615178" w:rsidP="00615178">
            <w:pPr>
              <w:autoSpaceDE w:val="0"/>
              <w:autoSpaceDN w:val="0"/>
              <w:adjustRightInd w:val="0"/>
              <w:jc w:val="both"/>
              <w:rPr>
                <w:rFonts w:ascii="Calibri" w:hAnsi="Calibri" w:cs="Calibri"/>
                <w:sz w:val="16"/>
                <w:szCs w:val="18"/>
              </w:rPr>
            </w:pPr>
          </w:p>
          <w:p w14:paraId="3CC80348" w14:textId="6B0F950A" w:rsidR="00615178" w:rsidRPr="00615178" w:rsidRDefault="00615178" w:rsidP="00615178">
            <w:pPr>
              <w:rPr>
                <w:rFonts w:asciiTheme="minorHAnsi" w:hAnsiTheme="minorHAnsi" w:cstheme="minorHAnsi"/>
                <w:color w:val="000000"/>
                <w:sz w:val="16"/>
                <w:szCs w:val="16"/>
                <w:lang w:val="es-MX"/>
              </w:rPr>
            </w:pPr>
            <w:r w:rsidRPr="00615178">
              <w:rPr>
                <w:rFonts w:ascii="Calibri" w:hAnsi="Calibri" w:cs="Calibri"/>
                <w:b/>
                <w:sz w:val="16"/>
                <w:szCs w:val="18"/>
              </w:rPr>
              <w:t xml:space="preserve">Los dispositivos GPS, deberán ser proporcionados e instalados de manera progresiva por el licitante que resulte adjudicado en esta partida, instalando 8 equipos por día, en un tiempo máximo de 15 días hábiles a partir de la entrada en vigencia del contrato, </w:t>
            </w:r>
            <w:r w:rsidRPr="00615178">
              <w:rPr>
                <w:rFonts w:ascii="Calibri" w:hAnsi="Calibri" w:cs="Calibri"/>
                <w:b/>
                <w:i/>
                <w:sz w:val="16"/>
                <w:szCs w:val="18"/>
                <w:u w:val="single"/>
              </w:rPr>
              <w:t>quedando los bienes en calidad de comodato</w:t>
            </w:r>
            <w:r w:rsidRPr="00615178">
              <w:rPr>
                <w:rFonts w:ascii="Calibri" w:hAnsi="Calibri" w:cs="Calibri"/>
                <w:b/>
                <w:sz w:val="16"/>
                <w:szCs w:val="18"/>
              </w:rPr>
              <w:t xml:space="preserve"> para la Universidad Autónoma de Aguascalientes.</w:t>
            </w:r>
          </w:p>
        </w:tc>
        <w:tc>
          <w:tcPr>
            <w:tcW w:w="822" w:type="pct"/>
          </w:tcPr>
          <w:p w14:paraId="1CBB5C82" w14:textId="77777777" w:rsidR="00615178" w:rsidRPr="00615178" w:rsidRDefault="00615178" w:rsidP="00615178">
            <w:pPr>
              <w:jc w:val="center"/>
              <w:rPr>
                <w:rFonts w:ascii="Calibri" w:hAnsi="Calibri" w:cs="Calibri"/>
                <w:sz w:val="18"/>
                <w:szCs w:val="18"/>
              </w:rPr>
            </w:pPr>
            <w:r w:rsidRPr="00615178">
              <w:rPr>
                <w:rFonts w:ascii="Calibri" w:hAnsi="Calibri" w:cs="Calibri"/>
                <w:sz w:val="18"/>
                <w:szCs w:val="18"/>
              </w:rPr>
              <w:t>Servicio</w:t>
            </w:r>
          </w:p>
          <w:p w14:paraId="5AD899F4" w14:textId="77777777" w:rsidR="00615178" w:rsidRPr="00615178" w:rsidRDefault="00615178" w:rsidP="00615178">
            <w:pPr>
              <w:jc w:val="center"/>
              <w:rPr>
                <w:rFonts w:ascii="Calibri" w:hAnsi="Calibri" w:cs="Calibri"/>
                <w:sz w:val="18"/>
                <w:szCs w:val="18"/>
              </w:rPr>
            </w:pPr>
          </w:p>
          <w:p w14:paraId="4296FE5B" w14:textId="77777777" w:rsidR="00615178" w:rsidRPr="00615178" w:rsidRDefault="00615178" w:rsidP="00615178">
            <w:pPr>
              <w:jc w:val="center"/>
              <w:rPr>
                <w:rFonts w:ascii="Calibri" w:hAnsi="Calibri" w:cs="Calibri"/>
                <w:sz w:val="18"/>
                <w:szCs w:val="18"/>
              </w:rPr>
            </w:pPr>
          </w:p>
          <w:p w14:paraId="6032A544" w14:textId="35A8C54C" w:rsidR="00615178" w:rsidRPr="00615178" w:rsidRDefault="00615178" w:rsidP="00615178">
            <w:pPr>
              <w:jc w:val="center"/>
              <w:rPr>
                <w:rFonts w:asciiTheme="minorHAnsi" w:hAnsiTheme="minorHAnsi" w:cstheme="minorHAnsi"/>
                <w:color w:val="000000"/>
                <w:sz w:val="16"/>
                <w:szCs w:val="16"/>
                <w:lang w:val="es-MX"/>
              </w:rPr>
            </w:pPr>
            <w:r w:rsidRPr="00615178">
              <w:rPr>
                <w:rFonts w:ascii="Calibri" w:hAnsi="Calibri" w:cs="Calibri"/>
                <w:sz w:val="18"/>
                <w:szCs w:val="18"/>
              </w:rPr>
              <w:t xml:space="preserve"> (106 Vehículos)</w:t>
            </w:r>
          </w:p>
        </w:tc>
        <w:tc>
          <w:tcPr>
            <w:tcW w:w="668" w:type="pct"/>
          </w:tcPr>
          <w:p w14:paraId="26A5BF17" w14:textId="77777777" w:rsidR="00615178" w:rsidRPr="00615178" w:rsidRDefault="00615178" w:rsidP="00615178">
            <w:pPr>
              <w:jc w:val="center"/>
              <w:rPr>
                <w:rFonts w:ascii="Calibri" w:hAnsi="Calibri" w:cs="Calibri"/>
                <w:sz w:val="18"/>
                <w:szCs w:val="18"/>
              </w:rPr>
            </w:pPr>
            <w:r w:rsidRPr="00615178">
              <w:rPr>
                <w:rFonts w:ascii="Calibri" w:hAnsi="Calibri" w:cs="Calibri"/>
                <w:sz w:val="18"/>
                <w:szCs w:val="18"/>
              </w:rPr>
              <w:t>1</w:t>
            </w:r>
          </w:p>
          <w:p w14:paraId="3FA09DF6" w14:textId="77777777" w:rsidR="00615178" w:rsidRPr="00615178" w:rsidRDefault="00615178" w:rsidP="00615178">
            <w:pPr>
              <w:jc w:val="center"/>
              <w:rPr>
                <w:rFonts w:ascii="Calibri" w:hAnsi="Calibri" w:cs="Calibri"/>
                <w:sz w:val="18"/>
                <w:szCs w:val="18"/>
              </w:rPr>
            </w:pPr>
          </w:p>
          <w:p w14:paraId="0FD8C096" w14:textId="77777777" w:rsidR="00615178" w:rsidRPr="00615178" w:rsidRDefault="00615178" w:rsidP="00615178">
            <w:pPr>
              <w:jc w:val="center"/>
              <w:rPr>
                <w:rFonts w:ascii="Calibri" w:hAnsi="Calibri" w:cs="Calibri"/>
                <w:sz w:val="18"/>
                <w:szCs w:val="18"/>
              </w:rPr>
            </w:pPr>
          </w:p>
          <w:p w14:paraId="0960E248" w14:textId="291C8D23" w:rsidR="00615178" w:rsidRPr="00615178" w:rsidRDefault="00615178" w:rsidP="00615178">
            <w:pPr>
              <w:jc w:val="center"/>
              <w:rPr>
                <w:rFonts w:ascii="Calibri" w:hAnsi="Calibri" w:cs="Calibri"/>
                <w:sz w:val="18"/>
                <w:szCs w:val="18"/>
              </w:rPr>
            </w:pPr>
            <w:r w:rsidRPr="00615178">
              <w:rPr>
                <w:rFonts w:ascii="Calibri" w:hAnsi="Calibri" w:cs="Calibri"/>
                <w:sz w:val="18"/>
                <w:szCs w:val="18"/>
              </w:rPr>
              <w:t>Del 04</w:t>
            </w:r>
          </w:p>
          <w:p w14:paraId="11FAFFD1" w14:textId="2DD43140" w:rsidR="00615178" w:rsidRPr="00615178" w:rsidRDefault="00615178" w:rsidP="00615178">
            <w:pPr>
              <w:jc w:val="center"/>
              <w:rPr>
                <w:rFonts w:asciiTheme="minorHAnsi" w:hAnsiTheme="minorHAnsi" w:cstheme="minorHAnsi"/>
                <w:color w:val="000000"/>
                <w:sz w:val="16"/>
                <w:szCs w:val="16"/>
                <w:lang w:val="es-MX"/>
              </w:rPr>
            </w:pPr>
            <w:r w:rsidRPr="00615178">
              <w:rPr>
                <w:rFonts w:ascii="Calibri" w:hAnsi="Calibri" w:cs="Calibri"/>
                <w:sz w:val="18"/>
                <w:szCs w:val="18"/>
              </w:rPr>
              <w:t>(septiembre 2026 al 04 de marzo de 2027)</w:t>
            </w:r>
          </w:p>
        </w:tc>
        <w:tc>
          <w:tcPr>
            <w:tcW w:w="763" w:type="pct"/>
            <w:vAlign w:val="center"/>
          </w:tcPr>
          <w:p w14:paraId="6534ADCB" w14:textId="77777777" w:rsidR="00615178" w:rsidRPr="00BE712C" w:rsidRDefault="00615178" w:rsidP="00615178">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0FC3FC8" w14:textId="77777777" w:rsidR="00615178" w:rsidRPr="00BE712C" w:rsidRDefault="00615178" w:rsidP="00615178">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BE712C" w14:paraId="2C71A242" w14:textId="77777777" w:rsidTr="001B7988">
        <w:trPr>
          <w:trHeight w:hRule="exact" w:val="227"/>
          <w:jc w:val="center"/>
        </w:trPr>
        <w:tc>
          <w:tcPr>
            <w:tcW w:w="479" w:type="pct"/>
            <w:shd w:val="clear" w:color="auto" w:fill="auto"/>
          </w:tcPr>
          <w:p w14:paraId="27333BE7" w14:textId="77777777" w:rsidR="005840F9" w:rsidRPr="00BE712C" w:rsidRDefault="005840F9" w:rsidP="005840F9">
            <w:pPr>
              <w:jc w:val="center"/>
              <w:rPr>
                <w:rFonts w:asciiTheme="minorHAnsi" w:hAnsiTheme="minorHAnsi" w:cstheme="minorHAnsi"/>
                <w:sz w:val="16"/>
                <w:szCs w:val="16"/>
              </w:rPr>
            </w:pPr>
          </w:p>
        </w:tc>
        <w:tc>
          <w:tcPr>
            <w:tcW w:w="1445" w:type="pct"/>
          </w:tcPr>
          <w:p w14:paraId="738DD9A4" w14:textId="77777777" w:rsidR="005840F9" w:rsidRPr="00BE712C" w:rsidRDefault="005840F9" w:rsidP="005840F9">
            <w:pPr>
              <w:rPr>
                <w:rFonts w:asciiTheme="minorHAnsi" w:hAnsiTheme="minorHAnsi" w:cstheme="minorHAnsi"/>
                <w:sz w:val="16"/>
                <w:szCs w:val="16"/>
                <w:lang w:val="es-MX" w:eastAsia="es-MX"/>
              </w:rPr>
            </w:pPr>
          </w:p>
        </w:tc>
        <w:tc>
          <w:tcPr>
            <w:tcW w:w="822" w:type="pct"/>
          </w:tcPr>
          <w:p w14:paraId="23E368C8" w14:textId="77777777" w:rsidR="005840F9" w:rsidRPr="00BE712C" w:rsidRDefault="005840F9" w:rsidP="005840F9">
            <w:pPr>
              <w:jc w:val="center"/>
              <w:rPr>
                <w:rFonts w:asciiTheme="minorHAnsi" w:hAnsiTheme="minorHAnsi" w:cstheme="minorHAnsi"/>
                <w:sz w:val="16"/>
                <w:szCs w:val="16"/>
                <w:lang w:val="es-MX" w:eastAsia="es-MX"/>
              </w:rPr>
            </w:pPr>
          </w:p>
        </w:tc>
        <w:tc>
          <w:tcPr>
            <w:tcW w:w="668" w:type="pct"/>
          </w:tcPr>
          <w:p w14:paraId="66379267" w14:textId="2FE81943" w:rsidR="005840F9" w:rsidRPr="00BE712C" w:rsidRDefault="005840F9" w:rsidP="005840F9">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Subtotal</w:t>
            </w:r>
          </w:p>
        </w:tc>
        <w:tc>
          <w:tcPr>
            <w:tcW w:w="763" w:type="pct"/>
            <w:vAlign w:val="center"/>
          </w:tcPr>
          <w:p w14:paraId="7CF859C6" w14:textId="2D0DF5B8" w:rsidR="005840F9" w:rsidRPr="00BE712C" w:rsidRDefault="005840F9" w:rsidP="005840F9">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c>
          <w:tcPr>
            <w:tcW w:w="822" w:type="pct"/>
            <w:vAlign w:val="center"/>
          </w:tcPr>
          <w:p w14:paraId="5E98F165" w14:textId="0B985350" w:rsidR="005840F9" w:rsidRPr="00BE712C" w:rsidRDefault="005840F9" w:rsidP="005840F9">
            <w:pPr>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r>
      <w:tr w:rsidR="000F67E0" w:rsidRPr="00BE712C" w14:paraId="6DD8E301" w14:textId="77777777" w:rsidTr="001B7988">
        <w:trPr>
          <w:trHeight w:hRule="exact" w:val="227"/>
          <w:jc w:val="center"/>
        </w:trPr>
        <w:tc>
          <w:tcPr>
            <w:tcW w:w="479" w:type="pct"/>
            <w:shd w:val="clear" w:color="auto" w:fill="auto"/>
          </w:tcPr>
          <w:p w14:paraId="19CFE264" w14:textId="77777777" w:rsidR="000F67E0" w:rsidRPr="00BE712C" w:rsidRDefault="000F67E0" w:rsidP="000F67E0">
            <w:pPr>
              <w:jc w:val="center"/>
              <w:rPr>
                <w:rFonts w:asciiTheme="minorHAnsi" w:hAnsiTheme="minorHAnsi" w:cstheme="minorHAnsi"/>
                <w:sz w:val="16"/>
                <w:szCs w:val="16"/>
              </w:rPr>
            </w:pPr>
          </w:p>
        </w:tc>
        <w:tc>
          <w:tcPr>
            <w:tcW w:w="1445" w:type="pct"/>
          </w:tcPr>
          <w:p w14:paraId="572CD318"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6DAB2578"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59C9600F"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IVA</w:t>
            </w:r>
          </w:p>
        </w:tc>
        <w:tc>
          <w:tcPr>
            <w:tcW w:w="763" w:type="pct"/>
            <w:vAlign w:val="center"/>
          </w:tcPr>
          <w:p w14:paraId="1D76F5D8"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77C22380"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r w:rsidR="000F67E0" w:rsidRPr="00866A9B" w14:paraId="2EE44301" w14:textId="77777777" w:rsidTr="001B7988">
        <w:trPr>
          <w:trHeight w:hRule="exact" w:val="227"/>
          <w:jc w:val="center"/>
        </w:trPr>
        <w:tc>
          <w:tcPr>
            <w:tcW w:w="479" w:type="pct"/>
            <w:shd w:val="clear" w:color="auto" w:fill="auto"/>
          </w:tcPr>
          <w:p w14:paraId="348980CB" w14:textId="77777777" w:rsidR="000F67E0" w:rsidRPr="00BE712C" w:rsidRDefault="000F67E0" w:rsidP="000F67E0">
            <w:pPr>
              <w:jc w:val="center"/>
              <w:rPr>
                <w:rFonts w:asciiTheme="minorHAnsi" w:hAnsiTheme="minorHAnsi" w:cstheme="minorHAnsi"/>
                <w:sz w:val="16"/>
                <w:szCs w:val="16"/>
              </w:rPr>
            </w:pPr>
          </w:p>
        </w:tc>
        <w:tc>
          <w:tcPr>
            <w:tcW w:w="1445" w:type="pct"/>
          </w:tcPr>
          <w:p w14:paraId="1A1EC716"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29C85A94"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0647B377"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 xml:space="preserve">Total </w:t>
            </w:r>
          </w:p>
        </w:tc>
        <w:tc>
          <w:tcPr>
            <w:tcW w:w="763" w:type="pct"/>
            <w:vAlign w:val="center"/>
          </w:tcPr>
          <w:p w14:paraId="07BC8B97"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6743CB89"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59DC332D" w:rsidR="00606036" w:rsidRDefault="00606036" w:rsidP="00163C87">
      <w:pPr>
        <w:ind w:right="617"/>
        <w:jc w:val="center"/>
        <w:rPr>
          <w:rFonts w:asciiTheme="minorHAnsi" w:hAnsiTheme="minorHAnsi" w:cstheme="minorHAnsi"/>
          <w:b/>
          <w:sz w:val="18"/>
          <w:szCs w:val="18"/>
        </w:rPr>
      </w:pPr>
    </w:p>
    <w:p w14:paraId="6FA43CDB" w14:textId="77777777" w:rsidR="00606036" w:rsidRDefault="00606036" w:rsidP="00163C87">
      <w:pPr>
        <w:ind w:right="617"/>
        <w:jc w:val="center"/>
        <w:rPr>
          <w:rFonts w:asciiTheme="minorHAnsi" w:hAnsiTheme="minorHAnsi" w:cstheme="minorHAnsi"/>
          <w:b/>
          <w:sz w:val="18"/>
          <w:szCs w:val="18"/>
        </w:rPr>
      </w:pPr>
    </w:p>
    <w:p w14:paraId="15E58F94" w14:textId="3083E0F6" w:rsidR="004C1881" w:rsidRDefault="004C1881" w:rsidP="00163C87">
      <w:pPr>
        <w:ind w:right="617"/>
        <w:jc w:val="center"/>
        <w:rPr>
          <w:rFonts w:asciiTheme="minorHAnsi" w:hAnsiTheme="minorHAnsi" w:cstheme="minorHAnsi"/>
          <w:b/>
          <w:sz w:val="18"/>
          <w:szCs w:val="18"/>
        </w:rPr>
      </w:pPr>
    </w:p>
    <w:p w14:paraId="4E5A0BD1" w14:textId="6F843195" w:rsidR="00CD50BE" w:rsidRDefault="00CD50BE" w:rsidP="00163C87">
      <w:pPr>
        <w:ind w:right="617"/>
        <w:jc w:val="center"/>
        <w:rPr>
          <w:rFonts w:asciiTheme="minorHAnsi" w:hAnsiTheme="minorHAnsi" w:cstheme="minorHAnsi"/>
          <w:b/>
          <w:sz w:val="18"/>
          <w:szCs w:val="18"/>
        </w:rPr>
      </w:pPr>
    </w:p>
    <w:p w14:paraId="3D6F071B" w14:textId="77777777" w:rsidR="00CD50BE" w:rsidRDefault="00CD50BE" w:rsidP="00163C87">
      <w:pPr>
        <w:ind w:right="617"/>
        <w:jc w:val="center"/>
        <w:rPr>
          <w:rFonts w:asciiTheme="minorHAnsi" w:hAnsiTheme="minorHAnsi" w:cstheme="minorHAnsi"/>
          <w:b/>
          <w:sz w:val="18"/>
          <w:szCs w:val="18"/>
        </w:rPr>
      </w:pPr>
    </w:p>
    <w:p w14:paraId="62FC385A" w14:textId="010ABDC0" w:rsidR="00B72570" w:rsidRDefault="00B72570"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2118DD37"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1798C102"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5A3125F8"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92109D" w:rsidRPr="00B34C78" w14:paraId="13911F3F" w14:textId="77777777" w:rsidTr="00264D46">
        <w:trPr>
          <w:jc w:val="center"/>
        </w:trPr>
        <w:tc>
          <w:tcPr>
            <w:tcW w:w="5671" w:type="dxa"/>
            <w:shd w:val="clear" w:color="auto" w:fill="auto"/>
            <w:hideMark/>
          </w:tcPr>
          <w:p w14:paraId="7FA97468" w14:textId="12A1EB9C" w:rsidR="0092109D" w:rsidRPr="00A0272C" w:rsidRDefault="00983B20" w:rsidP="0092109D">
            <w:pPr>
              <w:spacing w:line="256" w:lineRule="auto"/>
              <w:jc w:val="center"/>
              <w:rPr>
                <w:rFonts w:ascii="Calibri" w:hAnsi="Calibri" w:cs="Calibri"/>
                <w:color w:val="000000"/>
                <w:sz w:val="18"/>
                <w:szCs w:val="18"/>
                <w:lang w:val="es-MX" w:eastAsia="es-MX"/>
              </w:rPr>
            </w:pPr>
            <w:r w:rsidRPr="00983B20">
              <w:rPr>
                <w:rFonts w:asciiTheme="minorHAnsi" w:hAnsiTheme="minorHAnsi" w:cstheme="minorHAnsi"/>
                <w:color w:val="000000"/>
                <w:sz w:val="16"/>
                <w:szCs w:val="16"/>
                <w:lang w:val="es-MX" w:eastAsia="es-MX"/>
              </w:rPr>
              <w:t>Durante la vigencia del contrato</w:t>
            </w:r>
          </w:p>
        </w:tc>
        <w:tc>
          <w:tcPr>
            <w:tcW w:w="3111" w:type="dxa"/>
            <w:shd w:val="clear" w:color="auto" w:fill="auto"/>
            <w:hideMark/>
          </w:tcPr>
          <w:p w14:paraId="22E3ADD9" w14:textId="732EBE9F" w:rsidR="0092109D" w:rsidRPr="00A0272C" w:rsidRDefault="00983B20" w:rsidP="0092109D">
            <w:pPr>
              <w:spacing w:line="256" w:lineRule="auto"/>
              <w:jc w:val="center"/>
              <w:rPr>
                <w:rFonts w:ascii="Calibri" w:eastAsia="Calibri" w:hAnsi="Calibri" w:cs="Calibri"/>
                <w:color w:val="000000"/>
                <w:sz w:val="18"/>
                <w:szCs w:val="18"/>
              </w:rPr>
            </w:pPr>
            <w:r>
              <w:rPr>
                <w:rFonts w:asciiTheme="minorHAnsi" w:eastAsia="Calibri" w:hAnsiTheme="minorHAnsi" w:cstheme="minorHAnsi"/>
                <w:color w:val="000000"/>
                <w:sz w:val="16"/>
                <w:szCs w:val="16"/>
              </w:rPr>
              <w:t>1</w:t>
            </w:r>
          </w:p>
        </w:tc>
      </w:tr>
    </w:tbl>
    <w:p w14:paraId="2424A6AD" w14:textId="77777777" w:rsidR="009140B4" w:rsidRPr="00866A9B" w:rsidRDefault="009140B4" w:rsidP="009140B4">
      <w:pPr>
        <w:ind w:left="708" w:right="567"/>
        <w:jc w:val="both"/>
        <w:rPr>
          <w:rFonts w:asciiTheme="minorHAnsi" w:hAnsiTheme="minorHAnsi" w:cstheme="minorHAnsi"/>
          <w:color w:val="000000"/>
          <w:sz w:val="16"/>
          <w:szCs w:val="16"/>
        </w:rPr>
      </w:pPr>
    </w:p>
    <w:p w14:paraId="2D1B087A"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700AB094"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15" w:name="_DV_M76"/>
      <w:bookmarkStart w:id="16" w:name="_DV_M77"/>
      <w:bookmarkStart w:id="17" w:name="_DV_M79"/>
      <w:bookmarkStart w:id="18" w:name="_DV_M80"/>
      <w:bookmarkStart w:id="19" w:name="_DV_M81"/>
      <w:bookmarkStart w:id="20" w:name="_DV_M82"/>
      <w:bookmarkStart w:id="21" w:name="_DV_M83"/>
      <w:bookmarkStart w:id="22" w:name="_DV_M84"/>
      <w:bookmarkStart w:id="23" w:name="_DV_M87"/>
      <w:bookmarkEnd w:id="15"/>
      <w:bookmarkEnd w:id="16"/>
      <w:bookmarkEnd w:id="17"/>
      <w:bookmarkEnd w:id="18"/>
      <w:bookmarkEnd w:id="19"/>
      <w:bookmarkEnd w:id="20"/>
      <w:bookmarkEnd w:id="21"/>
      <w:bookmarkEnd w:id="22"/>
      <w:bookmarkEnd w:id="23"/>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4"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4"/>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25"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25"/>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26" w:name="_Toc373927143"/>
      <w:bookmarkStart w:id="27"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26"/>
      <w:bookmarkEnd w:id="27"/>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28"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28"/>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EF4630" w:rsidRDefault="00E37639" w:rsidP="00E37639">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5B7853FB"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23ABA7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D36C2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D36C2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D36C2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7DC9186"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283859" w:rsidRPr="00D36C2B" w14:paraId="10F702FA" w14:textId="77777777" w:rsidTr="00CE2C39">
        <w:trPr>
          <w:jc w:val="center"/>
        </w:trPr>
        <w:tc>
          <w:tcPr>
            <w:tcW w:w="300" w:type="pct"/>
            <w:shd w:val="clear" w:color="auto" w:fill="auto"/>
          </w:tcPr>
          <w:p w14:paraId="4E38515F" w14:textId="655C2AE5" w:rsidR="00283859" w:rsidRPr="00D36C2B" w:rsidRDefault="008547E3" w:rsidP="00283859">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351" w:type="pct"/>
            <w:shd w:val="clear" w:color="auto" w:fill="auto"/>
          </w:tcPr>
          <w:p w14:paraId="61969256" w14:textId="77777777" w:rsidR="00283859" w:rsidRPr="00F76708" w:rsidRDefault="00283859" w:rsidP="00283859">
            <w:pPr>
              <w:widowControl/>
              <w:autoSpaceDE w:val="0"/>
              <w:autoSpaceDN w:val="0"/>
              <w:adjustRightInd w:val="0"/>
              <w:jc w:val="both"/>
              <w:rPr>
                <w:rFonts w:asciiTheme="minorHAnsi" w:eastAsia="Calibri" w:hAnsiTheme="minorHAnsi" w:cstheme="minorHAnsi"/>
                <w:b/>
                <w:sz w:val="14"/>
                <w:szCs w:val="14"/>
              </w:rPr>
            </w:pPr>
            <w:r w:rsidRPr="00F76708">
              <w:rPr>
                <w:rFonts w:asciiTheme="minorHAnsi" w:eastAsia="Calibri" w:hAnsiTheme="minorHAnsi" w:cstheme="minorHAnsi"/>
                <w:sz w:val="14"/>
                <w:szCs w:val="14"/>
              </w:rPr>
              <w:t>Especificaciones técnicas con descripción pormenorizada de los bienes,</w:t>
            </w:r>
            <w:r w:rsidRPr="00F76708">
              <w:rPr>
                <w:rFonts w:asciiTheme="minorHAnsi" w:eastAsia="Calibri" w:hAnsiTheme="minorHAnsi" w:cstheme="minorHAnsi"/>
                <w:b/>
                <w:sz w:val="14"/>
                <w:szCs w:val="14"/>
              </w:rPr>
              <w:t xml:space="preserve"> Anexo “1”</w:t>
            </w:r>
          </w:p>
        </w:tc>
        <w:tc>
          <w:tcPr>
            <w:tcW w:w="591" w:type="pct"/>
            <w:shd w:val="clear" w:color="auto" w:fill="auto"/>
          </w:tcPr>
          <w:p w14:paraId="6878CB80" w14:textId="3A8181A6" w:rsidR="00283859" w:rsidRPr="00D36C2B" w:rsidRDefault="0028385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7D23DAAB"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388C4E9"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283859" w:rsidRPr="00FE73B6" w14:paraId="22143C2F" w14:textId="77777777" w:rsidTr="00CE2C39">
        <w:trPr>
          <w:jc w:val="center"/>
        </w:trPr>
        <w:tc>
          <w:tcPr>
            <w:tcW w:w="300" w:type="pct"/>
            <w:shd w:val="clear" w:color="auto" w:fill="auto"/>
          </w:tcPr>
          <w:p w14:paraId="6F39EC9C" w14:textId="729E15D1" w:rsidR="00283859" w:rsidRPr="00FE73B6" w:rsidRDefault="008547E3"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7</w:t>
            </w:r>
          </w:p>
        </w:tc>
        <w:tc>
          <w:tcPr>
            <w:tcW w:w="3351" w:type="pct"/>
            <w:shd w:val="clear" w:color="auto" w:fill="auto"/>
          </w:tcPr>
          <w:p w14:paraId="0910D27D" w14:textId="2308D202" w:rsidR="00283859" w:rsidRPr="00F76708" w:rsidRDefault="00283859" w:rsidP="00047F54">
            <w:pPr>
              <w:autoSpaceDE w:val="0"/>
              <w:autoSpaceDN w:val="0"/>
              <w:adjustRightInd w:val="0"/>
              <w:jc w:val="both"/>
              <w:rPr>
                <w:rFonts w:asciiTheme="minorHAnsi" w:hAnsiTheme="minorHAnsi" w:cstheme="minorHAnsi"/>
                <w:b/>
                <w:sz w:val="14"/>
                <w:szCs w:val="16"/>
              </w:rPr>
            </w:pPr>
            <w:r w:rsidRPr="00F76708">
              <w:rPr>
                <w:rFonts w:asciiTheme="minorHAnsi" w:hAnsiTheme="minorHAnsi" w:cstheme="minorHAnsi"/>
                <w:b/>
                <w:sz w:val="14"/>
                <w:szCs w:val="16"/>
              </w:rPr>
              <w:t>Información Técnica documental: Folletos, fichas técnicas.</w:t>
            </w:r>
          </w:p>
        </w:tc>
        <w:tc>
          <w:tcPr>
            <w:tcW w:w="591" w:type="pct"/>
            <w:shd w:val="clear" w:color="auto" w:fill="auto"/>
          </w:tcPr>
          <w:p w14:paraId="6567B776" w14:textId="314DCD00" w:rsidR="00283859" w:rsidRPr="00FE73B6" w:rsidRDefault="00F22929"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6F61098"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38E7722F"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r>
      <w:tr w:rsidR="008547E3" w:rsidRPr="00FE73B6" w14:paraId="490F92D7" w14:textId="77777777" w:rsidTr="00CE2C39">
        <w:trPr>
          <w:jc w:val="center"/>
        </w:trPr>
        <w:tc>
          <w:tcPr>
            <w:tcW w:w="300" w:type="pct"/>
            <w:shd w:val="clear" w:color="auto" w:fill="auto"/>
          </w:tcPr>
          <w:p w14:paraId="1ADEB1EA" w14:textId="7581224F"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8</w:t>
            </w:r>
          </w:p>
        </w:tc>
        <w:tc>
          <w:tcPr>
            <w:tcW w:w="3351" w:type="pct"/>
            <w:shd w:val="clear" w:color="auto" w:fill="auto"/>
          </w:tcPr>
          <w:p w14:paraId="6C5C2EB4" w14:textId="3AC2A88F" w:rsidR="008547E3" w:rsidRPr="00F76708" w:rsidRDefault="000E6328" w:rsidP="008547E3">
            <w:pPr>
              <w:autoSpaceDE w:val="0"/>
              <w:autoSpaceDN w:val="0"/>
              <w:adjustRightInd w:val="0"/>
              <w:jc w:val="both"/>
              <w:rPr>
                <w:rFonts w:asciiTheme="minorHAnsi" w:hAnsiTheme="minorHAnsi" w:cstheme="minorHAnsi"/>
                <w:b/>
                <w:sz w:val="14"/>
                <w:szCs w:val="16"/>
              </w:rPr>
            </w:pPr>
            <w:r w:rsidRPr="00F76708">
              <w:rPr>
                <w:rFonts w:asciiTheme="minorHAnsi" w:eastAsia="Calibri" w:hAnsiTheme="minorHAnsi" w:cstheme="minorHAnsi"/>
                <w:b/>
                <w:color w:val="000000"/>
                <w:sz w:val="14"/>
                <w:szCs w:val="14"/>
              </w:rPr>
              <w:t>Tiempo y lugar de entrega de los bienes:</w:t>
            </w:r>
            <w:r w:rsidRPr="00F76708">
              <w:rPr>
                <w:rFonts w:asciiTheme="minorHAnsi" w:eastAsia="Calibri" w:hAnsiTheme="minorHAnsi" w:cstheme="minorHAnsi"/>
                <w:color w:val="000000"/>
                <w:sz w:val="14"/>
                <w:szCs w:val="14"/>
              </w:rPr>
              <w:t xml:space="preserve"> entregar el </w:t>
            </w:r>
            <w:r w:rsidRPr="00F76708">
              <w:rPr>
                <w:rFonts w:asciiTheme="minorHAnsi" w:eastAsia="Calibri" w:hAnsiTheme="minorHAnsi" w:cstheme="minorHAnsi"/>
                <w:b/>
                <w:color w:val="000000"/>
                <w:sz w:val="14"/>
                <w:szCs w:val="14"/>
              </w:rPr>
              <w:t xml:space="preserve">Anexo “2”, </w:t>
            </w:r>
            <w:r w:rsidRPr="00F76708">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2778A149" w14:textId="174B118D"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9D02497"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c>
          <w:tcPr>
            <w:tcW w:w="403" w:type="pct"/>
          </w:tcPr>
          <w:p w14:paraId="2118A21A"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r>
      <w:tr w:rsidR="00B0133C" w:rsidRPr="00FE73B6" w14:paraId="742AE16D" w14:textId="77777777" w:rsidTr="00CE2C39">
        <w:trPr>
          <w:jc w:val="center"/>
        </w:trPr>
        <w:tc>
          <w:tcPr>
            <w:tcW w:w="300" w:type="pct"/>
            <w:shd w:val="clear" w:color="auto" w:fill="auto"/>
          </w:tcPr>
          <w:p w14:paraId="535A345F" w14:textId="3C630D2F" w:rsidR="00B0133C" w:rsidRPr="00FE73B6" w:rsidRDefault="00CD50BE" w:rsidP="00B0133C">
            <w:pPr>
              <w:widowControl/>
              <w:ind w:right="-91"/>
              <w:jc w:val="center"/>
              <w:rPr>
                <w:rFonts w:asciiTheme="minorHAnsi" w:eastAsia="Calibri" w:hAnsiTheme="minorHAnsi" w:cstheme="minorHAnsi"/>
                <w:b/>
                <w:color w:val="000000"/>
                <w:sz w:val="10"/>
                <w:szCs w:val="14"/>
              </w:rPr>
            </w:pPr>
            <w:r w:rsidRPr="00793111">
              <w:rPr>
                <w:rFonts w:asciiTheme="minorHAnsi" w:eastAsia="Calibri" w:hAnsiTheme="minorHAnsi" w:cstheme="minorHAnsi"/>
                <w:b/>
                <w:color w:val="000000"/>
                <w:sz w:val="14"/>
                <w:szCs w:val="14"/>
              </w:rPr>
              <w:t>9</w:t>
            </w:r>
          </w:p>
        </w:tc>
        <w:tc>
          <w:tcPr>
            <w:tcW w:w="3351" w:type="pct"/>
            <w:shd w:val="clear" w:color="auto" w:fill="auto"/>
          </w:tcPr>
          <w:p w14:paraId="469814CD" w14:textId="77777777" w:rsidR="00B0133C" w:rsidRPr="00E52809" w:rsidRDefault="00B0133C" w:rsidP="00B0133C">
            <w:pPr>
              <w:widowControl/>
              <w:autoSpaceDE w:val="0"/>
              <w:autoSpaceDN w:val="0"/>
              <w:adjustRightInd w:val="0"/>
              <w:jc w:val="both"/>
              <w:rPr>
                <w:rFonts w:asciiTheme="minorHAnsi" w:eastAsia="Calibri" w:hAnsiTheme="minorHAnsi" w:cstheme="minorHAnsi"/>
                <w:b/>
                <w:color w:val="000000"/>
                <w:sz w:val="10"/>
                <w:szCs w:val="14"/>
              </w:rPr>
            </w:pPr>
            <w:r w:rsidRPr="00E52809">
              <w:rPr>
                <w:rFonts w:asciiTheme="minorHAnsi" w:eastAsia="Calibri" w:hAnsiTheme="minorHAnsi" w:cstheme="minorHAnsi"/>
                <w:b/>
                <w:bCs/>
                <w:sz w:val="10"/>
                <w:szCs w:val="14"/>
              </w:rPr>
              <w:t>Participación en Conjunto.</w:t>
            </w:r>
          </w:p>
        </w:tc>
        <w:tc>
          <w:tcPr>
            <w:tcW w:w="591" w:type="pct"/>
            <w:shd w:val="clear" w:color="auto" w:fill="auto"/>
          </w:tcPr>
          <w:p w14:paraId="5362D2B7" w14:textId="77777777"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8"/>
                <w:szCs w:val="10"/>
              </w:rPr>
              <w:t>Sólo cuando se actualice el supuesto.</w:t>
            </w:r>
          </w:p>
        </w:tc>
        <w:tc>
          <w:tcPr>
            <w:tcW w:w="355" w:type="pct"/>
          </w:tcPr>
          <w:p w14:paraId="113A92F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0F2406F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237AFA4A" w14:textId="77777777" w:rsidTr="00CE2C39">
        <w:trPr>
          <w:jc w:val="center"/>
        </w:trPr>
        <w:tc>
          <w:tcPr>
            <w:tcW w:w="300" w:type="pct"/>
            <w:shd w:val="clear" w:color="auto" w:fill="auto"/>
          </w:tcPr>
          <w:p w14:paraId="2C17144D" w14:textId="214F9AD0" w:rsidR="00B0133C" w:rsidRPr="00E52809" w:rsidRDefault="00B0133C" w:rsidP="00B0133C">
            <w:pPr>
              <w:widowControl/>
              <w:ind w:right="-91"/>
              <w:jc w:val="center"/>
              <w:rPr>
                <w:rFonts w:asciiTheme="minorHAnsi" w:eastAsia="Calibri" w:hAnsiTheme="minorHAnsi" w:cstheme="minorHAnsi"/>
                <w:b/>
                <w:color w:val="000000"/>
                <w:sz w:val="14"/>
                <w:szCs w:val="14"/>
              </w:rPr>
            </w:pPr>
            <w:r w:rsidRPr="00E52809">
              <w:rPr>
                <w:rFonts w:asciiTheme="minorHAnsi" w:eastAsia="Calibri" w:hAnsiTheme="minorHAnsi" w:cstheme="minorHAnsi"/>
                <w:b/>
                <w:color w:val="000000"/>
                <w:sz w:val="14"/>
                <w:szCs w:val="14"/>
              </w:rPr>
              <w:t>1</w:t>
            </w:r>
            <w:r w:rsidR="00CD50BE">
              <w:rPr>
                <w:rFonts w:asciiTheme="minorHAnsi" w:eastAsia="Calibri" w:hAnsiTheme="minorHAnsi" w:cstheme="minorHAnsi"/>
                <w:b/>
                <w:color w:val="000000"/>
                <w:sz w:val="14"/>
                <w:szCs w:val="14"/>
              </w:rPr>
              <w:t>0</w:t>
            </w:r>
          </w:p>
        </w:tc>
        <w:tc>
          <w:tcPr>
            <w:tcW w:w="3351" w:type="pct"/>
            <w:shd w:val="clear" w:color="auto" w:fill="auto"/>
          </w:tcPr>
          <w:p w14:paraId="0C7291A3" w14:textId="5EDD77DC" w:rsidR="00B0133C" w:rsidRPr="00E52809" w:rsidRDefault="00B0133C" w:rsidP="00B0133C">
            <w:pPr>
              <w:widowControl/>
              <w:jc w:val="both"/>
              <w:rPr>
                <w:rFonts w:asciiTheme="minorHAnsi" w:eastAsia="Calibri" w:hAnsiTheme="minorHAnsi" w:cstheme="minorHAnsi"/>
                <w:b/>
                <w:bCs/>
                <w:sz w:val="14"/>
                <w:szCs w:val="14"/>
              </w:rPr>
            </w:pPr>
            <w:r w:rsidRPr="00E52809">
              <w:rPr>
                <w:rFonts w:asciiTheme="minorHAnsi" w:hAnsiTheme="minorHAnsi" w:cstheme="minorHAnsi"/>
                <w:b/>
                <w:color w:val="000000"/>
                <w:sz w:val="14"/>
                <w:szCs w:val="14"/>
              </w:rPr>
              <w:t>Relación de los Centros de Servicio</w:t>
            </w:r>
            <w:r w:rsidR="00E52809">
              <w:rPr>
                <w:rFonts w:asciiTheme="minorHAnsi" w:hAnsiTheme="minorHAnsi" w:cstheme="minorHAnsi"/>
                <w:b/>
                <w:color w:val="000000"/>
                <w:sz w:val="14"/>
                <w:szCs w:val="14"/>
              </w:rPr>
              <w:t>/Garantía</w:t>
            </w:r>
            <w:r w:rsidRPr="00E52809">
              <w:rPr>
                <w:rFonts w:asciiTheme="minorHAnsi" w:hAnsiTheme="minorHAnsi" w:cstheme="minorHAnsi"/>
                <w:b/>
                <w:color w:val="000000"/>
                <w:sz w:val="14"/>
                <w:szCs w:val="14"/>
              </w:rPr>
              <w:t xml:space="preserve"> </w:t>
            </w:r>
          </w:p>
        </w:tc>
        <w:tc>
          <w:tcPr>
            <w:tcW w:w="591" w:type="pct"/>
            <w:shd w:val="clear" w:color="auto" w:fill="auto"/>
          </w:tcPr>
          <w:p w14:paraId="2249CE84" w14:textId="39051849" w:rsidR="00B0133C" w:rsidRPr="00FE73B6" w:rsidRDefault="00B0133C" w:rsidP="00B0133C">
            <w:pPr>
              <w:widowControl/>
              <w:ind w:right="-91"/>
              <w:jc w:val="center"/>
              <w:rPr>
                <w:rFonts w:asciiTheme="minorHAnsi" w:eastAsia="Calibri" w:hAnsiTheme="minorHAnsi" w:cstheme="minorHAnsi"/>
                <w:b/>
                <w:color w:val="000000"/>
                <w:sz w:val="10"/>
                <w:szCs w:val="10"/>
              </w:rPr>
            </w:pPr>
            <w:r w:rsidRPr="00FE73B6">
              <w:rPr>
                <w:rFonts w:asciiTheme="minorHAnsi" w:eastAsia="Calibri" w:hAnsiTheme="minorHAnsi" w:cstheme="minorHAnsi"/>
                <w:b/>
                <w:color w:val="000000"/>
                <w:sz w:val="14"/>
                <w:szCs w:val="14"/>
              </w:rPr>
              <w:t>Sí</w:t>
            </w:r>
          </w:p>
        </w:tc>
        <w:tc>
          <w:tcPr>
            <w:tcW w:w="355" w:type="pct"/>
          </w:tcPr>
          <w:p w14:paraId="04846F8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67B846A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B636D5D" w14:textId="77777777" w:rsidR="00B0133C" w:rsidRPr="00FE73B6" w:rsidRDefault="00B0133C" w:rsidP="00B0133C">
            <w:pPr>
              <w:widowControl/>
              <w:ind w:right="567"/>
              <w:jc w:val="center"/>
              <w:rPr>
                <w:rFonts w:asciiTheme="minorHAnsi" w:eastAsia="Calibri" w:hAnsiTheme="minorHAnsi" w:cstheme="minorHAnsi"/>
                <w:b/>
                <w:color w:val="000000"/>
                <w:sz w:val="12"/>
                <w:szCs w:val="12"/>
              </w:rPr>
            </w:pPr>
            <w:r w:rsidRPr="00FE73B6">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64D339A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492CF76A" w14:textId="77777777" w:rsidTr="00CE2C39">
        <w:trPr>
          <w:trHeight w:hRule="exact" w:val="170"/>
          <w:jc w:val="center"/>
        </w:trPr>
        <w:tc>
          <w:tcPr>
            <w:tcW w:w="300" w:type="pct"/>
            <w:shd w:val="clear" w:color="auto" w:fill="auto"/>
          </w:tcPr>
          <w:p w14:paraId="13130369" w14:textId="527D7972"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CD50BE">
              <w:rPr>
                <w:rFonts w:asciiTheme="minorHAnsi" w:eastAsia="Calibri" w:hAnsiTheme="minorHAnsi" w:cstheme="minorHAnsi"/>
                <w:b/>
                <w:color w:val="000000"/>
                <w:sz w:val="14"/>
                <w:szCs w:val="14"/>
              </w:rPr>
              <w:t>1</w:t>
            </w:r>
          </w:p>
        </w:tc>
        <w:tc>
          <w:tcPr>
            <w:tcW w:w="3351" w:type="pct"/>
            <w:shd w:val="clear" w:color="auto" w:fill="auto"/>
          </w:tcPr>
          <w:p w14:paraId="5B7695D4"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24BE9A85"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F3AADD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FE73B6" w:rsidRDefault="00B0133C" w:rsidP="00B0133C">
            <w:pPr>
              <w:widowControl/>
              <w:ind w:right="567"/>
              <w:jc w:val="center"/>
              <w:rPr>
                <w:rFonts w:asciiTheme="minorHAnsi" w:eastAsia="Calibri" w:hAnsiTheme="minorHAnsi" w:cstheme="minorHAnsi"/>
                <w:b/>
                <w:sz w:val="12"/>
                <w:szCs w:val="12"/>
              </w:rPr>
            </w:pPr>
            <w:r w:rsidRPr="00FE73B6">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FF05DF9"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5FF85ECD" w14:textId="77777777" w:rsidTr="00CE2C39">
        <w:trPr>
          <w:trHeight w:hRule="exact" w:val="170"/>
          <w:jc w:val="center"/>
        </w:trPr>
        <w:tc>
          <w:tcPr>
            <w:tcW w:w="300" w:type="pct"/>
            <w:shd w:val="clear" w:color="auto" w:fill="auto"/>
          </w:tcPr>
          <w:p w14:paraId="56BF2102" w14:textId="166E6A96"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CD50BE">
              <w:rPr>
                <w:rFonts w:asciiTheme="minorHAnsi" w:eastAsia="Calibri" w:hAnsiTheme="minorHAnsi" w:cstheme="minorHAnsi"/>
                <w:b/>
                <w:color w:val="000000"/>
                <w:sz w:val="14"/>
                <w:szCs w:val="14"/>
              </w:rPr>
              <w:t>2</w:t>
            </w:r>
          </w:p>
        </w:tc>
        <w:tc>
          <w:tcPr>
            <w:tcW w:w="3351" w:type="pct"/>
            <w:shd w:val="clear" w:color="auto" w:fill="auto"/>
          </w:tcPr>
          <w:p w14:paraId="7D623698" w14:textId="77777777" w:rsidR="00B0133C" w:rsidRPr="00FE73B6" w:rsidRDefault="00B0133C" w:rsidP="00B0133C">
            <w:pPr>
              <w:widowControl/>
              <w:jc w:val="both"/>
              <w:rPr>
                <w:rFonts w:asciiTheme="minorHAnsi" w:eastAsia="Calibri" w:hAnsiTheme="minorHAnsi" w:cstheme="minorHAnsi"/>
                <w:sz w:val="14"/>
                <w:szCs w:val="14"/>
              </w:rPr>
            </w:pPr>
            <w:r w:rsidRPr="00FE73B6">
              <w:rPr>
                <w:rFonts w:asciiTheme="minorHAnsi" w:eastAsia="Calibri" w:hAnsiTheme="minorHAnsi" w:cstheme="minorHAnsi"/>
                <w:b/>
                <w:sz w:val="14"/>
                <w:szCs w:val="14"/>
              </w:rPr>
              <w:t xml:space="preserve">Propuesta digital: </w:t>
            </w:r>
            <w:r w:rsidRPr="00FE73B6">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043096F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571BC8E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BB0D3DF" w14:textId="77777777" w:rsidTr="00CE2C39">
        <w:trPr>
          <w:trHeight w:hRule="exact" w:val="170"/>
          <w:jc w:val="center"/>
        </w:trPr>
        <w:tc>
          <w:tcPr>
            <w:tcW w:w="300" w:type="pct"/>
            <w:shd w:val="clear" w:color="auto" w:fill="auto"/>
          </w:tcPr>
          <w:p w14:paraId="5659C07A" w14:textId="694F4F99"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CD50BE">
              <w:rPr>
                <w:rFonts w:asciiTheme="minorHAnsi" w:eastAsia="Calibri" w:hAnsiTheme="minorHAnsi" w:cstheme="minorHAnsi"/>
                <w:b/>
                <w:color w:val="000000"/>
                <w:sz w:val="14"/>
                <w:szCs w:val="14"/>
              </w:rPr>
              <w:t>3</w:t>
            </w:r>
          </w:p>
        </w:tc>
        <w:tc>
          <w:tcPr>
            <w:tcW w:w="3351" w:type="pct"/>
            <w:shd w:val="clear" w:color="auto" w:fill="auto"/>
          </w:tcPr>
          <w:p w14:paraId="4C39F8A3"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FE73B6" w:rsidRDefault="00E41D9D" w:rsidP="00B0133C">
            <w:pPr>
              <w:jc w:val="center"/>
            </w:pPr>
            <w:r w:rsidRPr="00FE73B6">
              <w:rPr>
                <w:rFonts w:asciiTheme="minorHAnsi" w:eastAsia="Calibri" w:hAnsiTheme="minorHAnsi" w:cstheme="minorHAnsi"/>
                <w:b/>
                <w:color w:val="000000"/>
                <w:sz w:val="14"/>
                <w:szCs w:val="14"/>
              </w:rPr>
              <w:t>Sí</w:t>
            </w:r>
          </w:p>
        </w:tc>
        <w:tc>
          <w:tcPr>
            <w:tcW w:w="355" w:type="pct"/>
          </w:tcPr>
          <w:p w14:paraId="2F5A7B4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D37AB3B"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9924680" w14:textId="77777777" w:rsidTr="00CE2C39">
        <w:trPr>
          <w:trHeight w:hRule="exact" w:val="170"/>
          <w:jc w:val="center"/>
        </w:trPr>
        <w:tc>
          <w:tcPr>
            <w:tcW w:w="300" w:type="pct"/>
            <w:shd w:val="clear" w:color="auto" w:fill="auto"/>
          </w:tcPr>
          <w:p w14:paraId="69BCD8E4" w14:textId="74D0EC4F"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CD50BE">
              <w:rPr>
                <w:rFonts w:asciiTheme="minorHAnsi" w:eastAsia="Calibri" w:hAnsiTheme="minorHAnsi" w:cstheme="minorHAnsi"/>
                <w:b/>
                <w:color w:val="000000"/>
                <w:sz w:val="14"/>
                <w:szCs w:val="14"/>
              </w:rPr>
              <w:t>4</w:t>
            </w:r>
          </w:p>
        </w:tc>
        <w:tc>
          <w:tcPr>
            <w:tcW w:w="3351" w:type="pct"/>
            <w:shd w:val="clear" w:color="auto" w:fill="auto"/>
          </w:tcPr>
          <w:p w14:paraId="0CD99C97"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FE73B6" w:rsidRDefault="00B0133C" w:rsidP="00B0133C">
            <w:pPr>
              <w:jc w:val="center"/>
            </w:pPr>
            <w:r w:rsidRPr="00FE73B6">
              <w:rPr>
                <w:rFonts w:asciiTheme="minorHAnsi" w:eastAsia="Calibri" w:hAnsiTheme="minorHAnsi" w:cstheme="minorHAnsi"/>
                <w:b/>
                <w:color w:val="000000"/>
                <w:sz w:val="14"/>
                <w:szCs w:val="14"/>
              </w:rPr>
              <w:t>Sí</w:t>
            </w:r>
          </w:p>
        </w:tc>
        <w:tc>
          <w:tcPr>
            <w:tcW w:w="355" w:type="pct"/>
          </w:tcPr>
          <w:p w14:paraId="5962E38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41C0B95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DB4AE5E" w14:textId="77777777" w:rsidTr="00CE2C39">
        <w:trPr>
          <w:trHeight w:hRule="exact" w:val="170"/>
          <w:jc w:val="center"/>
        </w:trPr>
        <w:tc>
          <w:tcPr>
            <w:tcW w:w="300" w:type="pct"/>
            <w:shd w:val="clear" w:color="auto" w:fill="auto"/>
          </w:tcPr>
          <w:p w14:paraId="1BA74976" w14:textId="2A6CFA0D"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CD50BE">
              <w:rPr>
                <w:rFonts w:asciiTheme="minorHAnsi" w:eastAsia="Calibri" w:hAnsiTheme="minorHAnsi" w:cstheme="minorHAnsi"/>
                <w:b/>
                <w:color w:val="000000"/>
                <w:sz w:val="14"/>
                <w:szCs w:val="14"/>
              </w:rPr>
              <w:t>5</w:t>
            </w:r>
          </w:p>
        </w:tc>
        <w:tc>
          <w:tcPr>
            <w:tcW w:w="3351" w:type="pct"/>
            <w:shd w:val="clear" w:color="auto" w:fill="auto"/>
          </w:tcPr>
          <w:p w14:paraId="7BB9E6BD"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1B0BD9F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0B6BE7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bookmarkStart w:id="29" w:name="_GoBack"/>
            <w:bookmarkEnd w:id="29"/>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20"/>
      <w:footerReference w:type="even" r:id="rId21"/>
      <w:footerReference w:type="default" r:id="rId22"/>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25C6F" w14:textId="77777777" w:rsidR="00F76708" w:rsidRDefault="00F76708">
      <w:r>
        <w:separator/>
      </w:r>
    </w:p>
  </w:endnote>
  <w:endnote w:type="continuationSeparator" w:id="0">
    <w:p w14:paraId="13F2CF9D" w14:textId="77777777" w:rsidR="00F76708" w:rsidRDefault="00F76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F76708" w:rsidRDefault="00F76708"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F76708" w:rsidRDefault="00F76708"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F76708" w:rsidRDefault="00F76708"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F76708" w:rsidRDefault="00F76708"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F76708" w:rsidRPr="00A57380" w:rsidRDefault="00F76708"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F76708" w:rsidRPr="00A755C3" w:rsidRDefault="00F76708"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F76708" w:rsidRPr="0062077D" w:rsidRDefault="00F76708" w:rsidP="00DE6640">
    <w:pPr>
      <w:pStyle w:val="Piedepgina"/>
      <w:framePr w:wrap="around" w:vAnchor="text" w:hAnchor="margin" w:xAlign="right" w:y="1"/>
      <w:rPr>
        <w:rStyle w:val="Nmerodepgina"/>
        <w:b/>
      </w:rPr>
    </w:pPr>
  </w:p>
  <w:p w14:paraId="6EA1ABE6" w14:textId="77777777" w:rsidR="00F76708" w:rsidRDefault="00F76708"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3AC7E" w14:textId="77777777" w:rsidR="00F76708" w:rsidRDefault="00F76708">
      <w:r>
        <w:separator/>
      </w:r>
    </w:p>
  </w:footnote>
  <w:footnote w:type="continuationSeparator" w:id="0">
    <w:p w14:paraId="0C273AC4" w14:textId="77777777" w:rsidR="00F76708" w:rsidRDefault="00F76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F76708" w:rsidRDefault="00F76708"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F76708" w:rsidRDefault="00F76708"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F76708" w:rsidRDefault="00F76708" w:rsidP="00DE6640">
    <w:pPr>
      <w:pStyle w:val="Encabezado"/>
      <w:tabs>
        <w:tab w:val="left" w:pos="3704"/>
      </w:tabs>
      <w:rPr>
        <w:rFonts w:asciiTheme="minorHAnsi" w:hAnsiTheme="minorHAnsi" w:cstheme="minorHAnsi"/>
        <w:b/>
        <w:sz w:val="14"/>
        <w:szCs w:val="14"/>
      </w:rPr>
    </w:pPr>
  </w:p>
  <w:p w14:paraId="39F200F4" w14:textId="77777777" w:rsidR="00F76708" w:rsidRDefault="00F76708" w:rsidP="00DE6640">
    <w:pPr>
      <w:pStyle w:val="Encabezado"/>
      <w:tabs>
        <w:tab w:val="left" w:pos="3704"/>
      </w:tabs>
      <w:jc w:val="right"/>
      <w:rPr>
        <w:rFonts w:asciiTheme="minorHAnsi" w:hAnsiTheme="minorHAnsi" w:cstheme="minorHAnsi"/>
        <w:b/>
        <w:sz w:val="14"/>
        <w:szCs w:val="14"/>
      </w:rPr>
    </w:pPr>
  </w:p>
  <w:p w14:paraId="141B61DE" w14:textId="77777777" w:rsidR="00F76708" w:rsidRDefault="00F76708"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F76708" w:rsidRDefault="00F76708"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0253E822" w:rsidR="00F76708" w:rsidRPr="00D679D6" w:rsidRDefault="00F76708"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E/901045968-038</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367140AC" w:rsidR="00F76708" w:rsidRPr="00394765" w:rsidRDefault="00F76708" w:rsidP="00394765">
    <w:pPr>
      <w:pStyle w:val="Encabezado"/>
      <w:tabs>
        <w:tab w:val="left" w:pos="3704"/>
      </w:tabs>
      <w:ind w:right="-91"/>
      <w:jc w:val="right"/>
      <w:rPr>
        <w:rFonts w:asciiTheme="minorHAnsi" w:hAnsiTheme="minorHAnsi" w:cstheme="minorHAnsi"/>
        <w:b/>
        <w:sz w:val="14"/>
        <w:szCs w:val="16"/>
      </w:rPr>
    </w:pPr>
    <w:r w:rsidRPr="009E383F">
      <w:rPr>
        <w:rFonts w:asciiTheme="minorHAnsi" w:hAnsiTheme="minorHAnsi" w:cstheme="minorHAnsi"/>
        <w:b/>
        <w:sz w:val="14"/>
        <w:szCs w:val="16"/>
      </w:rPr>
      <w:t>Contratación Servicio de Monitoreo por GPS de Unidades del Padrón Vehicular para el Depto. de Servicios Generales de la DGIU de la Universidad Autónoma de Aguascalientes</w:t>
    </w:r>
    <w:r>
      <w:rPr>
        <w:rFonts w:asciiTheme="minorHAnsi" w:hAnsiTheme="minorHAnsi" w:cstheme="minorHAnsi"/>
        <w:b/>
        <w:sz w:val="14"/>
        <w:szCs w:val="16"/>
      </w:rPr>
      <w:t>.</w:t>
    </w:r>
  </w:p>
  <w:p w14:paraId="2D32BA6D" w14:textId="77777777" w:rsidR="00F76708" w:rsidRPr="00A755C3" w:rsidRDefault="00F76708"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75570AA"/>
    <w:multiLevelType w:val="hybridMultilevel"/>
    <w:tmpl w:val="316C5888"/>
    <w:lvl w:ilvl="0" w:tplc="40F422B8">
      <w:start w:val="1"/>
      <w:numFmt w:val="bullet"/>
      <w:lvlText w:val=""/>
      <w:lvlJc w:val="left"/>
      <w:pPr>
        <w:ind w:left="720" w:hanging="360"/>
      </w:pPr>
      <w:rPr>
        <w:rFonts w:ascii="Symbol" w:eastAsia="Times New Roman" w:hAnsi="Symbol" w:cs="Arial" w:hint="default"/>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3F1479"/>
    <w:multiLevelType w:val="hybridMultilevel"/>
    <w:tmpl w:val="10F4B9FE"/>
    <w:lvl w:ilvl="0" w:tplc="21E829FC">
      <w:start w:val="1"/>
      <w:numFmt w:val="upperLetter"/>
      <w:lvlText w:val="%1)"/>
      <w:lvlJc w:val="left"/>
      <w:pPr>
        <w:tabs>
          <w:tab w:val="num" w:pos="735"/>
        </w:tabs>
        <w:ind w:left="735" w:hanging="37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8"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1"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31" w15:restartNumberingAfterBreak="0">
    <w:nsid w:val="6C83214F"/>
    <w:multiLevelType w:val="hybridMultilevel"/>
    <w:tmpl w:val="8870B3A2"/>
    <w:lvl w:ilvl="0" w:tplc="F762270C">
      <w:start w:val="1"/>
      <w:numFmt w:val="decimal"/>
      <w:lvlText w:val="%1)"/>
      <w:lvlJc w:val="left"/>
      <w:pPr>
        <w:ind w:left="1069"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2"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A20720C"/>
    <w:multiLevelType w:val="hybridMultilevel"/>
    <w:tmpl w:val="1392062E"/>
    <w:lvl w:ilvl="0" w:tplc="75FCD496">
      <w:start w:val="1"/>
      <w:numFmt w:val="decimal"/>
      <w:lvlText w:val="%1."/>
      <w:lvlJc w:val="left"/>
      <w:pPr>
        <w:ind w:left="720" w:hanging="360"/>
      </w:pPr>
      <w:rPr>
        <w:rFonts w:cs="Times New Roman"/>
        <w:b w:val="0"/>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num w:numId="1">
    <w:abstractNumId w:val="17"/>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30"/>
  </w:num>
  <w:num w:numId="4">
    <w:abstractNumId w:val="20"/>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4"/>
  </w:num>
  <w:num w:numId="7">
    <w:abstractNumId w:val="15"/>
  </w:num>
  <w:num w:numId="8">
    <w:abstractNumId w:val="18"/>
  </w:num>
  <w:num w:numId="9">
    <w:abstractNumId w:val="28"/>
  </w:num>
  <w:num w:numId="10">
    <w:abstractNumId w:val="8"/>
  </w:num>
  <w:num w:numId="11">
    <w:abstractNumId w:val="32"/>
  </w:num>
  <w:num w:numId="12">
    <w:abstractNumId w:val="21"/>
  </w:num>
  <w:num w:numId="13">
    <w:abstractNumId w:val="16"/>
  </w:num>
  <w:num w:numId="14">
    <w:abstractNumId w:val="11"/>
  </w:num>
  <w:num w:numId="15">
    <w:abstractNumId w:val="19"/>
  </w:num>
  <w:num w:numId="16">
    <w:abstractNumId w:val="22"/>
  </w:num>
  <w:num w:numId="17">
    <w:abstractNumId w:val="10"/>
  </w:num>
  <w:num w:numId="18">
    <w:abstractNumId w:val="13"/>
  </w:num>
  <w:num w:numId="19">
    <w:abstractNumId w:val="25"/>
  </w:num>
  <w:num w:numId="20">
    <w:abstractNumId w:val="23"/>
  </w:num>
  <w:num w:numId="21">
    <w:abstractNumId w:val="2"/>
  </w:num>
  <w:num w:numId="22">
    <w:abstractNumId w:val="0"/>
  </w:num>
  <w:num w:numId="23">
    <w:abstractNumId w:val="1"/>
  </w:num>
  <w:num w:numId="24">
    <w:abstractNumId w:val="7"/>
  </w:num>
  <w:num w:numId="25">
    <w:abstractNumId w:val="29"/>
  </w:num>
  <w:num w:numId="26">
    <w:abstractNumId w:val="4"/>
  </w:num>
  <w:num w:numId="27">
    <w:abstractNumId w:val="24"/>
  </w:num>
  <w:num w:numId="28">
    <w:abstractNumId w:val="26"/>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1"/>
  </w:num>
  <w:num w:numId="34">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4CF9"/>
    <w:rsid w:val="0000513F"/>
    <w:rsid w:val="000061FA"/>
    <w:rsid w:val="000072E1"/>
    <w:rsid w:val="00007501"/>
    <w:rsid w:val="000078F4"/>
    <w:rsid w:val="00011177"/>
    <w:rsid w:val="0001127C"/>
    <w:rsid w:val="00012CE2"/>
    <w:rsid w:val="00014C4D"/>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AE9"/>
    <w:rsid w:val="00030CD9"/>
    <w:rsid w:val="000315AB"/>
    <w:rsid w:val="00032DD1"/>
    <w:rsid w:val="00032E98"/>
    <w:rsid w:val="00032F77"/>
    <w:rsid w:val="000339AA"/>
    <w:rsid w:val="00033BD7"/>
    <w:rsid w:val="0003629C"/>
    <w:rsid w:val="0003690B"/>
    <w:rsid w:val="00040464"/>
    <w:rsid w:val="00040700"/>
    <w:rsid w:val="0004134D"/>
    <w:rsid w:val="00043F38"/>
    <w:rsid w:val="00045958"/>
    <w:rsid w:val="00045AD4"/>
    <w:rsid w:val="00046490"/>
    <w:rsid w:val="00047F54"/>
    <w:rsid w:val="00050554"/>
    <w:rsid w:val="000520BA"/>
    <w:rsid w:val="000541AE"/>
    <w:rsid w:val="00056017"/>
    <w:rsid w:val="00056C21"/>
    <w:rsid w:val="00056D4D"/>
    <w:rsid w:val="0006159F"/>
    <w:rsid w:val="00061F3A"/>
    <w:rsid w:val="000620F4"/>
    <w:rsid w:val="00062CE4"/>
    <w:rsid w:val="00063FD9"/>
    <w:rsid w:val="00064707"/>
    <w:rsid w:val="000679BE"/>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ED0"/>
    <w:rsid w:val="00087C32"/>
    <w:rsid w:val="00087F20"/>
    <w:rsid w:val="00091E6C"/>
    <w:rsid w:val="000929AC"/>
    <w:rsid w:val="00094B97"/>
    <w:rsid w:val="00094D01"/>
    <w:rsid w:val="00095084"/>
    <w:rsid w:val="00096273"/>
    <w:rsid w:val="00097D40"/>
    <w:rsid w:val="000A0923"/>
    <w:rsid w:val="000A5EE3"/>
    <w:rsid w:val="000A5FF8"/>
    <w:rsid w:val="000A63AC"/>
    <w:rsid w:val="000A6BCF"/>
    <w:rsid w:val="000A7A64"/>
    <w:rsid w:val="000B09D9"/>
    <w:rsid w:val="000B313A"/>
    <w:rsid w:val="000B3D25"/>
    <w:rsid w:val="000B50C6"/>
    <w:rsid w:val="000B5968"/>
    <w:rsid w:val="000B7189"/>
    <w:rsid w:val="000B71F8"/>
    <w:rsid w:val="000B7722"/>
    <w:rsid w:val="000C154D"/>
    <w:rsid w:val="000C3575"/>
    <w:rsid w:val="000C3B82"/>
    <w:rsid w:val="000C4E20"/>
    <w:rsid w:val="000C5653"/>
    <w:rsid w:val="000C602A"/>
    <w:rsid w:val="000C69B2"/>
    <w:rsid w:val="000C6DCB"/>
    <w:rsid w:val="000D0F7D"/>
    <w:rsid w:val="000D17A2"/>
    <w:rsid w:val="000D20FC"/>
    <w:rsid w:val="000D3CC7"/>
    <w:rsid w:val="000D403C"/>
    <w:rsid w:val="000D68F3"/>
    <w:rsid w:val="000D7025"/>
    <w:rsid w:val="000E0D70"/>
    <w:rsid w:val="000E1EFC"/>
    <w:rsid w:val="000E2958"/>
    <w:rsid w:val="000E4A93"/>
    <w:rsid w:val="000E4B96"/>
    <w:rsid w:val="000E6328"/>
    <w:rsid w:val="000E6381"/>
    <w:rsid w:val="000E6C04"/>
    <w:rsid w:val="000E7CB3"/>
    <w:rsid w:val="000F0A2C"/>
    <w:rsid w:val="000F0B84"/>
    <w:rsid w:val="000F1877"/>
    <w:rsid w:val="000F1CB2"/>
    <w:rsid w:val="000F4BB8"/>
    <w:rsid w:val="000F67E0"/>
    <w:rsid w:val="000F68BF"/>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672B"/>
    <w:rsid w:val="001170BC"/>
    <w:rsid w:val="0011711A"/>
    <w:rsid w:val="00117177"/>
    <w:rsid w:val="00120405"/>
    <w:rsid w:val="00121057"/>
    <w:rsid w:val="00121CC6"/>
    <w:rsid w:val="0012202C"/>
    <w:rsid w:val="00123525"/>
    <w:rsid w:val="001249A8"/>
    <w:rsid w:val="00124F03"/>
    <w:rsid w:val="00130C5B"/>
    <w:rsid w:val="00132099"/>
    <w:rsid w:val="00132684"/>
    <w:rsid w:val="00132940"/>
    <w:rsid w:val="001334D5"/>
    <w:rsid w:val="001341D9"/>
    <w:rsid w:val="00136DC3"/>
    <w:rsid w:val="00136FC0"/>
    <w:rsid w:val="001372B4"/>
    <w:rsid w:val="0014052A"/>
    <w:rsid w:val="00140EA0"/>
    <w:rsid w:val="00143FF4"/>
    <w:rsid w:val="0014422B"/>
    <w:rsid w:val="00144724"/>
    <w:rsid w:val="0014512A"/>
    <w:rsid w:val="00146050"/>
    <w:rsid w:val="00146550"/>
    <w:rsid w:val="0014781C"/>
    <w:rsid w:val="00151ADB"/>
    <w:rsid w:val="001529F6"/>
    <w:rsid w:val="00153F5A"/>
    <w:rsid w:val="00154689"/>
    <w:rsid w:val="00154779"/>
    <w:rsid w:val="00154EBE"/>
    <w:rsid w:val="00154F6E"/>
    <w:rsid w:val="00155FF8"/>
    <w:rsid w:val="0015780E"/>
    <w:rsid w:val="001578C8"/>
    <w:rsid w:val="001579D4"/>
    <w:rsid w:val="00157B56"/>
    <w:rsid w:val="001604AE"/>
    <w:rsid w:val="00160B11"/>
    <w:rsid w:val="00161961"/>
    <w:rsid w:val="00161B7B"/>
    <w:rsid w:val="00161E08"/>
    <w:rsid w:val="00162390"/>
    <w:rsid w:val="00163C87"/>
    <w:rsid w:val="001655FD"/>
    <w:rsid w:val="001669DC"/>
    <w:rsid w:val="00166EEC"/>
    <w:rsid w:val="0017120B"/>
    <w:rsid w:val="00171265"/>
    <w:rsid w:val="00171C11"/>
    <w:rsid w:val="00171DC7"/>
    <w:rsid w:val="00172415"/>
    <w:rsid w:val="0017345E"/>
    <w:rsid w:val="001736D8"/>
    <w:rsid w:val="00174EBF"/>
    <w:rsid w:val="00177906"/>
    <w:rsid w:val="00177BA1"/>
    <w:rsid w:val="00182896"/>
    <w:rsid w:val="00182ECA"/>
    <w:rsid w:val="001832EE"/>
    <w:rsid w:val="001841D0"/>
    <w:rsid w:val="001843C6"/>
    <w:rsid w:val="00184A33"/>
    <w:rsid w:val="00187B22"/>
    <w:rsid w:val="001900BB"/>
    <w:rsid w:val="00190AD4"/>
    <w:rsid w:val="00191044"/>
    <w:rsid w:val="00194A3F"/>
    <w:rsid w:val="00194AB8"/>
    <w:rsid w:val="00194D07"/>
    <w:rsid w:val="001965D0"/>
    <w:rsid w:val="00196F2B"/>
    <w:rsid w:val="00197A33"/>
    <w:rsid w:val="001A29B6"/>
    <w:rsid w:val="001A2FF1"/>
    <w:rsid w:val="001A4CA7"/>
    <w:rsid w:val="001A4E5D"/>
    <w:rsid w:val="001A5DAC"/>
    <w:rsid w:val="001B2DDB"/>
    <w:rsid w:val="001B3091"/>
    <w:rsid w:val="001B407C"/>
    <w:rsid w:val="001B4137"/>
    <w:rsid w:val="001B508E"/>
    <w:rsid w:val="001B64E8"/>
    <w:rsid w:val="001B77A8"/>
    <w:rsid w:val="001B7988"/>
    <w:rsid w:val="001C055C"/>
    <w:rsid w:val="001C0AE0"/>
    <w:rsid w:val="001C1668"/>
    <w:rsid w:val="001C25BF"/>
    <w:rsid w:val="001C2E25"/>
    <w:rsid w:val="001C312D"/>
    <w:rsid w:val="001C3F8A"/>
    <w:rsid w:val="001C5174"/>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737D"/>
    <w:rsid w:val="001E798B"/>
    <w:rsid w:val="001F11A4"/>
    <w:rsid w:val="001F26F6"/>
    <w:rsid w:val="001F3798"/>
    <w:rsid w:val="001F452F"/>
    <w:rsid w:val="001F75E9"/>
    <w:rsid w:val="001F7770"/>
    <w:rsid w:val="00200B17"/>
    <w:rsid w:val="002012B5"/>
    <w:rsid w:val="002029AD"/>
    <w:rsid w:val="002037AD"/>
    <w:rsid w:val="00203C68"/>
    <w:rsid w:val="00204993"/>
    <w:rsid w:val="0020791A"/>
    <w:rsid w:val="00211302"/>
    <w:rsid w:val="002116DF"/>
    <w:rsid w:val="002128DE"/>
    <w:rsid w:val="00212F6A"/>
    <w:rsid w:val="00213A1A"/>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6157"/>
    <w:rsid w:val="002369AE"/>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4710"/>
    <w:rsid w:val="00275F57"/>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EB2"/>
    <w:rsid w:val="0029104E"/>
    <w:rsid w:val="00291B53"/>
    <w:rsid w:val="00292990"/>
    <w:rsid w:val="0029303C"/>
    <w:rsid w:val="00293DB0"/>
    <w:rsid w:val="00295F77"/>
    <w:rsid w:val="00296BA5"/>
    <w:rsid w:val="002974FF"/>
    <w:rsid w:val="002979B1"/>
    <w:rsid w:val="00297D4E"/>
    <w:rsid w:val="002A099E"/>
    <w:rsid w:val="002A0C27"/>
    <w:rsid w:val="002A1D72"/>
    <w:rsid w:val="002A23FD"/>
    <w:rsid w:val="002A275D"/>
    <w:rsid w:val="002A3404"/>
    <w:rsid w:val="002A427A"/>
    <w:rsid w:val="002A44AE"/>
    <w:rsid w:val="002A4ADC"/>
    <w:rsid w:val="002A5AD9"/>
    <w:rsid w:val="002A65CD"/>
    <w:rsid w:val="002A67BC"/>
    <w:rsid w:val="002A72CD"/>
    <w:rsid w:val="002A7B00"/>
    <w:rsid w:val="002B0F55"/>
    <w:rsid w:val="002B17B6"/>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239"/>
    <w:rsid w:val="002E4390"/>
    <w:rsid w:val="002E4A59"/>
    <w:rsid w:val="002E4C7E"/>
    <w:rsid w:val="002E4FB5"/>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224"/>
    <w:rsid w:val="003706FC"/>
    <w:rsid w:val="00371107"/>
    <w:rsid w:val="003723AD"/>
    <w:rsid w:val="00372A3F"/>
    <w:rsid w:val="0037369B"/>
    <w:rsid w:val="0037371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903A8"/>
    <w:rsid w:val="0039153E"/>
    <w:rsid w:val="00391C12"/>
    <w:rsid w:val="00391CC0"/>
    <w:rsid w:val="00392661"/>
    <w:rsid w:val="00392D6C"/>
    <w:rsid w:val="00393159"/>
    <w:rsid w:val="003944CB"/>
    <w:rsid w:val="00394765"/>
    <w:rsid w:val="00394803"/>
    <w:rsid w:val="00394F47"/>
    <w:rsid w:val="00395E11"/>
    <w:rsid w:val="003967F1"/>
    <w:rsid w:val="00396A32"/>
    <w:rsid w:val="00396DCE"/>
    <w:rsid w:val="003970EC"/>
    <w:rsid w:val="003973E4"/>
    <w:rsid w:val="00397F54"/>
    <w:rsid w:val="003A2BD0"/>
    <w:rsid w:val="003A3B00"/>
    <w:rsid w:val="003A5314"/>
    <w:rsid w:val="003A633F"/>
    <w:rsid w:val="003A6B80"/>
    <w:rsid w:val="003A6C1F"/>
    <w:rsid w:val="003A6D56"/>
    <w:rsid w:val="003A7273"/>
    <w:rsid w:val="003A736F"/>
    <w:rsid w:val="003B0873"/>
    <w:rsid w:val="003B0FBB"/>
    <w:rsid w:val="003B2ED5"/>
    <w:rsid w:val="003B3ECF"/>
    <w:rsid w:val="003B59A3"/>
    <w:rsid w:val="003B79CD"/>
    <w:rsid w:val="003B7C1E"/>
    <w:rsid w:val="003C1300"/>
    <w:rsid w:val="003C143C"/>
    <w:rsid w:val="003C198B"/>
    <w:rsid w:val="003C5049"/>
    <w:rsid w:val="003C5AC2"/>
    <w:rsid w:val="003C5D5A"/>
    <w:rsid w:val="003C5FD4"/>
    <w:rsid w:val="003C6FBE"/>
    <w:rsid w:val="003D0A0E"/>
    <w:rsid w:val="003D1449"/>
    <w:rsid w:val="003D274F"/>
    <w:rsid w:val="003D28AE"/>
    <w:rsid w:val="003D3067"/>
    <w:rsid w:val="003D44F5"/>
    <w:rsid w:val="003D45BD"/>
    <w:rsid w:val="003D58A1"/>
    <w:rsid w:val="003D794B"/>
    <w:rsid w:val="003D797E"/>
    <w:rsid w:val="003E33F3"/>
    <w:rsid w:val="003E41AD"/>
    <w:rsid w:val="003E46C4"/>
    <w:rsid w:val="003E585F"/>
    <w:rsid w:val="003E6D72"/>
    <w:rsid w:val="003E79C1"/>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4340"/>
    <w:rsid w:val="0040628A"/>
    <w:rsid w:val="00406816"/>
    <w:rsid w:val="004079C9"/>
    <w:rsid w:val="0041156A"/>
    <w:rsid w:val="0041205D"/>
    <w:rsid w:val="00413E19"/>
    <w:rsid w:val="0041511C"/>
    <w:rsid w:val="00417555"/>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7015E"/>
    <w:rsid w:val="00472D0E"/>
    <w:rsid w:val="00473317"/>
    <w:rsid w:val="004750A2"/>
    <w:rsid w:val="0047541A"/>
    <w:rsid w:val="004779E6"/>
    <w:rsid w:val="00477B39"/>
    <w:rsid w:val="004817D4"/>
    <w:rsid w:val="0048208E"/>
    <w:rsid w:val="00482828"/>
    <w:rsid w:val="0048357E"/>
    <w:rsid w:val="004835F6"/>
    <w:rsid w:val="00491053"/>
    <w:rsid w:val="004914B6"/>
    <w:rsid w:val="00491B01"/>
    <w:rsid w:val="00492B74"/>
    <w:rsid w:val="004950BE"/>
    <w:rsid w:val="004954BA"/>
    <w:rsid w:val="004966A8"/>
    <w:rsid w:val="00496CB5"/>
    <w:rsid w:val="00496EE0"/>
    <w:rsid w:val="004A03AF"/>
    <w:rsid w:val="004A07D8"/>
    <w:rsid w:val="004A167E"/>
    <w:rsid w:val="004A1814"/>
    <w:rsid w:val="004A1857"/>
    <w:rsid w:val="004A2C0D"/>
    <w:rsid w:val="004A3E63"/>
    <w:rsid w:val="004A4937"/>
    <w:rsid w:val="004A4CB0"/>
    <w:rsid w:val="004A657A"/>
    <w:rsid w:val="004B0450"/>
    <w:rsid w:val="004B272E"/>
    <w:rsid w:val="004B38C6"/>
    <w:rsid w:val="004B3A0C"/>
    <w:rsid w:val="004B43F6"/>
    <w:rsid w:val="004B55C6"/>
    <w:rsid w:val="004B5AE8"/>
    <w:rsid w:val="004B5C93"/>
    <w:rsid w:val="004C054B"/>
    <w:rsid w:val="004C1426"/>
    <w:rsid w:val="004C1881"/>
    <w:rsid w:val="004C1CA1"/>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1DCD"/>
    <w:rsid w:val="00503BC9"/>
    <w:rsid w:val="00503D99"/>
    <w:rsid w:val="00504648"/>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481"/>
    <w:rsid w:val="005367F8"/>
    <w:rsid w:val="00536F74"/>
    <w:rsid w:val="00541209"/>
    <w:rsid w:val="005418BF"/>
    <w:rsid w:val="005420E0"/>
    <w:rsid w:val="00542529"/>
    <w:rsid w:val="0054315F"/>
    <w:rsid w:val="00543BE0"/>
    <w:rsid w:val="00543E78"/>
    <w:rsid w:val="005447B4"/>
    <w:rsid w:val="0054523E"/>
    <w:rsid w:val="00545E20"/>
    <w:rsid w:val="00546771"/>
    <w:rsid w:val="005506CF"/>
    <w:rsid w:val="005507BE"/>
    <w:rsid w:val="00551369"/>
    <w:rsid w:val="005521BC"/>
    <w:rsid w:val="00552393"/>
    <w:rsid w:val="00553986"/>
    <w:rsid w:val="00553AFE"/>
    <w:rsid w:val="00554116"/>
    <w:rsid w:val="00554682"/>
    <w:rsid w:val="0055546A"/>
    <w:rsid w:val="00556BD0"/>
    <w:rsid w:val="00557468"/>
    <w:rsid w:val="005576A6"/>
    <w:rsid w:val="00557BA4"/>
    <w:rsid w:val="00560291"/>
    <w:rsid w:val="00561411"/>
    <w:rsid w:val="00561F33"/>
    <w:rsid w:val="00562FD0"/>
    <w:rsid w:val="0056368C"/>
    <w:rsid w:val="005646AB"/>
    <w:rsid w:val="00564D56"/>
    <w:rsid w:val="0056612F"/>
    <w:rsid w:val="00566E35"/>
    <w:rsid w:val="00566F66"/>
    <w:rsid w:val="0057016B"/>
    <w:rsid w:val="005701A9"/>
    <w:rsid w:val="005706E9"/>
    <w:rsid w:val="00570F9F"/>
    <w:rsid w:val="00572E9E"/>
    <w:rsid w:val="005731BA"/>
    <w:rsid w:val="00573D4A"/>
    <w:rsid w:val="00573EF0"/>
    <w:rsid w:val="00574E83"/>
    <w:rsid w:val="005757EA"/>
    <w:rsid w:val="00575875"/>
    <w:rsid w:val="0057782E"/>
    <w:rsid w:val="005778F3"/>
    <w:rsid w:val="00582BFF"/>
    <w:rsid w:val="00583238"/>
    <w:rsid w:val="00583610"/>
    <w:rsid w:val="005838A6"/>
    <w:rsid w:val="00583D0D"/>
    <w:rsid w:val="005840F9"/>
    <w:rsid w:val="00586392"/>
    <w:rsid w:val="00586B7A"/>
    <w:rsid w:val="00587B18"/>
    <w:rsid w:val="00587DBF"/>
    <w:rsid w:val="00590257"/>
    <w:rsid w:val="0059065A"/>
    <w:rsid w:val="0059073A"/>
    <w:rsid w:val="00591DB7"/>
    <w:rsid w:val="005920AA"/>
    <w:rsid w:val="00592F51"/>
    <w:rsid w:val="005942D0"/>
    <w:rsid w:val="00595747"/>
    <w:rsid w:val="00595778"/>
    <w:rsid w:val="005967CC"/>
    <w:rsid w:val="00597177"/>
    <w:rsid w:val="00597307"/>
    <w:rsid w:val="005A05CE"/>
    <w:rsid w:val="005A3841"/>
    <w:rsid w:val="005A556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4334"/>
    <w:rsid w:val="005C4819"/>
    <w:rsid w:val="005C4E10"/>
    <w:rsid w:val="005C4FE7"/>
    <w:rsid w:val="005C704F"/>
    <w:rsid w:val="005C73AB"/>
    <w:rsid w:val="005C7D8D"/>
    <w:rsid w:val="005D0B57"/>
    <w:rsid w:val="005D29BB"/>
    <w:rsid w:val="005D2BE8"/>
    <w:rsid w:val="005D39C8"/>
    <w:rsid w:val="005D5831"/>
    <w:rsid w:val="005D76A3"/>
    <w:rsid w:val="005D7EBF"/>
    <w:rsid w:val="005E2307"/>
    <w:rsid w:val="005E2E86"/>
    <w:rsid w:val="005E4327"/>
    <w:rsid w:val="005E45C8"/>
    <w:rsid w:val="005E57EC"/>
    <w:rsid w:val="005E6265"/>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544E"/>
    <w:rsid w:val="00605867"/>
    <w:rsid w:val="00605CCC"/>
    <w:rsid w:val="00606036"/>
    <w:rsid w:val="006065B4"/>
    <w:rsid w:val="006069BE"/>
    <w:rsid w:val="00607E72"/>
    <w:rsid w:val="0061237A"/>
    <w:rsid w:val="00613F20"/>
    <w:rsid w:val="00613FC9"/>
    <w:rsid w:val="006147F5"/>
    <w:rsid w:val="00615178"/>
    <w:rsid w:val="00616999"/>
    <w:rsid w:val="00617D96"/>
    <w:rsid w:val="00620599"/>
    <w:rsid w:val="00620BA1"/>
    <w:rsid w:val="00620EE5"/>
    <w:rsid w:val="00622D66"/>
    <w:rsid w:val="006232FF"/>
    <w:rsid w:val="00623DA8"/>
    <w:rsid w:val="00624BF6"/>
    <w:rsid w:val="006259C4"/>
    <w:rsid w:val="00627AA9"/>
    <w:rsid w:val="00630B99"/>
    <w:rsid w:val="006319C7"/>
    <w:rsid w:val="006329F5"/>
    <w:rsid w:val="00633E3E"/>
    <w:rsid w:val="006360F2"/>
    <w:rsid w:val="006362DD"/>
    <w:rsid w:val="006366FB"/>
    <w:rsid w:val="00636EAC"/>
    <w:rsid w:val="0063747C"/>
    <w:rsid w:val="00637682"/>
    <w:rsid w:val="00637B97"/>
    <w:rsid w:val="00641CD8"/>
    <w:rsid w:val="006421B6"/>
    <w:rsid w:val="00642A4D"/>
    <w:rsid w:val="0064556C"/>
    <w:rsid w:val="006471BB"/>
    <w:rsid w:val="0065098F"/>
    <w:rsid w:val="006509D1"/>
    <w:rsid w:val="00650F47"/>
    <w:rsid w:val="00650F78"/>
    <w:rsid w:val="0065157E"/>
    <w:rsid w:val="00653242"/>
    <w:rsid w:val="00653F4F"/>
    <w:rsid w:val="0065446A"/>
    <w:rsid w:val="00654AE6"/>
    <w:rsid w:val="00655592"/>
    <w:rsid w:val="00655EEC"/>
    <w:rsid w:val="006564F1"/>
    <w:rsid w:val="00656597"/>
    <w:rsid w:val="00656CB3"/>
    <w:rsid w:val="006606FF"/>
    <w:rsid w:val="006630A0"/>
    <w:rsid w:val="0066314D"/>
    <w:rsid w:val="006632E0"/>
    <w:rsid w:val="006649F0"/>
    <w:rsid w:val="006654E2"/>
    <w:rsid w:val="00665751"/>
    <w:rsid w:val="00666EEF"/>
    <w:rsid w:val="00667B84"/>
    <w:rsid w:val="0067182A"/>
    <w:rsid w:val="00672235"/>
    <w:rsid w:val="006735D5"/>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3B92"/>
    <w:rsid w:val="0069417A"/>
    <w:rsid w:val="00695718"/>
    <w:rsid w:val="00695CC5"/>
    <w:rsid w:val="00696357"/>
    <w:rsid w:val="00696C78"/>
    <w:rsid w:val="00697D0F"/>
    <w:rsid w:val="006A1B12"/>
    <w:rsid w:val="006A4414"/>
    <w:rsid w:val="006A48B0"/>
    <w:rsid w:val="006A52E8"/>
    <w:rsid w:val="006B0D1F"/>
    <w:rsid w:val="006B1EB6"/>
    <w:rsid w:val="006B2429"/>
    <w:rsid w:val="006B2CBE"/>
    <w:rsid w:val="006B3111"/>
    <w:rsid w:val="006B3161"/>
    <w:rsid w:val="006B4129"/>
    <w:rsid w:val="006B435E"/>
    <w:rsid w:val="006B5E0E"/>
    <w:rsid w:val="006B62D6"/>
    <w:rsid w:val="006B73AB"/>
    <w:rsid w:val="006B77D2"/>
    <w:rsid w:val="006B793E"/>
    <w:rsid w:val="006C0C19"/>
    <w:rsid w:val="006C0D21"/>
    <w:rsid w:val="006C1FDF"/>
    <w:rsid w:val="006C30D5"/>
    <w:rsid w:val="006C48E9"/>
    <w:rsid w:val="006C54B3"/>
    <w:rsid w:val="006C57F9"/>
    <w:rsid w:val="006C7B66"/>
    <w:rsid w:val="006D2771"/>
    <w:rsid w:val="006D4DC8"/>
    <w:rsid w:val="006D56C0"/>
    <w:rsid w:val="006E1F4E"/>
    <w:rsid w:val="006E2097"/>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43C"/>
    <w:rsid w:val="00731AB2"/>
    <w:rsid w:val="007320F6"/>
    <w:rsid w:val="00732578"/>
    <w:rsid w:val="00733239"/>
    <w:rsid w:val="0073429D"/>
    <w:rsid w:val="00735012"/>
    <w:rsid w:val="00735F75"/>
    <w:rsid w:val="00736910"/>
    <w:rsid w:val="00737359"/>
    <w:rsid w:val="007377E9"/>
    <w:rsid w:val="007410DA"/>
    <w:rsid w:val="007430A0"/>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AA8"/>
    <w:rsid w:val="00766E84"/>
    <w:rsid w:val="00767287"/>
    <w:rsid w:val="0076758E"/>
    <w:rsid w:val="0077071A"/>
    <w:rsid w:val="00771EFF"/>
    <w:rsid w:val="0077213E"/>
    <w:rsid w:val="007730BE"/>
    <w:rsid w:val="00773B49"/>
    <w:rsid w:val="00780A96"/>
    <w:rsid w:val="00780C1E"/>
    <w:rsid w:val="00780DB8"/>
    <w:rsid w:val="007814AD"/>
    <w:rsid w:val="00781CBA"/>
    <w:rsid w:val="00781EB4"/>
    <w:rsid w:val="007828CC"/>
    <w:rsid w:val="00783060"/>
    <w:rsid w:val="00786593"/>
    <w:rsid w:val="007873C4"/>
    <w:rsid w:val="007905F7"/>
    <w:rsid w:val="007906F2"/>
    <w:rsid w:val="00793111"/>
    <w:rsid w:val="007933FC"/>
    <w:rsid w:val="007938C0"/>
    <w:rsid w:val="00794262"/>
    <w:rsid w:val="0079456C"/>
    <w:rsid w:val="00794B64"/>
    <w:rsid w:val="0079507E"/>
    <w:rsid w:val="007A0AAD"/>
    <w:rsid w:val="007A194E"/>
    <w:rsid w:val="007A2623"/>
    <w:rsid w:val="007A7A45"/>
    <w:rsid w:val="007A7E00"/>
    <w:rsid w:val="007A7F9F"/>
    <w:rsid w:val="007B043C"/>
    <w:rsid w:val="007B24DD"/>
    <w:rsid w:val="007B3208"/>
    <w:rsid w:val="007B32F5"/>
    <w:rsid w:val="007B3BD7"/>
    <w:rsid w:val="007B5EDE"/>
    <w:rsid w:val="007C3EB0"/>
    <w:rsid w:val="007C411F"/>
    <w:rsid w:val="007C453B"/>
    <w:rsid w:val="007C4708"/>
    <w:rsid w:val="007C6351"/>
    <w:rsid w:val="007C706A"/>
    <w:rsid w:val="007D09E8"/>
    <w:rsid w:val="007D1A27"/>
    <w:rsid w:val="007D2EE5"/>
    <w:rsid w:val="007D3499"/>
    <w:rsid w:val="007D556B"/>
    <w:rsid w:val="007D577F"/>
    <w:rsid w:val="007D5B1E"/>
    <w:rsid w:val="007D60BD"/>
    <w:rsid w:val="007D66DB"/>
    <w:rsid w:val="007D70B0"/>
    <w:rsid w:val="007D7A13"/>
    <w:rsid w:val="007E0E47"/>
    <w:rsid w:val="007E3BF6"/>
    <w:rsid w:val="007E43CD"/>
    <w:rsid w:val="007E44CA"/>
    <w:rsid w:val="007E576B"/>
    <w:rsid w:val="007E69F7"/>
    <w:rsid w:val="007E6B94"/>
    <w:rsid w:val="007E7578"/>
    <w:rsid w:val="007F00D4"/>
    <w:rsid w:val="007F4A60"/>
    <w:rsid w:val="007F51F4"/>
    <w:rsid w:val="007F6916"/>
    <w:rsid w:val="007F76B4"/>
    <w:rsid w:val="008004AC"/>
    <w:rsid w:val="008016AE"/>
    <w:rsid w:val="00801785"/>
    <w:rsid w:val="008026A8"/>
    <w:rsid w:val="0080339D"/>
    <w:rsid w:val="008034A5"/>
    <w:rsid w:val="008035F2"/>
    <w:rsid w:val="008043CC"/>
    <w:rsid w:val="00804AD5"/>
    <w:rsid w:val="00804CA8"/>
    <w:rsid w:val="00805252"/>
    <w:rsid w:val="00805288"/>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61B4B"/>
    <w:rsid w:val="0086263B"/>
    <w:rsid w:val="008632CD"/>
    <w:rsid w:val="008640E3"/>
    <w:rsid w:val="00865217"/>
    <w:rsid w:val="00865944"/>
    <w:rsid w:val="00866173"/>
    <w:rsid w:val="00866A9B"/>
    <w:rsid w:val="00866C51"/>
    <w:rsid w:val="00866D8B"/>
    <w:rsid w:val="0086708C"/>
    <w:rsid w:val="0086726A"/>
    <w:rsid w:val="00867818"/>
    <w:rsid w:val="008705B4"/>
    <w:rsid w:val="008747EE"/>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3BEB"/>
    <w:rsid w:val="008B6412"/>
    <w:rsid w:val="008B673F"/>
    <w:rsid w:val="008B7664"/>
    <w:rsid w:val="008C11A9"/>
    <w:rsid w:val="008C1339"/>
    <w:rsid w:val="008C2209"/>
    <w:rsid w:val="008C34F1"/>
    <w:rsid w:val="008C3DA2"/>
    <w:rsid w:val="008C43FC"/>
    <w:rsid w:val="008C457B"/>
    <w:rsid w:val="008C5567"/>
    <w:rsid w:val="008C5979"/>
    <w:rsid w:val="008C6015"/>
    <w:rsid w:val="008C6B9C"/>
    <w:rsid w:val="008C751A"/>
    <w:rsid w:val="008C7B00"/>
    <w:rsid w:val="008D1B5F"/>
    <w:rsid w:val="008D2572"/>
    <w:rsid w:val="008D2AD4"/>
    <w:rsid w:val="008D338D"/>
    <w:rsid w:val="008D38A8"/>
    <w:rsid w:val="008D419D"/>
    <w:rsid w:val="008D4288"/>
    <w:rsid w:val="008D4E75"/>
    <w:rsid w:val="008D5265"/>
    <w:rsid w:val="008D5DA4"/>
    <w:rsid w:val="008D7A52"/>
    <w:rsid w:val="008D7DE8"/>
    <w:rsid w:val="008E2DFA"/>
    <w:rsid w:val="008E308C"/>
    <w:rsid w:val="008E39E3"/>
    <w:rsid w:val="008E59A1"/>
    <w:rsid w:val="008E653D"/>
    <w:rsid w:val="008E67F4"/>
    <w:rsid w:val="008E6C21"/>
    <w:rsid w:val="008E708B"/>
    <w:rsid w:val="008E7127"/>
    <w:rsid w:val="008F0DBE"/>
    <w:rsid w:val="008F1D39"/>
    <w:rsid w:val="008F2595"/>
    <w:rsid w:val="008F3990"/>
    <w:rsid w:val="008F5621"/>
    <w:rsid w:val="008F64C7"/>
    <w:rsid w:val="008F684D"/>
    <w:rsid w:val="008F6B40"/>
    <w:rsid w:val="008F6B95"/>
    <w:rsid w:val="008F6E87"/>
    <w:rsid w:val="0090052E"/>
    <w:rsid w:val="009039D7"/>
    <w:rsid w:val="00906789"/>
    <w:rsid w:val="009109B2"/>
    <w:rsid w:val="00911C92"/>
    <w:rsid w:val="00912131"/>
    <w:rsid w:val="00913D89"/>
    <w:rsid w:val="009140B4"/>
    <w:rsid w:val="009142AE"/>
    <w:rsid w:val="00914BD8"/>
    <w:rsid w:val="00915458"/>
    <w:rsid w:val="0091712D"/>
    <w:rsid w:val="0092109D"/>
    <w:rsid w:val="009228F9"/>
    <w:rsid w:val="00922B6B"/>
    <w:rsid w:val="00925D98"/>
    <w:rsid w:val="00926294"/>
    <w:rsid w:val="009265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73B1"/>
    <w:rsid w:val="00967CA1"/>
    <w:rsid w:val="00967E11"/>
    <w:rsid w:val="009709C6"/>
    <w:rsid w:val="0097203C"/>
    <w:rsid w:val="00972098"/>
    <w:rsid w:val="00973842"/>
    <w:rsid w:val="00973F08"/>
    <w:rsid w:val="009749EB"/>
    <w:rsid w:val="009757AF"/>
    <w:rsid w:val="00975FA7"/>
    <w:rsid w:val="009763A4"/>
    <w:rsid w:val="00976530"/>
    <w:rsid w:val="00976573"/>
    <w:rsid w:val="00980CA7"/>
    <w:rsid w:val="009824B8"/>
    <w:rsid w:val="009827EB"/>
    <w:rsid w:val="00983B20"/>
    <w:rsid w:val="00984100"/>
    <w:rsid w:val="00984B8F"/>
    <w:rsid w:val="00985E6E"/>
    <w:rsid w:val="009906E3"/>
    <w:rsid w:val="00990BD1"/>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FEB"/>
    <w:rsid w:val="009A62A2"/>
    <w:rsid w:val="009A6A39"/>
    <w:rsid w:val="009A73A2"/>
    <w:rsid w:val="009A7F8F"/>
    <w:rsid w:val="009B0D0D"/>
    <w:rsid w:val="009B14DB"/>
    <w:rsid w:val="009B2C7F"/>
    <w:rsid w:val="009B389A"/>
    <w:rsid w:val="009B47B1"/>
    <w:rsid w:val="009B4DA3"/>
    <w:rsid w:val="009B6781"/>
    <w:rsid w:val="009C0126"/>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E04D3"/>
    <w:rsid w:val="009E15BD"/>
    <w:rsid w:val="009E17A5"/>
    <w:rsid w:val="009E19DF"/>
    <w:rsid w:val="009E1CBE"/>
    <w:rsid w:val="009E1CC1"/>
    <w:rsid w:val="009E383F"/>
    <w:rsid w:val="009E49CC"/>
    <w:rsid w:val="009E4B7A"/>
    <w:rsid w:val="009E65ED"/>
    <w:rsid w:val="009E6E31"/>
    <w:rsid w:val="009E6F19"/>
    <w:rsid w:val="009E71BC"/>
    <w:rsid w:val="009F010D"/>
    <w:rsid w:val="009F06CB"/>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EC"/>
    <w:rsid w:val="00A0526B"/>
    <w:rsid w:val="00A05780"/>
    <w:rsid w:val="00A05C55"/>
    <w:rsid w:val="00A06CF3"/>
    <w:rsid w:val="00A0779A"/>
    <w:rsid w:val="00A10387"/>
    <w:rsid w:val="00A1097A"/>
    <w:rsid w:val="00A11D5B"/>
    <w:rsid w:val="00A12F66"/>
    <w:rsid w:val="00A13082"/>
    <w:rsid w:val="00A1449B"/>
    <w:rsid w:val="00A14B13"/>
    <w:rsid w:val="00A15557"/>
    <w:rsid w:val="00A1585E"/>
    <w:rsid w:val="00A16200"/>
    <w:rsid w:val="00A16AAB"/>
    <w:rsid w:val="00A20128"/>
    <w:rsid w:val="00A21384"/>
    <w:rsid w:val="00A215AB"/>
    <w:rsid w:val="00A21E51"/>
    <w:rsid w:val="00A2212D"/>
    <w:rsid w:val="00A22684"/>
    <w:rsid w:val="00A24B03"/>
    <w:rsid w:val="00A25301"/>
    <w:rsid w:val="00A26A2E"/>
    <w:rsid w:val="00A279E5"/>
    <w:rsid w:val="00A30DF4"/>
    <w:rsid w:val="00A31DE8"/>
    <w:rsid w:val="00A327C1"/>
    <w:rsid w:val="00A3431F"/>
    <w:rsid w:val="00A3464C"/>
    <w:rsid w:val="00A34C88"/>
    <w:rsid w:val="00A37704"/>
    <w:rsid w:val="00A40E91"/>
    <w:rsid w:val="00A411AB"/>
    <w:rsid w:val="00A42BFC"/>
    <w:rsid w:val="00A42E26"/>
    <w:rsid w:val="00A43069"/>
    <w:rsid w:val="00A43D35"/>
    <w:rsid w:val="00A4559F"/>
    <w:rsid w:val="00A46840"/>
    <w:rsid w:val="00A5016C"/>
    <w:rsid w:val="00A50909"/>
    <w:rsid w:val="00A50CF9"/>
    <w:rsid w:val="00A52C07"/>
    <w:rsid w:val="00A53868"/>
    <w:rsid w:val="00A54300"/>
    <w:rsid w:val="00A54D02"/>
    <w:rsid w:val="00A5526C"/>
    <w:rsid w:val="00A559F4"/>
    <w:rsid w:val="00A579D7"/>
    <w:rsid w:val="00A61D8C"/>
    <w:rsid w:val="00A621E4"/>
    <w:rsid w:val="00A62A29"/>
    <w:rsid w:val="00A62CE7"/>
    <w:rsid w:val="00A62F58"/>
    <w:rsid w:val="00A633F1"/>
    <w:rsid w:val="00A64BA6"/>
    <w:rsid w:val="00A6563D"/>
    <w:rsid w:val="00A67083"/>
    <w:rsid w:val="00A675B5"/>
    <w:rsid w:val="00A677AD"/>
    <w:rsid w:val="00A727BE"/>
    <w:rsid w:val="00A739B7"/>
    <w:rsid w:val="00A749B7"/>
    <w:rsid w:val="00A74F2C"/>
    <w:rsid w:val="00A75A3E"/>
    <w:rsid w:val="00A768C7"/>
    <w:rsid w:val="00A775DB"/>
    <w:rsid w:val="00A77E56"/>
    <w:rsid w:val="00A77F26"/>
    <w:rsid w:val="00A826F2"/>
    <w:rsid w:val="00A837F3"/>
    <w:rsid w:val="00A85518"/>
    <w:rsid w:val="00A86716"/>
    <w:rsid w:val="00A87174"/>
    <w:rsid w:val="00A875CB"/>
    <w:rsid w:val="00A87A8E"/>
    <w:rsid w:val="00A91674"/>
    <w:rsid w:val="00A91E41"/>
    <w:rsid w:val="00A939B0"/>
    <w:rsid w:val="00A940D1"/>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5771"/>
    <w:rsid w:val="00AB5E46"/>
    <w:rsid w:val="00AB75A9"/>
    <w:rsid w:val="00AC06C1"/>
    <w:rsid w:val="00AC12B8"/>
    <w:rsid w:val="00AC1DB9"/>
    <w:rsid w:val="00AC2743"/>
    <w:rsid w:val="00AC2886"/>
    <w:rsid w:val="00AC2F7B"/>
    <w:rsid w:val="00AC3075"/>
    <w:rsid w:val="00AC3D18"/>
    <w:rsid w:val="00AC43A0"/>
    <w:rsid w:val="00AC6310"/>
    <w:rsid w:val="00AC6336"/>
    <w:rsid w:val="00AC7F0E"/>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7A0"/>
    <w:rsid w:val="00AE7A03"/>
    <w:rsid w:val="00AF0E78"/>
    <w:rsid w:val="00AF1310"/>
    <w:rsid w:val="00AF2A33"/>
    <w:rsid w:val="00AF2F62"/>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766A"/>
    <w:rsid w:val="00B07CB7"/>
    <w:rsid w:val="00B10666"/>
    <w:rsid w:val="00B1110A"/>
    <w:rsid w:val="00B119EF"/>
    <w:rsid w:val="00B1224F"/>
    <w:rsid w:val="00B1464F"/>
    <w:rsid w:val="00B147E3"/>
    <w:rsid w:val="00B14E9D"/>
    <w:rsid w:val="00B154C0"/>
    <w:rsid w:val="00B15C8B"/>
    <w:rsid w:val="00B15EDE"/>
    <w:rsid w:val="00B17BD7"/>
    <w:rsid w:val="00B20B7C"/>
    <w:rsid w:val="00B20C0A"/>
    <w:rsid w:val="00B21513"/>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2F69"/>
    <w:rsid w:val="00B42FCA"/>
    <w:rsid w:val="00B43D84"/>
    <w:rsid w:val="00B446A2"/>
    <w:rsid w:val="00B44AFA"/>
    <w:rsid w:val="00B45AF6"/>
    <w:rsid w:val="00B462C9"/>
    <w:rsid w:val="00B468C2"/>
    <w:rsid w:val="00B46E32"/>
    <w:rsid w:val="00B47716"/>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2570"/>
    <w:rsid w:val="00B72D29"/>
    <w:rsid w:val="00B73F36"/>
    <w:rsid w:val="00B75255"/>
    <w:rsid w:val="00B77156"/>
    <w:rsid w:val="00B777EF"/>
    <w:rsid w:val="00B820AF"/>
    <w:rsid w:val="00B823C8"/>
    <w:rsid w:val="00B827CD"/>
    <w:rsid w:val="00B830CA"/>
    <w:rsid w:val="00B84E65"/>
    <w:rsid w:val="00B85004"/>
    <w:rsid w:val="00B85A46"/>
    <w:rsid w:val="00B85AB1"/>
    <w:rsid w:val="00B862D3"/>
    <w:rsid w:val="00B86D59"/>
    <w:rsid w:val="00B876BA"/>
    <w:rsid w:val="00B90114"/>
    <w:rsid w:val="00B90CEB"/>
    <w:rsid w:val="00B95794"/>
    <w:rsid w:val="00B96B75"/>
    <w:rsid w:val="00B97EE5"/>
    <w:rsid w:val="00BA0251"/>
    <w:rsid w:val="00BA0A08"/>
    <w:rsid w:val="00BA12C4"/>
    <w:rsid w:val="00BA165F"/>
    <w:rsid w:val="00BA34A1"/>
    <w:rsid w:val="00BA4CAB"/>
    <w:rsid w:val="00BA4D8A"/>
    <w:rsid w:val="00BA56B8"/>
    <w:rsid w:val="00BA5A8F"/>
    <w:rsid w:val="00BA6839"/>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A"/>
    <w:rsid w:val="00BD4D60"/>
    <w:rsid w:val="00BD6ED3"/>
    <w:rsid w:val="00BE1BED"/>
    <w:rsid w:val="00BE208A"/>
    <w:rsid w:val="00BE34CC"/>
    <w:rsid w:val="00BE4353"/>
    <w:rsid w:val="00BE43F5"/>
    <w:rsid w:val="00BE4565"/>
    <w:rsid w:val="00BE456E"/>
    <w:rsid w:val="00BE4B4D"/>
    <w:rsid w:val="00BE712C"/>
    <w:rsid w:val="00BF159F"/>
    <w:rsid w:val="00BF1646"/>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CCF"/>
    <w:rsid w:val="00C27048"/>
    <w:rsid w:val="00C272CD"/>
    <w:rsid w:val="00C31180"/>
    <w:rsid w:val="00C33856"/>
    <w:rsid w:val="00C33C58"/>
    <w:rsid w:val="00C34326"/>
    <w:rsid w:val="00C3705B"/>
    <w:rsid w:val="00C3710C"/>
    <w:rsid w:val="00C3781A"/>
    <w:rsid w:val="00C379B1"/>
    <w:rsid w:val="00C379CE"/>
    <w:rsid w:val="00C40744"/>
    <w:rsid w:val="00C42247"/>
    <w:rsid w:val="00C430A9"/>
    <w:rsid w:val="00C43B70"/>
    <w:rsid w:val="00C43F10"/>
    <w:rsid w:val="00C44206"/>
    <w:rsid w:val="00C44352"/>
    <w:rsid w:val="00C46C5D"/>
    <w:rsid w:val="00C5270E"/>
    <w:rsid w:val="00C53654"/>
    <w:rsid w:val="00C55213"/>
    <w:rsid w:val="00C553DC"/>
    <w:rsid w:val="00C5572B"/>
    <w:rsid w:val="00C57EBA"/>
    <w:rsid w:val="00C60F7A"/>
    <w:rsid w:val="00C6115C"/>
    <w:rsid w:val="00C62870"/>
    <w:rsid w:val="00C6366C"/>
    <w:rsid w:val="00C6433C"/>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240B"/>
    <w:rsid w:val="00C9661E"/>
    <w:rsid w:val="00CA09F5"/>
    <w:rsid w:val="00CA0F32"/>
    <w:rsid w:val="00CA14B7"/>
    <w:rsid w:val="00CA16EA"/>
    <w:rsid w:val="00CA42D3"/>
    <w:rsid w:val="00CA5136"/>
    <w:rsid w:val="00CA58A0"/>
    <w:rsid w:val="00CA686F"/>
    <w:rsid w:val="00CA69C4"/>
    <w:rsid w:val="00CB0773"/>
    <w:rsid w:val="00CB1349"/>
    <w:rsid w:val="00CB1CD3"/>
    <w:rsid w:val="00CB2D21"/>
    <w:rsid w:val="00CB3722"/>
    <w:rsid w:val="00CB413D"/>
    <w:rsid w:val="00CB4551"/>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50BE"/>
    <w:rsid w:val="00CD559B"/>
    <w:rsid w:val="00CD6035"/>
    <w:rsid w:val="00CD672E"/>
    <w:rsid w:val="00CD7F66"/>
    <w:rsid w:val="00CE0D45"/>
    <w:rsid w:val="00CE14C4"/>
    <w:rsid w:val="00CE1CAA"/>
    <w:rsid w:val="00CE2C39"/>
    <w:rsid w:val="00CE59B3"/>
    <w:rsid w:val="00CE62B4"/>
    <w:rsid w:val="00CE63C4"/>
    <w:rsid w:val="00CE6514"/>
    <w:rsid w:val="00CE6D32"/>
    <w:rsid w:val="00CE6FEA"/>
    <w:rsid w:val="00CE74C4"/>
    <w:rsid w:val="00CF0344"/>
    <w:rsid w:val="00CF0658"/>
    <w:rsid w:val="00CF1122"/>
    <w:rsid w:val="00CF3EFD"/>
    <w:rsid w:val="00CF4554"/>
    <w:rsid w:val="00CF50E8"/>
    <w:rsid w:val="00CF655B"/>
    <w:rsid w:val="00CF67B6"/>
    <w:rsid w:val="00D00B86"/>
    <w:rsid w:val="00D023A7"/>
    <w:rsid w:val="00D0371D"/>
    <w:rsid w:val="00D056AC"/>
    <w:rsid w:val="00D06799"/>
    <w:rsid w:val="00D068C0"/>
    <w:rsid w:val="00D06979"/>
    <w:rsid w:val="00D06D21"/>
    <w:rsid w:val="00D121F9"/>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6847"/>
    <w:rsid w:val="00D36C2B"/>
    <w:rsid w:val="00D37165"/>
    <w:rsid w:val="00D373E2"/>
    <w:rsid w:val="00D40679"/>
    <w:rsid w:val="00D4166C"/>
    <w:rsid w:val="00D41E28"/>
    <w:rsid w:val="00D438D5"/>
    <w:rsid w:val="00D45821"/>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4A99"/>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5271"/>
    <w:rsid w:val="00D75A16"/>
    <w:rsid w:val="00D76566"/>
    <w:rsid w:val="00D76A70"/>
    <w:rsid w:val="00D772FB"/>
    <w:rsid w:val="00D776A3"/>
    <w:rsid w:val="00D77979"/>
    <w:rsid w:val="00D7798F"/>
    <w:rsid w:val="00D77AF1"/>
    <w:rsid w:val="00D827B8"/>
    <w:rsid w:val="00D839BC"/>
    <w:rsid w:val="00D843AC"/>
    <w:rsid w:val="00D85B77"/>
    <w:rsid w:val="00D904C0"/>
    <w:rsid w:val="00D90A57"/>
    <w:rsid w:val="00D93073"/>
    <w:rsid w:val="00D93276"/>
    <w:rsid w:val="00D94262"/>
    <w:rsid w:val="00D97E27"/>
    <w:rsid w:val="00DA0109"/>
    <w:rsid w:val="00DA01A7"/>
    <w:rsid w:val="00DA1176"/>
    <w:rsid w:val="00DA2364"/>
    <w:rsid w:val="00DA30D2"/>
    <w:rsid w:val="00DA330A"/>
    <w:rsid w:val="00DA39EF"/>
    <w:rsid w:val="00DA4A24"/>
    <w:rsid w:val="00DA58E7"/>
    <w:rsid w:val="00DA65B4"/>
    <w:rsid w:val="00DB0E0A"/>
    <w:rsid w:val="00DB19D7"/>
    <w:rsid w:val="00DB242B"/>
    <w:rsid w:val="00DB2D3F"/>
    <w:rsid w:val="00DB38BC"/>
    <w:rsid w:val="00DB3CF0"/>
    <w:rsid w:val="00DB41E2"/>
    <w:rsid w:val="00DB467C"/>
    <w:rsid w:val="00DB5D78"/>
    <w:rsid w:val="00DB65CF"/>
    <w:rsid w:val="00DB7157"/>
    <w:rsid w:val="00DC0FA9"/>
    <w:rsid w:val="00DC13EE"/>
    <w:rsid w:val="00DC1D63"/>
    <w:rsid w:val="00DC36CC"/>
    <w:rsid w:val="00DC55DA"/>
    <w:rsid w:val="00DC798B"/>
    <w:rsid w:val="00DC7F87"/>
    <w:rsid w:val="00DD1CCC"/>
    <w:rsid w:val="00DD31E2"/>
    <w:rsid w:val="00DD3A34"/>
    <w:rsid w:val="00DD3E57"/>
    <w:rsid w:val="00DD5152"/>
    <w:rsid w:val="00DD59D7"/>
    <w:rsid w:val="00DD5B7A"/>
    <w:rsid w:val="00DD62AC"/>
    <w:rsid w:val="00DD6F9F"/>
    <w:rsid w:val="00DE021A"/>
    <w:rsid w:val="00DE0330"/>
    <w:rsid w:val="00DE083F"/>
    <w:rsid w:val="00DE220A"/>
    <w:rsid w:val="00DE37AD"/>
    <w:rsid w:val="00DE42B1"/>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5645"/>
    <w:rsid w:val="00E06E3C"/>
    <w:rsid w:val="00E07125"/>
    <w:rsid w:val="00E11336"/>
    <w:rsid w:val="00E12C7A"/>
    <w:rsid w:val="00E14C66"/>
    <w:rsid w:val="00E14E23"/>
    <w:rsid w:val="00E1521D"/>
    <w:rsid w:val="00E16313"/>
    <w:rsid w:val="00E176C6"/>
    <w:rsid w:val="00E17B57"/>
    <w:rsid w:val="00E17C7E"/>
    <w:rsid w:val="00E17D53"/>
    <w:rsid w:val="00E2081C"/>
    <w:rsid w:val="00E2228F"/>
    <w:rsid w:val="00E23A5C"/>
    <w:rsid w:val="00E2416C"/>
    <w:rsid w:val="00E24843"/>
    <w:rsid w:val="00E24C17"/>
    <w:rsid w:val="00E2728E"/>
    <w:rsid w:val="00E27CF4"/>
    <w:rsid w:val="00E30E8B"/>
    <w:rsid w:val="00E31D16"/>
    <w:rsid w:val="00E31F72"/>
    <w:rsid w:val="00E32434"/>
    <w:rsid w:val="00E32910"/>
    <w:rsid w:val="00E337EC"/>
    <w:rsid w:val="00E33A96"/>
    <w:rsid w:val="00E34032"/>
    <w:rsid w:val="00E340CD"/>
    <w:rsid w:val="00E3467D"/>
    <w:rsid w:val="00E36DEB"/>
    <w:rsid w:val="00E37639"/>
    <w:rsid w:val="00E40651"/>
    <w:rsid w:val="00E40717"/>
    <w:rsid w:val="00E4096C"/>
    <w:rsid w:val="00E40DDB"/>
    <w:rsid w:val="00E413BB"/>
    <w:rsid w:val="00E41D9D"/>
    <w:rsid w:val="00E41F17"/>
    <w:rsid w:val="00E42F05"/>
    <w:rsid w:val="00E43512"/>
    <w:rsid w:val="00E43EAB"/>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09"/>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1376"/>
    <w:rsid w:val="00E71BE9"/>
    <w:rsid w:val="00E723B8"/>
    <w:rsid w:val="00E733F6"/>
    <w:rsid w:val="00E74BE9"/>
    <w:rsid w:val="00E7579F"/>
    <w:rsid w:val="00E757BE"/>
    <w:rsid w:val="00E76EBD"/>
    <w:rsid w:val="00E8069B"/>
    <w:rsid w:val="00E80823"/>
    <w:rsid w:val="00E81702"/>
    <w:rsid w:val="00E82723"/>
    <w:rsid w:val="00E83AD6"/>
    <w:rsid w:val="00E83D23"/>
    <w:rsid w:val="00E849E3"/>
    <w:rsid w:val="00E84EC6"/>
    <w:rsid w:val="00E86363"/>
    <w:rsid w:val="00E86B05"/>
    <w:rsid w:val="00E87A13"/>
    <w:rsid w:val="00E90060"/>
    <w:rsid w:val="00E922BA"/>
    <w:rsid w:val="00E92A75"/>
    <w:rsid w:val="00E94234"/>
    <w:rsid w:val="00E94704"/>
    <w:rsid w:val="00E94784"/>
    <w:rsid w:val="00E95029"/>
    <w:rsid w:val="00E9567D"/>
    <w:rsid w:val="00EA081F"/>
    <w:rsid w:val="00EA28F7"/>
    <w:rsid w:val="00EA395F"/>
    <w:rsid w:val="00EA4479"/>
    <w:rsid w:val="00EA63B8"/>
    <w:rsid w:val="00EA6566"/>
    <w:rsid w:val="00EB06D2"/>
    <w:rsid w:val="00EB2E2F"/>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51C"/>
    <w:rsid w:val="00EE4256"/>
    <w:rsid w:val="00EE4C70"/>
    <w:rsid w:val="00EE50C7"/>
    <w:rsid w:val="00EE5705"/>
    <w:rsid w:val="00EE5F78"/>
    <w:rsid w:val="00EE6E30"/>
    <w:rsid w:val="00EE6F75"/>
    <w:rsid w:val="00EE76B0"/>
    <w:rsid w:val="00EF0565"/>
    <w:rsid w:val="00EF1E43"/>
    <w:rsid w:val="00EF2379"/>
    <w:rsid w:val="00EF3240"/>
    <w:rsid w:val="00EF3CBD"/>
    <w:rsid w:val="00EF4630"/>
    <w:rsid w:val="00EF555B"/>
    <w:rsid w:val="00EF7182"/>
    <w:rsid w:val="00EF7B17"/>
    <w:rsid w:val="00F00A8A"/>
    <w:rsid w:val="00F01DAF"/>
    <w:rsid w:val="00F0204A"/>
    <w:rsid w:val="00F03037"/>
    <w:rsid w:val="00F03CA6"/>
    <w:rsid w:val="00F04AFD"/>
    <w:rsid w:val="00F0559B"/>
    <w:rsid w:val="00F05B00"/>
    <w:rsid w:val="00F0622B"/>
    <w:rsid w:val="00F0724C"/>
    <w:rsid w:val="00F07710"/>
    <w:rsid w:val="00F1167E"/>
    <w:rsid w:val="00F1473C"/>
    <w:rsid w:val="00F1608F"/>
    <w:rsid w:val="00F162D1"/>
    <w:rsid w:val="00F16C0C"/>
    <w:rsid w:val="00F17653"/>
    <w:rsid w:val="00F203CF"/>
    <w:rsid w:val="00F211B8"/>
    <w:rsid w:val="00F21963"/>
    <w:rsid w:val="00F22929"/>
    <w:rsid w:val="00F233BF"/>
    <w:rsid w:val="00F252B3"/>
    <w:rsid w:val="00F27E35"/>
    <w:rsid w:val="00F30626"/>
    <w:rsid w:val="00F3217D"/>
    <w:rsid w:val="00F32849"/>
    <w:rsid w:val="00F32F92"/>
    <w:rsid w:val="00F3343E"/>
    <w:rsid w:val="00F33B57"/>
    <w:rsid w:val="00F34693"/>
    <w:rsid w:val="00F352E5"/>
    <w:rsid w:val="00F356E3"/>
    <w:rsid w:val="00F3602A"/>
    <w:rsid w:val="00F368F7"/>
    <w:rsid w:val="00F3716E"/>
    <w:rsid w:val="00F378AB"/>
    <w:rsid w:val="00F40006"/>
    <w:rsid w:val="00F400A6"/>
    <w:rsid w:val="00F401A2"/>
    <w:rsid w:val="00F405CE"/>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AFF"/>
    <w:rsid w:val="00F62BFF"/>
    <w:rsid w:val="00F62EEA"/>
    <w:rsid w:val="00F63ADD"/>
    <w:rsid w:val="00F66700"/>
    <w:rsid w:val="00F66AB4"/>
    <w:rsid w:val="00F66DA5"/>
    <w:rsid w:val="00F673AE"/>
    <w:rsid w:val="00F70228"/>
    <w:rsid w:val="00F70558"/>
    <w:rsid w:val="00F709AC"/>
    <w:rsid w:val="00F7193D"/>
    <w:rsid w:val="00F722E4"/>
    <w:rsid w:val="00F72D6C"/>
    <w:rsid w:val="00F73225"/>
    <w:rsid w:val="00F737D4"/>
    <w:rsid w:val="00F754DD"/>
    <w:rsid w:val="00F75D90"/>
    <w:rsid w:val="00F76708"/>
    <w:rsid w:val="00F76CB2"/>
    <w:rsid w:val="00F7718A"/>
    <w:rsid w:val="00F77B6D"/>
    <w:rsid w:val="00F803CB"/>
    <w:rsid w:val="00F8051F"/>
    <w:rsid w:val="00F8139B"/>
    <w:rsid w:val="00F8144E"/>
    <w:rsid w:val="00F82796"/>
    <w:rsid w:val="00F83613"/>
    <w:rsid w:val="00F83636"/>
    <w:rsid w:val="00F836BD"/>
    <w:rsid w:val="00F86129"/>
    <w:rsid w:val="00F87261"/>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E7C"/>
    <w:rsid w:val="00FA114E"/>
    <w:rsid w:val="00FA26BA"/>
    <w:rsid w:val="00FA4DEB"/>
    <w:rsid w:val="00FA5DF8"/>
    <w:rsid w:val="00FB1651"/>
    <w:rsid w:val="00FB30E7"/>
    <w:rsid w:val="00FB3749"/>
    <w:rsid w:val="00FB3BCB"/>
    <w:rsid w:val="00FB3D1D"/>
    <w:rsid w:val="00FB406B"/>
    <w:rsid w:val="00FB5BDD"/>
    <w:rsid w:val="00FB6274"/>
    <w:rsid w:val="00FB74CD"/>
    <w:rsid w:val="00FC0251"/>
    <w:rsid w:val="00FC028D"/>
    <w:rsid w:val="00FC0504"/>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3264"/>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4BF"/>
    <w:rsid w:val="00FF3E46"/>
    <w:rsid w:val="00FF407D"/>
    <w:rsid w:val="00FF40AE"/>
    <w:rsid w:val="00FF5568"/>
    <w:rsid w:val="00FF5CFE"/>
    <w:rsid w:val="00FF68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37AB"/>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a.mx/informacionpublica/transparencia-proactiva/convocatorias-para-adquisiciones-de-bienes-y-servicios/ejercicio-2026/licitacion-publica-nacional" TargetMode="External"/><Relationship Id="rId13" Type="http://schemas.openxmlformats.org/officeDocument/2006/relationships/hyperlink" Target="https://directoriosancionados.buengobierno.gob.mx/" TargetMode="External"/><Relationship Id="rId18" Type="http://schemas.openxmlformats.org/officeDocument/2006/relationships/hyperlink" Target="http://eventos.uaa.mx/salas/Expo_Foro.php/"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servicios2.aguascalientes.gob.mx/sefi/obligacionesrfc/login.aspx" TargetMode="External"/><Relationship Id="rId17" Type="http://schemas.openxmlformats.org/officeDocument/2006/relationships/hyperlink" Target="https://www.uaa.mx/informacionpublica/" TargetMode="External"/><Relationship Id="rId2" Type="http://schemas.openxmlformats.org/officeDocument/2006/relationships/numbering" Target="numbering.xml"/><Relationship Id="rId16" Type="http://schemas.openxmlformats.org/officeDocument/2006/relationships/hyperlink" Target="https://www.uaa.mx/dgf/compras/index.php/normatividad-y-procedimiento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t.gob.mx" TargetMode="External"/><Relationship Id="rId23" Type="http://schemas.openxmlformats.org/officeDocument/2006/relationships/fontTable" Target="fontTable.xml"/><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yperlink" Target="mailto:graciela.valadez@edu.uaa.mx" TargetMode="Externa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https://adquisicionesyobrapublica.uaa.mx/"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089B3-F598-4B6D-8ECC-2664529F5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39</Pages>
  <Words>21769</Words>
  <Characters>119732</Characters>
  <Application>Microsoft Office Word</Application>
  <DocSecurity>0</DocSecurity>
  <Lines>997</Lines>
  <Paragraphs>282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681</cp:revision>
  <cp:lastPrinted>2026-08-25T21:20:00Z</cp:lastPrinted>
  <dcterms:created xsi:type="dcterms:W3CDTF">2026-02-25T14:23:00Z</dcterms:created>
  <dcterms:modified xsi:type="dcterms:W3CDTF">2026-08-25T21:20:00Z</dcterms:modified>
</cp:coreProperties>
</file>