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F333B" w14:textId="0DFE9142" w:rsidR="00D35729" w:rsidRDefault="00F57F81" w:rsidP="001E49F4">
      <w:pPr>
        <w:spacing w:before="80"/>
        <w:ind w:left="2624" w:right="2764"/>
        <w:rPr>
          <w:rFonts w:ascii="Arial" w:hAnsi="Arial"/>
          <w:sz w:val="12"/>
        </w:rPr>
      </w:pPr>
      <w:r>
        <w:rPr>
          <w:noProof/>
          <w:lang w:val="en-US" w:eastAsia="en-US" w:bidi="ar-SA"/>
        </w:rPr>
        <w:drawing>
          <wp:anchor distT="0" distB="0" distL="0" distR="0" simplePos="0" relativeHeight="251642880" behindDoc="1" locked="0" layoutInCell="1" allowOverlap="1" wp14:anchorId="06B3FA16" wp14:editId="49FD56A2">
            <wp:simplePos x="0" y="0"/>
            <wp:positionH relativeFrom="page">
              <wp:posOffset>0</wp:posOffset>
            </wp:positionH>
            <wp:positionV relativeFrom="page">
              <wp:posOffset>0</wp:posOffset>
            </wp:positionV>
            <wp:extent cx="5111750" cy="780859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111750" cy="7808593"/>
                    </a:xfrm>
                    <a:prstGeom prst="rect">
                      <a:avLst/>
                    </a:prstGeom>
                  </pic:spPr>
                </pic:pic>
              </a:graphicData>
            </a:graphic>
          </wp:anchor>
        </w:drawing>
      </w:r>
    </w:p>
    <w:p w14:paraId="08DD678E" w14:textId="77777777" w:rsidR="00D35729" w:rsidRDefault="00D35729">
      <w:pPr>
        <w:pStyle w:val="BodyText"/>
        <w:rPr>
          <w:rFonts w:ascii="Arial"/>
          <w:sz w:val="12"/>
        </w:rPr>
      </w:pPr>
    </w:p>
    <w:p w14:paraId="30DA75A6" w14:textId="77777777" w:rsidR="00D35729" w:rsidRDefault="00D35729">
      <w:pPr>
        <w:pStyle w:val="BodyText"/>
        <w:rPr>
          <w:rFonts w:ascii="Arial"/>
          <w:sz w:val="12"/>
        </w:rPr>
      </w:pPr>
    </w:p>
    <w:p w14:paraId="47E02A96" w14:textId="77777777" w:rsidR="00D35729" w:rsidRDefault="00D35729">
      <w:pPr>
        <w:pStyle w:val="BodyText"/>
        <w:rPr>
          <w:rFonts w:ascii="Arial"/>
          <w:sz w:val="12"/>
        </w:rPr>
      </w:pPr>
    </w:p>
    <w:p w14:paraId="7DCE88B1" w14:textId="77777777" w:rsidR="00D35729" w:rsidRDefault="00D35729">
      <w:pPr>
        <w:pStyle w:val="BodyText"/>
        <w:rPr>
          <w:rFonts w:ascii="Arial"/>
          <w:sz w:val="12"/>
        </w:rPr>
      </w:pPr>
    </w:p>
    <w:p w14:paraId="775EE416" w14:textId="77777777" w:rsidR="00D35729" w:rsidRDefault="00D35729">
      <w:pPr>
        <w:pStyle w:val="BodyText"/>
        <w:rPr>
          <w:rFonts w:ascii="Arial"/>
          <w:sz w:val="12"/>
        </w:rPr>
      </w:pPr>
    </w:p>
    <w:p w14:paraId="0E610E84" w14:textId="77777777" w:rsidR="00D35729" w:rsidRDefault="00D35729">
      <w:pPr>
        <w:pStyle w:val="BodyText"/>
        <w:rPr>
          <w:rFonts w:ascii="Arial"/>
          <w:sz w:val="12"/>
        </w:rPr>
      </w:pPr>
    </w:p>
    <w:p w14:paraId="3C768E6F" w14:textId="77777777" w:rsidR="00D35729" w:rsidRDefault="00D35729">
      <w:pPr>
        <w:pStyle w:val="BodyText"/>
        <w:rPr>
          <w:rFonts w:ascii="Arial"/>
          <w:sz w:val="12"/>
        </w:rPr>
      </w:pPr>
    </w:p>
    <w:p w14:paraId="2B42FFCF" w14:textId="77777777" w:rsidR="00D35729" w:rsidRDefault="00D35729">
      <w:pPr>
        <w:pStyle w:val="BodyText"/>
        <w:rPr>
          <w:rFonts w:ascii="Arial"/>
          <w:sz w:val="12"/>
        </w:rPr>
      </w:pPr>
    </w:p>
    <w:p w14:paraId="445C669D" w14:textId="77777777" w:rsidR="00D35729" w:rsidRDefault="00D35729">
      <w:pPr>
        <w:pStyle w:val="BodyText"/>
        <w:rPr>
          <w:rFonts w:ascii="Arial"/>
          <w:sz w:val="12"/>
        </w:rPr>
      </w:pPr>
    </w:p>
    <w:p w14:paraId="27D97AA4" w14:textId="77777777" w:rsidR="00D35729" w:rsidRDefault="00D35729">
      <w:pPr>
        <w:pStyle w:val="BodyText"/>
        <w:rPr>
          <w:rFonts w:ascii="Arial"/>
          <w:sz w:val="12"/>
        </w:rPr>
      </w:pPr>
    </w:p>
    <w:p w14:paraId="5D42A4BE" w14:textId="77777777" w:rsidR="00D35729" w:rsidRDefault="00D35729">
      <w:pPr>
        <w:pStyle w:val="BodyText"/>
        <w:rPr>
          <w:rFonts w:ascii="Arial"/>
          <w:sz w:val="12"/>
        </w:rPr>
      </w:pPr>
    </w:p>
    <w:p w14:paraId="60B6EB95" w14:textId="77777777" w:rsidR="00D35729" w:rsidRDefault="00D35729">
      <w:pPr>
        <w:pStyle w:val="BodyText"/>
        <w:rPr>
          <w:rFonts w:ascii="Arial"/>
          <w:sz w:val="12"/>
        </w:rPr>
      </w:pPr>
    </w:p>
    <w:p w14:paraId="647895CF" w14:textId="77777777" w:rsidR="00D35729" w:rsidRDefault="00D35729">
      <w:pPr>
        <w:pStyle w:val="BodyText"/>
        <w:rPr>
          <w:rFonts w:ascii="Arial"/>
          <w:sz w:val="12"/>
        </w:rPr>
      </w:pPr>
    </w:p>
    <w:p w14:paraId="01180882" w14:textId="77777777" w:rsidR="00D35729" w:rsidRDefault="00D35729">
      <w:pPr>
        <w:pStyle w:val="BodyText"/>
        <w:rPr>
          <w:rFonts w:ascii="Arial"/>
          <w:sz w:val="12"/>
        </w:rPr>
      </w:pPr>
    </w:p>
    <w:p w14:paraId="120B22B2" w14:textId="77777777" w:rsidR="00D35729" w:rsidRDefault="00D35729">
      <w:pPr>
        <w:pStyle w:val="BodyText"/>
        <w:rPr>
          <w:rFonts w:ascii="Arial"/>
          <w:sz w:val="12"/>
        </w:rPr>
      </w:pPr>
    </w:p>
    <w:p w14:paraId="503EB45F" w14:textId="77777777" w:rsidR="00D35729" w:rsidRDefault="00D35729">
      <w:pPr>
        <w:pStyle w:val="BodyText"/>
        <w:rPr>
          <w:rFonts w:ascii="Arial"/>
          <w:sz w:val="12"/>
        </w:rPr>
      </w:pPr>
    </w:p>
    <w:p w14:paraId="109A7E36" w14:textId="77777777" w:rsidR="00D35729" w:rsidRDefault="00D35729">
      <w:pPr>
        <w:pStyle w:val="BodyText"/>
        <w:rPr>
          <w:rFonts w:ascii="Arial"/>
          <w:sz w:val="12"/>
        </w:rPr>
      </w:pPr>
    </w:p>
    <w:p w14:paraId="11E8A9BF" w14:textId="77777777" w:rsidR="00D35729" w:rsidRDefault="00D35729">
      <w:pPr>
        <w:pStyle w:val="BodyText"/>
        <w:rPr>
          <w:rFonts w:ascii="Arial"/>
          <w:sz w:val="12"/>
        </w:rPr>
      </w:pPr>
    </w:p>
    <w:p w14:paraId="25C4CCD8" w14:textId="77777777" w:rsidR="00D35729" w:rsidRDefault="00D35729">
      <w:pPr>
        <w:pStyle w:val="BodyText"/>
        <w:rPr>
          <w:rFonts w:ascii="Arial"/>
          <w:sz w:val="12"/>
        </w:rPr>
      </w:pPr>
    </w:p>
    <w:p w14:paraId="09F346C0" w14:textId="77777777" w:rsidR="00D35729" w:rsidRDefault="00D35729">
      <w:pPr>
        <w:pStyle w:val="BodyText"/>
        <w:rPr>
          <w:rFonts w:ascii="Arial"/>
          <w:sz w:val="12"/>
        </w:rPr>
      </w:pPr>
    </w:p>
    <w:p w14:paraId="54EDE3C7" w14:textId="77777777" w:rsidR="00D35729" w:rsidRDefault="00D35729">
      <w:pPr>
        <w:pStyle w:val="BodyText"/>
        <w:rPr>
          <w:rFonts w:ascii="Arial"/>
          <w:sz w:val="12"/>
        </w:rPr>
      </w:pPr>
    </w:p>
    <w:p w14:paraId="454833B1" w14:textId="77777777" w:rsidR="00D35729" w:rsidRDefault="00D35729">
      <w:pPr>
        <w:pStyle w:val="BodyText"/>
        <w:rPr>
          <w:rFonts w:ascii="Arial"/>
          <w:sz w:val="12"/>
        </w:rPr>
      </w:pPr>
    </w:p>
    <w:p w14:paraId="7DF3E470" w14:textId="77777777" w:rsidR="00D35729" w:rsidRDefault="00D35729">
      <w:pPr>
        <w:pStyle w:val="BodyText"/>
        <w:rPr>
          <w:rFonts w:ascii="Arial"/>
          <w:sz w:val="12"/>
        </w:rPr>
      </w:pPr>
    </w:p>
    <w:p w14:paraId="108FA669" w14:textId="77777777" w:rsidR="00D35729" w:rsidRDefault="00D35729">
      <w:pPr>
        <w:pStyle w:val="BodyText"/>
        <w:rPr>
          <w:rFonts w:ascii="Arial"/>
          <w:sz w:val="12"/>
        </w:rPr>
      </w:pPr>
    </w:p>
    <w:p w14:paraId="71EFB839" w14:textId="77777777" w:rsidR="00D35729" w:rsidRDefault="00D35729">
      <w:pPr>
        <w:pStyle w:val="BodyText"/>
        <w:rPr>
          <w:rFonts w:ascii="Arial"/>
          <w:sz w:val="12"/>
        </w:rPr>
      </w:pPr>
    </w:p>
    <w:p w14:paraId="147B57BF" w14:textId="77777777" w:rsidR="00D35729" w:rsidRDefault="00D35729">
      <w:pPr>
        <w:pStyle w:val="BodyText"/>
        <w:rPr>
          <w:rFonts w:ascii="Arial"/>
          <w:sz w:val="12"/>
        </w:rPr>
      </w:pPr>
    </w:p>
    <w:p w14:paraId="5AE209BC" w14:textId="77777777" w:rsidR="00D35729" w:rsidRDefault="00D35729">
      <w:pPr>
        <w:pStyle w:val="BodyText"/>
        <w:rPr>
          <w:rFonts w:ascii="Arial"/>
          <w:sz w:val="12"/>
        </w:rPr>
      </w:pPr>
    </w:p>
    <w:p w14:paraId="2C9C58D9" w14:textId="77777777" w:rsidR="00D35729" w:rsidRDefault="00D35729">
      <w:pPr>
        <w:pStyle w:val="BodyText"/>
        <w:rPr>
          <w:rFonts w:ascii="Arial"/>
          <w:sz w:val="12"/>
        </w:rPr>
      </w:pPr>
    </w:p>
    <w:p w14:paraId="050957B9" w14:textId="77777777" w:rsidR="00D35729" w:rsidRDefault="00D35729">
      <w:pPr>
        <w:pStyle w:val="BodyText"/>
        <w:rPr>
          <w:rFonts w:ascii="Arial"/>
          <w:sz w:val="12"/>
        </w:rPr>
      </w:pPr>
    </w:p>
    <w:p w14:paraId="52771458" w14:textId="77777777" w:rsidR="00D35729" w:rsidRDefault="00D35729">
      <w:pPr>
        <w:pStyle w:val="BodyText"/>
        <w:rPr>
          <w:rFonts w:ascii="Arial"/>
          <w:sz w:val="12"/>
        </w:rPr>
      </w:pPr>
    </w:p>
    <w:p w14:paraId="3D546064" w14:textId="77777777" w:rsidR="00D35729" w:rsidRDefault="00D35729">
      <w:pPr>
        <w:pStyle w:val="BodyText"/>
        <w:rPr>
          <w:rFonts w:ascii="Arial"/>
          <w:sz w:val="12"/>
        </w:rPr>
      </w:pPr>
    </w:p>
    <w:p w14:paraId="6902AFCC" w14:textId="77777777" w:rsidR="00D35729" w:rsidRDefault="00D35729">
      <w:pPr>
        <w:pStyle w:val="BodyText"/>
        <w:rPr>
          <w:rFonts w:ascii="Arial"/>
          <w:sz w:val="12"/>
        </w:rPr>
      </w:pPr>
    </w:p>
    <w:p w14:paraId="271F0C4A" w14:textId="77777777" w:rsidR="00D35729" w:rsidRDefault="00D35729">
      <w:pPr>
        <w:pStyle w:val="BodyText"/>
        <w:rPr>
          <w:rFonts w:ascii="Arial"/>
          <w:sz w:val="12"/>
        </w:rPr>
      </w:pPr>
    </w:p>
    <w:p w14:paraId="6D272AED" w14:textId="77777777" w:rsidR="00D35729" w:rsidRDefault="00D35729">
      <w:pPr>
        <w:pStyle w:val="BodyText"/>
        <w:rPr>
          <w:rFonts w:ascii="Arial"/>
          <w:sz w:val="12"/>
        </w:rPr>
      </w:pPr>
    </w:p>
    <w:p w14:paraId="12A6C135" w14:textId="77777777" w:rsidR="00D35729" w:rsidRDefault="00D35729">
      <w:pPr>
        <w:pStyle w:val="BodyText"/>
        <w:rPr>
          <w:rFonts w:ascii="Arial"/>
          <w:sz w:val="12"/>
        </w:rPr>
      </w:pPr>
    </w:p>
    <w:p w14:paraId="224ED284" w14:textId="77777777" w:rsidR="00D35729" w:rsidRDefault="00D35729">
      <w:pPr>
        <w:pStyle w:val="BodyText"/>
        <w:rPr>
          <w:rFonts w:ascii="Arial"/>
          <w:sz w:val="12"/>
        </w:rPr>
      </w:pPr>
    </w:p>
    <w:p w14:paraId="44EED7A3" w14:textId="77777777" w:rsidR="00D35729" w:rsidRDefault="00D35729">
      <w:pPr>
        <w:pStyle w:val="BodyText"/>
        <w:rPr>
          <w:rFonts w:ascii="Arial"/>
          <w:sz w:val="12"/>
        </w:rPr>
      </w:pPr>
    </w:p>
    <w:p w14:paraId="19D35F36" w14:textId="77777777" w:rsidR="00D35729" w:rsidRDefault="00D35729">
      <w:pPr>
        <w:pStyle w:val="BodyText"/>
        <w:rPr>
          <w:rFonts w:ascii="Arial"/>
          <w:sz w:val="12"/>
        </w:rPr>
      </w:pPr>
    </w:p>
    <w:p w14:paraId="5CF849AC" w14:textId="77777777" w:rsidR="00D35729" w:rsidRDefault="00D35729">
      <w:pPr>
        <w:pStyle w:val="BodyText"/>
        <w:rPr>
          <w:rFonts w:ascii="Arial"/>
          <w:sz w:val="12"/>
        </w:rPr>
      </w:pPr>
    </w:p>
    <w:p w14:paraId="3C2F2805" w14:textId="77777777" w:rsidR="00D35729" w:rsidRDefault="00D35729">
      <w:pPr>
        <w:pStyle w:val="BodyText"/>
        <w:rPr>
          <w:rFonts w:ascii="Arial"/>
          <w:sz w:val="12"/>
        </w:rPr>
      </w:pPr>
    </w:p>
    <w:p w14:paraId="781F2E2A" w14:textId="77777777" w:rsidR="00D35729" w:rsidRDefault="00D35729">
      <w:pPr>
        <w:pStyle w:val="BodyText"/>
        <w:rPr>
          <w:rFonts w:ascii="Arial"/>
          <w:sz w:val="12"/>
        </w:rPr>
      </w:pPr>
    </w:p>
    <w:p w14:paraId="5F3B061B" w14:textId="77777777" w:rsidR="00D35729" w:rsidRDefault="00D35729">
      <w:pPr>
        <w:pStyle w:val="BodyText"/>
        <w:rPr>
          <w:rFonts w:ascii="Arial"/>
          <w:sz w:val="12"/>
        </w:rPr>
      </w:pPr>
    </w:p>
    <w:p w14:paraId="76661598" w14:textId="77777777" w:rsidR="00D35729" w:rsidRDefault="00D35729">
      <w:pPr>
        <w:pStyle w:val="BodyText"/>
        <w:rPr>
          <w:rFonts w:ascii="Arial"/>
          <w:sz w:val="12"/>
        </w:rPr>
      </w:pPr>
    </w:p>
    <w:p w14:paraId="4557559D" w14:textId="77777777" w:rsidR="00D35729" w:rsidRDefault="00D35729">
      <w:pPr>
        <w:pStyle w:val="BodyText"/>
        <w:rPr>
          <w:rFonts w:ascii="Arial"/>
          <w:sz w:val="12"/>
        </w:rPr>
      </w:pPr>
    </w:p>
    <w:p w14:paraId="427C495E" w14:textId="77777777" w:rsidR="00D35729" w:rsidRDefault="00D35729">
      <w:pPr>
        <w:pStyle w:val="BodyText"/>
        <w:rPr>
          <w:rFonts w:ascii="Arial"/>
          <w:sz w:val="12"/>
        </w:rPr>
      </w:pPr>
    </w:p>
    <w:p w14:paraId="3517731E" w14:textId="77777777" w:rsidR="00D35729" w:rsidRDefault="00D35729">
      <w:pPr>
        <w:pStyle w:val="BodyText"/>
        <w:rPr>
          <w:rFonts w:ascii="Arial"/>
          <w:sz w:val="12"/>
        </w:rPr>
      </w:pPr>
    </w:p>
    <w:p w14:paraId="5FA802D0" w14:textId="77777777" w:rsidR="00D35729" w:rsidRDefault="00D35729">
      <w:pPr>
        <w:pStyle w:val="BodyText"/>
        <w:rPr>
          <w:rFonts w:ascii="Arial"/>
          <w:sz w:val="12"/>
        </w:rPr>
      </w:pPr>
    </w:p>
    <w:p w14:paraId="4B80D940" w14:textId="77777777" w:rsidR="00D35729" w:rsidRDefault="00D35729">
      <w:pPr>
        <w:pStyle w:val="BodyText"/>
        <w:rPr>
          <w:rFonts w:ascii="Arial"/>
          <w:sz w:val="12"/>
        </w:rPr>
      </w:pPr>
    </w:p>
    <w:p w14:paraId="291B5779" w14:textId="77777777" w:rsidR="00D35729" w:rsidRDefault="00D35729">
      <w:pPr>
        <w:pStyle w:val="BodyText"/>
        <w:rPr>
          <w:rFonts w:ascii="Arial"/>
          <w:sz w:val="12"/>
        </w:rPr>
      </w:pPr>
    </w:p>
    <w:p w14:paraId="18F79407" w14:textId="77777777" w:rsidR="00D35729" w:rsidRDefault="00D35729">
      <w:pPr>
        <w:pStyle w:val="BodyText"/>
        <w:rPr>
          <w:rFonts w:ascii="Arial"/>
          <w:sz w:val="12"/>
        </w:rPr>
      </w:pPr>
    </w:p>
    <w:p w14:paraId="6CF68690" w14:textId="77777777" w:rsidR="00D35729" w:rsidRDefault="00D35729">
      <w:pPr>
        <w:pStyle w:val="BodyText"/>
        <w:rPr>
          <w:rFonts w:ascii="Arial"/>
          <w:sz w:val="12"/>
        </w:rPr>
      </w:pPr>
    </w:p>
    <w:p w14:paraId="48954117" w14:textId="77777777" w:rsidR="00D35729" w:rsidRDefault="00D35729">
      <w:pPr>
        <w:pStyle w:val="BodyText"/>
        <w:rPr>
          <w:rFonts w:ascii="Arial"/>
          <w:sz w:val="12"/>
        </w:rPr>
      </w:pPr>
    </w:p>
    <w:p w14:paraId="20EEF616" w14:textId="77777777" w:rsidR="00D35729" w:rsidRDefault="00D35729">
      <w:pPr>
        <w:pStyle w:val="BodyText"/>
        <w:rPr>
          <w:rFonts w:ascii="Arial"/>
          <w:sz w:val="12"/>
        </w:rPr>
      </w:pPr>
    </w:p>
    <w:p w14:paraId="0A635E98" w14:textId="77777777" w:rsidR="00D35729" w:rsidRDefault="00D35729">
      <w:pPr>
        <w:pStyle w:val="BodyText"/>
        <w:rPr>
          <w:rFonts w:ascii="Arial"/>
          <w:sz w:val="12"/>
        </w:rPr>
      </w:pPr>
    </w:p>
    <w:p w14:paraId="2130B454" w14:textId="77777777" w:rsidR="00D35729" w:rsidRDefault="00D35729">
      <w:pPr>
        <w:pStyle w:val="BodyText"/>
        <w:rPr>
          <w:rFonts w:ascii="Arial"/>
          <w:sz w:val="12"/>
        </w:rPr>
      </w:pPr>
    </w:p>
    <w:p w14:paraId="6482BC73" w14:textId="77777777" w:rsidR="00D35729" w:rsidRDefault="00D35729">
      <w:pPr>
        <w:pStyle w:val="BodyText"/>
        <w:rPr>
          <w:rFonts w:ascii="Arial"/>
          <w:sz w:val="12"/>
        </w:rPr>
      </w:pPr>
    </w:p>
    <w:p w14:paraId="068481FD" w14:textId="77777777" w:rsidR="00D35729" w:rsidRDefault="00D35729">
      <w:pPr>
        <w:pStyle w:val="BodyText"/>
        <w:rPr>
          <w:rFonts w:ascii="Arial"/>
          <w:sz w:val="12"/>
        </w:rPr>
      </w:pPr>
    </w:p>
    <w:p w14:paraId="247B8434" w14:textId="77777777" w:rsidR="00D35729" w:rsidRDefault="00D35729">
      <w:pPr>
        <w:pStyle w:val="BodyText"/>
        <w:rPr>
          <w:rFonts w:ascii="Arial"/>
          <w:sz w:val="12"/>
        </w:rPr>
      </w:pPr>
    </w:p>
    <w:p w14:paraId="318B88B2" w14:textId="77777777" w:rsidR="00D35729" w:rsidRDefault="00D35729">
      <w:pPr>
        <w:pStyle w:val="BodyText"/>
        <w:rPr>
          <w:rFonts w:ascii="Arial"/>
          <w:sz w:val="12"/>
        </w:rPr>
      </w:pPr>
    </w:p>
    <w:p w14:paraId="5107EB48" w14:textId="77777777" w:rsidR="00D35729" w:rsidRDefault="00D35729">
      <w:pPr>
        <w:pStyle w:val="BodyText"/>
        <w:rPr>
          <w:rFonts w:ascii="Arial"/>
          <w:sz w:val="12"/>
        </w:rPr>
      </w:pPr>
    </w:p>
    <w:p w14:paraId="37DA0219" w14:textId="77777777" w:rsidR="00D35729" w:rsidRDefault="00D35729">
      <w:pPr>
        <w:pStyle w:val="BodyText"/>
        <w:rPr>
          <w:rFonts w:ascii="Arial"/>
          <w:sz w:val="12"/>
        </w:rPr>
      </w:pPr>
    </w:p>
    <w:p w14:paraId="418F43DC" w14:textId="77777777" w:rsidR="00D35729" w:rsidRDefault="00D35729">
      <w:pPr>
        <w:pStyle w:val="BodyText"/>
        <w:rPr>
          <w:rFonts w:ascii="Arial"/>
          <w:sz w:val="12"/>
        </w:rPr>
      </w:pPr>
    </w:p>
    <w:p w14:paraId="302B3367" w14:textId="77777777" w:rsidR="00D35729" w:rsidRDefault="00D35729">
      <w:pPr>
        <w:pStyle w:val="BodyText"/>
        <w:rPr>
          <w:rFonts w:ascii="Arial"/>
          <w:sz w:val="12"/>
        </w:rPr>
      </w:pPr>
    </w:p>
    <w:p w14:paraId="045FC027" w14:textId="77777777" w:rsidR="00D35729" w:rsidRDefault="00D35729">
      <w:pPr>
        <w:pStyle w:val="BodyText"/>
        <w:rPr>
          <w:rFonts w:ascii="Arial"/>
          <w:sz w:val="12"/>
        </w:rPr>
      </w:pPr>
    </w:p>
    <w:p w14:paraId="685B4174" w14:textId="77777777" w:rsidR="00D35729" w:rsidRDefault="00D35729">
      <w:pPr>
        <w:pStyle w:val="BodyText"/>
        <w:rPr>
          <w:rFonts w:ascii="Arial"/>
          <w:sz w:val="12"/>
        </w:rPr>
      </w:pPr>
    </w:p>
    <w:p w14:paraId="0FEADC34" w14:textId="77777777" w:rsidR="00D35729" w:rsidRDefault="00D35729">
      <w:pPr>
        <w:pStyle w:val="BodyText"/>
        <w:rPr>
          <w:rFonts w:ascii="Arial"/>
          <w:sz w:val="12"/>
        </w:rPr>
      </w:pPr>
    </w:p>
    <w:p w14:paraId="400E814B" w14:textId="77777777" w:rsidR="00D35729" w:rsidRDefault="00D35729">
      <w:pPr>
        <w:pStyle w:val="BodyText"/>
        <w:rPr>
          <w:rFonts w:ascii="Arial"/>
          <w:sz w:val="12"/>
        </w:rPr>
      </w:pPr>
    </w:p>
    <w:p w14:paraId="07830240" w14:textId="77777777" w:rsidR="00D35729" w:rsidRDefault="00D35729">
      <w:pPr>
        <w:pStyle w:val="BodyText"/>
        <w:rPr>
          <w:rFonts w:ascii="Arial"/>
          <w:sz w:val="12"/>
        </w:rPr>
      </w:pPr>
    </w:p>
    <w:p w14:paraId="47FA0939" w14:textId="77777777" w:rsidR="00D35729" w:rsidRDefault="00D35729">
      <w:pPr>
        <w:pStyle w:val="BodyText"/>
        <w:rPr>
          <w:rFonts w:ascii="Arial"/>
          <w:sz w:val="12"/>
        </w:rPr>
      </w:pPr>
    </w:p>
    <w:p w14:paraId="5E409D7B" w14:textId="77777777" w:rsidR="00D35729" w:rsidRDefault="00D35729">
      <w:pPr>
        <w:pStyle w:val="BodyText"/>
        <w:rPr>
          <w:rFonts w:ascii="Arial"/>
          <w:sz w:val="12"/>
        </w:rPr>
      </w:pPr>
    </w:p>
    <w:p w14:paraId="6FE6665A" w14:textId="77777777" w:rsidR="00D35729" w:rsidRDefault="00D35729">
      <w:pPr>
        <w:pStyle w:val="BodyText"/>
        <w:rPr>
          <w:rFonts w:ascii="Arial"/>
          <w:sz w:val="12"/>
        </w:rPr>
      </w:pPr>
    </w:p>
    <w:p w14:paraId="74F16F65" w14:textId="77777777" w:rsidR="00D35729" w:rsidRDefault="00D35729">
      <w:pPr>
        <w:pStyle w:val="BodyText"/>
        <w:rPr>
          <w:rFonts w:ascii="Arial"/>
          <w:sz w:val="12"/>
        </w:rPr>
      </w:pPr>
    </w:p>
    <w:p w14:paraId="6AF401BB" w14:textId="77777777" w:rsidR="00D35729" w:rsidRDefault="00D35729" w:rsidP="002F4D94">
      <w:pPr>
        <w:rPr>
          <w:rFonts w:ascii="Arial"/>
          <w:sz w:val="15"/>
        </w:rPr>
        <w:sectPr w:rsidR="00D35729">
          <w:headerReference w:type="even" r:id="rId9"/>
          <w:headerReference w:type="default" r:id="rId10"/>
          <w:footerReference w:type="even" r:id="rId11"/>
          <w:footerReference w:type="default" r:id="rId12"/>
          <w:headerReference w:type="first" r:id="rId13"/>
          <w:footerReference w:type="first" r:id="rId14"/>
          <w:type w:val="continuous"/>
          <w:pgSz w:w="8060" w:h="12310"/>
          <w:pgMar w:top="400" w:right="420" w:bottom="280" w:left="440" w:header="720" w:footer="720" w:gutter="0"/>
          <w:cols w:space="720"/>
        </w:sectPr>
      </w:pPr>
    </w:p>
    <w:p w14:paraId="2DF34E62" w14:textId="5EAA3ECA" w:rsidR="00D35729" w:rsidRDefault="00F57F81">
      <w:pPr>
        <w:spacing w:before="80"/>
        <w:ind w:left="2733" w:right="2655"/>
        <w:jc w:val="center"/>
        <w:rPr>
          <w:rFonts w:ascii="Arial" w:hAnsi="Arial"/>
          <w:sz w:val="12"/>
        </w:rPr>
      </w:pPr>
      <w:r>
        <w:rPr>
          <w:noProof/>
          <w:lang w:val="en-US" w:eastAsia="en-US" w:bidi="ar-SA"/>
        </w:rPr>
        <w:lastRenderedPageBreak/>
        <w:drawing>
          <wp:anchor distT="0" distB="0" distL="0" distR="0" simplePos="0" relativeHeight="251643904" behindDoc="1" locked="0" layoutInCell="1" allowOverlap="1" wp14:anchorId="77AFA584" wp14:editId="16F1716D">
            <wp:simplePos x="0" y="0"/>
            <wp:positionH relativeFrom="page">
              <wp:posOffset>0</wp:posOffset>
            </wp:positionH>
            <wp:positionV relativeFrom="page">
              <wp:posOffset>0</wp:posOffset>
            </wp:positionV>
            <wp:extent cx="5111750" cy="780859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5111750" cy="7808593"/>
                    </a:xfrm>
                    <a:prstGeom prst="rect">
                      <a:avLst/>
                    </a:prstGeom>
                  </pic:spPr>
                </pic:pic>
              </a:graphicData>
            </a:graphic>
          </wp:anchor>
        </w:drawing>
      </w:r>
    </w:p>
    <w:p w14:paraId="6A12CB5C" w14:textId="77777777" w:rsidR="00D35729" w:rsidRDefault="00D35729">
      <w:pPr>
        <w:pStyle w:val="BodyText"/>
        <w:rPr>
          <w:rFonts w:ascii="Arial"/>
          <w:sz w:val="12"/>
        </w:rPr>
      </w:pPr>
    </w:p>
    <w:p w14:paraId="6E106661" w14:textId="77777777" w:rsidR="00D35729" w:rsidRDefault="00D35729">
      <w:pPr>
        <w:pStyle w:val="BodyText"/>
        <w:rPr>
          <w:rFonts w:ascii="Arial"/>
          <w:sz w:val="12"/>
        </w:rPr>
      </w:pPr>
    </w:p>
    <w:p w14:paraId="06348EE7" w14:textId="77777777" w:rsidR="00D35729" w:rsidRDefault="00D35729">
      <w:pPr>
        <w:pStyle w:val="BodyText"/>
        <w:rPr>
          <w:rFonts w:ascii="Arial"/>
          <w:sz w:val="12"/>
        </w:rPr>
      </w:pPr>
    </w:p>
    <w:p w14:paraId="295AEA8B" w14:textId="77777777" w:rsidR="00D35729" w:rsidRDefault="00D35729">
      <w:pPr>
        <w:pStyle w:val="BodyText"/>
        <w:rPr>
          <w:rFonts w:ascii="Arial"/>
          <w:sz w:val="12"/>
        </w:rPr>
      </w:pPr>
    </w:p>
    <w:p w14:paraId="1FE499EF" w14:textId="77777777" w:rsidR="00D35729" w:rsidRDefault="00D35729">
      <w:pPr>
        <w:pStyle w:val="BodyText"/>
        <w:rPr>
          <w:rFonts w:ascii="Arial"/>
          <w:sz w:val="12"/>
        </w:rPr>
      </w:pPr>
    </w:p>
    <w:p w14:paraId="1FF22B96" w14:textId="77777777" w:rsidR="00D35729" w:rsidRDefault="00D35729">
      <w:pPr>
        <w:pStyle w:val="BodyText"/>
        <w:rPr>
          <w:rFonts w:ascii="Arial"/>
          <w:sz w:val="12"/>
        </w:rPr>
      </w:pPr>
    </w:p>
    <w:p w14:paraId="287ED117" w14:textId="77777777" w:rsidR="00D35729" w:rsidRDefault="00D35729">
      <w:pPr>
        <w:pStyle w:val="BodyText"/>
        <w:rPr>
          <w:rFonts w:ascii="Arial"/>
          <w:sz w:val="12"/>
        </w:rPr>
      </w:pPr>
    </w:p>
    <w:p w14:paraId="242830A8" w14:textId="77777777" w:rsidR="00D35729" w:rsidRDefault="00D35729">
      <w:pPr>
        <w:pStyle w:val="BodyText"/>
        <w:rPr>
          <w:rFonts w:ascii="Arial"/>
          <w:sz w:val="12"/>
        </w:rPr>
      </w:pPr>
    </w:p>
    <w:p w14:paraId="34DF5394" w14:textId="77777777" w:rsidR="00D35729" w:rsidRDefault="00D35729">
      <w:pPr>
        <w:pStyle w:val="BodyText"/>
        <w:rPr>
          <w:rFonts w:ascii="Arial"/>
          <w:sz w:val="12"/>
        </w:rPr>
      </w:pPr>
    </w:p>
    <w:p w14:paraId="76963798" w14:textId="77777777" w:rsidR="00D35729" w:rsidRDefault="00D35729">
      <w:pPr>
        <w:pStyle w:val="BodyText"/>
        <w:rPr>
          <w:rFonts w:ascii="Arial"/>
          <w:sz w:val="12"/>
        </w:rPr>
      </w:pPr>
    </w:p>
    <w:p w14:paraId="7BDFB275" w14:textId="77777777" w:rsidR="00D35729" w:rsidRDefault="00D35729">
      <w:pPr>
        <w:pStyle w:val="BodyText"/>
        <w:rPr>
          <w:rFonts w:ascii="Arial"/>
          <w:sz w:val="12"/>
        </w:rPr>
      </w:pPr>
    </w:p>
    <w:p w14:paraId="4FCE369A" w14:textId="77777777" w:rsidR="00D35729" w:rsidRDefault="00D35729">
      <w:pPr>
        <w:pStyle w:val="BodyText"/>
        <w:rPr>
          <w:rFonts w:ascii="Arial"/>
          <w:sz w:val="12"/>
        </w:rPr>
      </w:pPr>
    </w:p>
    <w:p w14:paraId="351194C7" w14:textId="77777777" w:rsidR="00D35729" w:rsidRDefault="00D35729">
      <w:pPr>
        <w:pStyle w:val="BodyText"/>
        <w:rPr>
          <w:rFonts w:ascii="Arial"/>
          <w:sz w:val="12"/>
        </w:rPr>
      </w:pPr>
    </w:p>
    <w:p w14:paraId="7E85602B" w14:textId="77777777" w:rsidR="00D35729" w:rsidRDefault="00D35729">
      <w:pPr>
        <w:pStyle w:val="BodyText"/>
        <w:rPr>
          <w:rFonts w:ascii="Arial"/>
          <w:sz w:val="12"/>
        </w:rPr>
      </w:pPr>
    </w:p>
    <w:p w14:paraId="5DC75591" w14:textId="77777777" w:rsidR="00D35729" w:rsidRDefault="00D35729">
      <w:pPr>
        <w:pStyle w:val="BodyText"/>
        <w:rPr>
          <w:rFonts w:ascii="Arial"/>
          <w:sz w:val="12"/>
        </w:rPr>
      </w:pPr>
    </w:p>
    <w:p w14:paraId="432A96EF" w14:textId="77777777" w:rsidR="00D35729" w:rsidRDefault="00D35729">
      <w:pPr>
        <w:pStyle w:val="BodyText"/>
        <w:rPr>
          <w:rFonts w:ascii="Arial"/>
          <w:sz w:val="12"/>
        </w:rPr>
      </w:pPr>
    </w:p>
    <w:p w14:paraId="53ED20F2" w14:textId="77777777" w:rsidR="00D35729" w:rsidRDefault="00D35729">
      <w:pPr>
        <w:pStyle w:val="BodyText"/>
        <w:rPr>
          <w:rFonts w:ascii="Arial"/>
          <w:sz w:val="12"/>
        </w:rPr>
      </w:pPr>
    </w:p>
    <w:p w14:paraId="4B15C0C0" w14:textId="77777777" w:rsidR="00D35729" w:rsidRDefault="00D35729">
      <w:pPr>
        <w:pStyle w:val="BodyText"/>
        <w:rPr>
          <w:rFonts w:ascii="Arial"/>
          <w:sz w:val="12"/>
        </w:rPr>
      </w:pPr>
    </w:p>
    <w:p w14:paraId="1C90619D" w14:textId="77777777" w:rsidR="00D35729" w:rsidRDefault="00D35729">
      <w:pPr>
        <w:pStyle w:val="BodyText"/>
        <w:rPr>
          <w:rFonts w:ascii="Arial"/>
          <w:sz w:val="12"/>
        </w:rPr>
      </w:pPr>
    </w:p>
    <w:p w14:paraId="69FD9209" w14:textId="77777777" w:rsidR="00D35729" w:rsidRDefault="00D35729">
      <w:pPr>
        <w:pStyle w:val="BodyText"/>
        <w:rPr>
          <w:rFonts w:ascii="Arial"/>
          <w:sz w:val="12"/>
        </w:rPr>
      </w:pPr>
    </w:p>
    <w:p w14:paraId="3FD8407B" w14:textId="77777777" w:rsidR="00D35729" w:rsidRDefault="00D35729">
      <w:pPr>
        <w:pStyle w:val="BodyText"/>
        <w:rPr>
          <w:rFonts w:ascii="Arial"/>
          <w:sz w:val="12"/>
        </w:rPr>
      </w:pPr>
    </w:p>
    <w:p w14:paraId="662E8706" w14:textId="77777777" w:rsidR="00D35729" w:rsidRDefault="00D35729">
      <w:pPr>
        <w:pStyle w:val="BodyText"/>
        <w:rPr>
          <w:rFonts w:ascii="Arial"/>
          <w:sz w:val="12"/>
        </w:rPr>
      </w:pPr>
    </w:p>
    <w:p w14:paraId="21FED0F1" w14:textId="77777777" w:rsidR="00D35729" w:rsidRDefault="00D35729">
      <w:pPr>
        <w:pStyle w:val="BodyText"/>
        <w:rPr>
          <w:rFonts w:ascii="Arial"/>
          <w:sz w:val="12"/>
        </w:rPr>
      </w:pPr>
    </w:p>
    <w:p w14:paraId="47A26645" w14:textId="77777777" w:rsidR="00D35729" w:rsidRDefault="00D35729">
      <w:pPr>
        <w:pStyle w:val="BodyText"/>
        <w:rPr>
          <w:rFonts w:ascii="Arial"/>
          <w:sz w:val="12"/>
        </w:rPr>
      </w:pPr>
    </w:p>
    <w:p w14:paraId="3C3A522A" w14:textId="77777777" w:rsidR="00D35729" w:rsidRDefault="00D35729">
      <w:pPr>
        <w:pStyle w:val="BodyText"/>
        <w:rPr>
          <w:rFonts w:ascii="Arial"/>
          <w:sz w:val="12"/>
        </w:rPr>
      </w:pPr>
    </w:p>
    <w:p w14:paraId="246EDAB8" w14:textId="77777777" w:rsidR="00D35729" w:rsidRDefault="00D35729">
      <w:pPr>
        <w:pStyle w:val="BodyText"/>
        <w:rPr>
          <w:rFonts w:ascii="Arial"/>
          <w:sz w:val="12"/>
        </w:rPr>
      </w:pPr>
    </w:p>
    <w:p w14:paraId="4BC986EE" w14:textId="77777777" w:rsidR="00D35729" w:rsidRDefault="00D35729">
      <w:pPr>
        <w:pStyle w:val="BodyText"/>
        <w:rPr>
          <w:rFonts w:ascii="Arial"/>
          <w:sz w:val="12"/>
        </w:rPr>
      </w:pPr>
    </w:p>
    <w:p w14:paraId="0D4A3A3F" w14:textId="77777777" w:rsidR="00D35729" w:rsidRDefault="00D35729">
      <w:pPr>
        <w:pStyle w:val="BodyText"/>
        <w:rPr>
          <w:rFonts w:ascii="Arial"/>
          <w:sz w:val="12"/>
        </w:rPr>
      </w:pPr>
    </w:p>
    <w:p w14:paraId="73A937EF" w14:textId="77777777" w:rsidR="00D35729" w:rsidRDefault="00D35729">
      <w:pPr>
        <w:pStyle w:val="BodyText"/>
        <w:rPr>
          <w:rFonts w:ascii="Arial"/>
          <w:sz w:val="12"/>
        </w:rPr>
      </w:pPr>
    </w:p>
    <w:p w14:paraId="3DD3BCBE" w14:textId="77777777" w:rsidR="00D35729" w:rsidRDefault="00D35729">
      <w:pPr>
        <w:pStyle w:val="BodyText"/>
        <w:rPr>
          <w:rFonts w:ascii="Arial"/>
          <w:sz w:val="12"/>
        </w:rPr>
      </w:pPr>
    </w:p>
    <w:p w14:paraId="7EFC94AB" w14:textId="77777777" w:rsidR="00D35729" w:rsidRDefault="00D35729">
      <w:pPr>
        <w:pStyle w:val="BodyText"/>
        <w:rPr>
          <w:rFonts w:ascii="Arial"/>
          <w:sz w:val="12"/>
        </w:rPr>
      </w:pPr>
    </w:p>
    <w:p w14:paraId="3AE0678C" w14:textId="77777777" w:rsidR="00D35729" w:rsidRDefault="00D35729">
      <w:pPr>
        <w:pStyle w:val="BodyText"/>
        <w:rPr>
          <w:rFonts w:ascii="Arial"/>
          <w:sz w:val="12"/>
        </w:rPr>
      </w:pPr>
    </w:p>
    <w:p w14:paraId="4DF1306A" w14:textId="77777777" w:rsidR="00D35729" w:rsidRDefault="00D35729">
      <w:pPr>
        <w:pStyle w:val="BodyText"/>
        <w:rPr>
          <w:rFonts w:ascii="Arial"/>
          <w:sz w:val="12"/>
        </w:rPr>
      </w:pPr>
    </w:p>
    <w:p w14:paraId="38DB2215" w14:textId="77777777" w:rsidR="00D35729" w:rsidRDefault="00D35729">
      <w:pPr>
        <w:pStyle w:val="BodyText"/>
        <w:rPr>
          <w:rFonts w:ascii="Arial"/>
          <w:sz w:val="12"/>
        </w:rPr>
      </w:pPr>
    </w:p>
    <w:p w14:paraId="49B755B9" w14:textId="77777777" w:rsidR="00D35729" w:rsidRDefault="00D35729">
      <w:pPr>
        <w:pStyle w:val="BodyText"/>
        <w:rPr>
          <w:rFonts w:ascii="Arial"/>
          <w:sz w:val="12"/>
        </w:rPr>
      </w:pPr>
    </w:p>
    <w:p w14:paraId="196068BC" w14:textId="77777777" w:rsidR="00D35729" w:rsidRDefault="00D35729">
      <w:pPr>
        <w:pStyle w:val="BodyText"/>
        <w:rPr>
          <w:rFonts w:ascii="Arial"/>
          <w:sz w:val="12"/>
        </w:rPr>
      </w:pPr>
    </w:p>
    <w:p w14:paraId="229EB590" w14:textId="77777777" w:rsidR="00D35729" w:rsidRDefault="00D35729">
      <w:pPr>
        <w:pStyle w:val="BodyText"/>
        <w:rPr>
          <w:rFonts w:ascii="Arial"/>
          <w:sz w:val="12"/>
        </w:rPr>
      </w:pPr>
    </w:p>
    <w:p w14:paraId="3DA810CE" w14:textId="77777777" w:rsidR="00D35729" w:rsidRDefault="00D35729">
      <w:pPr>
        <w:pStyle w:val="BodyText"/>
        <w:rPr>
          <w:rFonts w:ascii="Arial"/>
          <w:sz w:val="12"/>
        </w:rPr>
      </w:pPr>
    </w:p>
    <w:p w14:paraId="73999137" w14:textId="77777777" w:rsidR="00D35729" w:rsidRDefault="00D35729">
      <w:pPr>
        <w:pStyle w:val="BodyText"/>
        <w:rPr>
          <w:rFonts w:ascii="Arial"/>
          <w:sz w:val="12"/>
        </w:rPr>
      </w:pPr>
    </w:p>
    <w:p w14:paraId="6564D7C6" w14:textId="77777777" w:rsidR="00D35729" w:rsidRDefault="00D35729">
      <w:pPr>
        <w:pStyle w:val="BodyText"/>
        <w:rPr>
          <w:rFonts w:ascii="Arial"/>
          <w:sz w:val="12"/>
        </w:rPr>
      </w:pPr>
    </w:p>
    <w:p w14:paraId="68B6BD3D" w14:textId="77777777" w:rsidR="00D35729" w:rsidRDefault="00D35729">
      <w:pPr>
        <w:pStyle w:val="BodyText"/>
        <w:rPr>
          <w:rFonts w:ascii="Arial"/>
          <w:sz w:val="12"/>
        </w:rPr>
      </w:pPr>
    </w:p>
    <w:p w14:paraId="4586C618" w14:textId="77777777" w:rsidR="00D35729" w:rsidRDefault="00D35729">
      <w:pPr>
        <w:pStyle w:val="BodyText"/>
        <w:rPr>
          <w:rFonts w:ascii="Arial"/>
          <w:sz w:val="12"/>
        </w:rPr>
      </w:pPr>
    </w:p>
    <w:p w14:paraId="5E6A6700" w14:textId="77777777" w:rsidR="00D35729" w:rsidRDefault="00D35729">
      <w:pPr>
        <w:pStyle w:val="BodyText"/>
        <w:rPr>
          <w:rFonts w:ascii="Arial"/>
          <w:sz w:val="12"/>
        </w:rPr>
      </w:pPr>
    </w:p>
    <w:p w14:paraId="32FE5480" w14:textId="77777777" w:rsidR="00D35729" w:rsidRDefault="00D35729">
      <w:pPr>
        <w:pStyle w:val="BodyText"/>
        <w:rPr>
          <w:rFonts w:ascii="Arial"/>
          <w:sz w:val="12"/>
        </w:rPr>
      </w:pPr>
    </w:p>
    <w:p w14:paraId="61FC82BF" w14:textId="77777777" w:rsidR="00D35729" w:rsidRDefault="00D35729">
      <w:pPr>
        <w:pStyle w:val="BodyText"/>
        <w:rPr>
          <w:rFonts w:ascii="Arial"/>
          <w:sz w:val="12"/>
        </w:rPr>
      </w:pPr>
    </w:p>
    <w:p w14:paraId="2F30C7D5" w14:textId="77777777" w:rsidR="00D35729" w:rsidRDefault="00D35729">
      <w:pPr>
        <w:pStyle w:val="BodyText"/>
        <w:rPr>
          <w:rFonts w:ascii="Arial"/>
          <w:sz w:val="12"/>
        </w:rPr>
      </w:pPr>
    </w:p>
    <w:p w14:paraId="7D6F062D" w14:textId="77777777" w:rsidR="00D35729" w:rsidRDefault="00D35729">
      <w:pPr>
        <w:pStyle w:val="BodyText"/>
        <w:rPr>
          <w:rFonts w:ascii="Arial"/>
          <w:sz w:val="12"/>
        </w:rPr>
      </w:pPr>
    </w:p>
    <w:p w14:paraId="274CD759" w14:textId="77777777" w:rsidR="00D35729" w:rsidRDefault="00D35729">
      <w:pPr>
        <w:pStyle w:val="BodyText"/>
        <w:rPr>
          <w:rFonts w:ascii="Arial"/>
          <w:sz w:val="12"/>
        </w:rPr>
      </w:pPr>
    </w:p>
    <w:p w14:paraId="49EE337E" w14:textId="77777777" w:rsidR="00D35729" w:rsidRDefault="00D35729">
      <w:pPr>
        <w:pStyle w:val="BodyText"/>
        <w:rPr>
          <w:rFonts w:ascii="Arial"/>
          <w:sz w:val="12"/>
        </w:rPr>
      </w:pPr>
    </w:p>
    <w:p w14:paraId="523A5186" w14:textId="77777777" w:rsidR="00D35729" w:rsidRDefault="00D35729">
      <w:pPr>
        <w:pStyle w:val="BodyText"/>
        <w:rPr>
          <w:rFonts w:ascii="Arial"/>
          <w:sz w:val="12"/>
        </w:rPr>
      </w:pPr>
    </w:p>
    <w:p w14:paraId="225658F9" w14:textId="77777777" w:rsidR="00D35729" w:rsidRDefault="00D35729">
      <w:pPr>
        <w:pStyle w:val="BodyText"/>
        <w:rPr>
          <w:rFonts w:ascii="Arial"/>
          <w:sz w:val="12"/>
        </w:rPr>
      </w:pPr>
    </w:p>
    <w:p w14:paraId="65A01362" w14:textId="77777777" w:rsidR="00D35729" w:rsidRDefault="00D35729">
      <w:pPr>
        <w:pStyle w:val="BodyText"/>
        <w:rPr>
          <w:rFonts w:ascii="Arial"/>
          <w:sz w:val="12"/>
        </w:rPr>
      </w:pPr>
    </w:p>
    <w:p w14:paraId="49148904" w14:textId="77777777" w:rsidR="00D35729" w:rsidRDefault="00D35729">
      <w:pPr>
        <w:pStyle w:val="BodyText"/>
        <w:rPr>
          <w:rFonts w:ascii="Arial"/>
          <w:sz w:val="12"/>
        </w:rPr>
      </w:pPr>
    </w:p>
    <w:p w14:paraId="33D9464E" w14:textId="77777777" w:rsidR="00D35729" w:rsidRDefault="00D35729">
      <w:pPr>
        <w:pStyle w:val="BodyText"/>
        <w:rPr>
          <w:rFonts w:ascii="Arial"/>
          <w:sz w:val="12"/>
        </w:rPr>
      </w:pPr>
    </w:p>
    <w:p w14:paraId="316AEEBC" w14:textId="77777777" w:rsidR="00D35729" w:rsidRDefault="00D35729">
      <w:pPr>
        <w:pStyle w:val="BodyText"/>
        <w:rPr>
          <w:rFonts w:ascii="Arial"/>
          <w:sz w:val="12"/>
        </w:rPr>
      </w:pPr>
    </w:p>
    <w:p w14:paraId="6E557850" w14:textId="77777777" w:rsidR="00D35729" w:rsidRDefault="00D35729">
      <w:pPr>
        <w:pStyle w:val="BodyText"/>
        <w:rPr>
          <w:rFonts w:ascii="Arial"/>
          <w:sz w:val="12"/>
        </w:rPr>
      </w:pPr>
    </w:p>
    <w:p w14:paraId="5FF582FB" w14:textId="77777777" w:rsidR="00D35729" w:rsidRDefault="00D35729">
      <w:pPr>
        <w:pStyle w:val="BodyText"/>
        <w:rPr>
          <w:rFonts w:ascii="Arial"/>
          <w:sz w:val="12"/>
        </w:rPr>
      </w:pPr>
    </w:p>
    <w:p w14:paraId="68AEC301" w14:textId="77777777" w:rsidR="00D35729" w:rsidRDefault="00D35729">
      <w:pPr>
        <w:pStyle w:val="BodyText"/>
        <w:rPr>
          <w:rFonts w:ascii="Arial"/>
          <w:sz w:val="12"/>
        </w:rPr>
      </w:pPr>
    </w:p>
    <w:p w14:paraId="137BE5D1" w14:textId="77777777" w:rsidR="00D35729" w:rsidRDefault="00D35729">
      <w:pPr>
        <w:pStyle w:val="BodyText"/>
        <w:rPr>
          <w:rFonts w:ascii="Arial"/>
          <w:sz w:val="12"/>
        </w:rPr>
      </w:pPr>
    </w:p>
    <w:p w14:paraId="132C3E59" w14:textId="77777777" w:rsidR="00D35729" w:rsidRDefault="00D35729">
      <w:pPr>
        <w:pStyle w:val="BodyText"/>
        <w:rPr>
          <w:rFonts w:ascii="Arial"/>
          <w:sz w:val="12"/>
        </w:rPr>
      </w:pPr>
    </w:p>
    <w:p w14:paraId="23609162" w14:textId="77777777" w:rsidR="00D35729" w:rsidRDefault="00D35729">
      <w:pPr>
        <w:pStyle w:val="BodyText"/>
        <w:rPr>
          <w:rFonts w:ascii="Arial"/>
          <w:sz w:val="12"/>
        </w:rPr>
      </w:pPr>
    </w:p>
    <w:p w14:paraId="4AB62728" w14:textId="77777777" w:rsidR="00D35729" w:rsidRDefault="00D35729">
      <w:pPr>
        <w:pStyle w:val="BodyText"/>
        <w:rPr>
          <w:rFonts w:ascii="Arial"/>
          <w:sz w:val="12"/>
        </w:rPr>
      </w:pPr>
    </w:p>
    <w:p w14:paraId="4908F91B" w14:textId="77777777" w:rsidR="00D35729" w:rsidRDefault="00D35729">
      <w:pPr>
        <w:pStyle w:val="BodyText"/>
        <w:rPr>
          <w:rFonts w:ascii="Arial"/>
          <w:sz w:val="12"/>
        </w:rPr>
      </w:pPr>
    </w:p>
    <w:p w14:paraId="784956E6" w14:textId="77777777" w:rsidR="00D35729" w:rsidRDefault="00D35729">
      <w:pPr>
        <w:pStyle w:val="BodyText"/>
        <w:rPr>
          <w:rFonts w:ascii="Arial"/>
          <w:sz w:val="12"/>
        </w:rPr>
      </w:pPr>
    </w:p>
    <w:p w14:paraId="3097AA72" w14:textId="77777777" w:rsidR="00D35729" w:rsidRDefault="00D35729">
      <w:pPr>
        <w:pStyle w:val="BodyText"/>
        <w:rPr>
          <w:rFonts w:ascii="Arial"/>
          <w:sz w:val="12"/>
        </w:rPr>
      </w:pPr>
    </w:p>
    <w:p w14:paraId="457298AD" w14:textId="77777777" w:rsidR="00D35729" w:rsidRDefault="00D35729">
      <w:pPr>
        <w:pStyle w:val="BodyText"/>
        <w:rPr>
          <w:rFonts w:ascii="Arial"/>
          <w:sz w:val="12"/>
        </w:rPr>
      </w:pPr>
    </w:p>
    <w:p w14:paraId="585806B4" w14:textId="77777777" w:rsidR="00D35729" w:rsidRDefault="00D35729">
      <w:pPr>
        <w:pStyle w:val="BodyText"/>
        <w:rPr>
          <w:rFonts w:ascii="Arial"/>
          <w:sz w:val="12"/>
        </w:rPr>
      </w:pPr>
    </w:p>
    <w:p w14:paraId="440609C6" w14:textId="77777777" w:rsidR="00D35729" w:rsidRDefault="00D35729">
      <w:pPr>
        <w:pStyle w:val="BodyText"/>
        <w:rPr>
          <w:rFonts w:ascii="Arial"/>
          <w:sz w:val="12"/>
        </w:rPr>
      </w:pPr>
    </w:p>
    <w:p w14:paraId="36B1B75D" w14:textId="77777777" w:rsidR="00D35729" w:rsidRDefault="00D35729">
      <w:pPr>
        <w:pStyle w:val="BodyText"/>
        <w:rPr>
          <w:rFonts w:ascii="Arial"/>
          <w:sz w:val="12"/>
        </w:rPr>
      </w:pPr>
    </w:p>
    <w:p w14:paraId="5AD43ABB" w14:textId="77777777" w:rsidR="00D35729" w:rsidRDefault="00D35729">
      <w:pPr>
        <w:pStyle w:val="BodyText"/>
        <w:rPr>
          <w:rFonts w:ascii="Arial"/>
          <w:sz w:val="12"/>
        </w:rPr>
      </w:pPr>
    </w:p>
    <w:p w14:paraId="4ACF8B94" w14:textId="77777777" w:rsidR="00B47D9F" w:rsidRDefault="00B47D9F" w:rsidP="003C6DD1">
      <w:pPr>
        <w:rPr>
          <w:rFonts w:ascii="Arial"/>
          <w:sz w:val="15"/>
        </w:rPr>
        <w:sectPr w:rsidR="00B47D9F" w:rsidSect="0059631C">
          <w:footerReference w:type="default" r:id="rId16"/>
          <w:pgSz w:w="8060" w:h="12310"/>
          <w:pgMar w:top="400" w:right="420" w:bottom="280" w:left="440" w:header="720" w:footer="720" w:gutter="0"/>
          <w:pgNumType w:start="1"/>
          <w:cols w:space="720"/>
        </w:sectPr>
      </w:pPr>
    </w:p>
    <w:p w14:paraId="063EA9A3" w14:textId="77777777" w:rsidR="00D35729" w:rsidRDefault="00D35729">
      <w:pPr>
        <w:pStyle w:val="BodyText"/>
        <w:rPr>
          <w:rFonts w:ascii="Arial"/>
          <w:sz w:val="20"/>
        </w:rPr>
      </w:pPr>
    </w:p>
    <w:p w14:paraId="3D7530CA" w14:textId="77777777" w:rsidR="00D35729" w:rsidRDefault="00296B23">
      <w:pPr>
        <w:pStyle w:val="BodyText"/>
        <w:ind w:left="127"/>
        <w:rPr>
          <w:rFonts w:ascii="Arial"/>
          <w:sz w:val="20"/>
        </w:rPr>
      </w:pPr>
      <w:r>
        <w:rPr>
          <w:rFonts w:ascii="Arial"/>
          <w:sz w:val="20"/>
        </w:rPr>
      </w:r>
      <w:r>
        <w:rPr>
          <w:rFonts w:ascii="Arial"/>
          <w:sz w:val="20"/>
        </w:rPr>
        <w:pict w14:anchorId="1EC0284F">
          <v:group id="_x0000_s1048" style="width:340.35pt;height:31.55pt;mso-position-horizontal-relative:char;mso-position-vertical-relative:line" coordsize="6807,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6807;height:631">
              <v:imagedata r:id="rId17" o:title=""/>
            </v:shape>
            <v:shapetype id="_x0000_t202" coordsize="21600,21600" o:spt="202" path="m,l,21600r21600,l21600,xe">
              <v:stroke joinstyle="miter"/>
              <v:path gradientshapeok="t" o:connecttype="rect"/>
            </v:shapetype>
            <v:shape id="_x0000_s1049" type="#_x0000_t202" style="position:absolute;width:6807;height:631" filled="f" stroked="f">
              <v:textbox inset="0,0,0,0">
                <w:txbxContent>
                  <w:p w14:paraId="65E5F9C2" w14:textId="77777777" w:rsidR="00FA7E97" w:rsidRDefault="00FA7E97">
                    <w:pPr>
                      <w:spacing w:before="101"/>
                      <w:ind w:left="2057" w:right="2063"/>
                      <w:jc w:val="center"/>
                      <w:rPr>
                        <w:rFonts w:ascii="Arial Black"/>
                        <w:sz w:val="24"/>
                      </w:rPr>
                    </w:pPr>
                    <w:r>
                      <w:rPr>
                        <w:rFonts w:ascii="Arial Black"/>
                        <w:color w:val="FFFFFF"/>
                        <w:sz w:val="24"/>
                      </w:rPr>
                      <w:t>CONTENIDO</w:t>
                    </w:r>
                  </w:p>
                </w:txbxContent>
              </v:textbox>
            </v:shape>
            <w10:anchorlock/>
          </v:group>
        </w:pict>
      </w:r>
    </w:p>
    <w:p w14:paraId="53DD8B66" w14:textId="77777777" w:rsidR="00D35729" w:rsidRDefault="00D35729">
      <w:pPr>
        <w:pStyle w:val="BodyText"/>
        <w:rPr>
          <w:rFonts w:ascii="Arial"/>
          <w:sz w:val="20"/>
        </w:rPr>
      </w:pPr>
    </w:p>
    <w:p w14:paraId="7539B5F9" w14:textId="77777777" w:rsidR="00D35729" w:rsidRDefault="00D35729">
      <w:pPr>
        <w:pStyle w:val="BodyText"/>
        <w:rPr>
          <w:rFonts w:ascii="Arial"/>
          <w:sz w:val="20"/>
        </w:rPr>
      </w:pPr>
    </w:p>
    <w:p w14:paraId="4206FD34" w14:textId="77777777" w:rsidR="00D35729" w:rsidRDefault="00F57F81">
      <w:pPr>
        <w:pStyle w:val="ListParagraph"/>
        <w:numPr>
          <w:ilvl w:val="0"/>
          <w:numId w:val="2"/>
        </w:numPr>
        <w:tabs>
          <w:tab w:val="left" w:pos="439"/>
          <w:tab w:val="right" w:leader="dot" w:pos="6875"/>
        </w:tabs>
        <w:spacing w:before="259"/>
        <w:rPr>
          <w:sz w:val="23"/>
        </w:rPr>
      </w:pPr>
      <w:r>
        <w:rPr>
          <w:sz w:val="24"/>
        </w:rPr>
        <w:t>Salud</w:t>
      </w:r>
      <w:r>
        <w:rPr>
          <w:spacing w:val="-2"/>
          <w:sz w:val="24"/>
        </w:rPr>
        <w:t xml:space="preserve"> </w:t>
      </w:r>
      <w:r>
        <w:rPr>
          <w:sz w:val="24"/>
        </w:rPr>
        <w:t>y</w:t>
      </w:r>
      <w:r>
        <w:rPr>
          <w:spacing w:val="1"/>
          <w:sz w:val="24"/>
        </w:rPr>
        <w:t xml:space="preserve"> </w:t>
      </w:r>
      <w:r>
        <w:rPr>
          <w:sz w:val="24"/>
        </w:rPr>
        <w:t>estudios</w:t>
      </w:r>
      <w:r>
        <w:rPr>
          <w:sz w:val="24"/>
        </w:rPr>
        <w:tab/>
      </w:r>
      <w:r>
        <w:rPr>
          <w:sz w:val="23"/>
        </w:rPr>
        <w:t>4</w:t>
      </w:r>
    </w:p>
    <w:p w14:paraId="212C9586" w14:textId="77777777" w:rsidR="00D35729" w:rsidRDefault="00F57F81">
      <w:pPr>
        <w:pStyle w:val="ListParagraph"/>
        <w:numPr>
          <w:ilvl w:val="0"/>
          <w:numId w:val="2"/>
        </w:numPr>
        <w:tabs>
          <w:tab w:val="left" w:pos="439"/>
          <w:tab w:val="right" w:leader="dot" w:pos="6875"/>
        </w:tabs>
        <w:spacing w:before="304"/>
        <w:rPr>
          <w:sz w:val="23"/>
        </w:rPr>
      </w:pPr>
      <w:r>
        <w:rPr>
          <w:sz w:val="24"/>
        </w:rPr>
        <w:t>Salud</w:t>
      </w:r>
      <w:r>
        <w:rPr>
          <w:spacing w:val="-2"/>
          <w:sz w:val="24"/>
        </w:rPr>
        <w:t xml:space="preserve"> </w:t>
      </w:r>
      <w:r>
        <w:rPr>
          <w:sz w:val="24"/>
        </w:rPr>
        <w:t>física</w:t>
      </w:r>
      <w:r>
        <w:rPr>
          <w:sz w:val="24"/>
        </w:rPr>
        <w:tab/>
      </w:r>
      <w:r>
        <w:rPr>
          <w:sz w:val="23"/>
        </w:rPr>
        <w:t>4</w:t>
      </w:r>
    </w:p>
    <w:p w14:paraId="46710328" w14:textId="350661B6" w:rsidR="00D35729" w:rsidRDefault="00F57F81">
      <w:pPr>
        <w:pStyle w:val="ListParagraph"/>
        <w:numPr>
          <w:ilvl w:val="0"/>
          <w:numId w:val="2"/>
        </w:numPr>
        <w:tabs>
          <w:tab w:val="left" w:pos="439"/>
          <w:tab w:val="right" w:leader="dot" w:pos="6875"/>
        </w:tabs>
        <w:spacing w:before="304"/>
        <w:rPr>
          <w:sz w:val="23"/>
        </w:rPr>
      </w:pPr>
      <w:r>
        <w:rPr>
          <w:sz w:val="24"/>
        </w:rPr>
        <w:t>Salud</w:t>
      </w:r>
      <w:r>
        <w:rPr>
          <w:spacing w:val="-2"/>
          <w:sz w:val="24"/>
        </w:rPr>
        <w:t xml:space="preserve"> </w:t>
      </w:r>
      <w:r>
        <w:rPr>
          <w:sz w:val="24"/>
        </w:rPr>
        <w:t>mental</w:t>
      </w:r>
      <w:r>
        <w:rPr>
          <w:sz w:val="24"/>
        </w:rPr>
        <w:tab/>
      </w:r>
      <w:r w:rsidR="007515F0">
        <w:rPr>
          <w:sz w:val="23"/>
        </w:rPr>
        <w:t>6</w:t>
      </w:r>
    </w:p>
    <w:p w14:paraId="7892E853" w14:textId="7E5E214A" w:rsidR="00D35729" w:rsidRDefault="00F57F81">
      <w:pPr>
        <w:pStyle w:val="ListParagraph"/>
        <w:numPr>
          <w:ilvl w:val="0"/>
          <w:numId w:val="2"/>
        </w:numPr>
        <w:tabs>
          <w:tab w:val="left" w:pos="439"/>
          <w:tab w:val="right" w:leader="dot" w:pos="6875"/>
        </w:tabs>
        <w:spacing w:before="304"/>
        <w:rPr>
          <w:sz w:val="23"/>
        </w:rPr>
      </w:pPr>
      <w:r>
        <w:rPr>
          <w:sz w:val="24"/>
        </w:rPr>
        <w:t>Salud</w:t>
      </w:r>
      <w:r>
        <w:rPr>
          <w:spacing w:val="-2"/>
          <w:sz w:val="24"/>
        </w:rPr>
        <w:t xml:space="preserve"> </w:t>
      </w:r>
      <w:r>
        <w:rPr>
          <w:sz w:val="24"/>
        </w:rPr>
        <w:t>sexual</w:t>
      </w:r>
      <w:r>
        <w:rPr>
          <w:sz w:val="24"/>
        </w:rPr>
        <w:tab/>
      </w:r>
      <w:r w:rsidR="008E207B">
        <w:rPr>
          <w:sz w:val="24"/>
        </w:rPr>
        <w:t>………</w:t>
      </w:r>
      <w:r w:rsidR="00E730A5">
        <w:rPr>
          <w:sz w:val="23"/>
        </w:rPr>
        <w:t>9</w:t>
      </w:r>
    </w:p>
    <w:p w14:paraId="36E7AD57" w14:textId="0D7074BA" w:rsidR="00D35729" w:rsidRDefault="00F57F81">
      <w:pPr>
        <w:pStyle w:val="ListParagraph"/>
        <w:numPr>
          <w:ilvl w:val="0"/>
          <w:numId w:val="2"/>
        </w:numPr>
        <w:tabs>
          <w:tab w:val="left" w:pos="439"/>
          <w:tab w:val="right" w:leader="dot" w:pos="6875"/>
        </w:tabs>
        <w:spacing w:before="304"/>
        <w:rPr>
          <w:sz w:val="23"/>
        </w:rPr>
      </w:pPr>
      <w:r>
        <w:rPr>
          <w:sz w:val="24"/>
        </w:rPr>
        <w:t>Recomendaciones para una</w:t>
      </w:r>
      <w:r>
        <w:rPr>
          <w:spacing w:val="-1"/>
          <w:sz w:val="24"/>
        </w:rPr>
        <w:t xml:space="preserve"> </w:t>
      </w:r>
      <w:r>
        <w:rPr>
          <w:sz w:val="24"/>
        </w:rPr>
        <w:t>vida</w:t>
      </w:r>
      <w:r>
        <w:rPr>
          <w:spacing w:val="-1"/>
          <w:sz w:val="24"/>
        </w:rPr>
        <w:t xml:space="preserve"> </w:t>
      </w:r>
      <w:r>
        <w:rPr>
          <w:sz w:val="24"/>
        </w:rPr>
        <w:t>saludable</w:t>
      </w:r>
      <w:r>
        <w:rPr>
          <w:sz w:val="24"/>
        </w:rPr>
        <w:tab/>
      </w:r>
      <w:r w:rsidR="00E730A5">
        <w:rPr>
          <w:sz w:val="23"/>
        </w:rPr>
        <w:t>9</w:t>
      </w:r>
    </w:p>
    <w:p w14:paraId="7DB00684" w14:textId="62C6BAAA" w:rsidR="00DF21CC" w:rsidRPr="00E45985" w:rsidRDefault="00DF21CC">
      <w:pPr>
        <w:pStyle w:val="ListParagraph"/>
        <w:numPr>
          <w:ilvl w:val="0"/>
          <w:numId w:val="2"/>
        </w:numPr>
        <w:tabs>
          <w:tab w:val="left" w:pos="439"/>
          <w:tab w:val="right" w:leader="dot" w:pos="6869"/>
        </w:tabs>
        <w:spacing w:before="304"/>
        <w:rPr>
          <w:sz w:val="23"/>
        </w:rPr>
      </w:pPr>
      <w:r>
        <w:rPr>
          <w:sz w:val="24"/>
          <w:szCs w:val="24"/>
        </w:rPr>
        <w:t>Apoyos que te brinda la UAA……………………………………………….</w:t>
      </w:r>
      <w:r w:rsidR="008E207B">
        <w:rPr>
          <w:sz w:val="24"/>
          <w:szCs w:val="24"/>
        </w:rPr>
        <w:t>.</w:t>
      </w:r>
      <w:r w:rsidR="00E730A5">
        <w:rPr>
          <w:sz w:val="24"/>
          <w:szCs w:val="24"/>
        </w:rPr>
        <w:t>11</w:t>
      </w:r>
    </w:p>
    <w:p w14:paraId="3681F050" w14:textId="77777777" w:rsidR="00E45985" w:rsidRDefault="00E45985" w:rsidP="00E45985">
      <w:pPr>
        <w:pStyle w:val="ListParagraph"/>
        <w:numPr>
          <w:ilvl w:val="0"/>
          <w:numId w:val="2"/>
        </w:numPr>
        <w:tabs>
          <w:tab w:val="left" w:pos="439"/>
          <w:tab w:val="right" w:leader="dot" w:pos="6869"/>
        </w:tabs>
        <w:spacing w:before="304"/>
        <w:rPr>
          <w:sz w:val="23"/>
        </w:rPr>
      </w:pPr>
      <w:r>
        <w:rPr>
          <w:sz w:val="24"/>
        </w:rPr>
        <w:t>Para trabajar con lo visto</w:t>
      </w:r>
      <w:r>
        <w:rPr>
          <w:spacing w:val="-6"/>
          <w:sz w:val="24"/>
        </w:rPr>
        <w:t xml:space="preserve"> </w:t>
      </w:r>
      <w:r>
        <w:rPr>
          <w:sz w:val="24"/>
        </w:rPr>
        <w:t>en</w:t>
      </w:r>
      <w:r>
        <w:rPr>
          <w:spacing w:val="-1"/>
          <w:sz w:val="24"/>
        </w:rPr>
        <w:t xml:space="preserve"> </w:t>
      </w:r>
      <w:r>
        <w:rPr>
          <w:sz w:val="24"/>
        </w:rPr>
        <w:t>sesión</w:t>
      </w:r>
      <w:r>
        <w:rPr>
          <w:sz w:val="24"/>
        </w:rPr>
        <w:tab/>
        <w:t>.………….</w:t>
      </w:r>
      <w:r>
        <w:rPr>
          <w:sz w:val="23"/>
        </w:rPr>
        <w:t>12</w:t>
      </w:r>
    </w:p>
    <w:p w14:paraId="7CF3F81A" w14:textId="77777777" w:rsidR="00E45985" w:rsidRDefault="00E45985" w:rsidP="00E45985">
      <w:pPr>
        <w:pStyle w:val="ListParagraph"/>
        <w:tabs>
          <w:tab w:val="left" w:pos="439"/>
          <w:tab w:val="right" w:leader="dot" w:pos="6869"/>
        </w:tabs>
        <w:spacing w:before="304"/>
        <w:ind w:left="438" w:firstLine="0"/>
        <w:rPr>
          <w:sz w:val="23"/>
        </w:rPr>
      </w:pPr>
    </w:p>
    <w:p w14:paraId="1917F848" w14:textId="77777777" w:rsidR="00D35729" w:rsidRDefault="00D35729">
      <w:pPr>
        <w:rPr>
          <w:sz w:val="23"/>
        </w:rPr>
      </w:pPr>
    </w:p>
    <w:p w14:paraId="0555AD66" w14:textId="0F077EF2" w:rsidR="0038408D" w:rsidRDefault="0038408D">
      <w:pPr>
        <w:rPr>
          <w:sz w:val="23"/>
        </w:rPr>
      </w:pPr>
    </w:p>
    <w:p w14:paraId="14119DAD" w14:textId="77777777" w:rsidR="0038408D" w:rsidRPr="0038408D" w:rsidRDefault="0038408D" w:rsidP="0038408D">
      <w:pPr>
        <w:rPr>
          <w:sz w:val="23"/>
        </w:rPr>
      </w:pPr>
    </w:p>
    <w:p w14:paraId="1D619B81" w14:textId="77777777" w:rsidR="0038408D" w:rsidRPr="0038408D" w:rsidRDefault="0038408D" w:rsidP="0038408D">
      <w:pPr>
        <w:rPr>
          <w:sz w:val="23"/>
        </w:rPr>
      </w:pPr>
    </w:p>
    <w:p w14:paraId="7D016D26" w14:textId="77777777" w:rsidR="0038408D" w:rsidRPr="0038408D" w:rsidRDefault="0038408D" w:rsidP="0038408D">
      <w:pPr>
        <w:rPr>
          <w:sz w:val="23"/>
        </w:rPr>
      </w:pPr>
    </w:p>
    <w:p w14:paraId="3BD03503" w14:textId="77777777" w:rsidR="0038408D" w:rsidRPr="0038408D" w:rsidRDefault="0038408D" w:rsidP="0038408D">
      <w:pPr>
        <w:rPr>
          <w:sz w:val="23"/>
        </w:rPr>
      </w:pPr>
    </w:p>
    <w:p w14:paraId="1F4CA7A1" w14:textId="77777777" w:rsidR="0038408D" w:rsidRPr="0038408D" w:rsidRDefault="0038408D" w:rsidP="0038408D">
      <w:pPr>
        <w:rPr>
          <w:sz w:val="23"/>
        </w:rPr>
      </w:pPr>
    </w:p>
    <w:p w14:paraId="34612441" w14:textId="77777777" w:rsidR="0038408D" w:rsidRPr="0038408D" w:rsidRDefault="0038408D" w:rsidP="0038408D">
      <w:pPr>
        <w:rPr>
          <w:sz w:val="23"/>
        </w:rPr>
      </w:pPr>
    </w:p>
    <w:p w14:paraId="7F34C2B7" w14:textId="77777777" w:rsidR="0038408D" w:rsidRPr="0038408D" w:rsidRDefault="0038408D" w:rsidP="0038408D">
      <w:pPr>
        <w:rPr>
          <w:sz w:val="23"/>
        </w:rPr>
      </w:pPr>
    </w:p>
    <w:p w14:paraId="0BACAC14" w14:textId="77777777" w:rsidR="0038408D" w:rsidRPr="0038408D" w:rsidRDefault="0038408D" w:rsidP="0038408D">
      <w:pPr>
        <w:rPr>
          <w:sz w:val="23"/>
        </w:rPr>
      </w:pPr>
    </w:p>
    <w:p w14:paraId="3F7E8DAF" w14:textId="77777777" w:rsidR="0038408D" w:rsidRPr="0038408D" w:rsidRDefault="0038408D" w:rsidP="0038408D">
      <w:pPr>
        <w:rPr>
          <w:sz w:val="23"/>
        </w:rPr>
      </w:pPr>
    </w:p>
    <w:p w14:paraId="41BB82FD" w14:textId="77777777" w:rsidR="0038408D" w:rsidRPr="0038408D" w:rsidRDefault="0038408D" w:rsidP="0038408D">
      <w:pPr>
        <w:rPr>
          <w:sz w:val="23"/>
        </w:rPr>
      </w:pPr>
    </w:p>
    <w:p w14:paraId="0EED7E5B" w14:textId="77777777" w:rsidR="0038408D" w:rsidRPr="0038408D" w:rsidRDefault="0038408D" w:rsidP="0038408D">
      <w:pPr>
        <w:rPr>
          <w:sz w:val="23"/>
        </w:rPr>
      </w:pPr>
    </w:p>
    <w:p w14:paraId="6E813398" w14:textId="77777777" w:rsidR="0038408D" w:rsidRPr="0038408D" w:rsidRDefault="0038408D" w:rsidP="0038408D">
      <w:pPr>
        <w:rPr>
          <w:sz w:val="23"/>
        </w:rPr>
      </w:pPr>
    </w:p>
    <w:p w14:paraId="74F00E54" w14:textId="77777777" w:rsidR="0038408D" w:rsidRPr="0038408D" w:rsidRDefault="0038408D" w:rsidP="0038408D">
      <w:pPr>
        <w:rPr>
          <w:sz w:val="23"/>
        </w:rPr>
      </w:pPr>
    </w:p>
    <w:p w14:paraId="3D6356C3" w14:textId="77777777" w:rsidR="0038408D" w:rsidRPr="0038408D" w:rsidRDefault="0038408D" w:rsidP="0038408D">
      <w:pPr>
        <w:rPr>
          <w:sz w:val="23"/>
        </w:rPr>
      </w:pPr>
    </w:p>
    <w:p w14:paraId="6BA0947E" w14:textId="77777777" w:rsidR="0038408D" w:rsidRPr="0038408D" w:rsidRDefault="0038408D" w:rsidP="0038408D">
      <w:pPr>
        <w:rPr>
          <w:sz w:val="23"/>
        </w:rPr>
      </w:pPr>
    </w:p>
    <w:p w14:paraId="2D9DC4BC" w14:textId="0A6D992B" w:rsidR="0038408D" w:rsidRDefault="0038408D" w:rsidP="0038408D">
      <w:pPr>
        <w:rPr>
          <w:sz w:val="23"/>
        </w:rPr>
      </w:pPr>
    </w:p>
    <w:p w14:paraId="2999AF9C" w14:textId="07F2B4DD" w:rsidR="00DF21CC" w:rsidRPr="0038408D" w:rsidRDefault="0038408D" w:rsidP="0038408D">
      <w:pPr>
        <w:tabs>
          <w:tab w:val="center" w:pos="3600"/>
        </w:tabs>
        <w:rPr>
          <w:sz w:val="23"/>
        </w:rPr>
        <w:sectPr w:rsidR="00DF21CC" w:rsidRPr="0038408D" w:rsidSect="0059631C">
          <w:headerReference w:type="default" r:id="rId18"/>
          <w:pgSz w:w="8060" w:h="12310"/>
          <w:pgMar w:top="720" w:right="420" w:bottom="720" w:left="440" w:header="488" w:footer="528" w:gutter="0"/>
          <w:pgNumType w:start="2"/>
          <w:cols w:space="720"/>
        </w:sectPr>
      </w:pPr>
      <w:r>
        <w:rPr>
          <w:sz w:val="23"/>
        </w:rPr>
        <w:tab/>
      </w:r>
    </w:p>
    <w:p w14:paraId="733342D4" w14:textId="600E3959" w:rsidR="00D35729" w:rsidRDefault="00296B23" w:rsidP="00CF4887">
      <w:pPr>
        <w:pStyle w:val="BodyText"/>
        <w:jc w:val="center"/>
        <w:rPr>
          <w:sz w:val="20"/>
        </w:rPr>
      </w:pPr>
      <w:r>
        <w:rPr>
          <w:sz w:val="20"/>
        </w:rPr>
      </w:r>
      <w:r>
        <w:rPr>
          <w:sz w:val="20"/>
        </w:rPr>
        <w:pict w14:anchorId="72C14FEE">
          <v:group id="_x0000_s1045" style="width:340.35pt;height:31.55pt;mso-position-horizontal-relative:char;mso-position-vertical-relative:line" coordsize="6807,631">
            <v:shape id="_x0000_s1047" type="#_x0000_t75" style="position:absolute;width:6807;height:631">
              <v:imagedata r:id="rId17" o:title=""/>
            </v:shape>
            <v:shape id="_x0000_s1046" type="#_x0000_t202" style="position:absolute;width:6807;height:631" filled="f" stroked="f">
              <v:textbox inset="0,0,0,0">
                <w:txbxContent>
                  <w:p w14:paraId="461FB6CF" w14:textId="77777777" w:rsidR="00FA7E97" w:rsidRDefault="00FA7E97">
                    <w:pPr>
                      <w:spacing w:before="188"/>
                      <w:ind w:left="2057" w:right="2083"/>
                      <w:jc w:val="center"/>
                      <w:rPr>
                        <w:rFonts w:ascii="Arial Black"/>
                        <w:sz w:val="24"/>
                      </w:rPr>
                    </w:pPr>
                    <w:r>
                      <w:rPr>
                        <w:rFonts w:ascii="Arial Black"/>
                        <w:color w:val="FFFFFF"/>
                        <w:sz w:val="24"/>
                      </w:rPr>
                      <w:t>SALUD Y ESTUDIOS</w:t>
                    </w:r>
                  </w:p>
                </w:txbxContent>
              </v:textbox>
            </v:shape>
            <w10:anchorlock/>
          </v:group>
        </w:pict>
      </w:r>
    </w:p>
    <w:p w14:paraId="1097C4EA" w14:textId="77777777" w:rsidR="00D35729" w:rsidRDefault="00F57F81">
      <w:pPr>
        <w:pStyle w:val="Heading1"/>
        <w:spacing w:before="143" w:line="204" w:lineRule="exact"/>
      </w:pPr>
      <w:r>
        <w:t>Descripción</w:t>
      </w:r>
    </w:p>
    <w:p w14:paraId="296A0F43" w14:textId="77777777" w:rsidR="00D35729" w:rsidRDefault="00F57F81" w:rsidP="00D327D4">
      <w:pPr>
        <w:pStyle w:val="BodyText"/>
        <w:ind w:left="239" w:right="3178"/>
        <w:jc w:val="both"/>
      </w:pPr>
      <w:r>
        <w:rPr>
          <w:noProof/>
          <w:lang w:val="en-US" w:eastAsia="en-US" w:bidi="ar-SA"/>
        </w:rPr>
        <w:drawing>
          <wp:anchor distT="0" distB="0" distL="0" distR="0" simplePos="0" relativeHeight="251653120" behindDoc="0" locked="0" layoutInCell="1" allowOverlap="1" wp14:anchorId="7D244EAD" wp14:editId="47991DA4">
            <wp:simplePos x="0" y="0"/>
            <wp:positionH relativeFrom="page">
              <wp:posOffset>2941320</wp:posOffset>
            </wp:positionH>
            <wp:positionV relativeFrom="paragraph">
              <wp:posOffset>40494</wp:posOffset>
            </wp:positionV>
            <wp:extent cx="1630679" cy="163512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9" cstate="print"/>
                    <a:stretch>
                      <a:fillRect/>
                    </a:stretch>
                  </pic:blipFill>
                  <pic:spPr>
                    <a:xfrm>
                      <a:off x="0" y="0"/>
                      <a:ext cx="1630679" cy="1635125"/>
                    </a:xfrm>
                    <a:prstGeom prst="rect">
                      <a:avLst/>
                    </a:prstGeom>
                  </pic:spPr>
                </pic:pic>
              </a:graphicData>
            </a:graphic>
          </wp:anchor>
        </w:drawing>
      </w:r>
      <w:r>
        <w:t>En esta sesión se analizan las situaciones que nos llevan a carecer de una buena salud, y como es que esto afecta en nuestros estudios.</w:t>
      </w:r>
    </w:p>
    <w:p w14:paraId="64D85767" w14:textId="77777777" w:rsidR="00D35729" w:rsidRPr="00025826" w:rsidRDefault="00F57F81" w:rsidP="00D327D4">
      <w:pPr>
        <w:spacing w:before="174"/>
        <w:ind w:left="239" w:right="3178"/>
        <w:jc w:val="both"/>
        <w:rPr>
          <w:sz w:val="18"/>
          <w:szCs w:val="18"/>
        </w:rPr>
      </w:pPr>
      <w:r w:rsidRPr="00025826">
        <w:rPr>
          <w:sz w:val="18"/>
          <w:szCs w:val="18"/>
        </w:rPr>
        <w:t>En el cuadernillo encontrarás temas como la salud física, salud mental, vista desde los episodios para un buen desarrollo de calidad de vida, y salud sexual como la acción para llevar a cabo una concientización y actuar con</w:t>
      </w:r>
      <w:r w:rsidRPr="00025826">
        <w:rPr>
          <w:spacing w:val="-7"/>
          <w:sz w:val="18"/>
          <w:szCs w:val="18"/>
        </w:rPr>
        <w:t xml:space="preserve"> </w:t>
      </w:r>
      <w:r w:rsidRPr="00025826">
        <w:rPr>
          <w:sz w:val="18"/>
          <w:szCs w:val="18"/>
        </w:rPr>
        <w:t>responsabilidad.</w:t>
      </w:r>
    </w:p>
    <w:p w14:paraId="5A9DF0FE" w14:textId="77777777" w:rsidR="00D35729" w:rsidRPr="00025826" w:rsidRDefault="00D35729" w:rsidP="00D327D4">
      <w:pPr>
        <w:pStyle w:val="BodyText"/>
        <w:spacing w:before="10"/>
      </w:pPr>
    </w:p>
    <w:p w14:paraId="783333A9" w14:textId="77777777" w:rsidR="00D35729" w:rsidRPr="00025826" w:rsidRDefault="00F57F81" w:rsidP="00D327D4">
      <w:pPr>
        <w:spacing w:before="1"/>
        <w:ind w:left="239" w:right="3179"/>
        <w:jc w:val="both"/>
        <w:rPr>
          <w:sz w:val="18"/>
          <w:szCs w:val="18"/>
        </w:rPr>
      </w:pPr>
      <w:r w:rsidRPr="00025826">
        <w:rPr>
          <w:sz w:val="18"/>
          <w:szCs w:val="18"/>
        </w:rPr>
        <w:t>La segunda parte habla sobre las recomendaciones para una vida saludable en tanto los aspectos más importantes para desarrollar un bienestar</w:t>
      </w:r>
    </w:p>
    <w:p w14:paraId="5F51D01B" w14:textId="77777777" w:rsidR="00D35729" w:rsidRPr="00025826" w:rsidRDefault="00F57F81" w:rsidP="00D327D4">
      <w:pPr>
        <w:pStyle w:val="BodyText"/>
        <w:spacing w:before="6"/>
        <w:ind w:left="239" w:right="3178"/>
        <w:jc w:val="both"/>
      </w:pPr>
      <w:proofErr w:type="gramStart"/>
      <w:r w:rsidRPr="00025826">
        <w:t>y</w:t>
      </w:r>
      <w:proofErr w:type="gramEnd"/>
      <w:r w:rsidRPr="00025826">
        <w:t xml:space="preserve"> que permitan cuidar el estado físico, social y emocional de alumno para desarrollarse satisfactoriamente en su trayecto académico.</w:t>
      </w:r>
    </w:p>
    <w:p w14:paraId="60A9836F" w14:textId="77777777" w:rsidR="00D35729" w:rsidRDefault="00296B23">
      <w:pPr>
        <w:pStyle w:val="BodyText"/>
        <w:spacing w:before="1"/>
        <w:rPr>
          <w:sz w:val="19"/>
        </w:rPr>
      </w:pPr>
      <w:r>
        <w:pict w14:anchorId="7D5EBF29">
          <v:group id="_x0000_s1042" style="position:absolute;margin-left:34pt;margin-top:12.8pt;width:340.35pt;height:31.55pt;z-index:-251651072;mso-wrap-distance-left:0;mso-wrap-distance-right:0;mso-position-horizontal-relative:page" coordorigin="680,256" coordsize="6807,631">
            <v:shape id="_x0000_s1044" type="#_x0000_t75" style="position:absolute;left:680;top:255;width:6807;height:631">
              <v:imagedata r:id="rId17" o:title=""/>
            </v:shape>
            <v:shape id="_x0000_s1043" type="#_x0000_t202" style="position:absolute;left:680;top:255;width:6807;height:631" filled="f" stroked="f">
              <v:textbox inset="0,0,0,0">
                <w:txbxContent>
                  <w:p w14:paraId="413684F7" w14:textId="77777777" w:rsidR="00FA7E97" w:rsidRDefault="00FA7E97">
                    <w:pPr>
                      <w:spacing w:before="188"/>
                      <w:ind w:left="2055" w:right="2083"/>
                      <w:jc w:val="center"/>
                      <w:rPr>
                        <w:rFonts w:ascii="Arial Black" w:hAnsi="Arial Black"/>
                        <w:sz w:val="24"/>
                      </w:rPr>
                    </w:pPr>
                    <w:r>
                      <w:rPr>
                        <w:rFonts w:ascii="Arial Black" w:hAnsi="Arial Black"/>
                        <w:color w:val="FFFFFF"/>
                        <w:sz w:val="24"/>
                      </w:rPr>
                      <w:t>SALUD FÍSICA</w:t>
                    </w:r>
                  </w:p>
                </w:txbxContent>
              </v:textbox>
            </v:shape>
            <w10:wrap type="topAndBottom" anchorx="page"/>
          </v:group>
        </w:pict>
      </w:r>
    </w:p>
    <w:p w14:paraId="62241B2E" w14:textId="77777777" w:rsidR="00D35729" w:rsidRDefault="00F57F81">
      <w:pPr>
        <w:pStyle w:val="BodyText"/>
        <w:spacing w:before="120" w:line="254" w:lineRule="auto"/>
        <w:ind w:left="239" w:right="161"/>
        <w:jc w:val="both"/>
      </w:pPr>
      <w:r>
        <w:t>Existen numerosas enfermedades que afectan al aprendizaje: con frecuencia se desconocen si las causas son adquiridas o hereditarias y regularmente se asocian varios síntomas, que éstos son los que realmente afectan el desarrollo y calidad de vida.</w:t>
      </w:r>
    </w:p>
    <w:p w14:paraId="1E339618" w14:textId="77777777" w:rsidR="00D35729" w:rsidRDefault="00F57F81">
      <w:pPr>
        <w:pStyle w:val="BodyText"/>
        <w:spacing w:line="259" w:lineRule="auto"/>
        <w:ind w:left="239" w:right="159"/>
        <w:jc w:val="both"/>
      </w:pPr>
      <w:r>
        <w:t>Los jóvenes entre 12 y 30 años corren pocos riesgos de padecer una enfermedad crónica o una enfermedad por desgaste natural, es decir las enfermedades son escasas en este rango de edad. Sin embargo, esto no significa que tu salud no pueda estar en riesgo, ya que existen otras enfermedades como son las de transmisión sexual, adicciones, relacionados con alimentación, que pueden generar alteraciones importantes que perturben tu desempeño físico, emocional o sexual y es ahí donde se debe proteger para que no afecte las labores diarias que desempeñas, así como tus</w:t>
      </w:r>
      <w:r>
        <w:rPr>
          <w:spacing w:val="-15"/>
        </w:rPr>
        <w:t xml:space="preserve"> </w:t>
      </w:r>
      <w:r>
        <w:t>estudios.</w:t>
      </w:r>
    </w:p>
    <w:p w14:paraId="3C11DD27" w14:textId="77777777" w:rsidR="00D35729" w:rsidRDefault="00D35729">
      <w:pPr>
        <w:pStyle w:val="BodyText"/>
      </w:pPr>
    </w:p>
    <w:p w14:paraId="72F7DE77" w14:textId="23A3A772" w:rsidR="00D35729" w:rsidRPr="00254AF2" w:rsidRDefault="00F57F81" w:rsidP="00254AF2">
      <w:pPr>
        <w:pStyle w:val="Heading1"/>
        <w:jc w:val="both"/>
      </w:pPr>
      <w:r>
        <w:t>Trastornos Alimenticios</w:t>
      </w:r>
    </w:p>
    <w:p w14:paraId="565E3843" w14:textId="49962B30" w:rsidR="00025826" w:rsidRDefault="00F57F81" w:rsidP="00254AF2">
      <w:pPr>
        <w:pStyle w:val="BodyText"/>
        <w:spacing w:line="268" w:lineRule="auto"/>
        <w:ind w:left="239" w:right="159"/>
        <w:jc w:val="both"/>
      </w:pPr>
      <w:r>
        <w:t>Los trastornos más conocidos son la anorexia y bulimia, pero existen muchos más problemas alimenticios que afectan el desarrollo tanto físico y psicológico, y como consecuencia la calidad de vida.</w:t>
      </w:r>
      <w:r w:rsidR="00254AF2">
        <w:t xml:space="preserve"> </w:t>
      </w:r>
      <w:r>
        <w:t xml:space="preserve">Se considera que jóvenes son los que más declines tienen hacia una mala alimentación, derivado de la vida tan acelerada que llevan y el carecer de tiempo para organizar con sus estudios. Por lo </w:t>
      </w:r>
      <w:r w:rsidR="00FA7E97">
        <w:t>tanto,</w:t>
      </w:r>
      <w:r>
        <w:t xml:space="preserve"> son los que recurren al consumo excesivo de alimentos</w:t>
      </w:r>
      <w:r>
        <w:rPr>
          <w:spacing w:val="-26"/>
        </w:rPr>
        <w:t xml:space="preserve"> </w:t>
      </w:r>
      <w:r>
        <w:t>po</w:t>
      </w:r>
      <w:r w:rsidR="00025826">
        <w:t>co nutritivos, “alimentos chatarra” (pan, golosinas saladas, dulces, papas, alcohol y el alimento chatarra más consumido es el refresco).</w:t>
      </w:r>
      <w:r w:rsidR="00254AF2">
        <w:t xml:space="preserve"> </w:t>
      </w:r>
      <w:r w:rsidR="00025826">
        <w:t xml:space="preserve">Regularmente encontramos a estudiantes que han pasado horas sin probar un </w:t>
      </w:r>
      <w:r w:rsidR="00025826">
        <w:lastRenderedPageBreak/>
        <w:t>alimento, o que se pasan una, dos o incluso tres comidas al día. El sistema nervioso funciona gracias a la glucosa que se encuentra en las frutas, si no se alimenta al sistema nervioso, difícilmente funcionará de manera óptima y el aprendizaje estará muy lejos de darse de manera sencilla, por ello es importante no brincarse ninguna comida.</w:t>
      </w:r>
    </w:p>
    <w:p w14:paraId="77A15667" w14:textId="77777777" w:rsidR="00025826" w:rsidRDefault="00025826" w:rsidP="00025826">
      <w:pPr>
        <w:pStyle w:val="BodyText"/>
        <w:spacing w:before="178" w:line="268" w:lineRule="auto"/>
        <w:ind w:left="239" w:right="156"/>
        <w:jc w:val="both"/>
      </w:pPr>
      <w:r>
        <w:t>Hay quienes en el afán de alimentarse, “comen algo rápido” recurriendo a las golosinas y frituras, que lo único que aportan a su cuerpo son calorías, dando paso rápido a la obesidad, pero no aportarán la energía suficiente para trabajar, está la otra parte de la población que requiere energía para terminar esa tarea escolar, por lo que su recurso es una coca cola y un chocolate, obteniendo una alta concentración de azucares  convertidos en grandes cantidades de energía, es tan extremo este punto que no posibilitará concentración y más tarde su efecto habrá ido al otro extremo, sintiendo tanta fatiga que tampoco terminará su trabajo.</w:t>
      </w:r>
    </w:p>
    <w:p w14:paraId="7ED08D2C" w14:textId="77777777" w:rsidR="00D35729" w:rsidRDefault="00D35729">
      <w:pPr>
        <w:pStyle w:val="BodyText"/>
        <w:spacing w:before="6"/>
        <w:rPr>
          <w:sz w:val="23"/>
        </w:rPr>
      </w:pPr>
    </w:p>
    <w:p w14:paraId="21C4C74C" w14:textId="77777777" w:rsidR="00D35729" w:rsidRDefault="00F57F81">
      <w:pPr>
        <w:pStyle w:val="Heading1"/>
        <w:ind w:left="119"/>
      </w:pPr>
      <w:r>
        <w:t>Enfermedades estomacales.</w:t>
      </w:r>
    </w:p>
    <w:p w14:paraId="151E8142" w14:textId="77777777" w:rsidR="00D35729" w:rsidRDefault="00D35729">
      <w:pPr>
        <w:pStyle w:val="BodyText"/>
        <w:spacing w:before="3"/>
        <w:rPr>
          <w:rFonts w:ascii="Arial"/>
          <w:b/>
          <w:i/>
          <w:sz w:val="24"/>
        </w:rPr>
      </w:pPr>
    </w:p>
    <w:p w14:paraId="4E5181DD" w14:textId="77777777" w:rsidR="00D35729" w:rsidRDefault="00F57F81">
      <w:pPr>
        <w:pStyle w:val="BodyText"/>
        <w:spacing w:line="264" w:lineRule="auto"/>
        <w:ind w:left="119" w:right="259"/>
        <w:jc w:val="both"/>
      </w:pPr>
      <w:r>
        <w:t>El estómago es el más afectado en jóvenes de 12 a 30 años, regularmente son efectos de una mala alimentación, tensión, ansiedad, estrés, incluso depresión, la colitis nerviosa se ve con frecuencia en estos jóvenes, y se caracteriza por dolores abdominales, estreñimiento y</w:t>
      </w:r>
      <w:r>
        <w:rPr>
          <w:spacing w:val="-1"/>
        </w:rPr>
        <w:t xml:space="preserve"> </w:t>
      </w:r>
      <w:r>
        <w:t>diarrea.</w:t>
      </w:r>
    </w:p>
    <w:p w14:paraId="27EFE0AA" w14:textId="77777777" w:rsidR="00D35729" w:rsidRDefault="00D35729">
      <w:pPr>
        <w:pStyle w:val="BodyText"/>
        <w:spacing w:before="3"/>
        <w:rPr>
          <w:sz w:val="16"/>
        </w:rPr>
      </w:pPr>
    </w:p>
    <w:p w14:paraId="0A4F0865" w14:textId="070D978C" w:rsidR="00334D0C" w:rsidRDefault="00F57F81" w:rsidP="00E45B10">
      <w:pPr>
        <w:pStyle w:val="BodyText"/>
        <w:spacing w:line="259" w:lineRule="auto"/>
        <w:ind w:left="119" w:right="253"/>
        <w:jc w:val="both"/>
      </w:pPr>
      <w:r>
        <w:t>Este tipo de enfermedades afecta directamente en los estudiantes, puesto que principalmente deriva de trastornos psicológicos, la somatización como el dolor y sus efectos hace que no se preste atención a la tarea académica, si tienes algún pequeño inconveniente con tu estomago que se presenta cada vez de manera más frecuente, presta atención para que hagas una intervención oportuna ya sea cambiando tus hábitos alimenticios o con técnicas de relajación.</w:t>
      </w:r>
    </w:p>
    <w:p w14:paraId="7EF1E8E7" w14:textId="77777777" w:rsidR="00334D0C" w:rsidRDefault="00334D0C">
      <w:pPr>
        <w:pStyle w:val="BodyText"/>
        <w:spacing w:line="259" w:lineRule="auto"/>
        <w:ind w:left="119" w:right="253"/>
        <w:jc w:val="both"/>
      </w:pPr>
    </w:p>
    <w:p w14:paraId="54BDEDB3" w14:textId="1ACEC5D3" w:rsidR="00303BC5" w:rsidRPr="00E45B10" w:rsidRDefault="00334D0C" w:rsidP="00E45B10">
      <w:pPr>
        <w:pStyle w:val="BodyText"/>
        <w:spacing w:before="2"/>
        <w:ind w:left="119"/>
        <w:rPr>
          <w:b/>
          <w:bCs/>
          <w:sz w:val="20"/>
          <w:szCs w:val="20"/>
        </w:rPr>
      </w:pPr>
      <w:r w:rsidRPr="00E45B10">
        <w:rPr>
          <w:b/>
          <w:bCs/>
          <w:sz w:val="20"/>
          <w:szCs w:val="20"/>
        </w:rPr>
        <w:t xml:space="preserve">Vida </w:t>
      </w:r>
      <w:r w:rsidR="00FA7E97" w:rsidRPr="00E45B10">
        <w:rPr>
          <w:b/>
          <w:bCs/>
          <w:sz w:val="20"/>
          <w:szCs w:val="20"/>
        </w:rPr>
        <w:t>Sedentaria</w:t>
      </w:r>
    </w:p>
    <w:p w14:paraId="1554D84D" w14:textId="5F73C6B5" w:rsidR="00303BC5" w:rsidRDefault="00FA7E97" w:rsidP="00CF4887">
      <w:pPr>
        <w:pStyle w:val="BodyText"/>
        <w:spacing w:before="2"/>
        <w:ind w:left="119"/>
        <w:jc w:val="both"/>
      </w:pPr>
      <w:r>
        <w:t>De acuerdo con</w:t>
      </w:r>
      <w:r w:rsidR="00303BC5">
        <w:t xml:space="preserve"> la Organización Mundial de la Salud (OSM), advierte que el 81% de la población juvenil hacen muy poco ejercicio. Los beneficios de la ejercitación son sumamente</w:t>
      </w:r>
      <w:r w:rsidR="00E654FB">
        <w:t xml:space="preserve"> importantes</w:t>
      </w:r>
      <w:r w:rsidR="00303BC5">
        <w:t>.</w:t>
      </w:r>
      <w:r w:rsidR="00083C77" w:rsidRPr="00083C77">
        <w:rPr>
          <w:noProof/>
        </w:rPr>
        <w:t xml:space="preserve"> </w:t>
      </w:r>
    </w:p>
    <w:p w14:paraId="72FAC781" w14:textId="5AB7EB4C" w:rsidR="00303BC5" w:rsidRDefault="00083C77" w:rsidP="00CF4887">
      <w:pPr>
        <w:pStyle w:val="BodyText"/>
        <w:spacing w:before="2"/>
        <w:ind w:left="119"/>
        <w:jc w:val="both"/>
      </w:pPr>
      <w:r w:rsidRPr="00083C77">
        <w:rPr>
          <w:noProof/>
          <w:lang w:val="en-US" w:eastAsia="en-US" w:bidi="ar-SA"/>
        </w:rPr>
        <w:drawing>
          <wp:anchor distT="0" distB="0" distL="114300" distR="114300" simplePos="0" relativeHeight="251655168" behindDoc="1" locked="0" layoutInCell="1" allowOverlap="1" wp14:anchorId="0C1EC171" wp14:editId="5812FB83">
            <wp:simplePos x="0" y="0"/>
            <wp:positionH relativeFrom="column">
              <wp:posOffset>139231</wp:posOffset>
            </wp:positionH>
            <wp:positionV relativeFrom="paragraph">
              <wp:posOffset>266866</wp:posOffset>
            </wp:positionV>
            <wp:extent cx="2641600" cy="1320800"/>
            <wp:effectExtent l="0" t="0" r="0" b="0"/>
            <wp:wrapTight wrapText="bothSides">
              <wp:wrapPolygon edited="0">
                <wp:start x="623" y="0"/>
                <wp:lineTo x="0" y="623"/>
                <wp:lineTo x="0" y="20250"/>
                <wp:lineTo x="467" y="21185"/>
                <wp:lineTo x="623" y="21185"/>
                <wp:lineTo x="20873" y="21185"/>
                <wp:lineTo x="21029" y="21185"/>
                <wp:lineTo x="21496" y="20250"/>
                <wp:lineTo x="21496" y="623"/>
                <wp:lineTo x="20873" y="0"/>
                <wp:lineTo x="623"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1600" cy="1320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03BC5">
        <w:t>Desde la mejora de la condición y aspectos físico</w:t>
      </w:r>
      <w:r w:rsidR="00511C83">
        <w:t>s</w:t>
      </w:r>
      <w:r w:rsidR="00303BC5">
        <w:t xml:space="preserve"> hasta la interacción social, también influye positivamente en el aspecto psicológico. Al aire libre o bajo techo, jugando o practicando profesionalmente, y con una mayor o menor duración, los especialistas recomiendan incorporar este hábito saludable desde la niñez, de manera que se vuelva algo natural y cotidiano, y mejore la calidad de vida de los futuros adultos. </w:t>
      </w:r>
    </w:p>
    <w:p w14:paraId="19C48F49" w14:textId="77777777" w:rsidR="00303BC5" w:rsidRDefault="00303BC5" w:rsidP="00F94DB5">
      <w:pPr>
        <w:pStyle w:val="BodyText"/>
        <w:spacing w:before="2"/>
      </w:pPr>
    </w:p>
    <w:p w14:paraId="24B99AE5" w14:textId="77777777" w:rsidR="00303BC5" w:rsidRDefault="00303BC5" w:rsidP="00F94DB5">
      <w:pPr>
        <w:pStyle w:val="BodyText"/>
        <w:spacing w:before="2"/>
        <w:jc w:val="both"/>
      </w:pPr>
    </w:p>
    <w:p w14:paraId="55D5A135" w14:textId="7F96555A" w:rsidR="00303BC5" w:rsidRDefault="00303BC5">
      <w:pPr>
        <w:pStyle w:val="BodyText"/>
        <w:spacing w:line="259" w:lineRule="auto"/>
        <w:ind w:left="119" w:right="253"/>
        <w:jc w:val="both"/>
      </w:pPr>
    </w:p>
    <w:p w14:paraId="63DDD994" w14:textId="77777777" w:rsidR="00511C83" w:rsidRDefault="00511C83">
      <w:pPr>
        <w:pStyle w:val="BodyText"/>
        <w:spacing w:before="10"/>
      </w:pPr>
    </w:p>
    <w:p w14:paraId="50F0E047" w14:textId="77777777" w:rsidR="00511C83" w:rsidRDefault="00511C83">
      <w:pPr>
        <w:pStyle w:val="BodyText"/>
        <w:spacing w:before="10"/>
      </w:pPr>
    </w:p>
    <w:p w14:paraId="43D8D1A5" w14:textId="77777777" w:rsidR="00511C83" w:rsidRDefault="00511C83">
      <w:pPr>
        <w:pStyle w:val="BodyText"/>
        <w:spacing w:before="10"/>
      </w:pPr>
    </w:p>
    <w:p w14:paraId="3AB73629" w14:textId="77777777" w:rsidR="00D35729" w:rsidRDefault="00296B23">
      <w:pPr>
        <w:pStyle w:val="BodyText"/>
        <w:spacing w:before="10"/>
        <w:rPr>
          <w:sz w:val="10"/>
        </w:rPr>
      </w:pPr>
      <w:r>
        <w:lastRenderedPageBreak/>
        <w:pict w14:anchorId="36D88134">
          <v:group id="_x0000_s1039" style="position:absolute;margin-left:28.9pt;margin-top:8.15pt;width:340.35pt;height:31.55pt;z-index:-251650048;mso-wrap-distance-left:0;mso-wrap-distance-right:0;mso-position-horizontal-relative:page" coordorigin="578,163" coordsize="6807,631">
            <v:shape id="_x0000_s1041" type="#_x0000_t75" style="position:absolute;left:578;top:162;width:6807;height:631">
              <v:imagedata r:id="rId17" o:title=""/>
            </v:shape>
            <v:shape id="_x0000_s1040" type="#_x0000_t202" style="position:absolute;left:578;top:162;width:6807;height:631" filled="f" stroked="f">
              <v:textbox inset="0,0,0,0">
                <w:txbxContent>
                  <w:p w14:paraId="53D3AE40" w14:textId="77777777" w:rsidR="00FA7E97" w:rsidRDefault="00FA7E97">
                    <w:pPr>
                      <w:spacing w:before="187"/>
                      <w:ind w:left="2036" w:right="2083"/>
                      <w:jc w:val="center"/>
                      <w:rPr>
                        <w:rFonts w:ascii="Arial Black"/>
                        <w:sz w:val="24"/>
                      </w:rPr>
                    </w:pPr>
                    <w:r>
                      <w:rPr>
                        <w:rFonts w:ascii="Arial Black"/>
                        <w:color w:val="FFFFFF"/>
                        <w:sz w:val="24"/>
                      </w:rPr>
                      <w:t>SALUD MENTAL</w:t>
                    </w:r>
                  </w:p>
                </w:txbxContent>
              </v:textbox>
            </v:shape>
            <w10:wrap type="topAndBottom" anchorx="page"/>
          </v:group>
        </w:pict>
      </w:r>
    </w:p>
    <w:p w14:paraId="4D5C3349" w14:textId="77777777" w:rsidR="000E0B1C" w:rsidRDefault="000E0B1C">
      <w:pPr>
        <w:pStyle w:val="BodyText"/>
        <w:spacing w:before="18" w:line="254" w:lineRule="auto"/>
        <w:ind w:left="138" w:right="256"/>
        <w:jc w:val="both"/>
      </w:pPr>
    </w:p>
    <w:p w14:paraId="21A5A474" w14:textId="068C3F11" w:rsidR="00D35729" w:rsidRDefault="00F57F81">
      <w:pPr>
        <w:pStyle w:val="BodyText"/>
        <w:spacing w:before="18" w:line="254" w:lineRule="auto"/>
        <w:ind w:left="138" w:right="256"/>
        <w:jc w:val="both"/>
      </w:pPr>
      <w:r>
        <w:t>Según la Federación Mundial para la Salud Mental, la salud mental tiene que ver con: Cómo nos sentimos con nosotros mismos, cómo nos sentimos con los demás y en qué forma respondemos a las demandas de la vida.</w:t>
      </w:r>
    </w:p>
    <w:p w14:paraId="6AA2BCA5" w14:textId="77777777" w:rsidR="00D35729" w:rsidRDefault="00F57F81">
      <w:pPr>
        <w:pStyle w:val="BodyText"/>
        <w:spacing w:before="2" w:line="261" w:lineRule="auto"/>
        <w:ind w:left="138" w:right="256"/>
        <w:jc w:val="both"/>
      </w:pPr>
      <w:r>
        <w:t>Lo frecuente y lo que más afecta en cuanto al bienestar mental en jóvenes universitarios, podemos ver en primer lugar el estrés, la falta de sueño y el descanso deficiente. Estos factores no sólo pueden inducir directamente en efectos psicológicos y fisiológicos que alteran la salud, sino que también puede influir sobre la salud de modo indirecto, a través de conductas no</w:t>
      </w:r>
      <w:r>
        <w:rPr>
          <w:spacing w:val="-3"/>
        </w:rPr>
        <w:t xml:space="preserve"> </w:t>
      </w:r>
      <w:r>
        <w:t>saludables.</w:t>
      </w:r>
    </w:p>
    <w:p w14:paraId="4471D7F7" w14:textId="77777777" w:rsidR="00D35729" w:rsidRDefault="00D35729" w:rsidP="00254AF2">
      <w:pPr>
        <w:rPr>
          <w:rFonts w:ascii="Arial"/>
          <w:sz w:val="15"/>
        </w:rPr>
      </w:pPr>
    </w:p>
    <w:p w14:paraId="5E76EE14" w14:textId="77777777" w:rsidR="00254AF2" w:rsidRDefault="00254AF2" w:rsidP="00254AF2">
      <w:pPr>
        <w:pStyle w:val="Heading1"/>
        <w:spacing w:before="94"/>
      </w:pPr>
      <w:r>
        <w:t>Alteraciones del sueño</w:t>
      </w:r>
    </w:p>
    <w:p w14:paraId="13985CD2" w14:textId="77777777" w:rsidR="00254AF2" w:rsidRDefault="00254AF2" w:rsidP="00254AF2">
      <w:pPr>
        <w:pStyle w:val="BodyText"/>
        <w:spacing w:before="6"/>
        <w:rPr>
          <w:rFonts w:ascii="Arial"/>
          <w:b/>
          <w:i/>
          <w:sz w:val="24"/>
        </w:rPr>
      </w:pPr>
    </w:p>
    <w:p w14:paraId="572D98D0" w14:textId="77777777" w:rsidR="00254AF2" w:rsidRDefault="00254AF2" w:rsidP="00254AF2">
      <w:pPr>
        <w:pStyle w:val="BodyText"/>
        <w:spacing w:before="1" w:line="261" w:lineRule="auto"/>
        <w:ind w:left="239" w:right="158"/>
        <w:jc w:val="both"/>
      </w:pPr>
      <w:r>
        <w:t>Los estudiantes por las diversas labores que se les demanda en su día a día, están dispuestos a sacrificar sus horas de sueño, sin embargo, se debe ser consciente que además de relajar el cuerpo, se regeneran células las cuales hacen que el sistema neurológico e inmunológico se renueven, es decir se encargan de generar la energía suficiente para trabajar física y mentalmente.</w:t>
      </w:r>
    </w:p>
    <w:p w14:paraId="0B4C4A11" w14:textId="77777777" w:rsidR="00254AF2" w:rsidRDefault="00254AF2" w:rsidP="00254AF2">
      <w:pPr>
        <w:pStyle w:val="BodyText"/>
        <w:spacing w:before="2"/>
        <w:rPr>
          <w:sz w:val="16"/>
        </w:rPr>
      </w:pPr>
    </w:p>
    <w:p w14:paraId="08C2343D" w14:textId="77777777" w:rsidR="00254AF2" w:rsidRDefault="00254AF2" w:rsidP="00254AF2">
      <w:pPr>
        <w:pStyle w:val="BodyText"/>
        <w:spacing w:line="256" w:lineRule="auto"/>
        <w:ind w:left="239" w:right="155"/>
        <w:jc w:val="both"/>
      </w:pPr>
      <w:r>
        <w:t xml:space="preserve">Las alteraciones de sueño traen una serie de consecuencias en la vida del individuo, tales como los síntomas de irritabilidad, falta de energía, depresión, pérdida de memoria, confusión, etc. Por otro lado, las personas con insomnio suelen reportar un mayor número de problemas múltiples persistentes y recurrentes de salud general. En este sentido, los trastornos del sueño constituyen un importante factor de riesgo para el desarrollo de otros problemas psicológicos, médicos o sociales, tales como deterioro funcional, alteraciones del estado de ánimo o problemas cardiovasculares. </w:t>
      </w:r>
      <w:r>
        <w:rPr>
          <w:spacing w:val="3"/>
        </w:rPr>
        <w:t xml:space="preserve">Si </w:t>
      </w:r>
      <w:r>
        <w:t>bien es cierto existen tratamientos psicológicos para estas alteraciones, es necesario que, por voluntad, practiques ejercicio y comas</w:t>
      </w:r>
      <w:r>
        <w:rPr>
          <w:spacing w:val="-1"/>
        </w:rPr>
        <w:t xml:space="preserve"> </w:t>
      </w:r>
      <w:r>
        <w:t>sanamente.</w:t>
      </w:r>
    </w:p>
    <w:p w14:paraId="1D5AB545" w14:textId="77777777" w:rsidR="00254AF2" w:rsidRDefault="00254AF2" w:rsidP="00254AF2">
      <w:pPr>
        <w:pStyle w:val="BodyText"/>
        <w:spacing w:before="6"/>
      </w:pPr>
    </w:p>
    <w:p w14:paraId="3BE8D8E1" w14:textId="77777777" w:rsidR="00254AF2" w:rsidRDefault="00254AF2" w:rsidP="00254AF2">
      <w:pPr>
        <w:pStyle w:val="Heading1"/>
      </w:pPr>
      <w:r>
        <w:t>Estrés</w:t>
      </w:r>
    </w:p>
    <w:p w14:paraId="6ED50E25" w14:textId="77777777" w:rsidR="00254AF2" w:rsidRDefault="00254AF2" w:rsidP="00254AF2">
      <w:pPr>
        <w:pStyle w:val="BodyText"/>
        <w:spacing w:before="6"/>
        <w:rPr>
          <w:rFonts w:ascii="Arial"/>
          <w:b/>
          <w:i/>
          <w:sz w:val="24"/>
        </w:rPr>
      </w:pPr>
    </w:p>
    <w:p w14:paraId="7E8C9C8C" w14:textId="77777777" w:rsidR="00254AF2" w:rsidRDefault="00254AF2" w:rsidP="00254AF2">
      <w:pPr>
        <w:pStyle w:val="BodyText"/>
        <w:spacing w:line="259" w:lineRule="auto"/>
        <w:ind w:left="239" w:right="159"/>
        <w:jc w:val="both"/>
      </w:pPr>
      <w:r>
        <w:t>Diversos estudios demuestran que los estudiantes universitarios son los que viven con altos niveles de estrés, debido a las situaciones constantes con las que se enfrentan: responsabilidades, obligaciones, problemas y conflictos. Cuando las personas se estresan, sus órganos se tensan (cerebro, nervios, corazón, estómago y músculos) y les cuesta trabajo funcionar, el estrés prepara al cuerpo para defenderlo ante algún peligro y provoca tensión muscular.</w:t>
      </w:r>
    </w:p>
    <w:p w14:paraId="735E917B" w14:textId="77777777" w:rsidR="00254AF2" w:rsidRDefault="00254AF2" w:rsidP="00254AF2">
      <w:pPr>
        <w:pStyle w:val="BodyText"/>
        <w:spacing w:before="4"/>
        <w:rPr>
          <w:sz w:val="16"/>
        </w:rPr>
      </w:pPr>
    </w:p>
    <w:p w14:paraId="0E0007CF" w14:textId="77777777" w:rsidR="00254AF2" w:rsidRDefault="00254AF2" w:rsidP="00254AF2">
      <w:pPr>
        <w:pStyle w:val="BodyText"/>
        <w:spacing w:line="285" w:lineRule="auto"/>
        <w:ind w:left="239" w:right="162"/>
        <w:jc w:val="both"/>
      </w:pPr>
      <w:r>
        <w:t>Cuando el cuerpo está relajado se activa el sistema nervioso parasimpático es el que se encarga de tranquilizar el organismo.</w:t>
      </w:r>
    </w:p>
    <w:p w14:paraId="323847DF" w14:textId="77777777" w:rsidR="00254AF2" w:rsidRDefault="00254AF2" w:rsidP="00254AF2">
      <w:pPr>
        <w:pStyle w:val="BodyText"/>
        <w:spacing w:before="162" w:line="264" w:lineRule="auto"/>
        <w:ind w:left="239" w:right="158"/>
        <w:jc w:val="both"/>
      </w:pPr>
      <w:r>
        <w:t>Todos presentamos en algún momento estrés, pero cada persona lo manifiesta de manera diferente, en (Angulo, 2010) se muestra una serie de señales que indican si una persona está pasando por un episodio de estrés intenso, lo cual se puede observar a través de las siguientes señales:</w:t>
      </w:r>
    </w:p>
    <w:p w14:paraId="342A0E47" w14:textId="77777777" w:rsidR="00254AF2" w:rsidRDefault="00254AF2" w:rsidP="00254AF2">
      <w:pPr>
        <w:pStyle w:val="BodyText"/>
        <w:spacing w:before="9"/>
        <w:rPr>
          <w:sz w:val="17"/>
        </w:rPr>
      </w:pPr>
    </w:p>
    <w:p w14:paraId="4C729295" w14:textId="77777777" w:rsidR="00254AF2" w:rsidRDefault="00254AF2" w:rsidP="00254AF2">
      <w:pPr>
        <w:pStyle w:val="Heading1"/>
        <w:spacing w:before="1" w:line="203" w:lineRule="exact"/>
      </w:pPr>
      <w:r>
        <w:t>Señales físicas</w:t>
      </w:r>
    </w:p>
    <w:p w14:paraId="626E4155" w14:textId="77777777" w:rsidR="00254AF2" w:rsidRDefault="00254AF2" w:rsidP="00254AF2">
      <w:pPr>
        <w:pStyle w:val="ListParagraph"/>
        <w:numPr>
          <w:ilvl w:val="1"/>
          <w:numId w:val="2"/>
        </w:numPr>
        <w:tabs>
          <w:tab w:val="left" w:pos="960"/>
        </w:tabs>
        <w:spacing w:line="200" w:lineRule="exact"/>
        <w:ind w:hanging="301"/>
        <w:rPr>
          <w:sz w:val="18"/>
        </w:rPr>
      </w:pPr>
      <w:r>
        <w:rPr>
          <w:sz w:val="18"/>
        </w:rPr>
        <w:t>Enfermedades frecuentes, contracturas</w:t>
      </w:r>
      <w:r>
        <w:rPr>
          <w:spacing w:val="-1"/>
          <w:sz w:val="18"/>
        </w:rPr>
        <w:t xml:space="preserve"> </w:t>
      </w:r>
      <w:r>
        <w:rPr>
          <w:sz w:val="18"/>
        </w:rPr>
        <w:t>musculares</w:t>
      </w:r>
    </w:p>
    <w:p w14:paraId="3ACD469A" w14:textId="77777777" w:rsidR="00254AF2" w:rsidRDefault="00254AF2" w:rsidP="00254AF2">
      <w:pPr>
        <w:pStyle w:val="ListParagraph"/>
        <w:numPr>
          <w:ilvl w:val="1"/>
          <w:numId w:val="2"/>
        </w:numPr>
        <w:tabs>
          <w:tab w:val="left" w:pos="960"/>
        </w:tabs>
        <w:spacing w:before="12"/>
        <w:ind w:hanging="301"/>
        <w:rPr>
          <w:sz w:val="18"/>
        </w:rPr>
      </w:pPr>
      <w:r>
        <w:rPr>
          <w:sz w:val="18"/>
        </w:rPr>
        <w:t>Náuseas, dolor de cabeza, problemas</w:t>
      </w:r>
      <w:r>
        <w:rPr>
          <w:spacing w:val="-4"/>
          <w:sz w:val="18"/>
        </w:rPr>
        <w:t xml:space="preserve"> </w:t>
      </w:r>
      <w:r>
        <w:rPr>
          <w:sz w:val="18"/>
        </w:rPr>
        <w:t>digestivos</w:t>
      </w:r>
    </w:p>
    <w:p w14:paraId="701A4AEC" w14:textId="77777777" w:rsidR="00254AF2" w:rsidRDefault="00254AF2" w:rsidP="00254AF2">
      <w:pPr>
        <w:pStyle w:val="ListParagraph"/>
        <w:numPr>
          <w:ilvl w:val="1"/>
          <w:numId w:val="2"/>
        </w:numPr>
        <w:tabs>
          <w:tab w:val="left" w:pos="960"/>
        </w:tabs>
        <w:spacing w:before="11"/>
        <w:ind w:hanging="301"/>
        <w:rPr>
          <w:sz w:val="18"/>
        </w:rPr>
      </w:pPr>
      <w:r>
        <w:rPr>
          <w:sz w:val="18"/>
        </w:rPr>
        <w:t>Cambios notorios de peso y de</w:t>
      </w:r>
      <w:r>
        <w:rPr>
          <w:spacing w:val="-4"/>
          <w:sz w:val="18"/>
        </w:rPr>
        <w:t xml:space="preserve"> </w:t>
      </w:r>
      <w:r>
        <w:rPr>
          <w:sz w:val="18"/>
        </w:rPr>
        <w:t>apetito</w:t>
      </w:r>
    </w:p>
    <w:p w14:paraId="3BB93CCA" w14:textId="77777777" w:rsidR="00254AF2" w:rsidRDefault="00254AF2" w:rsidP="00254AF2">
      <w:pPr>
        <w:pStyle w:val="ListParagraph"/>
        <w:numPr>
          <w:ilvl w:val="1"/>
          <w:numId w:val="2"/>
        </w:numPr>
        <w:tabs>
          <w:tab w:val="left" w:pos="960"/>
        </w:tabs>
        <w:spacing w:before="11"/>
        <w:ind w:hanging="301"/>
        <w:rPr>
          <w:sz w:val="18"/>
        </w:rPr>
      </w:pPr>
      <w:r>
        <w:rPr>
          <w:sz w:val="18"/>
        </w:rPr>
        <w:t>Cansancio sin causa</w:t>
      </w:r>
    </w:p>
    <w:p w14:paraId="4C5DF15E" w14:textId="77777777" w:rsidR="00254AF2" w:rsidRDefault="00254AF2" w:rsidP="00254AF2">
      <w:pPr>
        <w:pStyle w:val="ListParagraph"/>
        <w:numPr>
          <w:ilvl w:val="1"/>
          <w:numId w:val="2"/>
        </w:numPr>
        <w:tabs>
          <w:tab w:val="left" w:pos="960"/>
        </w:tabs>
        <w:spacing w:before="12"/>
        <w:ind w:hanging="301"/>
        <w:rPr>
          <w:sz w:val="18"/>
        </w:rPr>
      </w:pPr>
      <w:r>
        <w:rPr>
          <w:sz w:val="18"/>
        </w:rPr>
        <w:t>No poder dormir</w:t>
      </w:r>
    </w:p>
    <w:p w14:paraId="4B0170C6" w14:textId="77777777" w:rsidR="00254AF2" w:rsidRDefault="00254AF2" w:rsidP="00254AF2">
      <w:pPr>
        <w:pStyle w:val="Heading1"/>
        <w:spacing w:before="27" w:line="204" w:lineRule="exact"/>
      </w:pPr>
      <w:r>
        <w:t>Señales emocionales</w:t>
      </w:r>
    </w:p>
    <w:p w14:paraId="11503CAA" w14:textId="77777777" w:rsidR="00254AF2" w:rsidRDefault="00254AF2" w:rsidP="00254AF2">
      <w:pPr>
        <w:pStyle w:val="ListParagraph"/>
        <w:numPr>
          <w:ilvl w:val="1"/>
          <w:numId w:val="2"/>
        </w:numPr>
        <w:tabs>
          <w:tab w:val="left" w:pos="960"/>
        </w:tabs>
        <w:spacing w:line="201" w:lineRule="exact"/>
        <w:ind w:hanging="301"/>
        <w:rPr>
          <w:sz w:val="18"/>
        </w:rPr>
      </w:pPr>
      <w:r>
        <w:rPr>
          <w:sz w:val="18"/>
        </w:rPr>
        <w:t>Apatía e</w:t>
      </w:r>
      <w:r>
        <w:rPr>
          <w:spacing w:val="-1"/>
          <w:sz w:val="18"/>
        </w:rPr>
        <w:t xml:space="preserve"> </w:t>
      </w:r>
      <w:r>
        <w:rPr>
          <w:sz w:val="18"/>
        </w:rPr>
        <w:t>indiferencia</w:t>
      </w:r>
    </w:p>
    <w:p w14:paraId="4E340C57" w14:textId="77777777" w:rsidR="00254AF2" w:rsidRDefault="00254AF2" w:rsidP="00254AF2">
      <w:pPr>
        <w:pStyle w:val="ListParagraph"/>
        <w:numPr>
          <w:ilvl w:val="1"/>
          <w:numId w:val="2"/>
        </w:numPr>
        <w:tabs>
          <w:tab w:val="left" w:pos="960"/>
        </w:tabs>
        <w:spacing w:before="9"/>
        <w:ind w:hanging="301"/>
        <w:rPr>
          <w:sz w:val="18"/>
        </w:rPr>
      </w:pPr>
      <w:r>
        <w:rPr>
          <w:sz w:val="18"/>
        </w:rPr>
        <w:t>Poca concentración</w:t>
      </w:r>
    </w:p>
    <w:p w14:paraId="3DCA437E" w14:textId="77777777" w:rsidR="00254AF2" w:rsidRDefault="00254AF2" w:rsidP="00254AF2">
      <w:pPr>
        <w:pStyle w:val="ListParagraph"/>
        <w:numPr>
          <w:ilvl w:val="1"/>
          <w:numId w:val="2"/>
        </w:numPr>
        <w:tabs>
          <w:tab w:val="left" w:pos="960"/>
        </w:tabs>
        <w:spacing w:before="12"/>
        <w:ind w:hanging="301"/>
        <w:rPr>
          <w:sz w:val="18"/>
        </w:rPr>
      </w:pPr>
      <w:r>
        <w:rPr>
          <w:sz w:val="18"/>
        </w:rPr>
        <w:t>Negar</w:t>
      </w:r>
      <w:r>
        <w:rPr>
          <w:spacing w:val="-1"/>
          <w:sz w:val="18"/>
        </w:rPr>
        <w:t xml:space="preserve"> </w:t>
      </w:r>
      <w:r>
        <w:rPr>
          <w:sz w:val="18"/>
        </w:rPr>
        <w:t>problemas</w:t>
      </w:r>
    </w:p>
    <w:p w14:paraId="138C031B" w14:textId="77777777" w:rsidR="00254AF2" w:rsidRDefault="00254AF2" w:rsidP="00254AF2">
      <w:pPr>
        <w:pStyle w:val="ListParagraph"/>
        <w:numPr>
          <w:ilvl w:val="1"/>
          <w:numId w:val="2"/>
        </w:numPr>
        <w:tabs>
          <w:tab w:val="left" w:pos="960"/>
        </w:tabs>
        <w:spacing w:before="12"/>
        <w:ind w:hanging="301"/>
        <w:rPr>
          <w:sz w:val="18"/>
        </w:rPr>
      </w:pPr>
      <w:r>
        <w:rPr>
          <w:sz w:val="18"/>
        </w:rPr>
        <w:t>Sentimientos que surgen y desaparecen</w:t>
      </w:r>
      <w:r>
        <w:rPr>
          <w:spacing w:val="-2"/>
          <w:sz w:val="18"/>
        </w:rPr>
        <w:t xml:space="preserve"> </w:t>
      </w:r>
      <w:r>
        <w:rPr>
          <w:sz w:val="18"/>
        </w:rPr>
        <w:t>súbitamente</w:t>
      </w:r>
    </w:p>
    <w:p w14:paraId="171AD9CB" w14:textId="492FEB72" w:rsidR="00254AF2" w:rsidRDefault="00254AF2" w:rsidP="00254AF2">
      <w:pPr>
        <w:pStyle w:val="BodyText"/>
        <w:tabs>
          <w:tab w:val="left" w:pos="959"/>
        </w:tabs>
        <w:spacing w:before="10"/>
        <w:ind w:left="658"/>
      </w:pPr>
      <w:r>
        <w:t>•</w:t>
      </w:r>
      <w:r>
        <w:tab/>
        <w:t>Pensamientos</w:t>
      </w:r>
      <w:r>
        <w:rPr>
          <w:spacing w:val="-1"/>
        </w:rPr>
        <w:t xml:space="preserve"> </w:t>
      </w:r>
      <w:r>
        <w:t>obsesivos</w:t>
      </w:r>
    </w:p>
    <w:p w14:paraId="7C21F3D8" w14:textId="77777777" w:rsidR="00254AF2" w:rsidRDefault="00254AF2" w:rsidP="00254AF2">
      <w:pPr>
        <w:pStyle w:val="Heading1"/>
        <w:spacing w:before="94" w:line="203" w:lineRule="exact"/>
        <w:ind w:left="119"/>
      </w:pPr>
      <w:r>
        <w:t>Señales en el comportamiento</w:t>
      </w:r>
    </w:p>
    <w:p w14:paraId="3D94A107" w14:textId="77777777" w:rsidR="00254AF2" w:rsidRDefault="00254AF2" w:rsidP="00254AF2">
      <w:pPr>
        <w:pStyle w:val="BodyText"/>
        <w:spacing w:line="200" w:lineRule="exact"/>
        <w:ind w:left="546"/>
      </w:pPr>
      <w:r>
        <w:t>• Evasión del trabajo, las personas y responsabilidades</w:t>
      </w:r>
    </w:p>
    <w:p w14:paraId="09F25141" w14:textId="77777777" w:rsidR="00254AF2" w:rsidRDefault="00254AF2" w:rsidP="00254AF2">
      <w:pPr>
        <w:pStyle w:val="BodyText"/>
        <w:spacing w:before="12"/>
        <w:ind w:left="546"/>
      </w:pPr>
      <w:r>
        <w:t>• Aumento en el consumo de fármacos, alcohol o tabaco</w:t>
      </w:r>
    </w:p>
    <w:p w14:paraId="3023D792" w14:textId="77777777" w:rsidR="00254AF2" w:rsidRDefault="00254AF2" w:rsidP="00254AF2">
      <w:pPr>
        <w:pStyle w:val="BodyText"/>
        <w:spacing w:before="9"/>
        <w:ind w:left="546"/>
      </w:pPr>
      <w:r>
        <w:t>• Faltas de puntualidad y descuido en el vestir</w:t>
      </w:r>
    </w:p>
    <w:p w14:paraId="6A11D547" w14:textId="77777777" w:rsidR="00254AF2" w:rsidRDefault="00254AF2" w:rsidP="00254AF2">
      <w:pPr>
        <w:pStyle w:val="BodyText"/>
        <w:spacing w:before="12"/>
        <w:ind w:left="546"/>
      </w:pPr>
      <w:r>
        <w:t>• Dificultad de emprender nuevos retos.</w:t>
      </w:r>
    </w:p>
    <w:p w14:paraId="7ACF8F30" w14:textId="77777777" w:rsidR="00D35729" w:rsidRDefault="00D35729">
      <w:pPr>
        <w:pStyle w:val="BodyText"/>
        <w:spacing w:before="4"/>
        <w:rPr>
          <w:rFonts w:ascii="Arial"/>
          <w:sz w:val="26"/>
        </w:rPr>
      </w:pPr>
    </w:p>
    <w:p w14:paraId="02A776BE" w14:textId="24567956" w:rsidR="001801CA" w:rsidRDefault="001801CA" w:rsidP="001801CA">
      <w:pPr>
        <w:pStyle w:val="BodyText"/>
        <w:spacing w:before="2"/>
        <w:jc w:val="center"/>
        <w:rPr>
          <w:b/>
          <w:bCs/>
        </w:rPr>
      </w:pPr>
    </w:p>
    <w:p w14:paraId="77A3F820" w14:textId="565EA887" w:rsidR="001801CA" w:rsidRPr="00254AF2" w:rsidRDefault="00EE59A6" w:rsidP="001801CA">
      <w:pPr>
        <w:pStyle w:val="BodyText"/>
        <w:spacing w:before="2"/>
        <w:jc w:val="center"/>
        <w:rPr>
          <w:b/>
          <w:bCs/>
          <w:sz w:val="28"/>
          <w:szCs w:val="28"/>
        </w:rPr>
      </w:pPr>
      <w:r w:rsidRPr="00254AF2">
        <w:rPr>
          <w:b/>
          <w:bCs/>
          <w:sz w:val="28"/>
          <w:szCs w:val="28"/>
        </w:rPr>
        <w:t>Problemas de salud que afectan a los estudiantes de hoy</w:t>
      </w:r>
    </w:p>
    <w:p w14:paraId="301ADFAB" w14:textId="0923CE95" w:rsidR="00252982" w:rsidRPr="00252982" w:rsidRDefault="00252982" w:rsidP="00252982">
      <w:pPr>
        <w:pStyle w:val="BodyText"/>
        <w:spacing w:before="2"/>
        <w:ind w:left="720"/>
      </w:pPr>
    </w:p>
    <w:p w14:paraId="46F79A17" w14:textId="53DB59E2" w:rsidR="00252982" w:rsidRPr="00252982" w:rsidRDefault="00274D77" w:rsidP="00CF4887">
      <w:pPr>
        <w:pStyle w:val="BodyText"/>
        <w:numPr>
          <w:ilvl w:val="0"/>
          <w:numId w:val="3"/>
        </w:numPr>
        <w:spacing w:before="2"/>
        <w:jc w:val="both"/>
      </w:pPr>
      <w:r w:rsidRPr="00274D77">
        <w:rPr>
          <w:noProof/>
          <w:lang w:val="en-US" w:eastAsia="en-US" w:bidi="ar-SA"/>
        </w:rPr>
        <w:drawing>
          <wp:anchor distT="0" distB="0" distL="114300" distR="114300" simplePos="0" relativeHeight="251651072" behindDoc="1" locked="0" layoutInCell="1" allowOverlap="1" wp14:anchorId="7082061B" wp14:editId="6B47AFBF">
            <wp:simplePos x="0" y="0"/>
            <wp:positionH relativeFrom="column">
              <wp:posOffset>421005</wp:posOffset>
            </wp:positionH>
            <wp:positionV relativeFrom="paragraph">
              <wp:posOffset>422531</wp:posOffset>
            </wp:positionV>
            <wp:extent cx="2861310" cy="1607820"/>
            <wp:effectExtent l="0" t="0" r="0" b="0"/>
            <wp:wrapTight wrapText="bothSides">
              <wp:wrapPolygon edited="0">
                <wp:start x="575" y="0"/>
                <wp:lineTo x="0" y="512"/>
                <wp:lineTo x="0" y="20730"/>
                <wp:lineTo x="431" y="21242"/>
                <wp:lineTo x="575" y="21242"/>
                <wp:lineTo x="20852" y="21242"/>
                <wp:lineTo x="20996" y="21242"/>
                <wp:lineTo x="21427" y="20730"/>
                <wp:lineTo x="21427" y="512"/>
                <wp:lineTo x="20852" y="0"/>
                <wp:lineTo x="575"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1310" cy="16078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E59A6">
        <w:rPr>
          <w:b/>
          <w:bCs/>
        </w:rPr>
        <w:t xml:space="preserve">Depresión: </w:t>
      </w:r>
      <w:r w:rsidR="00252982" w:rsidRPr="00252982">
        <w:t>La depresión entre los estudiantes universitarios muestra muchas caras y</w:t>
      </w:r>
      <w:r w:rsidR="00252982">
        <w:t xml:space="preserve"> </w:t>
      </w:r>
      <w:r w:rsidR="00252982" w:rsidRPr="00252982">
        <w:t>es la razón principal por la cual los estudiantes abandonan la escuela, además de un problema que se convierte en una puerta de entrada a otros problemas y síntomas, y que en las situaciones más graves conduce hasta el suicidio.</w:t>
      </w:r>
    </w:p>
    <w:p w14:paraId="520FFEBF" w14:textId="127B4754" w:rsidR="00EE59A6" w:rsidRPr="00252982" w:rsidRDefault="00252982" w:rsidP="00CF4887">
      <w:pPr>
        <w:pStyle w:val="BodyText"/>
        <w:spacing w:before="2"/>
        <w:ind w:left="720"/>
        <w:jc w:val="both"/>
      </w:pPr>
      <w:r w:rsidRPr="00252982">
        <w:t>La depresión es una enfermedad común, pero grave, que te hace sentirte desanimado e indefenso, y que interfiere de lleno en tu vida, separándote del mundo y haciendo difícil trabajar, estudiar, dormir y comer. Las enfermedades depresivas son trastornos probablemente causados por una combinación de factores genéticos, biológicos, psicológicos y ambientales.</w:t>
      </w:r>
      <w:r w:rsidR="00274D77" w:rsidRPr="00274D77">
        <w:rPr>
          <w:noProof/>
        </w:rPr>
        <w:t xml:space="preserve"> </w:t>
      </w:r>
    </w:p>
    <w:p w14:paraId="16361B9B" w14:textId="455412A3" w:rsidR="00252982" w:rsidRDefault="00252982" w:rsidP="00252982">
      <w:pPr>
        <w:pStyle w:val="BodyText"/>
        <w:spacing w:before="2"/>
        <w:ind w:left="720"/>
        <w:rPr>
          <w:b/>
          <w:bCs/>
        </w:rPr>
      </w:pPr>
    </w:p>
    <w:p w14:paraId="648BC48B" w14:textId="2DF0B799" w:rsidR="00EE59A6" w:rsidRPr="00252982" w:rsidRDefault="00EE59A6" w:rsidP="00CF4887">
      <w:pPr>
        <w:pStyle w:val="BodyText"/>
        <w:numPr>
          <w:ilvl w:val="0"/>
          <w:numId w:val="3"/>
        </w:numPr>
        <w:spacing w:before="2"/>
        <w:jc w:val="both"/>
      </w:pPr>
      <w:r>
        <w:rPr>
          <w:b/>
          <w:bCs/>
        </w:rPr>
        <w:t>Ansiedad:</w:t>
      </w:r>
      <w:r w:rsidR="00252982">
        <w:rPr>
          <w:b/>
          <w:bCs/>
        </w:rPr>
        <w:t xml:space="preserve"> </w:t>
      </w:r>
      <w:r w:rsidR="00252982" w:rsidRPr="00252982">
        <w:t>De forma moderada, el estrés y la ansiedad forman parte de la vida de la mayoría de las personas y el hecho de experimentar estos sentimientos no significa que se afronte un trastorno de ansiedad. Los trastornos de ansiedad ocurren cuando la ansiedad interfiere en tu vida diaria, deteniendo tu capacidad de funcionar y causando una cantidad inmensa de estrés y sentimientos de miedo.</w:t>
      </w:r>
    </w:p>
    <w:p w14:paraId="55BEA672" w14:textId="02B42425" w:rsidR="00252982" w:rsidRDefault="00252982" w:rsidP="00252982">
      <w:pPr>
        <w:pStyle w:val="BodyText"/>
        <w:spacing w:before="2"/>
        <w:ind w:left="720"/>
        <w:rPr>
          <w:b/>
          <w:bCs/>
        </w:rPr>
      </w:pPr>
    </w:p>
    <w:p w14:paraId="0D02F046" w14:textId="3A2CCFCD" w:rsidR="00252982" w:rsidRPr="00252982" w:rsidRDefault="00EE59A6" w:rsidP="00CF4887">
      <w:pPr>
        <w:pStyle w:val="BodyText"/>
        <w:numPr>
          <w:ilvl w:val="0"/>
          <w:numId w:val="3"/>
        </w:numPr>
        <w:spacing w:before="2"/>
        <w:jc w:val="both"/>
      </w:pPr>
      <w:r>
        <w:rPr>
          <w:b/>
          <w:bCs/>
        </w:rPr>
        <w:t>Ideas suicidas:</w:t>
      </w:r>
      <w:r w:rsidR="00252982">
        <w:rPr>
          <w:b/>
          <w:bCs/>
        </w:rPr>
        <w:t xml:space="preserve"> </w:t>
      </w:r>
      <w:r w:rsidR="00252982" w:rsidRPr="00252982">
        <w:t xml:space="preserve">Los pensamientos suicidas pueden tener distintas causas. Con mayor frecuencia, los pensamientos suicidas pueden ser el resultado de </w:t>
      </w:r>
      <w:r w:rsidR="00252982" w:rsidRPr="00252982">
        <w:lastRenderedPageBreak/>
        <w:t>sentimientos que no puedes afrontar cuando se presenta una situación abrumadora en tu vida. Si crees que no hay esperanzas en el futuro, puede que pienses, equivocadamente, que el suicidio es una solución. Es posible que experimentes una especie de estrechez de criterio donde, en medio de una crisis, sientas que el suicidio es la única salida.</w:t>
      </w:r>
    </w:p>
    <w:p w14:paraId="205FA1C1" w14:textId="16B02818" w:rsidR="00EE59A6" w:rsidRPr="00252982" w:rsidRDefault="00252982" w:rsidP="00083C77">
      <w:pPr>
        <w:pStyle w:val="BodyText"/>
        <w:spacing w:before="2"/>
        <w:ind w:left="720"/>
      </w:pPr>
      <w:r w:rsidRPr="00252982">
        <w:t>Si tú est</w:t>
      </w:r>
      <w:r>
        <w:t>á</w:t>
      </w:r>
      <w:r w:rsidRPr="00252982">
        <w:t>s pasando por una situación difícil o conoces a alguien que esté teniendo sentimientos suicidas, aprende a identificar los signos de advertencia del suicidio y a comunicarte para buscar ayuda y tratamiento profesional de inmediato. Puedes salvar una vida; la tuya o la del otro.</w:t>
      </w:r>
    </w:p>
    <w:p w14:paraId="569FD667" w14:textId="5AADF7B1" w:rsidR="00252982" w:rsidRDefault="00252982" w:rsidP="00252982">
      <w:pPr>
        <w:pStyle w:val="BodyText"/>
        <w:spacing w:before="2"/>
        <w:ind w:left="720"/>
        <w:rPr>
          <w:b/>
          <w:bCs/>
        </w:rPr>
      </w:pPr>
    </w:p>
    <w:p w14:paraId="4F4E0B77" w14:textId="5D992060" w:rsidR="009B004C" w:rsidRPr="009B004C" w:rsidRDefault="00EE59A6" w:rsidP="00CF4887">
      <w:pPr>
        <w:pStyle w:val="BodyText"/>
        <w:numPr>
          <w:ilvl w:val="0"/>
          <w:numId w:val="3"/>
        </w:numPr>
        <w:spacing w:before="2"/>
        <w:jc w:val="both"/>
      </w:pPr>
      <w:r>
        <w:rPr>
          <w:b/>
          <w:bCs/>
        </w:rPr>
        <w:t>Trastornos de alimentación:</w:t>
      </w:r>
      <w:r w:rsidR="00252982">
        <w:rPr>
          <w:b/>
          <w:bCs/>
        </w:rPr>
        <w:t xml:space="preserve"> </w:t>
      </w:r>
      <w:r w:rsidR="009B004C" w:rsidRPr="009B004C">
        <w:t xml:space="preserve">Millones de estudiantes universitarios, tanto mujeres como hombres, desarrollan trastornos alimentarios durante sus estudios, y una gran mayoría no busca ayuda o no se da cuenta del alcance de sus problemas. Los trastornos alimenticios son comportamientos extremos que giran en torno a los problemas con los alimentos y nuestro peso. Las personas de 12 a 25 años representan el 95% de las personas con trastornos alimentarios, según la </w:t>
      </w:r>
      <w:proofErr w:type="spellStart"/>
      <w:r w:rsidR="009B004C" w:rsidRPr="009B004C">
        <w:t>National</w:t>
      </w:r>
      <w:proofErr w:type="spellEnd"/>
      <w:r w:rsidR="009B004C" w:rsidRPr="009B004C">
        <w:t xml:space="preserve"> </w:t>
      </w:r>
      <w:r w:rsidR="00D40BC3" w:rsidRPr="009B004C">
        <w:rPr>
          <w:noProof/>
          <w:lang w:val="en-US" w:eastAsia="en-US" w:bidi="ar-SA"/>
        </w:rPr>
        <w:drawing>
          <wp:anchor distT="0" distB="0" distL="114300" distR="114300" simplePos="0" relativeHeight="251646976" behindDoc="1" locked="0" layoutInCell="1" allowOverlap="1" wp14:anchorId="6C076B6A" wp14:editId="382E2674">
            <wp:simplePos x="0" y="0"/>
            <wp:positionH relativeFrom="column">
              <wp:posOffset>2862128</wp:posOffset>
            </wp:positionH>
            <wp:positionV relativeFrom="paragraph">
              <wp:posOffset>-28241</wp:posOffset>
            </wp:positionV>
            <wp:extent cx="1727200" cy="1695450"/>
            <wp:effectExtent l="76200" t="38100" r="0" b="76200"/>
            <wp:wrapTight wrapText="bothSides">
              <wp:wrapPolygon edited="0">
                <wp:start x="11197" y="-485"/>
                <wp:lineTo x="2382" y="0"/>
                <wp:lineTo x="2382" y="3883"/>
                <wp:lineTo x="-238" y="3883"/>
                <wp:lineTo x="-953" y="11649"/>
                <wp:lineTo x="-238" y="18445"/>
                <wp:lineTo x="3812" y="19416"/>
                <wp:lineTo x="3812" y="19658"/>
                <wp:lineTo x="8815" y="22085"/>
                <wp:lineTo x="9291" y="22571"/>
                <wp:lineTo x="12388" y="22571"/>
                <wp:lineTo x="12626" y="22085"/>
                <wp:lineTo x="18344" y="19416"/>
                <wp:lineTo x="18582" y="19416"/>
                <wp:lineTo x="21441" y="11649"/>
                <wp:lineTo x="20965" y="8009"/>
                <wp:lineTo x="20965" y="7766"/>
                <wp:lineTo x="19297" y="4126"/>
                <wp:lineTo x="19059" y="3155"/>
                <wp:lineTo x="14056" y="0"/>
                <wp:lineTo x="12865" y="-485"/>
                <wp:lineTo x="11197" y="-485"/>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ackgroundRemoval t="4902" b="96814" l="6731" r="93269">
                                  <a14:foregroundMark x1="46394" y1="8824" x2="65385" y2="12500"/>
                                  <a14:foregroundMark x1="65385" y1="49265" x2="65625" y2="49755"/>
                                  <a14:foregroundMark x1="72837" y1="50245" x2="72837" y2="50245"/>
                                  <a14:foregroundMark x1="80529" y1="47549" x2="80529" y2="47549"/>
                                  <a14:foregroundMark x1="74760" y1="47794" x2="74760" y2="47794"/>
                                  <a14:foregroundMark x1="80769" y1="47304" x2="80769" y2="47304"/>
                                  <a14:foregroundMark x1="75962" y1="46814" x2="76923" y2="46814"/>
                                  <a14:foregroundMark x1="81971" y1="46078" x2="81971" y2="46078"/>
                                  <a14:foregroundMark x1="87019" y1="46324" x2="87260" y2="49020"/>
                                  <a14:foregroundMark x1="49519" y1="7108" x2="49519" y2="7108"/>
                                  <a14:foregroundMark x1="55769" y1="5147" x2="55769" y2="5147"/>
                                  <a14:foregroundMark x1="62260" y1="8824" x2="62260" y2="8824"/>
                                  <a14:foregroundMark x1="26442" y1="84804" x2="49519" y2="67402"/>
                                  <a14:foregroundMark x1="49519" y1="67402" x2="76923" y2="69118"/>
                                  <a14:foregroundMark x1="76923" y1="69118" x2="60337" y2="92892"/>
                                  <a14:foregroundMark x1="60337" y1="92892" x2="28846" y2="85784"/>
                                  <a14:foregroundMark x1="57212" y1="62500" x2="57212" y2="62500"/>
                                  <a14:foregroundMark x1="68990" y1="64461" x2="68990" y2="64461"/>
                                  <a14:foregroundMark x1="71635" y1="66176" x2="72596" y2="66422"/>
                                  <a14:foregroundMark x1="77163" y1="66912" x2="77163" y2="66912"/>
                                  <a14:foregroundMark x1="79567" y1="67402" x2="81731" y2="68137"/>
                                  <a14:foregroundMark x1="81971" y1="68137" x2="81971" y2="68137"/>
                                  <a14:foregroundMark x1="89663" y1="43382" x2="89663" y2="43382"/>
                                  <a14:foregroundMark x1="83894" y1="43137" x2="81010" y2="43137"/>
                                  <a14:foregroundMark x1="90625" y1="63725" x2="90625" y2="63725"/>
                                  <a14:foregroundMark x1="31490" y1="38480" x2="31490" y2="38480"/>
                                  <a14:foregroundMark x1="9856" y1="44608" x2="9856" y2="44608"/>
                                  <a14:foregroundMark x1="6971" y1="51225" x2="6971" y2="51225"/>
                                  <a14:foregroundMark x1="39904" y1="92402" x2="39904" y2="92402"/>
                                  <a14:foregroundMark x1="46154" y1="96814" x2="46154" y2="96814"/>
                                  <a14:foregroundMark x1="64663" y1="93873" x2="64663" y2="93873"/>
                                  <a14:foregroundMark x1="85577" y1="74510" x2="85577" y2="74510"/>
                                  <a14:foregroundMark x1="82933" y1="72794" x2="82933" y2="72794"/>
                                  <a14:foregroundMark x1="83654" y1="75245" x2="83654" y2="75245"/>
                                  <a14:foregroundMark x1="82212" y1="76471" x2="82212" y2="76471"/>
                                  <a14:foregroundMark x1="87740" y1="31618" x2="87740" y2="31618"/>
                                  <a14:foregroundMark x1="79808" y1="25000" x2="79808" y2="25000"/>
                                  <a14:foregroundMark x1="59375" y1="38480" x2="58173" y2="39216"/>
                                  <a14:foregroundMark x1="42067" y1="7843" x2="42067" y2="7843"/>
                                  <a14:foregroundMark x1="37981" y1="8333" x2="37981" y2="8333"/>
                                  <a14:foregroundMark x1="59135" y1="52206" x2="59135" y2="52206"/>
                                  <a14:foregroundMark x1="61538" y1="51471" x2="61538" y2="51471"/>
                                  <a14:foregroundMark x1="61058" y1="51961" x2="61058" y2="51961"/>
                                  <a14:foregroundMark x1="72115" y1="56127" x2="72115" y2="56127"/>
                                  <a14:foregroundMark x1="85096" y1="39951" x2="85096" y2="39951"/>
                                  <a14:foregroundMark x1="93269" y1="40441" x2="93269" y2="40441"/>
                                  <a14:foregroundMark x1="93029" y1="49265" x2="93029" y2="49265"/>
                                  <a14:foregroundMark x1="90144" y1="50490" x2="88942" y2="49510"/>
                                  <a14:foregroundMark x1="88221" y1="48775" x2="88221" y2="48775"/>
                                  <a14:foregroundMark x1="83413" y1="49020" x2="83413" y2="49020"/>
                                  <a14:foregroundMark x1="24760" y1="82108" x2="24760" y2="82108"/>
                                  <a14:foregroundMark x1="23317" y1="82843" x2="23317" y2="82843"/>
                                  <a14:foregroundMark x1="8413" y1="32108" x2="8413" y2="32108"/>
                                  <a14:foregroundMark x1="11779" y1="29167" x2="11779" y2="29167"/>
                                  <a14:foregroundMark x1="85096" y1="27941" x2="85096" y2="27941"/>
                                  <a14:foregroundMark x1="72596" y1="46814" x2="72596" y2="46814"/>
                                  <a14:foregroundMark x1="76442" y1="60539" x2="76442" y2="60539"/>
                                  <a14:foregroundMark x1="58173" y1="51716" x2="58173" y2="51716"/>
                                  <a14:foregroundMark x1="84375" y1="25735" x2="84375" y2="25735"/>
                                  <a14:foregroundMark x1="85817" y1="23775" x2="85817" y2="23775"/>
                                  <a14:foregroundMark x1="87019" y1="23039" x2="87019" y2="23039"/>
                                  <a14:backgroundMark x1="43029" y1="27941" x2="43029" y2="27941"/>
                                  <a14:backgroundMark x1="43510" y1="30882" x2="43510" y2="30882"/>
                                  <a14:backgroundMark x1="43990" y1="34559" x2="43990" y2="34559"/>
                                  <a14:backgroundMark x1="44952" y1="36520" x2="44952" y2="36520"/>
                                </a14:backgroundRemoval>
                              </a14:imgEffect>
                            </a14:imgLayer>
                          </a14:imgProps>
                        </a:ext>
                        <a:ext uri="{28A0092B-C50C-407E-A947-70E740481C1C}">
                          <a14:useLocalDpi xmlns:a14="http://schemas.microsoft.com/office/drawing/2010/main" val="0"/>
                        </a:ext>
                      </a:extLst>
                    </a:blip>
                    <a:stretch>
                      <a:fillRect/>
                    </a:stretch>
                  </pic:blipFill>
                  <pic:spPr>
                    <a:xfrm>
                      <a:off x="0" y="0"/>
                      <a:ext cx="1727200" cy="1695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roofErr w:type="spellStart"/>
      <w:r w:rsidR="009B004C" w:rsidRPr="009B004C">
        <w:t>Association</w:t>
      </w:r>
      <w:proofErr w:type="spellEnd"/>
      <w:r w:rsidR="009B004C" w:rsidRPr="009B004C">
        <w:t xml:space="preserve"> of Anorexia Nervosa and </w:t>
      </w:r>
      <w:proofErr w:type="spellStart"/>
      <w:r w:rsidR="009B004C" w:rsidRPr="009B004C">
        <w:t>Associated</w:t>
      </w:r>
      <w:proofErr w:type="spellEnd"/>
      <w:r w:rsidR="009B004C" w:rsidRPr="009B004C">
        <w:t xml:space="preserve"> </w:t>
      </w:r>
      <w:proofErr w:type="spellStart"/>
      <w:r w:rsidR="009B004C" w:rsidRPr="009B004C">
        <w:t>Disorders</w:t>
      </w:r>
      <w:proofErr w:type="spellEnd"/>
      <w:r w:rsidR="009B004C" w:rsidRPr="009B004C">
        <w:t xml:space="preserve"> (ANAD).</w:t>
      </w:r>
    </w:p>
    <w:p w14:paraId="05AACC95" w14:textId="522BF1F4" w:rsidR="00EE59A6" w:rsidRPr="009B004C" w:rsidRDefault="009B004C" w:rsidP="00CF4887">
      <w:pPr>
        <w:pStyle w:val="BodyText"/>
        <w:spacing w:before="2"/>
        <w:ind w:left="720"/>
        <w:jc w:val="both"/>
      </w:pPr>
      <w:r w:rsidRPr="009B004C">
        <w:t>Entre los trastornos alimentarios comunes están la anorexia, caracterizada por una obsesión por la delgadez y el temor a ganar peso; la bulimia, caracterizada por episodios recurrentes de comer compulsivamente para luego compensarlo con vómitos provocados, ayuno o exceso de ejercicio; o el síndrome del atracón (BED)</w:t>
      </w:r>
      <w:r w:rsidR="0074203E">
        <w:t>.</w:t>
      </w:r>
      <w:r w:rsidR="00E45B10">
        <w:t xml:space="preserve"> </w:t>
      </w:r>
      <w:r w:rsidR="00E45B10" w:rsidRPr="00E45B10">
        <w:t>Si el cerebro necesita estar activo, se requiere entonces alimentarlo con comida nutritiva, como lo son frutas y verduras principalmente, para fortalecer la alimentación se debe completar el plato fuerte con otros grupos de alimentos.</w:t>
      </w:r>
    </w:p>
    <w:p w14:paraId="54CA4AFE" w14:textId="2B5511EF" w:rsidR="00252982" w:rsidRPr="009B004C" w:rsidRDefault="00252982" w:rsidP="00252982">
      <w:pPr>
        <w:pStyle w:val="BodyText"/>
        <w:spacing w:before="2"/>
        <w:ind w:left="720"/>
      </w:pPr>
    </w:p>
    <w:p w14:paraId="445D98B8" w14:textId="77777777" w:rsidR="00274D77" w:rsidRPr="00274D77" w:rsidRDefault="00EE59A6" w:rsidP="00274D77">
      <w:pPr>
        <w:pStyle w:val="BodyText"/>
        <w:numPr>
          <w:ilvl w:val="0"/>
          <w:numId w:val="3"/>
        </w:numPr>
        <w:spacing w:before="2"/>
      </w:pPr>
      <w:r>
        <w:rPr>
          <w:b/>
          <w:bCs/>
        </w:rPr>
        <w:t xml:space="preserve">Adicciones: </w:t>
      </w:r>
      <w:r w:rsidR="00274D77" w:rsidRPr="00274D77">
        <w:t>El consumo de alcohol y drogas es una práctica común entre los jóvenes, pero para algunos estudiantes lo que comienza como una costumbre social puede convertirse en una adicción en toda regla.</w:t>
      </w:r>
    </w:p>
    <w:p w14:paraId="43867136" w14:textId="6396C453" w:rsidR="00FE4FB0" w:rsidRPr="00254AF2" w:rsidRDefault="00D91053" w:rsidP="00CF4887">
      <w:pPr>
        <w:pStyle w:val="BodyText"/>
        <w:spacing w:before="2"/>
        <w:ind w:left="720"/>
        <w:jc w:val="both"/>
      </w:pPr>
      <w:r w:rsidRPr="00274D77">
        <w:rPr>
          <w:noProof/>
          <w:lang w:val="en-US" w:eastAsia="en-US" w:bidi="ar-SA"/>
        </w:rPr>
        <w:drawing>
          <wp:anchor distT="0" distB="0" distL="114300" distR="114300" simplePos="0" relativeHeight="251648000" behindDoc="1" locked="0" layoutInCell="1" allowOverlap="1" wp14:anchorId="133BC839" wp14:editId="77069724">
            <wp:simplePos x="0" y="0"/>
            <wp:positionH relativeFrom="column">
              <wp:posOffset>558800</wp:posOffset>
            </wp:positionH>
            <wp:positionV relativeFrom="paragraph">
              <wp:posOffset>435610</wp:posOffset>
            </wp:positionV>
            <wp:extent cx="1885950" cy="1203960"/>
            <wp:effectExtent l="133350" t="114300" r="114300" b="148590"/>
            <wp:wrapTight wrapText="bothSides">
              <wp:wrapPolygon edited="0">
                <wp:start x="-1309" y="-2051"/>
                <wp:lineTo x="-1527" y="21532"/>
                <wp:lineTo x="-655" y="24266"/>
                <wp:lineTo x="22036" y="24266"/>
                <wp:lineTo x="22255" y="23582"/>
                <wp:lineTo x="22909" y="20848"/>
                <wp:lineTo x="22691" y="-2051"/>
                <wp:lineTo x="-1309" y="-2051"/>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7716" t="2965" r="7412" b="9562"/>
                    <a:stretch/>
                  </pic:blipFill>
                  <pic:spPr bwMode="auto">
                    <a:xfrm>
                      <a:off x="0" y="0"/>
                      <a:ext cx="1885950" cy="120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4D77" w:rsidRPr="00274D77">
        <w:t>De hecho, aunque muchos estudiantes no desarrollen una adicción, sí sentirán los efectos secundarios del uso prolongado de estas sustancias. Aquellos que sí se vuelven dependientes del alcohol o las drogas podrían mostrar algunos signos de alerta como un discurso torpe o una falta de coordinación; miedo, ansiedad o paranoia sin razón aparente; necesidad repentina de dinero o crisis financieras; deterioro de la apariencia física, como pérdidas o ganancias bruscas de peso, y cambio en los hábitos de aseo personal; o cambios repentinos en sus círculos de amigos, actividades o pasatiempos.</w:t>
      </w:r>
      <w:r w:rsidR="00274D77" w:rsidRPr="00274D77">
        <w:rPr>
          <w:noProof/>
        </w:rPr>
        <w:t xml:space="preserve"> </w:t>
      </w:r>
    </w:p>
    <w:p w14:paraId="16FBAA3C" w14:textId="77777777" w:rsidR="002D2C0D" w:rsidRDefault="002D2C0D" w:rsidP="002D2C0D">
      <w:pPr>
        <w:pStyle w:val="BodyText"/>
        <w:spacing w:before="75" w:line="268" w:lineRule="auto"/>
        <w:ind w:right="252"/>
        <w:jc w:val="both"/>
      </w:pPr>
    </w:p>
    <w:p w14:paraId="3091F4FA" w14:textId="00151E2A" w:rsidR="00E730A5" w:rsidRDefault="00296B23" w:rsidP="002D2C0D">
      <w:pPr>
        <w:pStyle w:val="BodyText"/>
        <w:spacing w:before="75" w:line="268" w:lineRule="auto"/>
        <w:ind w:right="252"/>
        <w:jc w:val="both"/>
      </w:pPr>
      <w:r>
        <w:lastRenderedPageBreak/>
        <w:pict w14:anchorId="2A300354">
          <v:group id="_x0000_s1036" style="position:absolute;left:0;text-align:left;margin-left:27.15pt;margin-top:5.1pt;width:340.35pt;height:31.55pt;z-index:-251649024;mso-wrap-distance-left:0;mso-wrap-distance-right:0;mso-position-horizontal-relative:page" coordorigin="578,257" coordsize="6807,631">
            <v:shape id="_x0000_s1038" type="#_x0000_t75" style="position:absolute;left:578;top:256;width:6807;height:631">
              <v:imagedata r:id="rId17" o:title=""/>
            </v:shape>
            <v:shape id="_x0000_s1037" type="#_x0000_t202" style="position:absolute;left:578;top:256;width:6807;height:631" filled="f" stroked="f">
              <v:textbox inset="0,0,0,0">
                <w:txbxContent>
                  <w:p w14:paraId="3472AED4" w14:textId="77777777" w:rsidR="00FA7E97" w:rsidRDefault="00FA7E97">
                    <w:pPr>
                      <w:spacing w:before="187"/>
                      <w:ind w:left="2040" w:right="2083"/>
                      <w:jc w:val="center"/>
                      <w:rPr>
                        <w:rFonts w:ascii="Arial Black"/>
                        <w:sz w:val="24"/>
                      </w:rPr>
                    </w:pPr>
                    <w:r>
                      <w:rPr>
                        <w:rFonts w:ascii="Arial Black"/>
                        <w:color w:val="FFFFFF"/>
                        <w:sz w:val="24"/>
                      </w:rPr>
                      <w:t>SALUD SEXUAL</w:t>
                    </w:r>
                  </w:p>
                </w:txbxContent>
              </v:textbox>
            </v:shape>
            <w10:wrap type="topAndBottom" anchorx="page"/>
          </v:group>
        </w:pict>
      </w:r>
    </w:p>
    <w:p w14:paraId="76AEDED6" w14:textId="36C6B4DC" w:rsidR="00D35729" w:rsidRDefault="00F57F81">
      <w:pPr>
        <w:pStyle w:val="BodyText"/>
        <w:spacing w:before="75" w:line="268" w:lineRule="auto"/>
        <w:ind w:left="119" w:right="252"/>
        <w:jc w:val="both"/>
      </w:pPr>
      <w:r>
        <w:t xml:space="preserve">Salud sexual: “es el desarrollo de la vida y de las relaciones personales y no meramente </w:t>
      </w:r>
      <w:proofErr w:type="gramStart"/>
      <w:r>
        <w:t>el</w:t>
      </w:r>
      <w:proofErr w:type="gramEnd"/>
      <w:r>
        <w:t xml:space="preserve"> asesoramiento en materia de reproducción y enfermedades de transmisión sexual”. Fondo de Población de las Naciones Unidas</w:t>
      </w:r>
      <w:r>
        <w:rPr>
          <w:spacing w:val="-3"/>
        </w:rPr>
        <w:t xml:space="preserve"> </w:t>
      </w:r>
      <w:r>
        <w:t>(UNFPA).</w:t>
      </w:r>
    </w:p>
    <w:p w14:paraId="5F2DB9B7" w14:textId="77777777" w:rsidR="00D35729" w:rsidRDefault="00D35729">
      <w:pPr>
        <w:pStyle w:val="BodyText"/>
        <w:rPr>
          <w:sz w:val="17"/>
        </w:rPr>
      </w:pPr>
    </w:p>
    <w:p w14:paraId="783A79BE" w14:textId="77777777" w:rsidR="00D35729" w:rsidRDefault="00F57F81">
      <w:pPr>
        <w:pStyle w:val="BodyText"/>
        <w:spacing w:line="259" w:lineRule="auto"/>
        <w:ind w:left="119" w:right="253"/>
        <w:jc w:val="both"/>
      </w:pPr>
      <w:r>
        <w:t>Entonces, las reflexiones se ofrecen en ese camino, la etapa en la que se desarrolla más la salud sexual son jóvenes que regularmente se encuentran cursando sus estudios universitarios, si bien es cierto, como se comenta en el primer párrafo de este apartado, la salud sexual es importante para el desarrollo de vida y relaciones personales, sin embargo no se deberá de descuidar, ya que ese desarrollo para vida parte de una autorrealización, la mayoría de los jóvenes elaboran un plan de vida, en el que antes que ser padres desean ser profesionistas y tener un buen</w:t>
      </w:r>
      <w:r>
        <w:rPr>
          <w:spacing w:val="-8"/>
        </w:rPr>
        <w:t xml:space="preserve"> </w:t>
      </w:r>
      <w:r>
        <w:t>trabajo.</w:t>
      </w:r>
    </w:p>
    <w:p w14:paraId="765D6D2C" w14:textId="77777777" w:rsidR="00D35729" w:rsidRDefault="00D35729">
      <w:pPr>
        <w:pStyle w:val="BodyText"/>
        <w:spacing w:before="5"/>
        <w:rPr>
          <w:sz w:val="16"/>
        </w:rPr>
      </w:pPr>
    </w:p>
    <w:p w14:paraId="79323AA0" w14:textId="346490CA" w:rsidR="00D35729" w:rsidRPr="00083C77" w:rsidRDefault="00F57F81">
      <w:pPr>
        <w:spacing w:line="276" w:lineRule="auto"/>
        <w:ind w:left="119" w:right="253"/>
        <w:jc w:val="both"/>
        <w:rPr>
          <w:sz w:val="18"/>
          <w:szCs w:val="18"/>
        </w:rPr>
      </w:pPr>
      <w:r w:rsidRPr="00083C77">
        <w:rPr>
          <w:sz w:val="18"/>
          <w:szCs w:val="18"/>
        </w:rPr>
        <w:t xml:space="preserve">Ahora en esta etapa de tu vida, ¿te imaginas tener un hijo, agregar más responsabilidades de las que ya tienes a tus estudios?, o contraer una enfermedad de transmisión sexual, tal vez esto no lo consideras tan malo, es por ello </w:t>
      </w:r>
      <w:r w:rsidR="00FA7E97" w:rsidRPr="00083C77">
        <w:rPr>
          <w:sz w:val="18"/>
          <w:szCs w:val="18"/>
        </w:rPr>
        <w:t>por lo que</w:t>
      </w:r>
      <w:r w:rsidRPr="00083C77">
        <w:rPr>
          <w:sz w:val="18"/>
          <w:szCs w:val="18"/>
        </w:rPr>
        <w:t xml:space="preserve"> se invita a concientizar, ¿cómo benefician las relaciones sexuales el desempeño académico, pero también qué tanto afectará? Tú como hombre tendrás el tiempo suficiente para dedicarle espacio a tu hijo, o no es tu responsabilidad, tu como mujer, dejarás de asistir a exámenes, entregar tareas o incluso dejar la universidad, ahora dejarán todo lo que llevan ganado en sus estudios por alguna enfermedad, sus consecuencias, atenciones y alteraciones.</w:t>
      </w:r>
    </w:p>
    <w:p w14:paraId="16FFFFE4" w14:textId="77777777" w:rsidR="00D35729" w:rsidRDefault="00D35729">
      <w:pPr>
        <w:pStyle w:val="BodyText"/>
        <w:spacing w:before="2"/>
        <w:rPr>
          <w:sz w:val="15"/>
        </w:rPr>
      </w:pPr>
    </w:p>
    <w:p w14:paraId="74377DCF" w14:textId="0CE509B1" w:rsidR="00D35729" w:rsidRDefault="00F57F81" w:rsidP="00083C77">
      <w:pPr>
        <w:pStyle w:val="BodyText"/>
        <w:ind w:left="119"/>
        <w:jc w:val="both"/>
      </w:pPr>
      <w:r>
        <w:t>Realmente la salud sexual es una responsabilidad compartida de la pareja, que no afecta</w:t>
      </w:r>
      <w:r w:rsidR="00083C77">
        <w:t xml:space="preserve"> únicamente en los embarazos no deseados, sino en enfermedades de transmisión sexual, que pueden llegar a ser físicas y llevar a cuesta bajo tu plenitud de vida y desarrollo académico</w:t>
      </w:r>
      <w:r w:rsidR="00254AF2">
        <w:t>.</w:t>
      </w:r>
    </w:p>
    <w:p w14:paraId="6BAF2B6E" w14:textId="49B17BC7" w:rsidR="00254AF2" w:rsidRDefault="00296B23" w:rsidP="00083C77">
      <w:pPr>
        <w:pStyle w:val="BodyText"/>
        <w:ind w:left="119"/>
        <w:jc w:val="both"/>
      </w:pPr>
      <w:r>
        <w:pict w14:anchorId="0EFC645E">
          <v:group id="_x0000_s1033" style="position:absolute;left:0;text-align:left;margin-left:22.65pt;margin-top:14.7pt;width:340.35pt;height:31.55pt;z-index:-251648000;mso-wrap-distance-left:0;mso-wrap-distance-right:0;mso-position-horizontal-relative:page" coordorigin="680,892" coordsize="6807,631">
            <v:shape id="_x0000_s1035" type="#_x0000_t75" style="position:absolute;left:680;top:891;width:6807;height:631">
              <v:imagedata r:id="rId17" o:title=""/>
            </v:shape>
            <v:shape id="_x0000_s1034" type="#_x0000_t202" style="position:absolute;left:680;top:891;width:6807;height:631" filled="f" stroked="f">
              <v:textbox inset="0,0,0,0">
                <w:txbxContent>
                  <w:p w14:paraId="3FFC5969" w14:textId="77777777" w:rsidR="00FA7E97" w:rsidRDefault="00FA7E97">
                    <w:pPr>
                      <w:spacing w:before="123"/>
                      <w:ind w:left="100"/>
                      <w:rPr>
                        <w:rFonts w:ascii="Arial Black"/>
                        <w:sz w:val="24"/>
                      </w:rPr>
                    </w:pPr>
                    <w:r>
                      <w:rPr>
                        <w:rFonts w:ascii="Arial Black"/>
                        <w:color w:val="FFFFFF"/>
                        <w:sz w:val="24"/>
                      </w:rPr>
                      <w:t>RECOMENDACIONES PARA UNA VIDA SALUDABLE</w:t>
                    </w:r>
                  </w:p>
                </w:txbxContent>
              </v:textbox>
            </v:shape>
            <w10:wrap type="topAndBottom" anchorx="page"/>
          </v:group>
        </w:pict>
      </w:r>
    </w:p>
    <w:p w14:paraId="1BEA3A50" w14:textId="359E47EB" w:rsidR="008C632D" w:rsidRDefault="008C632D" w:rsidP="008C632D">
      <w:pPr>
        <w:pStyle w:val="BodyText"/>
        <w:spacing w:before="101" w:line="268" w:lineRule="auto"/>
        <w:ind w:right="160"/>
        <w:jc w:val="both"/>
      </w:pPr>
    </w:p>
    <w:p w14:paraId="7ADE83AB" w14:textId="64AEAB30" w:rsidR="00D35729" w:rsidRDefault="00F57F81">
      <w:pPr>
        <w:pStyle w:val="Heading1"/>
        <w:spacing w:before="50"/>
        <w:jc w:val="both"/>
      </w:pPr>
      <w:r>
        <w:t>¿Sabías que?</w:t>
      </w:r>
    </w:p>
    <w:p w14:paraId="456E25B7" w14:textId="3BB9FD1C" w:rsidR="00D35729" w:rsidRDefault="00254AF2">
      <w:pPr>
        <w:pStyle w:val="BodyText"/>
        <w:spacing w:before="3"/>
        <w:rPr>
          <w:rFonts w:ascii="Arial"/>
          <w:b/>
          <w:i/>
          <w:sz w:val="24"/>
        </w:rPr>
      </w:pPr>
      <w:r w:rsidRPr="0001452A">
        <w:rPr>
          <w:noProof/>
          <w:lang w:val="en-US" w:eastAsia="en-US" w:bidi="ar-SA"/>
        </w:rPr>
        <w:drawing>
          <wp:anchor distT="0" distB="0" distL="114300" distR="114300" simplePos="0" relativeHeight="251658240" behindDoc="1" locked="0" layoutInCell="1" allowOverlap="1" wp14:anchorId="2D92BDCA" wp14:editId="5DC09993">
            <wp:simplePos x="0" y="0"/>
            <wp:positionH relativeFrom="column">
              <wp:posOffset>2548873</wp:posOffset>
            </wp:positionH>
            <wp:positionV relativeFrom="paragraph">
              <wp:posOffset>139065</wp:posOffset>
            </wp:positionV>
            <wp:extent cx="1981851" cy="866775"/>
            <wp:effectExtent l="0" t="0" r="0" b="0"/>
            <wp:wrapTight wrapText="bothSides">
              <wp:wrapPolygon edited="0">
                <wp:start x="0" y="0"/>
                <wp:lineTo x="0" y="20888"/>
                <wp:lineTo x="21385" y="20888"/>
                <wp:lineTo x="2138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1851" cy="866775"/>
                    </a:xfrm>
                    <a:prstGeom prst="rect">
                      <a:avLst/>
                    </a:prstGeom>
                  </pic:spPr>
                </pic:pic>
              </a:graphicData>
            </a:graphic>
            <wp14:sizeRelH relativeFrom="margin">
              <wp14:pctWidth>0</wp14:pctWidth>
            </wp14:sizeRelH>
            <wp14:sizeRelV relativeFrom="margin">
              <wp14:pctHeight>0</wp14:pctHeight>
            </wp14:sizeRelV>
          </wp:anchor>
        </w:drawing>
      </w:r>
    </w:p>
    <w:p w14:paraId="2DA9BB38" w14:textId="2B10B9F0" w:rsidR="00D35729" w:rsidRDefault="00F57F81">
      <w:pPr>
        <w:pStyle w:val="BodyText"/>
        <w:spacing w:line="268" w:lineRule="auto"/>
        <w:ind w:left="239" w:right="2661"/>
        <w:jc w:val="both"/>
      </w:pPr>
      <w:r>
        <w:t xml:space="preserve">“Reír libera sentimientos de tensión, miedo, ira, ansiedad y </w:t>
      </w:r>
      <w:r w:rsidR="00FA7E97">
        <w:t>culpa,</w:t>
      </w:r>
      <w:r>
        <w:t xml:space="preserve"> pero también la risa es un </w:t>
      </w:r>
      <w:r w:rsidR="008C632D">
        <w:t xml:space="preserve">poderoso </w:t>
      </w:r>
      <w:r w:rsidR="008C632D" w:rsidRPr="0001452A">
        <w:t>antídoto</w:t>
      </w:r>
      <w:r>
        <w:t xml:space="preserve"> contra el estrés, el dolor y</w:t>
      </w:r>
      <w:r>
        <w:rPr>
          <w:spacing w:val="-4"/>
        </w:rPr>
        <w:t xml:space="preserve"> </w:t>
      </w:r>
      <w:r>
        <w:t>conflicto.”</w:t>
      </w:r>
    </w:p>
    <w:p w14:paraId="63800FBC" w14:textId="66BCD9CB" w:rsidR="00D35729" w:rsidRDefault="0001452A">
      <w:pPr>
        <w:pStyle w:val="BodyText"/>
        <w:spacing w:before="176" w:line="264" w:lineRule="auto"/>
        <w:ind w:left="239" w:right="2656"/>
        <w:jc w:val="both"/>
      </w:pPr>
      <w:r>
        <w:t>R</w:t>
      </w:r>
      <w:r w:rsidR="00F57F81">
        <w:t>equ</w:t>
      </w:r>
      <w:r>
        <w:t>iere</w:t>
      </w:r>
      <w:r w:rsidR="00F57F81">
        <w:t>s principalmente cuatro aspectos importantes: alimentarse sanamente, hacer ejercicio, dormir bien o descansar, meditar o</w:t>
      </w:r>
      <w:r w:rsidR="00F57F81">
        <w:rPr>
          <w:spacing w:val="-4"/>
        </w:rPr>
        <w:t xml:space="preserve"> </w:t>
      </w:r>
      <w:r w:rsidR="00F57F81">
        <w:t>relajarse.</w:t>
      </w:r>
    </w:p>
    <w:p w14:paraId="42E88892" w14:textId="77777777" w:rsidR="00D35729" w:rsidRDefault="00D35729">
      <w:pPr>
        <w:pStyle w:val="BodyText"/>
        <w:spacing w:before="7"/>
        <w:rPr>
          <w:sz w:val="9"/>
        </w:rPr>
      </w:pPr>
    </w:p>
    <w:p w14:paraId="6DCC2ABE" w14:textId="77777777" w:rsidR="00D35729" w:rsidRDefault="00F57F81">
      <w:pPr>
        <w:pStyle w:val="Heading1"/>
        <w:spacing w:before="94" w:line="203" w:lineRule="exact"/>
      </w:pPr>
      <w:r>
        <w:lastRenderedPageBreak/>
        <w:t>Aliméntate sanamente.</w:t>
      </w:r>
    </w:p>
    <w:p w14:paraId="4C90B5D5" w14:textId="77777777" w:rsidR="00D35729" w:rsidRDefault="00F57F81">
      <w:pPr>
        <w:pStyle w:val="BodyText"/>
        <w:spacing w:line="200" w:lineRule="exact"/>
        <w:ind w:left="239"/>
      </w:pPr>
      <w:r>
        <w:t>Una buena alimentación mejora y mantiene nuestra salud</w:t>
      </w:r>
    </w:p>
    <w:p w14:paraId="669C7B20" w14:textId="77777777" w:rsidR="00D35729" w:rsidRDefault="00F57F81">
      <w:pPr>
        <w:pStyle w:val="BodyText"/>
        <w:spacing w:before="12"/>
        <w:ind w:left="659"/>
      </w:pPr>
      <w:r>
        <w:t>• Nos proporciona defensas contra la enfermedad.</w:t>
      </w:r>
    </w:p>
    <w:p w14:paraId="1C2C7729" w14:textId="77777777" w:rsidR="00D35729" w:rsidRDefault="00F57F81">
      <w:pPr>
        <w:pStyle w:val="BodyText"/>
        <w:spacing w:before="12"/>
        <w:ind w:left="659"/>
      </w:pPr>
      <w:r>
        <w:t>• Contribuye a evitar enfermedades del corazón.</w:t>
      </w:r>
    </w:p>
    <w:p w14:paraId="70E40F06" w14:textId="77777777" w:rsidR="00D35729" w:rsidRDefault="00F57F81">
      <w:pPr>
        <w:pStyle w:val="BodyText"/>
        <w:spacing w:before="9"/>
        <w:ind w:left="659"/>
      </w:pPr>
      <w:r>
        <w:t>• Mejora el rendimiento intelectual.</w:t>
      </w:r>
    </w:p>
    <w:p w14:paraId="78213CAE" w14:textId="77777777" w:rsidR="00D35729" w:rsidRDefault="00F57F81">
      <w:pPr>
        <w:pStyle w:val="BodyText"/>
        <w:spacing w:before="12"/>
        <w:ind w:left="659"/>
      </w:pPr>
      <w:r>
        <w:t>• Mejora el aspecto físico.</w:t>
      </w:r>
    </w:p>
    <w:p w14:paraId="2E21E7CE" w14:textId="77777777" w:rsidR="00D35729" w:rsidRDefault="00F57F81">
      <w:pPr>
        <w:spacing w:before="12" w:line="268" w:lineRule="auto"/>
        <w:ind w:left="239" w:right="463"/>
        <w:jc w:val="both"/>
        <w:rPr>
          <w:sz w:val="18"/>
        </w:rPr>
      </w:pPr>
      <w:r>
        <w:rPr>
          <w:sz w:val="17"/>
        </w:rPr>
        <w:t xml:space="preserve">En el desayuno y la merienda toma productos lácteos, fruta y cereales, mientras que en la comida y la cena contendrían un primer plato de verdura o pasta o arroz o legumbres y un segundo plato de carne o pescado y una pieza de fruta, sustituyendo dos días a la semana </w:t>
      </w:r>
      <w:r>
        <w:rPr>
          <w:sz w:val="18"/>
        </w:rPr>
        <w:t>el plato de carne o pescado por huevos.</w:t>
      </w:r>
    </w:p>
    <w:p w14:paraId="65C6A8C5" w14:textId="77777777" w:rsidR="00D35729" w:rsidRDefault="00F57F81">
      <w:pPr>
        <w:pStyle w:val="BodyText"/>
        <w:spacing w:line="193" w:lineRule="exact"/>
        <w:ind w:left="239"/>
        <w:jc w:val="both"/>
      </w:pPr>
      <w:r>
        <w:t>Sigue los siguientes consejos</w:t>
      </w:r>
    </w:p>
    <w:p w14:paraId="11456CBA" w14:textId="02C15114" w:rsidR="00D35729" w:rsidRDefault="00F57F81" w:rsidP="008637EE">
      <w:pPr>
        <w:pStyle w:val="BodyText"/>
        <w:numPr>
          <w:ilvl w:val="0"/>
          <w:numId w:val="7"/>
        </w:numPr>
        <w:spacing w:before="12"/>
      </w:pPr>
      <w:r>
        <w:t>Consume todos los días verduras, hortalizas, cereales, pan y patatas.</w:t>
      </w:r>
    </w:p>
    <w:p w14:paraId="2F68E946" w14:textId="4D500F8E" w:rsidR="00D35729" w:rsidRDefault="00F57F81" w:rsidP="008637EE">
      <w:pPr>
        <w:pStyle w:val="BodyText"/>
        <w:numPr>
          <w:ilvl w:val="0"/>
          <w:numId w:val="7"/>
        </w:numPr>
        <w:spacing w:before="7" w:line="254" w:lineRule="auto"/>
      </w:pPr>
      <w:r>
        <w:t>Toma fruta fresca como postre todos los días (una de ellas un cítrico, naranja, pomelo, mandarina, limón).</w:t>
      </w:r>
    </w:p>
    <w:p w14:paraId="66C9E3C4" w14:textId="57FA3D5D" w:rsidR="00D35729" w:rsidRDefault="00F57F81" w:rsidP="008637EE">
      <w:pPr>
        <w:pStyle w:val="BodyText"/>
        <w:numPr>
          <w:ilvl w:val="0"/>
          <w:numId w:val="7"/>
        </w:numPr>
        <w:spacing w:before="2"/>
      </w:pPr>
      <w:r>
        <w:t>Las legumbres, al menos 2 veces a la semana.</w:t>
      </w:r>
    </w:p>
    <w:p w14:paraId="6A33BF07" w14:textId="1371A9A3" w:rsidR="00D35729" w:rsidRDefault="00F57F81" w:rsidP="008637EE">
      <w:pPr>
        <w:pStyle w:val="BodyText"/>
        <w:numPr>
          <w:ilvl w:val="0"/>
          <w:numId w:val="7"/>
        </w:numPr>
        <w:spacing w:before="9" w:line="254" w:lineRule="auto"/>
      </w:pPr>
      <w:r>
        <w:t>Toma aceite de oliva como principal grasa de la dieta, tanto para cocinar como aderezo</w:t>
      </w:r>
    </w:p>
    <w:p w14:paraId="5E344DCD" w14:textId="0A857DAD" w:rsidR="00D35729" w:rsidRDefault="00F57F81" w:rsidP="008637EE">
      <w:pPr>
        <w:pStyle w:val="BodyText"/>
        <w:numPr>
          <w:ilvl w:val="0"/>
          <w:numId w:val="7"/>
        </w:numPr>
        <w:spacing w:before="2"/>
      </w:pPr>
      <w:r>
        <w:t xml:space="preserve">Come pescado 4 </w:t>
      </w:r>
      <w:r w:rsidR="00FA7E97">
        <w:t>o</w:t>
      </w:r>
      <w:r>
        <w:t xml:space="preserve"> 5 veces a la semana.</w:t>
      </w:r>
    </w:p>
    <w:p w14:paraId="17999EA5" w14:textId="3E3316D0" w:rsidR="00D35729" w:rsidRDefault="00F57F81" w:rsidP="008637EE">
      <w:pPr>
        <w:pStyle w:val="BodyText"/>
        <w:numPr>
          <w:ilvl w:val="0"/>
          <w:numId w:val="7"/>
        </w:numPr>
        <w:spacing w:before="12"/>
      </w:pPr>
      <w:r>
        <w:t xml:space="preserve">Escoge la carne magra (sin mucha grasa) y tomarla 2 </w:t>
      </w:r>
      <w:r w:rsidR="00FA7E97">
        <w:t>o</w:t>
      </w:r>
      <w:r>
        <w:t xml:space="preserve"> 3 veces a la semana.</w:t>
      </w:r>
    </w:p>
    <w:p w14:paraId="7B67EC5D" w14:textId="48FEEF8C" w:rsidR="00D35729" w:rsidRPr="008637EE" w:rsidRDefault="00F57F81" w:rsidP="008637EE">
      <w:pPr>
        <w:pStyle w:val="ListParagraph"/>
        <w:numPr>
          <w:ilvl w:val="0"/>
          <w:numId w:val="7"/>
        </w:numPr>
        <w:tabs>
          <w:tab w:val="left" w:pos="978"/>
        </w:tabs>
        <w:spacing w:before="9" w:line="268" w:lineRule="auto"/>
        <w:ind w:right="269"/>
        <w:rPr>
          <w:sz w:val="17"/>
        </w:rPr>
      </w:pPr>
      <w:r w:rsidRPr="008637EE">
        <w:rPr>
          <w:sz w:val="17"/>
        </w:rPr>
        <w:t>No abuses de la sal ni de los alimentos salados. Usa el ajo, la cebolla, el vinagre, el limón o las hierbas aromáticas para condimentar como alternativa a la</w:t>
      </w:r>
      <w:r w:rsidRPr="008637EE">
        <w:rPr>
          <w:spacing w:val="-11"/>
          <w:sz w:val="17"/>
        </w:rPr>
        <w:t xml:space="preserve"> </w:t>
      </w:r>
      <w:r w:rsidRPr="008637EE">
        <w:rPr>
          <w:sz w:val="17"/>
        </w:rPr>
        <w:t>sal.</w:t>
      </w:r>
    </w:p>
    <w:p w14:paraId="5CE3B67A" w14:textId="6F86245F" w:rsidR="00D35729" w:rsidRDefault="00F57F81" w:rsidP="008637EE">
      <w:pPr>
        <w:pStyle w:val="BodyText"/>
        <w:numPr>
          <w:ilvl w:val="0"/>
          <w:numId w:val="7"/>
        </w:numPr>
      </w:pPr>
      <w:r>
        <w:t>Bebe al día unos dos litros de agua. ¡El agua no engorda!</w:t>
      </w:r>
    </w:p>
    <w:p w14:paraId="26DC488E" w14:textId="082E3D3D" w:rsidR="00D35729" w:rsidRDefault="00F57F81" w:rsidP="008637EE">
      <w:pPr>
        <w:pStyle w:val="BodyText"/>
        <w:numPr>
          <w:ilvl w:val="0"/>
          <w:numId w:val="7"/>
        </w:numPr>
        <w:spacing w:before="13"/>
      </w:pPr>
      <w:r>
        <w:t>Modera el consumo de dulces, pan, y de comida rápida</w:t>
      </w:r>
      <w:r w:rsidR="008637EE">
        <w:t>.</w:t>
      </w:r>
    </w:p>
    <w:p w14:paraId="6BD82814" w14:textId="6C63287F" w:rsidR="00D35729" w:rsidRDefault="008637EE" w:rsidP="008637EE">
      <w:pPr>
        <w:pStyle w:val="BodyText"/>
        <w:numPr>
          <w:ilvl w:val="0"/>
          <w:numId w:val="7"/>
        </w:numPr>
        <w:tabs>
          <w:tab w:val="left" w:pos="959"/>
        </w:tabs>
        <w:spacing w:before="10"/>
      </w:pPr>
      <w:r>
        <w:t>E</w:t>
      </w:r>
      <w:r w:rsidR="00F57F81">
        <w:t>vita las bebidas</w:t>
      </w:r>
      <w:r w:rsidR="00F57F81">
        <w:rPr>
          <w:spacing w:val="-1"/>
        </w:rPr>
        <w:t xml:space="preserve"> </w:t>
      </w:r>
      <w:r w:rsidR="00F57F81">
        <w:t>alcohólicas.</w:t>
      </w:r>
    </w:p>
    <w:p w14:paraId="5E8685D1" w14:textId="77777777" w:rsidR="00D35729" w:rsidRDefault="00D35729" w:rsidP="008637EE">
      <w:pPr>
        <w:pStyle w:val="BodyText"/>
        <w:spacing w:before="7"/>
        <w:rPr>
          <w:sz w:val="21"/>
        </w:rPr>
      </w:pPr>
    </w:p>
    <w:p w14:paraId="69C89B2F" w14:textId="77777777" w:rsidR="00D35729" w:rsidRDefault="00F57F81">
      <w:pPr>
        <w:pStyle w:val="Heading1"/>
        <w:spacing w:line="201" w:lineRule="exact"/>
      </w:pPr>
      <w:r>
        <w:t>Descanso</w:t>
      </w:r>
    </w:p>
    <w:p w14:paraId="4FF6485E" w14:textId="77777777" w:rsidR="00D35729" w:rsidRDefault="00F57F81">
      <w:pPr>
        <w:pStyle w:val="BodyText"/>
        <w:spacing w:line="264" w:lineRule="auto"/>
        <w:ind w:left="239" w:right="155"/>
        <w:jc w:val="both"/>
      </w:pPr>
      <w:r>
        <w:t>Coincidirás con las investigaciones que el descanso, pensado en forma integral, repara tanto las fuerzas físicas, así como prepara al cuerpo para la actividad intelectual y emocional. Deberás de dormir entre 6 a 8 horas diarias, para que tu cuerpo recupere energía suficiente para el trabajo intelectual que se te demanda.</w:t>
      </w:r>
    </w:p>
    <w:p w14:paraId="4923FDC0" w14:textId="77777777" w:rsidR="00D35729" w:rsidRDefault="00D35729">
      <w:pPr>
        <w:pStyle w:val="BodyText"/>
        <w:spacing w:before="5"/>
        <w:rPr>
          <w:sz w:val="24"/>
        </w:rPr>
      </w:pPr>
    </w:p>
    <w:p w14:paraId="04CA9688" w14:textId="77777777" w:rsidR="00D35729" w:rsidRDefault="00F57F81">
      <w:pPr>
        <w:pStyle w:val="Heading1"/>
        <w:spacing w:before="94" w:line="202" w:lineRule="exact"/>
        <w:ind w:left="119"/>
      </w:pPr>
      <w:r>
        <w:t>Ejercicio Físico</w:t>
      </w:r>
    </w:p>
    <w:p w14:paraId="6AFD8278" w14:textId="77777777" w:rsidR="00D35729" w:rsidRDefault="00F57F81">
      <w:pPr>
        <w:pStyle w:val="BodyText"/>
        <w:spacing w:line="285" w:lineRule="auto"/>
        <w:ind w:left="119" w:right="264"/>
        <w:jc w:val="both"/>
      </w:pPr>
      <w:r>
        <w:t>Una máquina que no se utiliza o que se utiliza poco se oxida. Tu salud depende del ejercicio que hagas hoy.</w:t>
      </w:r>
    </w:p>
    <w:p w14:paraId="1A833619" w14:textId="77777777" w:rsidR="00D35729" w:rsidRDefault="00F57F81">
      <w:pPr>
        <w:pStyle w:val="BodyText"/>
        <w:spacing w:before="159" w:line="268" w:lineRule="auto"/>
        <w:ind w:left="119" w:right="260"/>
        <w:jc w:val="both"/>
      </w:pPr>
      <w:r>
        <w:t>Como antes apuntábamos, la práctica de la actividad física, de forma regular, además, de hacernos disfrutar nos reporta una serie de beneficios para nuestra salud que se manifiestan tanto a nivel físico, psicológico y social:</w:t>
      </w:r>
    </w:p>
    <w:p w14:paraId="36BF2457" w14:textId="77777777" w:rsidR="00D35729" w:rsidRDefault="00D35729">
      <w:pPr>
        <w:pStyle w:val="BodyText"/>
        <w:spacing w:before="3"/>
        <w:rPr>
          <w:sz w:val="17"/>
        </w:rPr>
      </w:pPr>
    </w:p>
    <w:p w14:paraId="5DE1ED7A" w14:textId="77777777" w:rsidR="00D35729" w:rsidRDefault="00F57F81">
      <w:pPr>
        <w:pStyle w:val="Heading1"/>
        <w:spacing w:before="1" w:line="201" w:lineRule="exact"/>
        <w:ind w:left="119"/>
      </w:pPr>
      <w:r>
        <w:t>Nivel físico:</w:t>
      </w:r>
    </w:p>
    <w:p w14:paraId="3F605349" w14:textId="77777777" w:rsidR="00D35729" w:rsidRDefault="00F57F81">
      <w:pPr>
        <w:pStyle w:val="BodyText"/>
        <w:spacing w:line="254" w:lineRule="auto"/>
        <w:ind w:left="858" w:hanging="312"/>
      </w:pPr>
      <w:r>
        <w:t>• Te ayuda a controlar tu peso, es más, junto con una apropiada alimentación te previene la obesidad.</w:t>
      </w:r>
    </w:p>
    <w:p w14:paraId="6D67FBEC" w14:textId="77777777" w:rsidR="00D35729" w:rsidRDefault="00F57F81">
      <w:pPr>
        <w:pStyle w:val="BodyText"/>
        <w:ind w:left="546"/>
      </w:pPr>
      <w:r>
        <w:t>•    Te ayuda a prevenir las enfermedades del corazón y la</w:t>
      </w:r>
      <w:r>
        <w:rPr>
          <w:spacing w:val="-17"/>
        </w:rPr>
        <w:t xml:space="preserve"> </w:t>
      </w:r>
      <w:r>
        <w:t>hipertensión.</w:t>
      </w:r>
    </w:p>
    <w:p w14:paraId="493875DC" w14:textId="77777777" w:rsidR="00D35729" w:rsidRDefault="00F57F81">
      <w:pPr>
        <w:pStyle w:val="BodyText"/>
        <w:spacing w:before="8"/>
        <w:ind w:left="546"/>
      </w:pPr>
      <w:r>
        <w:t>•    Contribuye a controlar el consumo de tabaco, alcohol y otras</w:t>
      </w:r>
      <w:r>
        <w:rPr>
          <w:spacing w:val="-10"/>
        </w:rPr>
        <w:t xml:space="preserve"> </w:t>
      </w:r>
      <w:r>
        <w:t>drogas</w:t>
      </w:r>
    </w:p>
    <w:p w14:paraId="160E4CC5" w14:textId="77777777" w:rsidR="00D35729" w:rsidRDefault="00F57F81">
      <w:pPr>
        <w:pStyle w:val="BodyText"/>
        <w:spacing w:before="9" w:line="254" w:lineRule="auto"/>
        <w:ind w:left="858" w:hanging="312"/>
      </w:pPr>
      <w:r>
        <w:t>• Te ayuda a prevenir enfermedades en la edad adulta tales como la diabetes, osteoporosis (perdida de hueso), problemas de espalda (lumbago), etc.</w:t>
      </w:r>
    </w:p>
    <w:p w14:paraId="40D082E8" w14:textId="77777777" w:rsidR="002D2C0D" w:rsidRDefault="002D2C0D">
      <w:pPr>
        <w:pStyle w:val="Heading1"/>
        <w:spacing w:before="18" w:line="201" w:lineRule="exact"/>
        <w:ind w:left="119"/>
      </w:pPr>
    </w:p>
    <w:p w14:paraId="6FEF7637" w14:textId="77777777" w:rsidR="00511C83" w:rsidRDefault="00511C83">
      <w:pPr>
        <w:pStyle w:val="Heading1"/>
        <w:spacing w:before="18" w:line="201" w:lineRule="exact"/>
        <w:ind w:left="119"/>
      </w:pPr>
    </w:p>
    <w:p w14:paraId="3DA3DEDC" w14:textId="77777777" w:rsidR="00D35729" w:rsidRDefault="00F57F81">
      <w:pPr>
        <w:pStyle w:val="Heading1"/>
        <w:spacing w:before="18" w:line="201" w:lineRule="exact"/>
        <w:ind w:left="119"/>
      </w:pPr>
      <w:r>
        <w:lastRenderedPageBreak/>
        <w:t>Nivel psicológico:</w:t>
      </w:r>
    </w:p>
    <w:p w14:paraId="52A967BA" w14:textId="77777777" w:rsidR="00D35729" w:rsidRDefault="00F57F81">
      <w:pPr>
        <w:pStyle w:val="BodyText"/>
        <w:spacing w:line="254" w:lineRule="auto"/>
        <w:ind w:left="858" w:right="269" w:hanging="312"/>
      </w:pPr>
      <w:r>
        <w:t>• Incrementa tu autoestima y energía vital, mejorando el humor y mejorando tu calidad y duración del sueño.</w:t>
      </w:r>
    </w:p>
    <w:p w14:paraId="47FD2130" w14:textId="77777777" w:rsidR="00D35729" w:rsidRDefault="00F57F81">
      <w:pPr>
        <w:pStyle w:val="BodyText"/>
        <w:ind w:left="546"/>
      </w:pPr>
      <w:r>
        <w:t>• Te ayuda a disminuir el estrés y combatir la ansiedad.</w:t>
      </w:r>
    </w:p>
    <w:p w14:paraId="70FADF04" w14:textId="72583D24" w:rsidR="00D35729" w:rsidRPr="00E730A5" w:rsidRDefault="00F57F81" w:rsidP="00E730A5">
      <w:pPr>
        <w:pStyle w:val="BodyText"/>
        <w:spacing w:before="8"/>
        <w:ind w:left="546"/>
      </w:pPr>
      <w:r>
        <w:t>• Mejora tu rendimiento intelectual.</w:t>
      </w:r>
    </w:p>
    <w:p w14:paraId="634A80EE" w14:textId="77777777" w:rsidR="00D35729" w:rsidRDefault="00F57F81">
      <w:pPr>
        <w:spacing w:before="1" w:line="290" w:lineRule="auto"/>
        <w:ind w:left="119" w:right="259"/>
        <w:jc w:val="both"/>
        <w:rPr>
          <w:sz w:val="17"/>
        </w:rPr>
      </w:pPr>
      <w:r>
        <w:rPr>
          <w:sz w:val="17"/>
        </w:rPr>
        <w:t>El ejercicio físico y el deporte te proporcionarán un efecto inmediato, la sensación subjetiva de bienestar, que con el tiempo se convierte en mejoría del estado de salud y condición física. Si no te gusta ir al gimnasio, sal a caminar, con amigas, amigos, o con algún familiar.</w:t>
      </w:r>
    </w:p>
    <w:p w14:paraId="3C411AA1" w14:textId="77777777" w:rsidR="00D35729" w:rsidRDefault="00D35729">
      <w:pPr>
        <w:pStyle w:val="BodyText"/>
        <w:spacing w:before="1"/>
        <w:rPr>
          <w:sz w:val="16"/>
        </w:rPr>
      </w:pPr>
    </w:p>
    <w:p w14:paraId="28A7691B" w14:textId="77777777" w:rsidR="00D35729" w:rsidRDefault="00F57F81">
      <w:pPr>
        <w:pStyle w:val="Heading1"/>
        <w:ind w:left="119"/>
      </w:pPr>
      <w:r>
        <w:t>Manejo de estrés</w:t>
      </w:r>
    </w:p>
    <w:p w14:paraId="397809C0" w14:textId="77777777" w:rsidR="00D35729" w:rsidRDefault="00D35729">
      <w:pPr>
        <w:pStyle w:val="BodyText"/>
        <w:spacing w:before="9"/>
        <w:rPr>
          <w:rFonts w:ascii="Arial"/>
          <w:b/>
          <w:i/>
          <w:sz w:val="17"/>
        </w:rPr>
      </w:pPr>
    </w:p>
    <w:p w14:paraId="4D1AD587" w14:textId="77777777" w:rsidR="00D35729" w:rsidRDefault="00F57F81">
      <w:pPr>
        <w:pStyle w:val="ListParagraph"/>
        <w:numPr>
          <w:ilvl w:val="0"/>
          <w:numId w:val="1"/>
        </w:numPr>
        <w:tabs>
          <w:tab w:val="left" w:pos="859"/>
        </w:tabs>
        <w:spacing w:before="1" w:line="254" w:lineRule="auto"/>
        <w:ind w:right="258"/>
        <w:jc w:val="both"/>
        <w:rPr>
          <w:sz w:val="18"/>
        </w:rPr>
      </w:pPr>
      <w:r>
        <w:rPr>
          <w:sz w:val="18"/>
        </w:rPr>
        <w:t>Busca ayuda: cuando te sientas estresado (a) busca ayuda; acude con las personas que te quieren y les importa que estés bien. Habla con un adulto en quien confíes, como por ejemplo tus padres u otro familiar; no te olvides de tus amigos, puede ser que ellos estén preocupados por lo mismo que</w:t>
      </w:r>
      <w:r>
        <w:rPr>
          <w:spacing w:val="-12"/>
          <w:sz w:val="18"/>
        </w:rPr>
        <w:t xml:space="preserve"> </w:t>
      </w:r>
      <w:r>
        <w:rPr>
          <w:sz w:val="18"/>
        </w:rPr>
        <w:t>tú.</w:t>
      </w:r>
    </w:p>
    <w:p w14:paraId="197E8086" w14:textId="77777777" w:rsidR="00D35729" w:rsidRDefault="00F57F81">
      <w:pPr>
        <w:pStyle w:val="ListParagraph"/>
        <w:numPr>
          <w:ilvl w:val="0"/>
          <w:numId w:val="1"/>
        </w:numPr>
        <w:tabs>
          <w:tab w:val="left" w:pos="859"/>
        </w:tabs>
        <w:spacing w:line="254" w:lineRule="auto"/>
        <w:ind w:right="256"/>
        <w:jc w:val="both"/>
        <w:rPr>
          <w:sz w:val="18"/>
        </w:rPr>
      </w:pPr>
      <w:r>
        <w:rPr>
          <w:sz w:val="18"/>
        </w:rPr>
        <w:t>Sé positivo: el estrés casi siempre es temporal, y suele desaparecer cuando reconoces el problema y comienzas a tomar medidas para resolver lo que te preocupa.</w:t>
      </w:r>
    </w:p>
    <w:p w14:paraId="25155E69" w14:textId="77777777" w:rsidR="00D35729" w:rsidRDefault="00F57F81">
      <w:pPr>
        <w:pStyle w:val="ListParagraph"/>
        <w:numPr>
          <w:ilvl w:val="0"/>
          <w:numId w:val="1"/>
        </w:numPr>
        <w:tabs>
          <w:tab w:val="left" w:pos="859"/>
        </w:tabs>
        <w:spacing w:line="254" w:lineRule="auto"/>
        <w:ind w:right="260"/>
        <w:jc w:val="both"/>
        <w:rPr>
          <w:sz w:val="18"/>
        </w:rPr>
      </w:pPr>
      <w:r>
        <w:rPr>
          <w:sz w:val="18"/>
        </w:rPr>
        <w:t>Ríete mucho: ésta es una de las mejores formas de aliviar el estrés; reúnete con amigos alegres y chistosos. Deja escapar tu tensión, relájate y disfruta del momento. Si te encuentras solo, busca una lectura que te permita reír o ve películas cómicas. La risa estimula el corazón y el corazón a todo el</w:t>
      </w:r>
      <w:r>
        <w:rPr>
          <w:spacing w:val="-18"/>
          <w:sz w:val="18"/>
        </w:rPr>
        <w:t xml:space="preserve"> </w:t>
      </w:r>
      <w:r>
        <w:rPr>
          <w:sz w:val="18"/>
        </w:rPr>
        <w:t>cuerpo.</w:t>
      </w:r>
    </w:p>
    <w:p w14:paraId="3FD3B1CB" w14:textId="77777777" w:rsidR="00D35729" w:rsidRDefault="00F57F81">
      <w:pPr>
        <w:pStyle w:val="ListParagraph"/>
        <w:numPr>
          <w:ilvl w:val="0"/>
          <w:numId w:val="1"/>
        </w:numPr>
        <w:tabs>
          <w:tab w:val="left" w:pos="931"/>
        </w:tabs>
        <w:spacing w:line="254" w:lineRule="auto"/>
        <w:ind w:right="253"/>
        <w:jc w:val="both"/>
        <w:rPr>
          <w:sz w:val="18"/>
        </w:rPr>
      </w:pPr>
      <w:r>
        <w:tab/>
      </w:r>
      <w:r>
        <w:rPr>
          <w:sz w:val="18"/>
        </w:rPr>
        <w:t>Haz ejercicio: practica algún deporte; siempre es bueno que descargues tus energías en alguna actividad física; incluso una caminata breve puede mejorar tu estado de ánimo y reducir el estrés. Si no quieres hacer ejercicio, invéntate una actividad manual, eso te ayuda a relajarte cuando tienes mucha</w:t>
      </w:r>
      <w:r>
        <w:rPr>
          <w:spacing w:val="-27"/>
          <w:sz w:val="18"/>
        </w:rPr>
        <w:t xml:space="preserve"> </w:t>
      </w:r>
      <w:r>
        <w:rPr>
          <w:sz w:val="18"/>
        </w:rPr>
        <w:t>presión.</w:t>
      </w:r>
    </w:p>
    <w:p w14:paraId="00562BF3" w14:textId="1280FDF7" w:rsidR="00D35729" w:rsidRPr="00E730A5" w:rsidRDefault="00F57F81" w:rsidP="00E730A5">
      <w:pPr>
        <w:pStyle w:val="ListParagraph"/>
        <w:numPr>
          <w:ilvl w:val="0"/>
          <w:numId w:val="1"/>
        </w:numPr>
        <w:tabs>
          <w:tab w:val="left" w:pos="917"/>
        </w:tabs>
        <w:spacing w:line="261" w:lineRule="auto"/>
        <w:ind w:right="258"/>
        <w:jc w:val="both"/>
        <w:rPr>
          <w:sz w:val="18"/>
        </w:rPr>
      </w:pPr>
      <w:r>
        <w:tab/>
      </w:r>
      <w:r>
        <w:rPr>
          <w:sz w:val="18"/>
        </w:rPr>
        <w:t>Aliméntate y duerme bien: comer saludablemente te da energía para manejar el estrés. No hacer las tres comidas o preferir alimentos no saludables puede provocar cansancio, enfermedades o debilidad. También es importante dormir lo suficiente, por lo menos ocho horas. Comer demasiado o muy poco, o dormir demasiado o muy poco, puede empeorar el</w:t>
      </w:r>
      <w:r>
        <w:rPr>
          <w:spacing w:val="-3"/>
          <w:sz w:val="18"/>
        </w:rPr>
        <w:t xml:space="preserve"> </w:t>
      </w:r>
      <w:r>
        <w:rPr>
          <w:sz w:val="18"/>
        </w:rPr>
        <w:t>estrés.</w:t>
      </w:r>
    </w:p>
    <w:p w14:paraId="04E0C141" w14:textId="77295FA4" w:rsidR="00D35729" w:rsidRDefault="00F57F81" w:rsidP="00E730A5">
      <w:pPr>
        <w:pStyle w:val="ListParagraph"/>
        <w:numPr>
          <w:ilvl w:val="0"/>
          <w:numId w:val="1"/>
        </w:numPr>
        <w:tabs>
          <w:tab w:val="left" w:pos="1023"/>
        </w:tabs>
        <w:spacing w:before="100" w:line="254" w:lineRule="auto"/>
        <w:ind w:right="158"/>
        <w:jc w:val="both"/>
        <w:rPr>
          <w:sz w:val="18"/>
        </w:rPr>
      </w:pPr>
      <w:r>
        <w:rPr>
          <w:sz w:val="18"/>
        </w:rPr>
        <w:t xml:space="preserve">Pon límites: aprender a decir NO a ciertas tareas puede ayudarte a ser más </w:t>
      </w:r>
      <w:r w:rsidR="00FA7E97">
        <w:rPr>
          <w:sz w:val="18"/>
        </w:rPr>
        <w:t>productivos</w:t>
      </w:r>
      <w:r>
        <w:rPr>
          <w:sz w:val="18"/>
        </w:rPr>
        <w:t xml:space="preserve"> y exitoso en aquellas que sí elegiste realizar. No te comprometas a llevar a cabo cosas que no puedes o que no quieres</w:t>
      </w:r>
      <w:r>
        <w:rPr>
          <w:spacing w:val="-11"/>
          <w:sz w:val="18"/>
        </w:rPr>
        <w:t xml:space="preserve"> </w:t>
      </w:r>
      <w:r>
        <w:rPr>
          <w:sz w:val="18"/>
        </w:rPr>
        <w:t>hacer.</w:t>
      </w:r>
    </w:p>
    <w:p w14:paraId="3D628207" w14:textId="77777777" w:rsidR="00D35729" w:rsidRDefault="00F57F81" w:rsidP="00E730A5">
      <w:pPr>
        <w:pStyle w:val="ListParagraph"/>
        <w:numPr>
          <w:ilvl w:val="0"/>
          <w:numId w:val="1"/>
        </w:numPr>
        <w:tabs>
          <w:tab w:val="left" w:pos="979"/>
        </w:tabs>
        <w:spacing w:line="254" w:lineRule="auto"/>
        <w:ind w:right="156"/>
        <w:jc w:val="both"/>
        <w:rPr>
          <w:sz w:val="18"/>
        </w:rPr>
      </w:pPr>
      <w:r>
        <w:rPr>
          <w:sz w:val="18"/>
        </w:rPr>
        <w:t>Busca algo que te guste hacer: escuchar música, ir de compras, jugar con tecnología, o platicar con tus amigos pueden ayudar a distraer tus pensamientos de lo que te preocupa o causa</w:t>
      </w:r>
      <w:r>
        <w:rPr>
          <w:spacing w:val="-5"/>
          <w:sz w:val="18"/>
        </w:rPr>
        <w:t xml:space="preserve"> </w:t>
      </w:r>
      <w:r>
        <w:rPr>
          <w:sz w:val="18"/>
        </w:rPr>
        <w:t>estrés.</w:t>
      </w:r>
    </w:p>
    <w:p w14:paraId="07231D3A" w14:textId="2E9875A1" w:rsidR="00D35729" w:rsidRDefault="00F57F81" w:rsidP="00E730A5">
      <w:pPr>
        <w:pStyle w:val="ListParagraph"/>
        <w:numPr>
          <w:ilvl w:val="0"/>
          <w:numId w:val="1"/>
        </w:numPr>
        <w:tabs>
          <w:tab w:val="left" w:pos="979"/>
        </w:tabs>
        <w:spacing w:line="254" w:lineRule="auto"/>
        <w:ind w:right="762"/>
        <w:jc w:val="both"/>
        <w:rPr>
          <w:sz w:val="18"/>
        </w:rPr>
      </w:pPr>
      <w:r>
        <w:rPr>
          <w:sz w:val="18"/>
        </w:rPr>
        <w:t xml:space="preserve">Relájate: la relajación te hace sentir tranquilo. Puedes descubrir que un pasatiempo o ciertos ejercicios son relajantes. </w:t>
      </w:r>
      <w:r w:rsidR="00FA7E97">
        <w:rPr>
          <w:sz w:val="18"/>
        </w:rPr>
        <w:t>Háblales</w:t>
      </w:r>
      <w:r>
        <w:rPr>
          <w:sz w:val="18"/>
        </w:rPr>
        <w:t xml:space="preserve"> a tus músculos y relájalos.</w:t>
      </w:r>
    </w:p>
    <w:p w14:paraId="6924DCC3" w14:textId="6258D3BF" w:rsidR="00D35729" w:rsidRDefault="00F57F81" w:rsidP="00E730A5">
      <w:pPr>
        <w:pStyle w:val="ListParagraph"/>
        <w:numPr>
          <w:ilvl w:val="0"/>
          <w:numId w:val="1"/>
        </w:numPr>
        <w:tabs>
          <w:tab w:val="left" w:pos="979"/>
        </w:tabs>
        <w:ind w:right="227"/>
        <w:jc w:val="both"/>
        <w:rPr>
          <w:sz w:val="18"/>
        </w:rPr>
      </w:pPr>
      <w:r>
        <w:rPr>
          <w:sz w:val="18"/>
        </w:rPr>
        <w:t>Dialoga amablemente contigo mismo: Di cosas que te relajen y te animen a enfrentar tus preocupaciones; por ejemplo: “creo que podré salir de ésta, otras veces ya lo he</w:t>
      </w:r>
      <w:r>
        <w:rPr>
          <w:spacing w:val="-3"/>
          <w:sz w:val="18"/>
        </w:rPr>
        <w:t xml:space="preserve"> </w:t>
      </w:r>
      <w:r>
        <w:rPr>
          <w:sz w:val="18"/>
        </w:rPr>
        <w:t>conseguido”.</w:t>
      </w:r>
    </w:p>
    <w:p w14:paraId="1D5A3CAC" w14:textId="29D649EF" w:rsidR="00DF21CC" w:rsidRPr="00E730A5" w:rsidRDefault="00DF21CC" w:rsidP="00E730A5">
      <w:pPr>
        <w:tabs>
          <w:tab w:val="left" w:pos="979"/>
        </w:tabs>
        <w:ind w:right="227"/>
        <w:rPr>
          <w:sz w:val="18"/>
        </w:rPr>
      </w:pPr>
    </w:p>
    <w:p w14:paraId="10038EA0" w14:textId="77D3B182" w:rsidR="00DF21CC" w:rsidRPr="00E730A5" w:rsidRDefault="00DF21CC" w:rsidP="00E730A5">
      <w:pPr>
        <w:pStyle w:val="ListParagraph"/>
        <w:tabs>
          <w:tab w:val="left" w:pos="979"/>
        </w:tabs>
        <w:ind w:left="978" w:right="227" w:firstLine="0"/>
        <w:rPr>
          <w:b/>
          <w:bCs/>
          <w:sz w:val="20"/>
          <w:szCs w:val="20"/>
        </w:rPr>
      </w:pPr>
      <w:r w:rsidRPr="00DF21CC">
        <w:rPr>
          <w:b/>
          <w:bCs/>
          <w:sz w:val="20"/>
          <w:szCs w:val="20"/>
        </w:rPr>
        <w:t>Apoyos que te brinda la UAA</w:t>
      </w:r>
    </w:p>
    <w:p w14:paraId="09620DF7" w14:textId="3EFBC75E" w:rsidR="00DF21CC" w:rsidRPr="00DF21CC" w:rsidRDefault="00DF21CC" w:rsidP="007515F0">
      <w:pPr>
        <w:pStyle w:val="ListParagraph"/>
        <w:numPr>
          <w:ilvl w:val="0"/>
          <w:numId w:val="3"/>
        </w:numPr>
        <w:tabs>
          <w:tab w:val="left" w:pos="979"/>
        </w:tabs>
        <w:ind w:right="227"/>
        <w:rPr>
          <w:sz w:val="18"/>
          <w:szCs w:val="18"/>
        </w:rPr>
      </w:pPr>
      <w:r w:rsidRPr="00DF21CC">
        <w:rPr>
          <w:sz w:val="18"/>
          <w:szCs w:val="18"/>
        </w:rPr>
        <w:t>Apoyo de tutores longitudinales asignados por tu Centro Académico.</w:t>
      </w:r>
    </w:p>
    <w:p w14:paraId="11BE736E" w14:textId="76C381D0" w:rsidR="00DF21CC" w:rsidRPr="00DF21CC" w:rsidRDefault="00DF21CC" w:rsidP="007515F0">
      <w:pPr>
        <w:pStyle w:val="ListParagraph"/>
        <w:numPr>
          <w:ilvl w:val="0"/>
          <w:numId w:val="3"/>
        </w:numPr>
        <w:tabs>
          <w:tab w:val="left" w:pos="979"/>
        </w:tabs>
        <w:ind w:right="227"/>
        <w:rPr>
          <w:sz w:val="18"/>
          <w:szCs w:val="18"/>
        </w:rPr>
      </w:pPr>
      <w:r w:rsidRPr="00DF21CC">
        <w:rPr>
          <w:sz w:val="18"/>
          <w:szCs w:val="18"/>
        </w:rPr>
        <w:t xml:space="preserve">Apoyos del Departamento de Orientación Educativa: </w:t>
      </w:r>
    </w:p>
    <w:p w14:paraId="525F0D5D" w14:textId="6887CA76" w:rsidR="00DF21CC" w:rsidRPr="00DF21CC" w:rsidRDefault="00DF21CC" w:rsidP="007515F0">
      <w:pPr>
        <w:pStyle w:val="ListParagraph"/>
        <w:numPr>
          <w:ilvl w:val="0"/>
          <w:numId w:val="3"/>
        </w:numPr>
        <w:tabs>
          <w:tab w:val="left" w:pos="979"/>
        </w:tabs>
        <w:ind w:right="227"/>
        <w:rPr>
          <w:sz w:val="18"/>
          <w:szCs w:val="18"/>
        </w:rPr>
      </w:pPr>
      <w:r w:rsidRPr="00DF21CC">
        <w:rPr>
          <w:sz w:val="18"/>
          <w:szCs w:val="18"/>
        </w:rPr>
        <w:t>Sesiones de orientación educativa.</w:t>
      </w:r>
    </w:p>
    <w:p w14:paraId="239090CA" w14:textId="1CD27973" w:rsidR="00DF21CC" w:rsidRPr="00DF21CC" w:rsidRDefault="00DF21CC" w:rsidP="007515F0">
      <w:pPr>
        <w:pStyle w:val="ListParagraph"/>
        <w:numPr>
          <w:ilvl w:val="0"/>
          <w:numId w:val="3"/>
        </w:numPr>
        <w:tabs>
          <w:tab w:val="left" w:pos="979"/>
        </w:tabs>
        <w:ind w:right="227"/>
        <w:rPr>
          <w:sz w:val="18"/>
          <w:szCs w:val="18"/>
        </w:rPr>
      </w:pPr>
      <w:r w:rsidRPr="00DF21CC">
        <w:rPr>
          <w:sz w:val="18"/>
          <w:szCs w:val="18"/>
        </w:rPr>
        <w:t>Programa Institucional de Tutoría (PIT): asesorías y tutores pares.</w:t>
      </w:r>
    </w:p>
    <w:p w14:paraId="7C0F4D5A" w14:textId="5D8EED20" w:rsidR="00DF21CC" w:rsidRPr="00DF21CC" w:rsidRDefault="00DF21CC" w:rsidP="007515F0">
      <w:pPr>
        <w:pStyle w:val="ListParagraph"/>
        <w:numPr>
          <w:ilvl w:val="0"/>
          <w:numId w:val="3"/>
        </w:numPr>
        <w:tabs>
          <w:tab w:val="left" w:pos="979"/>
        </w:tabs>
        <w:ind w:right="227"/>
        <w:rPr>
          <w:sz w:val="18"/>
          <w:szCs w:val="18"/>
        </w:rPr>
      </w:pPr>
      <w:r w:rsidRPr="00DF21CC">
        <w:rPr>
          <w:sz w:val="18"/>
          <w:szCs w:val="18"/>
        </w:rPr>
        <w:lastRenderedPageBreak/>
        <w:t>Asesorías educativas y psicológicas</w:t>
      </w:r>
    </w:p>
    <w:p w14:paraId="721769D5" w14:textId="32057B5E" w:rsidR="00DF21CC" w:rsidRPr="00DF21CC" w:rsidRDefault="00DF21CC" w:rsidP="007515F0">
      <w:pPr>
        <w:pStyle w:val="ListParagraph"/>
        <w:numPr>
          <w:ilvl w:val="0"/>
          <w:numId w:val="3"/>
        </w:numPr>
        <w:tabs>
          <w:tab w:val="left" w:pos="979"/>
        </w:tabs>
        <w:ind w:right="227"/>
        <w:rPr>
          <w:sz w:val="18"/>
          <w:szCs w:val="18"/>
        </w:rPr>
      </w:pPr>
      <w:r w:rsidRPr="00DF21CC">
        <w:rPr>
          <w:sz w:val="18"/>
          <w:szCs w:val="18"/>
        </w:rPr>
        <w:t>Atenciones psicológicas brindadas por el (Centro de Ciencias Sociales y Humanidades).</w:t>
      </w:r>
    </w:p>
    <w:p w14:paraId="0743FF34" w14:textId="2D1AB8A5" w:rsidR="00DF21CC" w:rsidRPr="00DF21CC" w:rsidRDefault="00DF21CC" w:rsidP="007515F0">
      <w:pPr>
        <w:pStyle w:val="ListParagraph"/>
        <w:numPr>
          <w:ilvl w:val="0"/>
          <w:numId w:val="3"/>
        </w:numPr>
        <w:tabs>
          <w:tab w:val="left" w:pos="979"/>
        </w:tabs>
        <w:ind w:right="227"/>
        <w:rPr>
          <w:sz w:val="18"/>
          <w:szCs w:val="18"/>
        </w:rPr>
      </w:pPr>
      <w:r w:rsidRPr="00DF21CC">
        <w:rPr>
          <w:sz w:val="18"/>
          <w:szCs w:val="18"/>
        </w:rPr>
        <w:t>Departamento de Formación Integral: Programas Institucionales de Apoyo.</w:t>
      </w:r>
    </w:p>
    <w:p w14:paraId="055C28F7" w14:textId="3F6FBEF4" w:rsidR="00DF21CC" w:rsidRPr="007515F0" w:rsidRDefault="00DF21CC" w:rsidP="007515F0">
      <w:pPr>
        <w:pStyle w:val="ListParagraph"/>
        <w:numPr>
          <w:ilvl w:val="0"/>
          <w:numId w:val="3"/>
        </w:numPr>
        <w:tabs>
          <w:tab w:val="left" w:pos="979"/>
        </w:tabs>
        <w:ind w:right="227"/>
        <w:rPr>
          <w:sz w:val="18"/>
          <w:szCs w:val="18"/>
        </w:rPr>
      </w:pPr>
      <w:r w:rsidRPr="007515F0">
        <w:rPr>
          <w:sz w:val="18"/>
          <w:szCs w:val="18"/>
        </w:rPr>
        <w:t>Universidad Saludable (Centro de Ciencias de la Salud).</w:t>
      </w:r>
    </w:p>
    <w:p w14:paraId="46360280" w14:textId="77777777" w:rsidR="00D35729" w:rsidRPr="00DF21CC" w:rsidRDefault="00D35729">
      <w:pPr>
        <w:pStyle w:val="BodyText"/>
        <w:spacing w:before="2"/>
      </w:pPr>
    </w:p>
    <w:p w14:paraId="638E8F30" w14:textId="2E26A76D" w:rsidR="007F5088" w:rsidRDefault="007F5088">
      <w:pPr>
        <w:spacing w:line="264" w:lineRule="auto"/>
        <w:jc w:val="both"/>
      </w:pPr>
    </w:p>
    <w:p w14:paraId="1BF1BCB1" w14:textId="01859F4B" w:rsidR="007F5088" w:rsidRDefault="007F5088" w:rsidP="007F5088">
      <w:pPr>
        <w:jc w:val="right"/>
      </w:pPr>
    </w:p>
    <w:p w14:paraId="7E3CB6B7" w14:textId="0CE77A7C" w:rsidR="007F5088" w:rsidRDefault="007F5088" w:rsidP="007F5088"/>
    <w:p w14:paraId="2752B187" w14:textId="77777777" w:rsidR="00D35729" w:rsidRPr="007F5088" w:rsidRDefault="00D35729" w:rsidP="007F5088">
      <w:pPr>
        <w:sectPr w:rsidR="00D35729" w:rsidRPr="007F5088" w:rsidSect="0059631C">
          <w:headerReference w:type="default" r:id="rId26"/>
          <w:pgSz w:w="8060" w:h="12310"/>
          <w:pgMar w:top="720" w:right="420" w:bottom="600" w:left="440" w:header="488" w:footer="401" w:gutter="0"/>
          <w:pgNumType w:start="3"/>
          <w:cols w:space="720"/>
        </w:sectPr>
      </w:pPr>
    </w:p>
    <w:p w14:paraId="5FC30C29" w14:textId="4D65B35D" w:rsidR="00D35729" w:rsidRDefault="00F57F81" w:rsidP="007F5088">
      <w:pPr>
        <w:pStyle w:val="BodyText"/>
        <w:rPr>
          <w:sz w:val="20"/>
        </w:rPr>
      </w:pPr>
      <w:r>
        <w:rPr>
          <w:noProof/>
          <w:lang w:val="en-US" w:eastAsia="en-US" w:bidi="ar-SA"/>
        </w:rPr>
        <w:lastRenderedPageBreak/>
        <w:drawing>
          <wp:anchor distT="0" distB="0" distL="0" distR="0" simplePos="0" relativeHeight="251649024" behindDoc="1" locked="0" layoutInCell="1" allowOverlap="1" wp14:anchorId="38DA0AF2" wp14:editId="2C4A637A">
            <wp:simplePos x="0" y="0"/>
            <wp:positionH relativeFrom="page">
              <wp:posOffset>368300</wp:posOffset>
            </wp:positionH>
            <wp:positionV relativeFrom="page">
              <wp:posOffset>3563620</wp:posOffset>
            </wp:positionV>
            <wp:extent cx="4413633" cy="222885"/>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7" cstate="print"/>
                    <a:stretch>
                      <a:fillRect/>
                    </a:stretch>
                  </pic:blipFill>
                  <pic:spPr>
                    <a:xfrm>
                      <a:off x="0" y="0"/>
                      <a:ext cx="4413633" cy="222885"/>
                    </a:xfrm>
                    <a:prstGeom prst="rect">
                      <a:avLst/>
                    </a:prstGeom>
                  </pic:spPr>
                </pic:pic>
              </a:graphicData>
            </a:graphic>
          </wp:anchor>
        </w:drawing>
      </w:r>
      <w:r>
        <w:rPr>
          <w:noProof/>
          <w:lang w:val="en-US" w:eastAsia="en-US" w:bidi="ar-SA"/>
        </w:rPr>
        <w:drawing>
          <wp:anchor distT="0" distB="0" distL="0" distR="0" simplePos="0" relativeHeight="251652096" behindDoc="1" locked="0" layoutInCell="1" allowOverlap="1" wp14:anchorId="5553F53F" wp14:editId="3CD70F32">
            <wp:simplePos x="0" y="0"/>
            <wp:positionH relativeFrom="page">
              <wp:posOffset>368300</wp:posOffset>
            </wp:positionH>
            <wp:positionV relativeFrom="page">
              <wp:posOffset>3988434</wp:posOffset>
            </wp:positionV>
            <wp:extent cx="4413633" cy="222885"/>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8" cstate="print"/>
                    <a:stretch>
                      <a:fillRect/>
                    </a:stretch>
                  </pic:blipFill>
                  <pic:spPr>
                    <a:xfrm>
                      <a:off x="0" y="0"/>
                      <a:ext cx="4413633" cy="222885"/>
                    </a:xfrm>
                    <a:prstGeom prst="rect">
                      <a:avLst/>
                    </a:prstGeom>
                  </pic:spPr>
                </pic:pic>
              </a:graphicData>
            </a:graphic>
          </wp:anchor>
        </w:drawing>
      </w:r>
      <w:r>
        <w:rPr>
          <w:noProof/>
          <w:lang w:val="en-US" w:eastAsia="en-US" w:bidi="ar-SA"/>
        </w:rPr>
        <w:drawing>
          <wp:anchor distT="0" distB="0" distL="0" distR="0" simplePos="0" relativeHeight="251654144" behindDoc="1" locked="0" layoutInCell="1" allowOverlap="1" wp14:anchorId="0612BB5E" wp14:editId="216EBCC5">
            <wp:simplePos x="0" y="0"/>
            <wp:positionH relativeFrom="page">
              <wp:posOffset>368300</wp:posOffset>
            </wp:positionH>
            <wp:positionV relativeFrom="page">
              <wp:posOffset>4413250</wp:posOffset>
            </wp:positionV>
            <wp:extent cx="4413633" cy="222885"/>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8" cstate="print"/>
                    <a:stretch>
                      <a:fillRect/>
                    </a:stretch>
                  </pic:blipFill>
                  <pic:spPr>
                    <a:xfrm>
                      <a:off x="0" y="0"/>
                      <a:ext cx="4413633" cy="222885"/>
                    </a:xfrm>
                    <a:prstGeom prst="rect">
                      <a:avLst/>
                    </a:prstGeom>
                  </pic:spPr>
                </pic:pic>
              </a:graphicData>
            </a:graphic>
          </wp:anchor>
        </w:drawing>
      </w:r>
      <w:r>
        <w:rPr>
          <w:noProof/>
          <w:lang w:val="en-US" w:eastAsia="en-US" w:bidi="ar-SA"/>
        </w:rPr>
        <w:drawing>
          <wp:anchor distT="0" distB="0" distL="0" distR="0" simplePos="0" relativeHeight="251657216" behindDoc="1" locked="0" layoutInCell="1" allowOverlap="1" wp14:anchorId="0CC714CC" wp14:editId="304C8F9C">
            <wp:simplePos x="0" y="0"/>
            <wp:positionH relativeFrom="page">
              <wp:posOffset>368300</wp:posOffset>
            </wp:positionH>
            <wp:positionV relativeFrom="page">
              <wp:posOffset>4838064</wp:posOffset>
            </wp:positionV>
            <wp:extent cx="4413633" cy="222885"/>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8" cstate="print"/>
                    <a:stretch>
                      <a:fillRect/>
                    </a:stretch>
                  </pic:blipFill>
                  <pic:spPr>
                    <a:xfrm>
                      <a:off x="0" y="0"/>
                      <a:ext cx="4413633" cy="222885"/>
                    </a:xfrm>
                    <a:prstGeom prst="rect">
                      <a:avLst/>
                    </a:prstGeom>
                  </pic:spPr>
                </pic:pic>
              </a:graphicData>
            </a:graphic>
          </wp:anchor>
        </w:drawing>
      </w:r>
      <w:r>
        <w:rPr>
          <w:noProof/>
          <w:lang w:val="en-US" w:eastAsia="en-US" w:bidi="ar-SA"/>
        </w:rPr>
        <w:drawing>
          <wp:anchor distT="0" distB="0" distL="0" distR="0" simplePos="0" relativeHeight="251659264" behindDoc="1" locked="0" layoutInCell="1" allowOverlap="1" wp14:anchorId="57342E3F" wp14:editId="042E1670">
            <wp:simplePos x="0" y="0"/>
            <wp:positionH relativeFrom="page">
              <wp:posOffset>368300</wp:posOffset>
            </wp:positionH>
            <wp:positionV relativeFrom="page">
              <wp:posOffset>5262879</wp:posOffset>
            </wp:positionV>
            <wp:extent cx="4413633" cy="222885"/>
            <wp:effectExtent l="0" t="0" r="0" b="0"/>
            <wp:wrapNone/>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28" cstate="print"/>
                    <a:stretch>
                      <a:fillRect/>
                    </a:stretch>
                  </pic:blipFill>
                  <pic:spPr>
                    <a:xfrm>
                      <a:off x="0" y="0"/>
                      <a:ext cx="4413633" cy="222885"/>
                    </a:xfrm>
                    <a:prstGeom prst="rect">
                      <a:avLst/>
                    </a:prstGeom>
                  </pic:spPr>
                </pic:pic>
              </a:graphicData>
            </a:graphic>
          </wp:anchor>
        </w:drawing>
      </w:r>
      <w:r>
        <w:rPr>
          <w:noProof/>
          <w:lang w:val="en-US" w:eastAsia="en-US" w:bidi="ar-SA"/>
        </w:rPr>
        <w:drawing>
          <wp:anchor distT="0" distB="0" distL="0" distR="0" simplePos="0" relativeHeight="251661312" behindDoc="1" locked="0" layoutInCell="1" allowOverlap="1" wp14:anchorId="1114B248" wp14:editId="771F7417">
            <wp:simplePos x="0" y="0"/>
            <wp:positionH relativeFrom="page">
              <wp:posOffset>368300</wp:posOffset>
            </wp:positionH>
            <wp:positionV relativeFrom="page">
              <wp:posOffset>5687695</wp:posOffset>
            </wp:positionV>
            <wp:extent cx="4413633" cy="222885"/>
            <wp:effectExtent l="0" t="0" r="0" b="0"/>
            <wp:wrapNone/>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28" cstate="print"/>
                    <a:stretch>
                      <a:fillRect/>
                    </a:stretch>
                  </pic:blipFill>
                  <pic:spPr>
                    <a:xfrm>
                      <a:off x="0" y="0"/>
                      <a:ext cx="4413633" cy="222885"/>
                    </a:xfrm>
                    <a:prstGeom prst="rect">
                      <a:avLst/>
                    </a:prstGeom>
                  </pic:spPr>
                </pic:pic>
              </a:graphicData>
            </a:graphic>
          </wp:anchor>
        </w:drawing>
      </w:r>
      <w:r>
        <w:rPr>
          <w:noProof/>
          <w:lang w:val="en-US" w:eastAsia="en-US" w:bidi="ar-SA"/>
        </w:rPr>
        <w:drawing>
          <wp:anchor distT="0" distB="0" distL="0" distR="0" simplePos="0" relativeHeight="251663360" behindDoc="1" locked="0" layoutInCell="1" allowOverlap="1" wp14:anchorId="6D050D9C" wp14:editId="0CB59969">
            <wp:simplePos x="0" y="0"/>
            <wp:positionH relativeFrom="page">
              <wp:posOffset>368300</wp:posOffset>
            </wp:positionH>
            <wp:positionV relativeFrom="page">
              <wp:posOffset>6112509</wp:posOffset>
            </wp:positionV>
            <wp:extent cx="4413633" cy="222884"/>
            <wp:effectExtent l="0" t="0" r="0"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28" cstate="print"/>
                    <a:stretch>
                      <a:fillRect/>
                    </a:stretch>
                  </pic:blipFill>
                  <pic:spPr>
                    <a:xfrm>
                      <a:off x="0" y="0"/>
                      <a:ext cx="4413633" cy="222884"/>
                    </a:xfrm>
                    <a:prstGeom prst="rect">
                      <a:avLst/>
                    </a:prstGeom>
                  </pic:spPr>
                </pic:pic>
              </a:graphicData>
            </a:graphic>
          </wp:anchor>
        </w:drawing>
      </w:r>
      <w:r>
        <w:rPr>
          <w:noProof/>
          <w:lang w:val="en-US" w:eastAsia="en-US" w:bidi="ar-SA"/>
        </w:rPr>
        <w:drawing>
          <wp:anchor distT="0" distB="0" distL="0" distR="0" simplePos="0" relativeHeight="251664384" behindDoc="1" locked="0" layoutInCell="1" allowOverlap="1" wp14:anchorId="60922206" wp14:editId="2DCAF8C8">
            <wp:simplePos x="0" y="0"/>
            <wp:positionH relativeFrom="page">
              <wp:posOffset>368300</wp:posOffset>
            </wp:positionH>
            <wp:positionV relativeFrom="page">
              <wp:posOffset>6537325</wp:posOffset>
            </wp:positionV>
            <wp:extent cx="4413633" cy="222884"/>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28" cstate="print"/>
                    <a:stretch>
                      <a:fillRect/>
                    </a:stretch>
                  </pic:blipFill>
                  <pic:spPr>
                    <a:xfrm>
                      <a:off x="0" y="0"/>
                      <a:ext cx="4413633" cy="222884"/>
                    </a:xfrm>
                    <a:prstGeom prst="rect">
                      <a:avLst/>
                    </a:prstGeom>
                  </pic:spPr>
                </pic:pic>
              </a:graphicData>
            </a:graphic>
          </wp:anchor>
        </w:drawing>
      </w:r>
      <w:r w:rsidR="00296B23">
        <w:rPr>
          <w:sz w:val="20"/>
        </w:rPr>
      </w:r>
      <w:r w:rsidR="00296B23">
        <w:rPr>
          <w:sz w:val="20"/>
        </w:rPr>
        <w:pict w14:anchorId="7F3CB51C">
          <v:group id="_x0000_s1030" style="width:341.3pt;height:33.6pt;mso-position-horizontal-relative:char;mso-position-vertical-relative:line" coordsize="6826,672">
            <v:shape id="_x0000_s1032" type="#_x0000_t75" style="position:absolute;width:6826;height:672">
              <v:imagedata r:id="rId29" o:title=""/>
            </v:shape>
            <v:shape id="_x0000_s1031" type="#_x0000_t202" style="position:absolute;width:6826;height:672" filled="f" stroked="f">
              <v:textbox inset="0,0,0,0">
                <w:txbxContent>
                  <w:p w14:paraId="22A0ED35" w14:textId="77777777" w:rsidR="00FA7E97" w:rsidRDefault="00FA7E97">
                    <w:pPr>
                      <w:spacing w:before="144"/>
                      <w:ind w:left="300"/>
                      <w:rPr>
                        <w:rFonts w:ascii="Arial Black" w:hAnsi="Arial Black"/>
                        <w:sz w:val="24"/>
                      </w:rPr>
                    </w:pPr>
                    <w:r>
                      <w:rPr>
                        <w:rFonts w:ascii="Arial Black" w:hAnsi="Arial Black"/>
                        <w:color w:val="FFFFFF"/>
                        <w:sz w:val="24"/>
                      </w:rPr>
                      <w:t>PARA TRABAJAR CON LO VISTO EN LA SESIÓN</w:t>
                    </w:r>
                  </w:p>
                </w:txbxContent>
              </v:textbox>
            </v:shape>
            <w10:anchorlock/>
          </v:group>
        </w:pict>
      </w:r>
    </w:p>
    <w:p w14:paraId="58B65CC1" w14:textId="77777777" w:rsidR="00D35729" w:rsidRDefault="00D35729">
      <w:pPr>
        <w:pStyle w:val="BodyText"/>
        <w:spacing w:before="5"/>
        <w:rPr>
          <w:sz w:val="7"/>
        </w:rPr>
      </w:pPr>
    </w:p>
    <w:p w14:paraId="67114C7A" w14:textId="77777777" w:rsidR="00D35729" w:rsidRDefault="00F57F81">
      <w:pPr>
        <w:pStyle w:val="BodyText"/>
        <w:spacing w:before="101" w:line="285" w:lineRule="auto"/>
        <w:ind w:left="119" w:right="377"/>
      </w:pPr>
      <w:r>
        <w:t>Los siguientes ejercicios son de fácil aplicación te ayudarán a manejar mejor las tensiones de la vida cotidiana y estar más abierto al aprendizaje.</w:t>
      </w:r>
    </w:p>
    <w:p w14:paraId="1DAFC189" w14:textId="77777777" w:rsidR="00D35729" w:rsidRDefault="00D35729">
      <w:pPr>
        <w:pStyle w:val="BodyText"/>
        <w:rPr>
          <w:sz w:val="16"/>
        </w:rPr>
      </w:pPr>
    </w:p>
    <w:p w14:paraId="7AA056BE" w14:textId="77777777" w:rsidR="00D35729" w:rsidRDefault="00F57F81">
      <w:pPr>
        <w:pStyle w:val="Heading1"/>
        <w:spacing w:before="1"/>
        <w:ind w:left="119"/>
      </w:pPr>
      <w:r>
        <w:t>Actividad 1: Reconocer lo que te estresa.</w:t>
      </w:r>
    </w:p>
    <w:p w14:paraId="742CBD24" w14:textId="77777777" w:rsidR="00D35729" w:rsidRDefault="00D35729">
      <w:pPr>
        <w:pStyle w:val="BodyText"/>
        <w:spacing w:before="9"/>
        <w:rPr>
          <w:rFonts w:ascii="Arial"/>
          <w:b/>
          <w:i/>
          <w:sz w:val="17"/>
        </w:rPr>
      </w:pPr>
    </w:p>
    <w:p w14:paraId="736113AC" w14:textId="77777777" w:rsidR="00D35729" w:rsidRDefault="00F57F81">
      <w:pPr>
        <w:pStyle w:val="BodyText"/>
        <w:spacing w:line="285" w:lineRule="auto"/>
        <w:ind w:left="119" w:right="269"/>
      </w:pPr>
      <w:r>
        <w:rPr>
          <w:noProof/>
          <w:lang w:val="en-US" w:eastAsia="en-US" w:bidi="ar-SA"/>
        </w:rPr>
        <w:drawing>
          <wp:anchor distT="0" distB="0" distL="0" distR="0" simplePos="0" relativeHeight="251644928" behindDoc="1" locked="0" layoutInCell="1" allowOverlap="1" wp14:anchorId="56FCE343" wp14:editId="5EB6EDDE">
            <wp:simplePos x="0" y="0"/>
            <wp:positionH relativeFrom="page">
              <wp:posOffset>368300</wp:posOffset>
            </wp:positionH>
            <wp:positionV relativeFrom="paragraph">
              <wp:posOffset>773284</wp:posOffset>
            </wp:positionV>
            <wp:extent cx="4413633" cy="222885"/>
            <wp:effectExtent l="0" t="0" r="0" b="0"/>
            <wp:wrapNone/>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28" cstate="print"/>
                    <a:stretch>
                      <a:fillRect/>
                    </a:stretch>
                  </pic:blipFill>
                  <pic:spPr>
                    <a:xfrm>
                      <a:off x="0" y="0"/>
                      <a:ext cx="4413633" cy="222885"/>
                    </a:xfrm>
                    <a:prstGeom prst="rect">
                      <a:avLst/>
                    </a:prstGeom>
                  </pic:spPr>
                </pic:pic>
              </a:graphicData>
            </a:graphic>
          </wp:anchor>
        </w:drawing>
      </w:r>
      <w:r>
        <w:rPr>
          <w:noProof/>
          <w:lang w:val="en-US" w:eastAsia="en-US" w:bidi="ar-SA"/>
        </w:rPr>
        <w:drawing>
          <wp:anchor distT="0" distB="0" distL="0" distR="0" simplePos="0" relativeHeight="251645952" behindDoc="1" locked="0" layoutInCell="1" allowOverlap="1" wp14:anchorId="399A94C2" wp14:editId="2AD035FE">
            <wp:simplePos x="0" y="0"/>
            <wp:positionH relativeFrom="page">
              <wp:posOffset>368300</wp:posOffset>
            </wp:positionH>
            <wp:positionV relativeFrom="paragraph">
              <wp:posOffset>1198099</wp:posOffset>
            </wp:positionV>
            <wp:extent cx="4413633" cy="222885"/>
            <wp:effectExtent l="0" t="0" r="0" b="0"/>
            <wp:wrapNone/>
            <wp:docPr id="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png"/>
                    <pic:cNvPicPr/>
                  </pic:nvPicPr>
                  <pic:blipFill>
                    <a:blip r:embed="rId28" cstate="print"/>
                    <a:stretch>
                      <a:fillRect/>
                    </a:stretch>
                  </pic:blipFill>
                  <pic:spPr>
                    <a:xfrm>
                      <a:off x="0" y="0"/>
                      <a:ext cx="4413633" cy="222885"/>
                    </a:xfrm>
                    <a:prstGeom prst="rect">
                      <a:avLst/>
                    </a:prstGeom>
                  </pic:spPr>
                </pic:pic>
              </a:graphicData>
            </a:graphic>
          </wp:anchor>
        </w:drawing>
      </w:r>
      <w:r>
        <w:t>Instrucciones: Elabora una lista de las actividades que haces regularmente, clasifícalas del 1 al 5 el 1 para las que te estresen menos y 5 para las que te estresan más.</w:t>
      </w:r>
    </w:p>
    <w:p w14:paraId="6E3CA897" w14:textId="77777777" w:rsidR="00D35729" w:rsidRDefault="00D35729">
      <w:pPr>
        <w:pStyle w:val="BodyText"/>
        <w:rPr>
          <w:sz w:val="20"/>
        </w:rPr>
      </w:pPr>
    </w:p>
    <w:p w14:paraId="281C937B" w14:textId="77777777" w:rsidR="00D35729" w:rsidRDefault="00D35729">
      <w:pPr>
        <w:pStyle w:val="BodyText"/>
        <w:spacing w:before="5"/>
        <w:rPr>
          <w:sz w:val="16"/>
        </w:rPr>
      </w:pPr>
    </w:p>
    <w:tbl>
      <w:tblPr>
        <w:tblStyle w:val="TableNormal1"/>
        <w:tblW w:w="0" w:type="auto"/>
        <w:tblInd w:w="129" w:type="dxa"/>
        <w:tblBorders>
          <w:top w:val="single" w:sz="8" w:space="0" w:color="00228D"/>
          <w:left w:val="single" w:sz="8" w:space="0" w:color="00228D"/>
          <w:bottom w:val="single" w:sz="8" w:space="0" w:color="00228D"/>
          <w:right w:val="single" w:sz="8" w:space="0" w:color="00228D"/>
          <w:insideH w:val="single" w:sz="8" w:space="0" w:color="00228D"/>
          <w:insideV w:val="single" w:sz="8" w:space="0" w:color="00228D"/>
        </w:tblBorders>
        <w:tblLayout w:type="fixed"/>
        <w:tblLook w:val="01E0" w:firstRow="1" w:lastRow="1" w:firstColumn="1" w:lastColumn="1" w:noHBand="0" w:noVBand="0"/>
      </w:tblPr>
      <w:tblGrid>
        <w:gridCol w:w="3421"/>
        <w:gridCol w:w="3522"/>
      </w:tblGrid>
      <w:tr w:rsidR="00D35729" w14:paraId="46997089" w14:textId="77777777">
        <w:trPr>
          <w:trHeight w:val="307"/>
        </w:trPr>
        <w:tc>
          <w:tcPr>
            <w:tcW w:w="3421" w:type="dxa"/>
          </w:tcPr>
          <w:p w14:paraId="6B529B71" w14:textId="77777777" w:rsidR="00D35729" w:rsidRDefault="00F57F81">
            <w:pPr>
              <w:pStyle w:val="TableParagraph"/>
              <w:spacing w:before="69"/>
              <w:ind w:left="112"/>
              <w:rPr>
                <w:b/>
                <w:i/>
                <w:sz w:val="18"/>
              </w:rPr>
            </w:pPr>
            <w:r>
              <w:rPr>
                <w:b/>
                <w:i/>
                <w:sz w:val="18"/>
              </w:rPr>
              <w:t>ACTIVIDAD</w:t>
            </w:r>
          </w:p>
        </w:tc>
        <w:tc>
          <w:tcPr>
            <w:tcW w:w="3522" w:type="dxa"/>
          </w:tcPr>
          <w:p w14:paraId="5B221C02" w14:textId="77777777" w:rsidR="00D35729" w:rsidRDefault="00F57F81">
            <w:pPr>
              <w:pStyle w:val="TableParagraph"/>
              <w:spacing w:before="69"/>
              <w:ind w:left="79"/>
              <w:rPr>
                <w:b/>
                <w:i/>
                <w:sz w:val="18"/>
              </w:rPr>
            </w:pPr>
            <w:r>
              <w:rPr>
                <w:b/>
                <w:i/>
                <w:sz w:val="18"/>
              </w:rPr>
              <w:t>NIVEL DE ESTRÉS</w:t>
            </w:r>
          </w:p>
        </w:tc>
      </w:tr>
      <w:tr w:rsidR="00D35729" w14:paraId="006D718B" w14:textId="77777777">
        <w:trPr>
          <w:trHeight w:val="313"/>
        </w:trPr>
        <w:tc>
          <w:tcPr>
            <w:tcW w:w="3421" w:type="dxa"/>
          </w:tcPr>
          <w:p w14:paraId="077F229F" w14:textId="77777777" w:rsidR="00D35729" w:rsidRDefault="00D35729">
            <w:pPr>
              <w:pStyle w:val="TableParagraph"/>
              <w:rPr>
                <w:rFonts w:ascii="Times New Roman"/>
                <w:sz w:val="18"/>
              </w:rPr>
            </w:pPr>
          </w:p>
        </w:tc>
        <w:tc>
          <w:tcPr>
            <w:tcW w:w="3522" w:type="dxa"/>
          </w:tcPr>
          <w:p w14:paraId="335FE1FD" w14:textId="77777777" w:rsidR="00D35729" w:rsidRDefault="00D35729">
            <w:pPr>
              <w:pStyle w:val="TableParagraph"/>
              <w:rPr>
                <w:rFonts w:ascii="Times New Roman"/>
                <w:sz w:val="18"/>
              </w:rPr>
            </w:pPr>
          </w:p>
        </w:tc>
      </w:tr>
      <w:tr w:rsidR="00D35729" w14:paraId="65A331B0" w14:textId="77777777">
        <w:trPr>
          <w:trHeight w:val="313"/>
        </w:trPr>
        <w:tc>
          <w:tcPr>
            <w:tcW w:w="3421" w:type="dxa"/>
          </w:tcPr>
          <w:p w14:paraId="01A991AE" w14:textId="77777777" w:rsidR="00D35729" w:rsidRDefault="00D35729">
            <w:pPr>
              <w:pStyle w:val="TableParagraph"/>
              <w:rPr>
                <w:rFonts w:ascii="Times New Roman"/>
                <w:sz w:val="18"/>
              </w:rPr>
            </w:pPr>
          </w:p>
        </w:tc>
        <w:tc>
          <w:tcPr>
            <w:tcW w:w="3522" w:type="dxa"/>
          </w:tcPr>
          <w:p w14:paraId="61466BD2" w14:textId="77777777" w:rsidR="00D35729" w:rsidRDefault="00D35729">
            <w:pPr>
              <w:pStyle w:val="TableParagraph"/>
              <w:rPr>
                <w:rFonts w:ascii="Times New Roman"/>
                <w:sz w:val="18"/>
              </w:rPr>
            </w:pPr>
          </w:p>
        </w:tc>
      </w:tr>
      <w:tr w:rsidR="00D35729" w14:paraId="2C608B47" w14:textId="77777777">
        <w:trPr>
          <w:trHeight w:val="313"/>
        </w:trPr>
        <w:tc>
          <w:tcPr>
            <w:tcW w:w="3421" w:type="dxa"/>
          </w:tcPr>
          <w:p w14:paraId="40B608BA" w14:textId="77777777" w:rsidR="00D35729" w:rsidRDefault="00D35729">
            <w:pPr>
              <w:pStyle w:val="TableParagraph"/>
              <w:rPr>
                <w:rFonts w:ascii="Times New Roman"/>
                <w:sz w:val="18"/>
              </w:rPr>
            </w:pPr>
          </w:p>
        </w:tc>
        <w:tc>
          <w:tcPr>
            <w:tcW w:w="3522" w:type="dxa"/>
          </w:tcPr>
          <w:p w14:paraId="22798E9B" w14:textId="77777777" w:rsidR="00D35729" w:rsidRDefault="00D35729">
            <w:pPr>
              <w:pStyle w:val="TableParagraph"/>
              <w:rPr>
                <w:rFonts w:ascii="Times New Roman"/>
                <w:sz w:val="18"/>
              </w:rPr>
            </w:pPr>
          </w:p>
        </w:tc>
      </w:tr>
      <w:tr w:rsidR="00D35729" w14:paraId="6F7F2ACD" w14:textId="77777777">
        <w:trPr>
          <w:trHeight w:val="313"/>
        </w:trPr>
        <w:tc>
          <w:tcPr>
            <w:tcW w:w="3421" w:type="dxa"/>
          </w:tcPr>
          <w:p w14:paraId="0ECBFAC3" w14:textId="77777777" w:rsidR="00D35729" w:rsidRDefault="00D35729">
            <w:pPr>
              <w:pStyle w:val="TableParagraph"/>
              <w:rPr>
                <w:rFonts w:ascii="Times New Roman"/>
                <w:sz w:val="18"/>
              </w:rPr>
            </w:pPr>
          </w:p>
        </w:tc>
        <w:tc>
          <w:tcPr>
            <w:tcW w:w="3522" w:type="dxa"/>
          </w:tcPr>
          <w:p w14:paraId="425FC7C2" w14:textId="77777777" w:rsidR="00D35729" w:rsidRDefault="00D35729">
            <w:pPr>
              <w:pStyle w:val="TableParagraph"/>
              <w:rPr>
                <w:rFonts w:ascii="Times New Roman"/>
                <w:sz w:val="18"/>
              </w:rPr>
            </w:pPr>
          </w:p>
        </w:tc>
      </w:tr>
      <w:tr w:rsidR="00D35729" w14:paraId="23DE2645" w14:textId="77777777">
        <w:trPr>
          <w:trHeight w:val="313"/>
        </w:trPr>
        <w:tc>
          <w:tcPr>
            <w:tcW w:w="3421" w:type="dxa"/>
          </w:tcPr>
          <w:p w14:paraId="7C99E5B1" w14:textId="77777777" w:rsidR="00D35729" w:rsidRDefault="00D35729">
            <w:pPr>
              <w:pStyle w:val="TableParagraph"/>
              <w:rPr>
                <w:rFonts w:ascii="Times New Roman"/>
                <w:sz w:val="18"/>
              </w:rPr>
            </w:pPr>
          </w:p>
        </w:tc>
        <w:tc>
          <w:tcPr>
            <w:tcW w:w="3522" w:type="dxa"/>
          </w:tcPr>
          <w:p w14:paraId="370DB4CE" w14:textId="77777777" w:rsidR="00D35729" w:rsidRDefault="00D35729">
            <w:pPr>
              <w:pStyle w:val="TableParagraph"/>
              <w:rPr>
                <w:rFonts w:ascii="Times New Roman"/>
                <w:sz w:val="18"/>
              </w:rPr>
            </w:pPr>
          </w:p>
        </w:tc>
      </w:tr>
      <w:tr w:rsidR="00D35729" w14:paraId="74AA0CEE" w14:textId="77777777">
        <w:trPr>
          <w:trHeight w:val="313"/>
        </w:trPr>
        <w:tc>
          <w:tcPr>
            <w:tcW w:w="3421" w:type="dxa"/>
          </w:tcPr>
          <w:p w14:paraId="1C6ED9F8" w14:textId="77777777" w:rsidR="00D35729" w:rsidRDefault="00D35729">
            <w:pPr>
              <w:pStyle w:val="TableParagraph"/>
              <w:rPr>
                <w:rFonts w:ascii="Times New Roman"/>
                <w:sz w:val="18"/>
              </w:rPr>
            </w:pPr>
          </w:p>
        </w:tc>
        <w:tc>
          <w:tcPr>
            <w:tcW w:w="3522" w:type="dxa"/>
          </w:tcPr>
          <w:p w14:paraId="63ACBBB5" w14:textId="77777777" w:rsidR="00D35729" w:rsidRDefault="00D35729">
            <w:pPr>
              <w:pStyle w:val="TableParagraph"/>
              <w:rPr>
                <w:rFonts w:ascii="Times New Roman"/>
                <w:sz w:val="18"/>
              </w:rPr>
            </w:pPr>
          </w:p>
        </w:tc>
      </w:tr>
      <w:tr w:rsidR="00D35729" w14:paraId="701458C7" w14:textId="77777777">
        <w:trPr>
          <w:trHeight w:val="315"/>
        </w:trPr>
        <w:tc>
          <w:tcPr>
            <w:tcW w:w="3421" w:type="dxa"/>
          </w:tcPr>
          <w:p w14:paraId="3ABF022B" w14:textId="77777777" w:rsidR="00D35729" w:rsidRDefault="00D35729">
            <w:pPr>
              <w:pStyle w:val="TableParagraph"/>
              <w:rPr>
                <w:rFonts w:ascii="Times New Roman"/>
                <w:sz w:val="18"/>
              </w:rPr>
            </w:pPr>
          </w:p>
        </w:tc>
        <w:tc>
          <w:tcPr>
            <w:tcW w:w="3522" w:type="dxa"/>
          </w:tcPr>
          <w:p w14:paraId="4CC30144" w14:textId="77777777" w:rsidR="00D35729" w:rsidRDefault="00D35729">
            <w:pPr>
              <w:pStyle w:val="TableParagraph"/>
              <w:rPr>
                <w:rFonts w:ascii="Times New Roman"/>
                <w:sz w:val="18"/>
              </w:rPr>
            </w:pPr>
          </w:p>
        </w:tc>
      </w:tr>
      <w:tr w:rsidR="00D35729" w14:paraId="4952013E" w14:textId="77777777">
        <w:trPr>
          <w:trHeight w:val="313"/>
        </w:trPr>
        <w:tc>
          <w:tcPr>
            <w:tcW w:w="3421" w:type="dxa"/>
          </w:tcPr>
          <w:p w14:paraId="579ECAA5" w14:textId="77777777" w:rsidR="00D35729" w:rsidRDefault="00D35729">
            <w:pPr>
              <w:pStyle w:val="TableParagraph"/>
              <w:rPr>
                <w:rFonts w:ascii="Times New Roman"/>
                <w:sz w:val="18"/>
              </w:rPr>
            </w:pPr>
          </w:p>
        </w:tc>
        <w:tc>
          <w:tcPr>
            <w:tcW w:w="3522" w:type="dxa"/>
          </w:tcPr>
          <w:p w14:paraId="01D0FBA1" w14:textId="77777777" w:rsidR="00D35729" w:rsidRDefault="00D35729">
            <w:pPr>
              <w:pStyle w:val="TableParagraph"/>
              <w:rPr>
                <w:rFonts w:ascii="Times New Roman"/>
                <w:sz w:val="18"/>
              </w:rPr>
            </w:pPr>
          </w:p>
        </w:tc>
      </w:tr>
      <w:tr w:rsidR="00D35729" w14:paraId="14448610" w14:textId="77777777">
        <w:trPr>
          <w:trHeight w:val="313"/>
        </w:trPr>
        <w:tc>
          <w:tcPr>
            <w:tcW w:w="3421" w:type="dxa"/>
          </w:tcPr>
          <w:p w14:paraId="6A067260" w14:textId="77777777" w:rsidR="00D35729" w:rsidRDefault="00D35729">
            <w:pPr>
              <w:pStyle w:val="TableParagraph"/>
              <w:rPr>
                <w:rFonts w:ascii="Times New Roman"/>
                <w:sz w:val="18"/>
              </w:rPr>
            </w:pPr>
          </w:p>
        </w:tc>
        <w:tc>
          <w:tcPr>
            <w:tcW w:w="3522" w:type="dxa"/>
          </w:tcPr>
          <w:p w14:paraId="145ECF54" w14:textId="77777777" w:rsidR="00D35729" w:rsidRDefault="00D35729">
            <w:pPr>
              <w:pStyle w:val="TableParagraph"/>
              <w:rPr>
                <w:rFonts w:ascii="Times New Roman"/>
                <w:sz w:val="18"/>
              </w:rPr>
            </w:pPr>
          </w:p>
        </w:tc>
      </w:tr>
      <w:tr w:rsidR="00D35729" w14:paraId="39960519" w14:textId="77777777">
        <w:trPr>
          <w:trHeight w:val="313"/>
        </w:trPr>
        <w:tc>
          <w:tcPr>
            <w:tcW w:w="3421" w:type="dxa"/>
          </w:tcPr>
          <w:p w14:paraId="23D7BE4D" w14:textId="77777777" w:rsidR="00D35729" w:rsidRDefault="00D35729">
            <w:pPr>
              <w:pStyle w:val="TableParagraph"/>
              <w:rPr>
                <w:rFonts w:ascii="Times New Roman"/>
                <w:sz w:val="18"/>
              </w:rPr>
            </w:pPr>
          </w:p>
        </w:tc>
        <w:tc>
          <w:tcPr>
            <w:tcW w:w="3522" w:type="dxa"/>
          </w:tcPr>
          <w:p w14:paraId="26AC4313" w14:textId="77777777" w:rsidR="00D35729" w:rsidRDefault="00D35729">
            <w:pPr>
              <w:pStyle w:val="TableParagraph"/>
              <w:rPr>
                <w:rFonts w:ascii="Times New Roman"/>
                <w:sz w:val="18"/>
              </w:rPr>
            </w:pPr>
          </w:p>
        </w:tc>
      </w:tr>
      <w:tr w:rsidR="00D35729" w14:paraId="50D66FBD" w14:textId="77777777">
        <w:trPr>
          <w:trHeight w:val="313"/>
        </w:trPr>
        <w:tc>
          <w:tcPr>
            <w:tcW w:w="3421" w:type="dxa"/>
          </w:tcPr>
          <w:p w14:paraId="4B4E57B7" w14:textId="77777777" w:rsidR="00D35729" w:rsidRDefault="00D35729">
            <w:pPr>
              <w:pStyle w:val="TableParagraph"/>
              <w:rPr>
                <w:rFonts w:ascii="Times New Roman"/>
                <w:sz w:val="18"/>
              </w:rPr>
            </w:pPr>
          </w:p>
        </w:tc>
        <w:tc>
          <w:tcPr>
            <w:tcW w:w="3522" w:type="dxa"/>
          </w:tcPr>
          <w:p w14:paraId="1787D3D6" w14:textId="77777777" w:rsidR="00D35729" w:rsidRDefault="00D35729">
            <w:pPr>
              <w:pStyle w:val="TableParagraph"/>
              <w:rPr>
                <w:rFonts w:ascii="Times New Roman"/>
                <w:sz w:val="18"/>
              </w:rPr>
            </w:pPr>
          </w:p>
        </w:tc>
      </w:tr>
      <w:tr w:rsidR="00D35729" w14:paraId="5C13D239" w14:textId="77777777">
        <w:trPr>
          <w:trHeight w:val="313"/>
        </w:trPr>
        <w:tc>
          <w:tcPr>
            <w:tcW w:w="3421" w:type="dxa"/>
          </w:tcPr>
          <w:p w14:paraId="4D898BF0" w14:textId="77777777" w:rsidR="00D35729" w:rsidRDefault="00D35729">
            <w:pPr>
              <w:pStyle w:val="TableParagraph"/>
              <w:rPr>
                <w:rFonts w:ascii="Times New Roman"/>
                <w:sz w:val="18"/>
              </w:rPr>
            </w:pPr>
          </w:p>
        </w:tc>
        <w:tc>
          <w:tcPr>
            <w:tcW w:w="3522" w:type="dxa"/>
          </w:tcPr>
          <w:p w14:paraId="30CA4DB4" w14:textId="77777777" w:rsidR="00D35729" w:rsidRDefault="00D35729">
            <w:pPr>
              <w:pStyle w:val="TableParagraph"/>
              <w:rPr>
                <w:rFonts w:ascii="Times New Roman"/>
                <w:sz w:val="18"/>
              </w:rPr>
            </w:pPr>
          </w:p>
        </w:tc>
      </w:tr>
      <w:tr w:rsidR="00D35729" w14:paraId="3A98610D" w14:textId="77777777">
        <w:trPr>
          <w:trHeight w:val="315"/>
        </w:trPr>
        <w:tc>
          <w:tcPr>
            <w:tcW w:w="3421" w:type="dxa"/>
          </w:tcPr>
          <w:p w14:paraId="7F74BAC1" w14:textId="77777777" w:rsidR="00D35729" w:rsidRDefault="00D35729">
            <w:pPr>
              <w:pStyle w:val="TableParagraph"/>
              <w:rPr>
                <w:rFonts w:ascii="Times New Roman"/>
                <w:sz w:val="18"/>
              </w:rPr>
            </w:pPr>
          </w:p>
        </w:tc>
        <w:tc>
          <w:tcPr>
            <w:tcW w:w="3522" w:type="dxa"/>
          </w:tcPr>
          <w:p w14:paraId="3C2D8D74" w14:textId="77777777" w:rsidR="00D35729" w:rsidRDefault="00D35729">
            <w:pPr>
              <w:pStyle w:val="TableParagraph"/>
              <w:rPr>
                <w:rFonts w:ascii="Times New Roman"/>
                <w:sz w:val="18"/>
              </w:rPr>
            </w:pPr>
          </w:p>
        </w:tc>
      </w:tr>
      <w:tr w:rsidR="00D35729" w14:paraId="58214691" w14:textId="77777777">
        <w:trPr>
          <w:trHeight w:val="313"/>
        </w:trPr>
        <w:tc>
          <w:tcPr>
            <w:tcW w:w="3421" w:type="dxa"/>
          </w:tcPr>
          <w:p w14:paraId="02CFF543" w14:textId="77777777" w:rsidR="00D35729" w:rsidRDefault="00D35729">
            <w:pPr>
              <w:pStyle w:val="TableParagraph"/>
              <w:rPr>
                <w:rFonts w:ascii="Times New Roman"/>
                <w:sz w:val="18"/>
              </w:rPr>
            </w:pPr>
          </w:p>
        </w:tc>
        <w:tc>
          <w:tcPr>
            <w:tcW w:w="3522" w:type="dxa"/>
          </w:tcPr>
          <w:p w14:paraId="7F00AE07" w14:textId="77777777" w:rsidR="00D35729" w:rsidRDefault="00D35729">
            <w:pPr>
              <w:pStyle w:val="TableParagraph"/>
              <w:rPr>
                <w:rFonts w:ascii="Times New Roman"/>
                <w:sz w:val="18"/>
              </w:rPr>
            </w:pPr>
          </w:p>
        </w:tc>
      </w:tr>
      <w:tr w:rsidR="00D35729" w14:paraId="575121FF" w14:textId="77777777">
        <w:trPr>
          <w:trHeight w:val="313"/>
        </w:trPr>
        <w:tc>
          <w:tcPr>
            <w:tcW w:w="3421" w:type="dxa"/>
          </w:tcPr>
          <w:p w14:paraId="0F9D1B8B" w14:textId="77777777" w:rsidR="00D35729" w:rsidRDefault="00D35729">
            <w:pPr>
              <w:pStyle w:val="TableParagraph"/>
              <w:rPr>
                <w:rFonts w:ascii="Times New Roman"/>
                <w:sz w:val="18"/>
              </w:rPr>
            </w:pPr>
          </w:p>
        </w:tc>
        <w:tc>
          <w:tcPr>
            <w:tcW w:w="3522" w:type="dxa"/>
          </w:tcPr>
          <w:p w14:paraId="1936686F" w14:textId="77777777" w:rsidR="00D35729" w:rsidRDefault="00D35729">
            <w:pPr>
              <w:pStyle w:val="TableParagraph"/>
              <w:rPr>
                <w:rFonts w:ascii="Times New Roman"/>
                <w:sz w:val="18"/>
              </w:rPr>
            </w:pPr>
          </w:p>
        </w:tc>
      </w:tr>
      <w:tr w:rsidR="00D35729" w14:paraId="4EB383F5" w14:textId="77777777">
        <w:trPr>
          <w:trHeight w:val="313"/>
        </w:trPr>
        <w:tc>
          <w:tcPr>
            <w:tcW w:w="3421" w:type="dxa"/>
          </w:tcPr>
          <w:p w14:paraId="5E920BE7" w14:textId="77777777" w:rsidR="00D35729" w:rsidRDefault="00D35729">
            <w:pPr>
              <w:pStyle w:val="TableParagraph"/>
              <w:rPr>
                <w:rFonts w:ascii="Times New Roman"/>
                <w:sz w:val="18"/>
              </w:rPr>
            </w:pPr>
          </w:p>
        </w:tc>
        <w:tc>
          <w:tcPr>
            <w:tcW w:w="3522" w:type="dxa"/>
          </w:tcPr>
          <w:p w14:paraId="23DF75B6" w14:textId="77777777" w:rsidR="00D35729" w:rsidRDefault="00D35729">
            <w:pPr>
              <w:pStyle w:val="TableParagraph"/>
              <w:rPr>
                <w:rFonts w:ascii="Times New Roman"/>
                <w:sz w:val="18"/>
              </w:rPr>
            </w:pPr>
          </w:p>
        </w:tc>
      </w:tr>
      <w:tr w:rsidR="00D35729" w14:paraId="5F0089EA" w14:textId="77777777">
        <w:trPr>
          <w:trHeight w:val="314"/>
        </w:trPr>
        <w:tc>
          <w:tcPr>
            <w:tcW w:w="3421" w:type="dxa"/>
          </w:tcPr>
          <w:p w14:paraId="57DA3AB9" w14:textId="77777777" w:rsidR="00D35729" w:rsidRDefault="00D35729">
            <w:pPr>
              <w:pStyle w:val="TableParagraph"/>
              <w:rPr>
                <w:rFonts w:ascii="Times New Roman"/>
                <w:sz w:val="18"/>
              </w:rPr>
            </w:pPr>
          </w:p>
        </w:tc>
        <w:tc>
          <w:tcPr>
            <w:tcW w:w="3522" w:type="dxa"/>
          </w:tcPr>
          <w:p w14:paraId="6A0BBA8C" w14:textId="77777777" w:rsidR="00D35729" w:rsidRDefault="00D35729">
            <w:pPr>
              <w:pStyle w:val="TableParagraph"/>
              <w:rPr>
                <w:rFonts w:ascii="Times New Roman"/>
                <w:sz w:val="18"/>
              </w:rPr>
            </w:pPr>
          </w:p>
        </w:tc>
      </w:tr>
      <w:tr w:rsidR="00D35729" w14:paraId="190F5466" w14:textId="77777777">
        <w:trPr>
          <w:trHeight w:val="313"/>
        </w:trPr>
        <w:tc>
          <w:tcPr>
            <w:tcW w:w="3421" w:type="dxa"/>
          </w:tcPr>
          <w:p w14:paraId="32B7B5EB" w14:textId="77777777" w:rsidR="00D35729" w:rsidRDefault="00D35729">
            <w:pPr>
              <w:pStyle w:val="TableParagraph"/>
              <w:rPr>
                <w:rFonts w:ascii="Times New Roman"/>
                <w:sz w:val="18"/>
              </w:rPr>
            </w:pPr>
          </w:p>
        </w:tc>
        <w:tc>
          <w:tcPr>
            <w:tcW w:w="3522" w:type="dxa"/>
          </w:tcPr>
          <w:p w14:paraId="4CCABF07" w14:textId="77777777" w:rsidR="00D35729" w:rsidRDefault="00D35729">
            <w:pPr>
              <w:pStyle w:val="TableParagraph"/>
              <w:rPr>
                <w:rFonts w:ascii="Times New Roman"/>
                <w:sz w:val="18"/>
              </w:rPr>
            </w:pPr>
          </w:p>
        </w:tc>
      </w:tr>
      <w:tr w:rsidR="00D35729" w14:paraId="3D664852" w14:textId="77777777">
        <w:trPr>
          <w:trHeight w:val="316"/>
        </w:trPr>
        <w:tc>
          <w:tcPr>
            <w:tcW w:w="3421" w:type="dxa"/>
          </w:tcPr>
          <w:p w14:paraId="7C259342" w14:textId="77777777" w:rsidR="00D35729" w:rsidRDefault="00D35729">
            <w:pPr>
              <w:pStyle w:val="TableParagraph"/>
              <w:rPr>
                <w:rFonts w:ascii="Times New Roman"/>
                <w:sz w:val="18"/>
              </w:rPr>
            </w:pPr>
          </w:p>
        </w:tc>
        <w:tc>
          <w:tcPr>
            <w:tcW w:w="3522" w:type="dxa"/>
          </w:tcPr>
          <w:p w14:paraId="488F52BF" w14:textId="77777777" w:rsidR="00D35729" w:rsidRDefault="00D35729">
            <w:pPr>
              <w:pStyle w:val="TableParagraph"/>
              <w:rPr>
                <w:rFonts w:ascii="Times New Roman"/>
                <w:sz w:val="18"/>
              </w:rPr>
            </w:pPr>
          </w:p>
        </w:tc>
      </w:tr>
      <w:tr w:rsidR="00D35729" w14:paraId="6EC52985" w14:textId="77777777">
        <w:trPr>
          <w:trHeight w:val="323"/>
        </w:trPr>
        <w:tc>
          <w:tcPr>
            <w:tcW w:w="3421" w:type="dxa"/>
          </w:tcPr>
          <w:p w14:paraId="17F150F3" w14:textId="77777777" w:rsidR="00D35729" w:rsidRDefault="00D35729">
            <w:pPr>
              <w:pStyle w:val="TableParagraph"/>
              <w:rPr>
                <w:rFonts w:ascii="Times New Roman"/>
                <w:sz w:val="18"/>
              </w:rPr>
            </w:pPr>
          </w:p>
        </w:tc>
        <w:tc>
          <w:tcPr>
            <w:tcW w:w="3522" w:type="dxa"/>
          </w:tcPr>
          <w:p w14:paraId="1FBB47FB" w14:textId="77777777" w:rsidR="00D35729" w:rsidRDefault="00D35729">
            <w:pPr>
              <w:pStyle w:val="TableParagraph"/>
              <w:rPr>
                <w:rFonts w:ascii="Times New Roman"/>
                <w:sz w:val="18"/>
              </w:rPr>
            </w:pPr>
          </w:p>
        </w:tc>
      </w:tr>
    </w:tbl>
    <w:p w14:paraId="1CD6BC25" w14:textId="68C43A06" w:rsidR="007F5088" w:rsidRDefault="007F5088">
      <w:pPr>
        <w:rPr>
          <w:rFonts w:ascii="Times New Roman"/>
          <w:sz w:val="18"/>
        </w:rPr>
      </w:pPr>
    </w:p>
    <w:p w14:paraId="4B17EBD2" w14:textId="6FBEA583" w:rsidR="007F5088" w:rsidRDefault="007F5088" w:rsidP="007F5088">
      <w:pPr>
        <w:rPr>
          <w:rFonts w:ascii="Times New Roman"/>
          <w:sz w:val="18"/>
        </w:rPr>
      </w:pPr>
    </w:p>
    <w:p w14:paraId="74FC8F69" w14:textId="77777777" w:rsidR="00D35729" w:rsidRDefault="00296B23">
      <w:pPr>
        <w:pStyle w:val="BodyText"/>
        <w:spacing w:before="5"/>
        <w:rPr>
          <w:sz w:val="24"/>
        </w:rPr>
      </w:pPr>
      <w:r>
        <w:pict w14:anchorId="75ADBFBC">
          <v:shape id="_x0000_s1029" type="#_x0000_t202" style="position:absolute;margin-left:51.4pt;margin-top:568.85pt;width:2.55pt;height:4.3pt;z-index:251670528;mso-position-horizontal-relative:page;mso-position-vertical-relative:page" filled="f" stroked="f">
            <v:textbox style="layout-flow:vertical;mso-layout-flow-alt:bottom-to-top;mso-next-textbox:#_x0000_s1029" inset="0,0,0,0">
              <w:txbxContent>
                <w:p w14:paraId="55C3700D" w14:textId="77777777" w:rsidR="00FA7E97" w:rsidRDefault="00FA7E97">
                  <w:pPr>
                    <w:pStyle w:val="BodyText"/>
                    <w:rPr>
                      <w:sz w:val="2"/>
                    </w:rPr>
                  </w:pPr>
                </w:p>
                <w:p w14:paraId="45AE85B4" w14:textId="77777777" w:rsidR="00FA7E97" w:rsidRDefault="00FA7E97">
                  <w:pPr>
                    <w:ind w:left="20"/>
                    <w:rPr>
                      <w:rFonts w:ascii="Arial"/>
                      <w:b/>
                      <w:i/>
                      <w:sz w:val="2"/>
                    </w:rPr>
                  </w:pPr>
                  <w:r>
                    <w:rPr>
                      <w:rFonts w:ascii="Arial"/>
                      <w:b/>
                      <w:i/>
                      <w:sz w:val="2"/>
                    </w:rPr>
                    <w:t>DOMINGO</w:t>
                  </w:r>
                </w:p>
              </w:txbxContent>
            </v:textbox>
            <w10:wrap anchorx="page" anchory="page"/>
          </v:shape>
        </w:pict>
      </w:r>
    </w:p>
    <w:p w14:paraId="1816A349" w14:textId="77777777" w:rsidR="00D35729" w:rsidRDefault="00F57F81">
      <w:pPr>
        <w:pStyle w:val="Heading1"/>
        <w:spacing w:before="94" w:line="202" w:lineRule="exact"/>
        <w:jc w:val="both"/>
      </w:pPr>
      <w:r>
        <w:lastRenderedPageBreak/>
        <w:t>Actividad 2. Ajuste de horarios</w:t>
      </w:r>
    </w:p>
    <w:p w14:paraId="3782EFFA" w14:textId="77777777" w:rsidR="00D35729" w:rsidRDefault="00296B23">
      <w:pPr>
        <w:pStyle w:val="BodyText"/>
        <w:spacing w:line="264" w:lineRule="auto"/>
        <w:ind w:left="239" w:right="159" w:firstLine="57"/>
        <w:jc w:val="both"/>
      </w:pPr>
      <w:r>
        <w:pict w14:anchorId="25A193FF">
          <v:group id="_x0000_s1026" style="position:absolute;left:0;text-align:left;margin-left:38.65pt;margin-top:53.7pt;width:317.3pt;height:454.15pt;z-index:251669504;mso-position-horizontal-relative:page" coordorigin="773,1074" coordsize="6346,9083">
            <v:shape id="_x0000_s1028" type="#_x0000_t75" style="position:absolute;left:773;top:1086;width:6346;height:9071">
              <v:imagedata r:id="rId30" o:title=""/>
            </v:shape>
            <v:shape id="_x0000_s1027" type="#_x0000_t75" style="position:absolute;left:1058;top:1074;width:372;height:9072">
              <v:imagedata r:id="rId31" o:title=""/>
            </v:shape>
            <w10:wrap anchorx="page"/>
          </v:group>
        </w:pict>
      </w:r>
      <w:r w:rsidR="00F57F81">
        <w:t>Instrucciones: Elabora un horario semanal, deberás incluir dentro de las actividades, el descanso, ejercicio, el tiempo para cada comida, incluso puedes agregar tiempo para visitar a tus amigos y hobbies, para dormir, así como para estudiar. Es una columna por hora considerando 6 horas mínimo de sueño.</w:t>
      </w:r>
    </w:p>
    <w:p w14:paraId="353D1619" w14:textId="77777777" w:rsidR="00D35729" w:rsidRDefault="00D35729">
      <w:pPr>
        <w:spacing w:line="264" w:lineRule="auto"/>
        <w:jc w:val="both"/>
        <w:sectPr w:rsidR="00D35729">
          <w:footerReference w:type="default" r:id="rId32"/>
          <w:pgSz w:w="8060" w:h="12310"/>
          <w:pgMar w:top="720" w:right="420" w:bottom="720" w:left="440" w:header="488" w:footer="518" w:gutter="0"/>
          <w:cols w:space="720"/>
        </w:sectPr>
      </w:pPr>
    </w:p>
    <w:p w14:paraId="0385937A" w14:textId="4B63FF65" w:rsidR="00D35729" w:rsidRDefault="00D35729">
      <w:pPr>
        <w:pStyle w:val="BodyText"/>
        <w:spacing w:before="5"/>
        <w:rPr>
          <w:sz w:val="24"/>
        </w:rPr>
      </w:pPr>
    </w:p>
    <w:p w14:paraId="3677735B" w14:textId="77777777" w:rsidR="00D35729" w:rsidRDefault="00F57F81">
      <w:pPr>
        <w:pStyle w:val="Heading1"/>
        <w:spacing w:before="94" w:line="203" w:lineRule="exact"/>
        <w:ind w:left="140"/>
      </w:pPr>
      <w:r>
        <w:t>Actividad 3. Tiempo de relajarse</w:t>
      </w:r>
    </w:p>
    <w:p w14:paraId="1F914134" w14:textId="77777777" w:rsidR="00D35729" w:rsidRDefault="00F57F81">
      <w:pPr>
        <w:pStyle w:val="BodyText"/>
        <w:spacing w:line="200" w:lineRule="exact"/>
        <w:ind w:left="140"/>
      </w:pPr>
      <w:r>
        <w:t>Instrucciones. Comienza acostándote en una superficie plana o sentado.</w:t>
      </w:r>
    </w:p>
    <w:p w14:paraId="227F24E2" w14:textId="77777777" w:rsidR="00D35729" w:rsidRDefault="00F57F81">
      <w:pPr>
        <w:pStyle w:val="BodyText"/>
        <w:spacing w:before="9" w:line="285" w:lineRule="auto"/>
        <w:ind w:left="140" w:right="266"/>
      </w:pPr>
      <w:r>
        <w:t>Inhala y tensa fuertemente cada grupo de músculos como observas en la siguiente tabla, durante 4 o 10 segundos.</w:t>
      </w:r>
    </w:p>
    <w:p w14:paraId="02B6C666" w14:textId="77777777" w:rsidR="00D35729" w:rsidRDefault="00F57F81">
      <w:pPr>
        <w:pStyle w:val="BodyText"/>
        <w:spacing w:before="163" w:line="285" w:lineRule="auto"/>
        <w:ind w:left="140" w:right="241"/>
      </w:pPr>
      <w:r>
        <w:t>Exhala y relaja rápidamente (no gradualmente). Esto lo puedes hacer a cualquier hora del día incluso en algún trayecto.</w:t>
      </w:r>
    </w:p>
    <w:p w14:paraId="38E5F7CB" w14:textId="77777777" w:rsidR="00D35729" w:rsidRDefault="00D35729">
      <w:pPr>
        <w:pStyle w:val="BodyText"/>
        <w:spacing w:before="11"/>
        <w:rPr>
          <w:sz w:val="19"/>
        </w:rPr>
      </w:pPr>
    </w:p>
    <w:tbl>
      <w:tblPr>
        <w:tblStyle w:val="TableNormal1"/>
        <w:tblW w:w="0" w:type="auto"/>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00"/>
        <w:gridCol w:w="5102"/>
      </w:tblGrid>
      <w:tr w:rsidR="00D35729" w14:paraId="3E0B647A" w14:textId="77777777">
        <w:trPr>
          <w:trHeight w:val="299"/>
        </w:trPr>
        <w:tc>
          <w:tcPr>
            <w:tcW w:w="1700" w:type="dxa"/>
            <w:tcBorders>
              <w:bottom w:val="nil"/>
            </w:tcBorders>
          </w:tcPr>
          <w:p w14:paraId="695FFE30" w14:textId="77777777" w:rsidR="00D35729" w:rsidRDefault="00F57F81">
            <w:pPr>
              <w:pStyle w:val="TableParagraph"/>
              <w:spacing w:before="44"/>
              <w:ind w:left="448"/>
              <w:rPr>
                <w:b/>
                <w:sz w:val="18"/>
              </w:rPr>
            </w:pPr>
            <w:r>
              <w:rPr>
                <w:b/>
                <w:sz w:val="18"/>
              </w:rPr>
              <w:t>Grupo de</w:t>
            </w:r>
          </w:p>
        </w:tc>
        <w:tc>
          <w:tcPr>
            <w:tcW w:w="5102" w:type="dxa"/>
            <w:vMerge w:val="restart"/>
          </w:tcPr>
          <w:p w14:paraId="22A7674F" w14:textId="77777777" w:rsidR="00D35729" w:rsidRDefault="00D35729">
            <w:pPr>
              <w:pStyle w:val="TableParagraph"/>
              <w:spacing w:before="3"/>
              <w:rPr>
                <w:rFonts w:ascii="Franklin Gothic Book"/>
              </w:rPr>
            </w:pPr>
          </w:p>
          <w:p w14:paraId="0B32FC72" w14:textId="77777777" w:rsidR="00D35729" w:rsidRDefault="00F57F81">
            <w:pPr>
              <w:pStyle w:val="TableParagraph"/>
              <w:ind w:left="1679"/>
              <w:rPr>
                <w:b/>
                <w:sz w:val="18"/>
              </w:rPr>
            </w:pPr>
            <w:r>
              <w:rPr>
                <w:b/>
                <w:sz w:val="18"/>
              </w:rPr>
              <w:t>¿Qué se debe hacer</w:t>
            </w:r>
          </w:p>
        </w:tc>
      </w:tr>
      <w:tr w:rsidR="00D35729" w14:paraId="3CA52E3B" w14:textId="77777777">
        <w:trPr>
          <w:trHeight w:val="287"/>
        </w:trPr>
        <w:tc>
          <w:tcPr>
            <w:tcW w:w="1700" w:type="dxa"/>
            <w:tcBorders>
              <w:top w:val="nil"/>
            </w:tcBorders>
          </w:tcPr>
          <w:p w14:paraId="561A6599" w14:textId="77777777" w:rsidR="00D35729" w:rsidRDefault="00F57F81">
            <w:pPr>
              <w:pStyle w:val="TableParagraph"/>
              <w:spacing w:before="42"/>
              <w:ind w:left="429"/>
              <w:rPr>
                <w:b/>
                <w:sz w:val="18"/>
              </w:rPr>
            </w:pPr>
            <w:r>
              <w:rPr>
                <w:b/>
                <w:sz w:val="18"/>
              </w:rPr>
              <w:t>músculos</w:t>
            </w:r>
          </w:p>
        </w:tc>
        <w:tc>
          <w:tcPr>
            <w:tcW w:w="5102" w:type="dxa"/>
            <w:vMerge/>
            <w:tcBorders>
              <w:top w:val="nil"/>
            </w:tcBorders>
          </w:tcPr>
          <w:p w14:paraId="4DB89126" w14:textId="77777777" w:rsidR="00D35729" w:rsidRDefault="00D35729">
            <w:pPr>
              <w:rPr>
                <w:sz w:val="2"/>
                <w:szCs w:val="2"/>
              </w:rPr>
            </w:pPr>
          </w:p>
        </w:tc>
      </w:tr>
      <w:tr w:rsidR="00D35729" w14:paraId="3B37B2A4" w14:textId="77777777">
        <w:trPr>
          <w:trHeight w:val="226"/>
        </w:trPr>
        <w:tc>
          <w:tcPr>
            <w:tcW w:w="1700" w:type="dxa"/>
            <w:vMerge w:val="restart"/>
          </w:tcPr>
          <w:p w14:paraId="27EB5597" w14:textId="77777777" w:rsidR="00D35729" w:rsidRDefault="00F57F81">
            <w:pPr>
              <w:pStyle w:val="TableParagraph"/>
              <w:spacing w:before="30"/>
              <w:ind w:left="88"/>
              <w:rPr>
                <w:sz w:val="18"/>
              </w:rPr>
            </w:pPr>
            <w:r>
              <w:rPr>
                <w:sz w:val="18"/>
              </w:rPr>
              <w:t>Pies</w:t>
            </w:r>
          </w:p>
        </w:tc>
        <w:tc>
          <w:tcPr>
            <w:tcW w:w="5102" w:type="dxa"/>
            <w:tcBorders>
              <w:bottom w:val="nil"/>
            </w:tcBorders>
          </w:tcPr>
          <w:p w14:paraId="0A3F58A0" w14:textId="77777777" w:rsidR="00D35729" w:rsidRDefault="00F57F81">
            <w:pPr>
              <w:pStyle w:val="TableParagraph"/>
              <w:spacing w:before="39" w:line="168" w:lineRule="exact"/>
              <w:ind w:left="59"/>
              <w:rPr>
                <w:sz w:val="17"/>
              </w:rPr>
            </w:pPr>
            <w:r>
              <w:rPr>
                <w:sz w:val="17"/>
              </w:rPr>
              <w:t>Apriételos fuertemente, apriete los dedos y las plantas de los</w:t>
            </w:r>
          </w:p>
        </w:tc>
      </w:tr>
      <w:tr w:rsidR="00D35729" w14:paraId="6B704AE3" w14:textId="77777777">
        <w:trPr>
          <w:trHeight w:val="222"/>
        </w:trPr>
        <w:tc>
          <w:tcPr>
            <w:tcW w:w="1700" w:type="dxa"/>
            <w:vMerge/>
            <w:tcBorders>
              <w:top w:val="nil"/>
            </w:tcBorders>
          </w:tcPr>
          <w:p w14:paraId="62CD001D" w14:textId="77777777" w:rsidR="00D35729" w:rsidRDefault="00D35729">
            <w:pPr>
              <w:rPr>
                <w:sz w:val="2"/>
                <w:szCs w:val="2"/>
              </w:rPr>
            </w:pPr>
          </w:p>
        </w:tc>
        <w:tc>
          <w:tcPr>
            <w:tcW w:w="5102" w:type="dxa"/>
            <w:tcBorders>
              <w:top w:val="nil"/>
            </w:tcBorders>
          </w:tcPr>
          <w:p w14:paraId="6D8A3DC3" w14:textId="77777777" w:rsidR="00D35729" w:rsidRDefault="00F57F81">
            <w:pPr>
              <w:pStyle w:val="TableParagraph"/>
              <w:spacing w:line="182" w:lineRule="exact"/>
              <w:ind w:left="59"/>
              <w:rPr>
                <w:sz w:val="17"/>
              </w:rPr>
            </w:pPr>
            <w:proofErr w:type="gramStart"/>
            <w:r>
              <w:rPr>
                <w:sz w:val="17"/>
              </w:rPr>
              <w:t>pies</w:t>
            </w:r>
            <w:proofErr w:type="gramEnd"/>
            <w:r>
              <w:rPr>
                <w:sz w:val="17"/>
              </w:rPr>
              <w:t>.</w:t>
            </w:r>
          </w:p>
        </w:tc>
      </w:tr>
      <w:tr w:rsidR="00D35729" w14:paraId="707BA2CF" w14:textId="77777777">
        <w:trPr>
          <w:trHeight w:val="226"/>
        </w:trPr>
        <w:tc>
          <w:tcPr>
            <w:tcW w:w="1700" w:type="dxa"/>
            <w:vMerge w:val="restart"/>
          </w:tcPr>
          <w:p w14:paraId="4DF5D9C7" w14:textId="5A4A4EBD" w:rsidR="00D35729" w:rsidRDefault="00FA7E97">
            <w:pPr>
              <w:pStyle w:val="TableParagraph"/>
              <w:spacing w:before="28"/>
              <w:ind w:left="88"/>
              <w:rPr>
                <w:sz w:val="18"/>
              </w:rPr>
            </w:pPr>
            <w:r>
              <w:rPr>
                <w:sz w:val="18"/>
              </w:rPr>
              <w:t>Panterillas</w:t>
            </w:r>
          </w:p>
        </w:tc>
        <w:tc>
          <w:tcPr>
            <w:tcW w:w="5102" w:type="dxa"/>
            <w:tcBorders>
              <w:bottom w:val="nil"/>
            </w:tcBorders>
          </w:tcPr>
          <w:p w14:paraId="6BB0961C" w14:textId="77777777" w:rsidR="00D35729" w:rsidRDefault="00F57F81">
            <w:pPr>
              <w:pStyle w:val="TableParagraph"/>
              <w:spacing w:before="37" w:line="169" w:lineRule="exact"/>
              <w:ind w:left="59"/>
              <w:rPr>
                <w:sz w:val="17"/>
              </w:rPr>
            </w:pPr>
            <w:r>
              <w:rPr>
                <w:sz w:val="17"/>
              </w:rPr>
              <w:t>Apunte con los dedos de los pies hacia la cara. Luego, apunte</w:t>
            </w:r>
          </w:p>
        </w:tc>
      </w:tr>
      <w:tr w:rsidR="00D35729" w14:paraId="111DAC6E" w14:textId="77777777">
        <w:trPr>
          <w:trHeight w:val="180"/>
        </w:trPr>
        <w:tc>
          <w:tcPr>
            <w:tcW w:w="1700" w:type="dxa"/>
            <w:vMerge/>
            <w:tcBorders>
              <w:top w:val="nil"/>
            </w:tcBorders>
          </w:tcPr>
          <w:p w14:paraId="5221DC1B" w14:textId="77777777" w:rsidR="00D35729" w:rsidRDefault="00D35729">
            <w:pPr>
              <w:rPr>
                <w:sz w:val="2"/>
                <w:szCs w:val="2"/>
              </w:rPr>
            </w:pPr>
          </w:p>
        </w:tc>
        <w:tc>
          <w:tcPr>
            <w:tcW w:w="5102" w:type="dxa"/>
            <w:tcBorders>
              <w:top w:val="nil"/>
              <w:bottom w:val="nil"/>
            </w:tcBorders>
          </w:tcPr>
          <w:p w14:paraId="7805C9DA" w14:textId="77777777" w:rsidR="00D35729" w:rsidRDefault="00F57F81">
            <w:pPr>
              <w:pStyle w:val="TableParagraph"/>
              <w:spacing w:line="160" w:lineRule="exact"/>
              <w:ind w:left="59"/>
              <w:rPr>
                <w:sz w:val="17"/>
              </w:rPr>
            </w:pPr>
            <w:r>
              <w:rPr>
                <w:sz w:val="17"/>
              </w:rPr>
              <w:t>hacia el piso al mismo tiempo los dos (verifique que el área de</w:t>
            </w:r>
          </w:p>
        </w:tc>
      </w:tr>
      <w:tr w:rsidR="00D35729" w14:paraId="376396A1" w14:textId="77777777">
        <w:trPr>
          <w:trHeight w:val="225"/>
        </w:trPr>
        <w:tc>
          <w:tcPr>
            <w:tcW w:w="1700" w:type="dxa"/>
            <w:vMerge/>
            <w:tcBorders>
              <w:top w:val="nil"/>
            </w:tcBorders>
          </w:tcPr>
          <w:p w14:paraId="3A6CB1BB" w14:textId="77777777" w:rsidR="00D35729" w:rsidRDefault="00D35729">
            <w:pPr>
              <w:rPr>
                <w:sz w:val="2"/>
                <w:szCs w:val="2"/>
              </w:rPr>
            </w:pPr>
          </w:p>
        </w:tc>
        <w:tc>
          <w:tcPr>
            <w:tcW w:w="5102" w:type="dxa"/>
            <w:tcBorders>
              <w:top w:val="nil"/>
            </w:tcBorders>
          </w:tcPr>
          <w:p w14:paraId="76EB2E7E" w14:textId="77777777" w:rsidR="00D35729" w:rsidRDefault="00F57F81">
            <w:pPr>
              <w:pStyle w:val="TableParagraph"/>
              <w:spacing w:line="187" w:lineRule="exact"/>
              <w:ind w:left="59"/>
              <w:rPr>
                <w:sz w:val="17"/>
              </w:rPr>
            </w:pPr>
            <w:proofErr w:type="gramStart"/>
            <w:r>
              <w:rPr>
                <w:sz w:val="17"/>
              </w:rPr>
              <w:t>la</w:t>
            </w:r>
            <w:proofErr w:type="gramEnd"/>
            <w:r>
              <w:rPr>
                <w:sz w:val="17"/>
              </w:rPr>
              <w:t xml:space="preserve"> cintura hacia abajo no esté tensa).</w:t>
            </w:r>
          </w:p>
        </w:tc>
      </w:tr>
      <w:tr w:rsidR="00D35729" w14:paraId="67D149B9" w14:textId="77777777">
        <w:trPr>
          <w:trHeight w:val="270"/>
        </w:trPr>
        <w:tc>
          <w:tcPr>
            <w:tcW w:w="1700" w:type="dxa"/>
          </w:tcPr>
          <w:p w14:paraId="029665E6" w14:textId="77777777" w:rsidR="00D35729" w:rsidRDefault="00F57F81">
            <w:pPr>
              <w:pStyle w:val="TableParagraph"/>
              <w:spacing w:before="30"/>
              <w:ind w:left="88"/>
              <w:rPr>
                <w:sz w:val="18"/>
              </w:rPr>
            </w:pPr>
            <w:r>
              <w:rPr>
                <w:sz w:val="18"/>
              </w:rPr>
              <w:t>Muslos</w:t>
            </w:r>
          </w:p>
        </w:tc>
        <w:tc>
          <w:tcPr>
            <w:tcW w:w="5102" w:type="dxa"/>
          </w:tcPr>
          <w:p w14:paraId="5ECFE000" w14:textId="7F5E15A9" w:rsidR="00D35729" w:rsidRDefault="00F57F81">
            <w:pPr>
              <w:pStyle w:val="TableParagraph"/>
              <w:spacing w:before="39"/>
              <w:ind w:left="59"/>
              <w:rPr>
                <w:sz w:val="17"/>
              </w:rPr>
            </w:pPr>
            <w:r>
              <w:rPr>
                <w:sz w:val="17"/>
              </w:rPr>
              <w:t>Apr</w:t>
            </w:r>
            <w:r w:rsidR="00250E2C">
              <w:rPr>
                <w:sz w:val="17"/>
              </w:rPr>
              <w:t>i</w:t>
            </w:r>
            <w:r w:rsidR="006240EB">
              <w:rPr>
                <w:sz w:val="17"/>
              </w:rPr>
              <w:t>étalos</w:t>
            </w:r>
            <w:r>
              <w:rPr>
                <w:sz w:val="17"/>
              </w:rPr>
              <w:t xml:space="preserve"> fuertemente.</w:t>
            </w:r>
          </w:p>
        </w:tc>
      </w:tr>
      <w:tr w:rsidR="00D35729" w14:paraId="0C4BBC39" w14:textId="77777777">
        <w:trPr>
          <w:trHeight w:val="272"/>
        </w:trPr>
        <w:tc>
          <w:tcPr>
            <w:tcW w:w="1700" w:type="dxa"/>
          </w:tcPr>
          <w:p w14:paraId="63063A5D" w14:textId="77777777" w:rsidR="00D35729" w:rsidRDefault="00F57F81">
            <w:pPr>
              <w:pStyle w:val="TableParagraph"/>
              <w:spacing w:before="30"/>
              <w:ind w:left="88"/>
              <w:rPr>
                <w:sz w:val="18"/>
              </w:rPr>
            </w:pPr>
            <w:r>
              <w:rPr>
                <w:sz w:val="18"/>
              </w:rPr>
              <w:t>Caderas y glúteos</w:t>
            </w:r>
          </w:p>
        </w:tc>
        <w:tc>
          <w:tcPr>
            <w:tcW w:w="5102" w:type="dxa"/>
          </w:tcPr>
          <w:p w14:paraId="00F9DACE" w14:textId="77777777" w:rsidR="00D35729" w:rsidRDefault="00F57F81">
            <w:pPr>
              <w:pStyle w:val="TableParagraph"/>
              <w:spacing w:before="39"/>
              <w:ind w:left="59"/>
              <w:rPr>
                <w:sz w:val="17"/>
              </w:rPr>
            </w:pPr>
            <w:r>
              <w:rPr>
                <w:sz w:val="17"/>
              </w:rPr>
              <w:t>Contraiga los glúteos fuertemente.</w:t>
            </w:r>
          </w:p>
        </w:tc>
      </w:tr>
      <w:tr w:rsidR="00D35729" w14:paraId="707DF772" w14:textId="77777777">
        <w:trPr>
          <w:trHeight w:val="234"/>
        </w:trPr>
        <w:tc>
          <w:tcPr>
            <w:tcW w:w="1700" w:type="dxa"/>
            <w:vMerge w:val="restart"/>
          </w:tcPr>
          <w:p w14:paraId="508090B4" w14:textId="77777777" w:rsidR="00D35729" w:rsidRDefault="00F57F81">
            <w:pPr>
              <w:pStyle w:val="TableParagraph"/>
              <w:spacing w:before="30"/>
              <w:ind w:left="88"/>
              <w:rPr>
                <w:sz w:val="18"/>
              </w:rPr>
            </w:pPr>
            <w:r>
              <w:rPr>
                <w:sz w:val="18"/>
              </w:rPr>
              <w:t>Abdomen</w:t>
            </w:r>
          </w:p>
        </w:tc>
        <w:tc>
          <w:tcPr>
            <w:tcW w:w="5102" w:type="dxa"/>
            <w:tcBorders>
              <w:bottom w:val="nil"/>
            </w:tcBorders>
          </w:tcPr>
          <w:p w14:paraId="6F3C1EFE" w14:textId="77777777" w:rsidR="00D35729" w:rsidRDefault="00F57F81">
            <w:pPr>
              <w:pStyle w:val="TableParagraph"/>
              <w:spacing w:before="30" w:line="184" w:lineRule="exact"/>
              <w:ind w:left="59"/>
              <w:rPr>
                <w:sz w:val="18"/>
              </w:rPr>
            </w:pPr>
            <w:r>
              <w:rPr>
                <w:sz w:val="18"/>
              </w:rPr>
              <w:t>Meter la panza con fuerza (revísese el pecho y el estómago</w:t>
            </w:r>
          </w:p>
        </w:tc>
      </w:tr>
      <w:tr w:rsidR="00D35729" w14:paraId="7AA34E7D" w14:textId="77777777">
        <w:trPr>
          <w:trHeight w:val="232"/>
        </w:trPr>
        <w:tc>
          <w:tcPr>
            <w:tcW w:w="1700" w:type="dxa"/>
            <w:vMerge/>
            <w:tcBorders>
              <w:top w:val="nil"/>
            </w:tcBorders>
          </w:tcPr>
          <w:p w14:paraId="2B8AD650" w14:textId="77777777" w:rsidR="00D35729" w:rsidRDefault="00D35729">
            <w:pPr>
              <w:rPr>
                <w:sz w:val="2"/>
                <w:szCs w:val="2"/>
              </w:rPr>
            </w:pPr>
          </w:p>
        </w:tc>
        <w:tc>
          <w:tcPr>
            <w:tcW w:w="5102" w:type="dxa"/>
            <w:tcBorders>
              <w:top w:val="nil"/>
            </w:tcBorders>
          </w:tcPr>
          <w:p w14:paraId="084C8552" w14:textId="77777777" w:rsidR="00D35729" w:rsidRDefault="00F57F81">
            <w:pPr>
              <w:pStyle w:val="TableParagraph"/>
              <w:spacing w:line="199" w:lineRule="exact"/>
              <w:ind w:left="59"/>
              <w:rPr>
                <w:sz w:val="18"/>
              </w:rPr>
            </w:pPr>
            <w:r>
              <w:rPr>
                <w:sz w:val="18"/>
              </w:rPr>
              <w:t>para detectar la tensión)</w:t>
            </w:r>
          </w:p>
        </w:tc>
      </w:tr>
      <w:tr w:rsidR="00D35729" w14:paraId="0C76B369" w14:textId="77777777">
        <w:trPr>
          <w:trHeight w:val="234"/>
        </w:trPr>
        <w:tc>
          <w:tcPr>
            <w:tcW w:w="1700" w:type="dxa"/>
            <w:vMerge w:val="restart"/>
          </w:tcPr>
          <w:p w14:paraId="6606F7FC" w14:textId="77777777" w:rsidR="00D35729" w:rsidRDefault="00F57F81">
            <w:pPr>
              <w:pStyle w:val="TableParagraph"/>
              <w:spacing w:before="30"/>
              <w:ind w:left="88"/>
              <w:rPr>
                <w:sz w:val="18"/>
              </w:rPr>
            </w:pPr>
            <w:r>
              <w:rPr>
                <w:sz w:val="18"/>
              </w:rPr>
              <w:t>Espalda</w:t>
            </w:r>
          </w:p>
        </w:tc>
        <w:tc>
          <w:tcPr>
            <w:tcW w:w="5102" w:type="dxa"/>
            <w:tcBorders>
              <w:bottom w:val="nil"/>
            </w:tcBorders>
          </w:tcPr>
          <w:p w14:paraId="34647203" w14:textId="77777777" w:rsidR="00D35729" w:rsidRDefault="00F57F81">
            <w:pPr>
              <w:pStyle w:val="TableParagraph"/>
              <w:spacing w:before="30" w:line="184" w:lineRule="exact"/>
              <w:ind w:left="59"/>
              <w:rPr>
                <w:sz w:val="18"/>
              </w:rPr>
            </w:pPr>
            <w:r>
              <w:rPr>
                <w:sz w:val="18"/>
              </w:rPr>
              <w:t>Arqueé la espalda hacia arriba, separándola del piso o de la</w:t>
            </w:r>
          </w:p>
        </w:tc>
      </w:tr>
      <w:tr w:rsidR="00D35729" w14:paraId="269004B8" w14:textId="77777777">
        <w:trPr>
          <w:trHeight w:val="232"/>
        </w:trPr>
        <w:tc>
          <w:tcPr>
            <w:tcW w:w="1700" w:type="dxa"/>
            <w:vMerge/>
            <w:tcBorders>
              <w:top w:val="nil"/>
            </w:tcBorders>
          </w:tcPr>
          <w:p w14:paraId="40CD8036" w14:textId="77777777" w:rsidR="00D35729" w:rsidRDefault="00D35729">
            <w:pPr>
              <w:rPr>
                <w:sz w:val="2"/>
                <w:szCs w:val="2"/>
              </w:rPr>
            </w:pPr>
          </w:p>
        </w:tc>
        <w:tc>
          <w:tcPr>
            <w:tcW w:w="5102" w:type="dxa"/>
            <w:tcBorders>
              <w:top w:val="nil"/>
            </w:tcBorders>
          </w:tcPr>
          <w:p w14:paraId="26BC72E2" w14:textId="77777777" w:rsidR="00D35729" w:rsidRDefault="00F57F81">
            <w:pPr>
              <w:pStyle w:val="TableParagraph"/>
              <w:spacing w:line="199" w:lineRule="exact"/>
              <w:ind w:left="59"/>
              <w:rPr>
                <w:sz w:val="18"/>
              </w:rPr>
            </w:pPr>
            <w:proofErr w:type="gramStart"/>
            <w:r>
              <w:rPr>
                <w:sz w:val="18"/>
              </w:rPr>
              <w:t>silla</w:t>
            </w:r>
            <w:proofErr w:type="gramEnd"/>
            <w:r>
              <w:rPr>
                <w:sz w:val="18"/>
              </w:rPr>
              <w:t>.</w:t>
            </w:r>
          </w:p>
        </w:tc>
      </w:tr>
      <w:tr w:rsidR="00D35729" w14:paraId="70E2FE4D" w14:textId="77777777">
        <w:trPr>
          <w:trHeight w:val="234"/>
        </w:trPr>
        <w:tc>
          <w:tcPr>
            <w:tcW w:w="1700" w:type="dxa"/>
            <w:vMerge w:val="restart"/>
          </w:tcPr>
          <w:p w14:paraId="7E11DEA8" w14:textId="77777777" w:rsidR="00D35729" w:rsidRDefault="00F57F81">
            <w:pPr>
              <w:pStyle w:val="TableParagraph"/>
              <w:spacing w:before="30"/>
              <w:ind w:left="88"/>
              <w:rPr>
                <w:sz w:val="18"/>
              </w:rPr>
            </w:pPr>
            <w:r>
              <w:rPr>
                <w:sz w:val="18"/>
              </w:rPr>
              <w:t>Pecho</w:t>
            </w:r>
          </w:p>
        </w:tc>
        <w:tc>
          <w:tcPr>
            <w:tcW w:w="5102" w:type="dxa"/>
            <w:tcBorders>
              <w:bottom w:val="nil"/>
            </w:tcBorders>
          </w:tcPr>
          <w:p w14:paraId="0E97CEBE" w14:textId="77777777" w:rsidR="00D35729" w:rsidRDefault="00F57F81">
            <w:pPr>
              <w:pStyle w:val="TableParagraph"/>
              <w:spacing w:before="30" w:line="184" w:lineRule="exact"/>
              <w:ind w:left="59"/>
              <w:rPr>
                <w:sz w:val="18"/>
              </w:rPr>
            </w:pPr>
            <w:r>
              <w:rPr>
                <w:sz w:val="18"/>
              </w:rPr>
              <w:t>Respire hondo para abrir el pecho y mantenga la respiración</w:t>
            </w:r>
          </w:p>
        </w:tc>
      </w:tr>
      <w:tr w:rsidR="00D35729" w14:paraId="3B647C7D" w14:textId="77777777">
        <w:trPr>
          <w:trHeight w:val="232"/>
        </w:trPr>
        <w:tc>
          <w:tcPr>
            <w:tcW w:w="1700" w:type="dxa"/>
            <w:vMerge/>
            <w:tcBorders>
              <w:top w:val="nil"/>
            </w:tcBorders>
          </w:tcPr>
          <w:p w14:paraId="4F42C16A" w14:textId="77777777" w:rsidR="00D35729" w:rsidRDefault="00D35729">
            <w:pPr>
              <w:rPr>
                <w:sz w:val="2"/>
                <w:szCs w:val="2"/>
              </w:rPr>
            </w:pPr>
          </w:p>
        </w:tc>
        <w:tc>
          <w:tcPr>
            <w:tcW w:w="5102" w:type="dxa"/>
            <w:tcBorders>
              <w:top w:val="nil"/>
            </w:tcBorders>
          </w:tcPr>
          <w:p w14:paraId="4F02D9A5" w14:textId="77777777" w:rsidR="00D35729" w:rsidRDefault="00F57F81">
            <w:pPr>
              <w:pStyle w:val="TableParagraph"/>
              <w:spacing w:line="199" w:lineRule="exact"/>
              <w:ind w:left="59"/>
              <w:rPr>
                <w:sz w:val="18"/>
              </w:rPr>
            </w:pPr>
            <w:proofErr w:type="gramStart"/>
            <w:r>
              <w:rPr>
                <w:sz w:val="18"/>
              </w:rPr>
              <w:t>de</w:t>
            </w:r>
            <w:proofErr w:type="gramEnd"/>
            <w:r>
              <w:rPr>
                <w:sz w:val="18"/>
              </w:rPr>
              <w:t xml:space="preserve"> 4 a 10 segundos.</w:t>
            </w:r>
          </w:p>
        </w:tc>
      </w:tr>
      <w:tr w:rsidR="00D35729" w14:paraId="113DECD6" w14:textId="77777777">
        <w:trPr>
          <w:trHeight w:val="234"/>
        </w:trPr>
        <w:tc>
          <w:tcPr>
            <w:tcW w:w="1700" w:type="dxa"/>
            <w:vMerge w:val="restart"/>
          </w:tcPr>
          <w:p w14:paraId="19089051" w14:textId="77777777" w:rsidR="00D35729" w:rsidRDefault="00F57F81">
            <w:pPr>
              <w:pStyle w:val="TableParagraph"/>
              <w:spacing w:before="30"/>
              <w:ind w:left="88"/>
              <w:rPr>
                <w:sz w:val="18"/>
              </w:rPr>
            </w:pPr>
            <w:r>
              <w:rPr>
                <w:sz w:val="18"/>
              </w:rPr>
              <w:t>Frente del cuello</w:t>
            </w:r>
          </w:p>
        </w:tc>
        <w:tc>
          <w:tcPr>
            <w:tcW w:w="5102" w:type="dxa"/>
            <w:tcBorders>
              <w:bottom w:val="nil"/>
            </w:tcBorders>
          </w:tcPr>
          <w:p w14:paraId="78954325" w14:textId="77777777" w:rsidR="00D35729" w:rsidRDefault="00F57F81">
            <w:pPr>
              <w:pStyle w:val="TableParagraph"/>
              <w:spacing w:before="30" w:line="184" w:lineRule="exact"/>
              <w:ind w:left="59"/>
              <w:rPr>
                <w:sz w:val="18"/>
              </w:rPr>
            </w:pPr>
            <w:r>
              <w:rPr>
                <w:sz w:val="18"/>
              </w:rPr>
              <w:t>Tóquese el pecho con la barbilla (trate de no crear tensión en</w:t>
            </w:r>
          </w:p>
        </w:tc>
      </w:tr>
      <w:tr w:rsidR="00D35729" w14:paraId="3E43964A" w14:textId="77777777">
        <w:trPr>
          <w:trHeight w:val="234"/>
        </w:trPr>
        <w:tc>
          <w:tcPr>
            <w:tcW w:w="1700" w:type="dxa"/>
            <w:vMerge/>
            <w:tcBorders>
              <w:top w:val="nil"/>
            </w:tcBorders>
          </w:tcPr>
          <w:p w14:paraId="0FB3941A" w14:textId="77777777" w:rsidR="00D35729" w:rsidRDefault="00D35729">
            <w:pPr>
              <w:rPr>
                <w:sz w:val="2"/>
                <w:szCs w:val="2"/>
              </w:rPr>
            </w:pPr>
          </w:p>
        </w:tc>
        <w:tc>
          <w:tcPr>
            <w:tcW w:w="5102" w:type="dxa"/>
            <w:tcBorders>
              <w:top w:val="nil"/>
            </w:tcBorders>
          </w:tcPr>
          <w:p w14:paraId="7745726C" w14:textId="77777777" w:rsidR="00D35729" w:rsidRDefault="00F57F81">
            <w:pPr>
              <w:pStyle w:val="TableParagraph"/>
              <w:spacing w:line="199" w:lineRule="exact"/>
              <w:ind w:left="59"/>
              <w:rPr>
                <w:sz w:val="18"/>
              </w:rPr>
            </w:pPr>
            <w:proofErr w:type="gramStart"/>
            <w:r>
              <w:rPr>
                <w:sz w:val="18"/>
              </w:rPr>
              <w:t>el</w:t>
            </w:r>
            <w:proofErr w:type="gramEnd"/>
            <w:r>
              <w:rPr>
                <w:sz w:val="18"/>
              </w:rPr>
              <w:t xml:space="preserve"> cuello ni en la cabeza).</w:t>
            </w:r>
          </w:p>
        </w:tc>
      </w:tr>
      <w:tr w:rsidR="00D35729" w14:paraId="786FFC29" w14:textId="77777777">
        <w:trPr>
          <w:trHeight w:val="234"/>
        </w:trPr>
        <w:tc>
          <w:tcPr>
            <w:tcW w:w="1700" w:type="dxa"/>
            <w:vMerge w:val="restart"/>
          </w:tcPr>
          <w:p w14:paraId="41E974DE" w14:textId="77777777" w:rsidR="00D35729" w:rsidRDefault="00F57F81">
            <w:pPr>
              <w:pStyle w:val="TableParagraph"/>
              <w:spacing w:before="30"/>
              <w:ind w:left="88"/>
              <w:rPr>
                <w:sz w:val="18"/>
              </w:rPr>
            </w:pPr>
            <w:r>
              <w:rPr>
                <w:sz w:val="18"/>
              </w:rPr>
              <w:t>Nuca</w:t>
            </w:r>
          </w:p>
        </w:tc>
        <w:tc>
          <w:tcPr>
            <w:tcW w:w="5102" w:type="dxa"/>
            <w:tcBorders>
              <w:bottom w:val="nil"/>
            </w:tcBorders>
          </w:tcPr>
          <w:p w14:paraId="34353646" w14:textId="77777777" w:rsidR="00D35729" w:rsidRDefault="00F57F81">
            <w:pPr>
              <w:pStyle w:val="TableParagraph"/>
              <w:spacing w:before="30" w:line="184" w:lineRule="exact"/>
              <w:ind w:left="59"/>
              <w:rPr>
                <w:sz w:val="18"/>
              </w:rPr>
            </w:pPr>
            <w:r>
              <w:rPr>
                <w:sz w:val="18"/>
              </w:rPr>
              <w:t>Presione la nuca contra el piso o una silla, sin forzarlo</w:t>
            </w:r>
          </w:p>
        </w:tc>
      </w:tr>
      <w:tr w:rsidR="00D35729" w14:paraId="3B4C806B" w14:textId="77777777">
        <w:trPr>
          <w:trHeight w:val="232"/>
        </w:trPr>
        <w:tc>
          <w:tcPr>
            <w:tcW w:w="1700" w:type="dxa"/>
            <w:vMerge/>
            <w:tcBorders>
              <w:top w:val="nil"/>
            </w:tcBorders>
          </w:tcPr>
          <w:p w14:paraId="7B299DD6" w14:textId="77777777" w:rsidR="00D35729" w:rsidRDefault="00D35729">
            <w:pPr>
              <w:rPr>
                <w:sz w:val="2"/>
                <w:szCs w:val="2"/>
              </w:rPr>
            </w:pPr>
          </w:p>
        </w:tc>
        <w:tc>
          <w:tcPr>
            <w:tcW w:w="5102" w:type="dxa"/>
            <w:tcBorders>
              <w:top w:val="nil"/>
            </w:tcBorders>
          </w:tcPr>
          <w:p w14:paraId="06991F25" w14:textId="77777777" w:rsidR="00D35729" w:rsidRDefault="00F57F81">
            <w:pPr>
              <w:pStyle w:val="TableParagraph"/>
              <w:spacing w:line="199" w:lineRule="exact"/>
              <w:ind w:left="59"/>
              <w:rPr>
                <w:sz w:val="18"/>
              </w:rPr>
            </w:pPr>
            <w:proofErr w:type="gramStart"/>
            <w:r>
              <w:rPr>
                <w:sz w:val="18"/>
              </w:rPr>
              <w:t>demasiado</w:t>
            </w:r>
            <w:proofErr w:type="gramEnd"/>
            <w:r>
              <w:rPr>
                <w:sz w:val="18"/>
              </w:rPr>
              <w:t>.</w:t>
            </w:r>
          </w:p>
        </w:tc>
      </w:tr>
      <w:tr w:rsidR="00D35729" w14:paraId="1AE61923" w14:textId="77777777">
        <w:trPr>
          <w:trHeight w:val="244"/>
        </w:trPr>
        <w:tc>
          <w:tcPr>
            <w:tcW w:w="1700" w:type="dxa"/>
            <w:tcBorders>
              <w:bottom w:val="nil"/>
            </w:tcBorders>
          </w:tcPr>
          <w:p w14:paraId="00E768A2" w14:textId="77777777" w:rsidR="00D35729" w:rsidRDefault="00F57F81">
            <w:pPr>
              <w:pStyle w:val="TableParagraph"/>
              <w:spacing w:before="30" w:line="194" w:lineRule="exact"/>
              <w:ind w:left="88"/>
              <w:rPr>
                <w:sz w:val="18"/>
              </w:rPr>
            </w:pPr>
            <w:r>
              <w:rPr>
                <w:sz w:val="18"/>
              </w:rPr>
              <w:t>Alrededor de la</w:t>
            </w:r>
          </w:p>
        </w:tc>
        <w:tc>
          <w:tcPr>
            <w:tcW w:w="5102" w:type="dxa"/>
            <w:tcBorders>
              <w:bottom w:val="nil"/>
            </w:tcBorders>
          </w:tcPr>
          <w:p w14:paraId="48A5C792" w14:textId="77777777" w:rsidR="00D35729" w:rsidRDefault="00F57F81">
            <w:pPr>
              <w:pStyle w:val="TableParagraph"/>
              <w:spacing w:before="30" w:line="194" w:lineRule="exact"/>
              <w:ind w:left="59"/>
              <w:rPr>
                <w:sz w:val="18"/>
              </w:rPr>
            </w:pPr>
            <w:r>
              <w:rPr>
                <w:sz w:val="18"/>
              </w:rPr>
              <w:t>Apriete fuertemente los labios (verifique que la cara no esté</w:t>
            </w:r>
          </w:p>
        </w:tc>
      </w:tr>
      <w:tr w:rsidR="00D35729" w14:paraId="2D67EE61" w14:textId="77777777">
        <w:trPr>
          <w:trHeight w:val="242"/>
        </w:trPr>
        <w:tc>
          <w:tcPr>
            <w:tcW w:w="1700" w:type="dxa"/>
            <w:tcBorders>
              <w:top w:val="nil"/>
            </w:tcBorders>
          </w:tcPr>
          <w:p w14:paraId="085F24A4" w14:textId="77777777" w:rsidR="00D35729" w:rsidRDefault="00F57F81">
            <w:pPr>
              <w:pStyle w:val="TableParagraph"/>
              <w:spacing w:before="1"/>
              <w:ind w:left="88"/>
              <w:rPr>
                <w:sz w:val="18"/>
              </w:rPr>
            </w:pPr>
            <w:r>
              <w:rPr>
                <w:sz w:val="18"/>
              </w:rPr>
              <w:t>boca</w:t>
            </w:r>
          </w:p>
        </w:tc>
        <w:tc>
          <w:tcPr>
            <w:tcW w:w="5102" w:type="dxa"/>
            <w:tcBorders>
              <w:top w:val="nil"/>
            </w:tcBorders>
          </w:tcPr>
          <w:p w14:paraId="450D61A6" w14:textId="77777777" w:rsidR="00D35729" w:rsidRDefault="00F57F81">
            <w:pPr>
              <w:pStyle w:val="TableParagraph"/>
              <w:spacing w:before="1"/>
              <w:ind w:left="59"/>
              <w:rPr>
                <w:sz w:val="18"/>
              </w:rPr>
            </w:pPr>
            <w:proofErr w:type="gramStart"/>
            <w:r>
              <w:rPr>
                <w:sz w:val="18"/>
              </w:rPr>
              <w:t>tensa</w:t>
            </w:r>
            <w:proofErr w:type="gramEnd"/>
            <w:r>
              <w:rPr>
                <w:sz w:val="18"/>
              </w:rPr>
              <w:t xml:space="preserve"> y sólo utilice los labios).</w:t>
            </w:r>
          </w:p>
        </w:tc>
      </w:tr>
      <w:tr w:rsidR="00D35729" w14:paraId="6E4288CE" w14:textId="77777777">
        <w:trPr>
          <w:trHeight w:val="283"/>
        </w:trPr>
        <w:tc>
          <w:tcPr>
            <w:tcW w:w="1700" w:type="dxa"/>
            <w:tcBorders>
              <w:bottom w:val="nil"/>
            </w:tcBorders>
          </w:tcPr>
          <w:p w14:paraId="0730C740" w14:textId="77777777" w:rsidR="00D35729" w:rsidRDefault="00F57F81">
            <w:pPr>
              <w:pStyle w:val="TableParagraph"/>
              <w:spacing w:before="30"/>
              <w:ind w:left="88"/>
              <w:rPr>
                <w:sz w:val="18"/>
              </w:rPr>
            </w:pPr>
            <w:r>
              <w:rPr>
                <w:sz w:val="18"/>
              </w:rPr>
              <w:t>Mejillas y</w:t>
            </w:r>
          </w:p>
        </w:tc>
        <w:tc>
          <w:tcPr>
            <w:tcW w:w="5102" w:type="dxa"/>
            <w:vMerge w:val="restart"/>
          </w:tcPr>
          <w:p w14:paraId="755884B7" w14:textId="77777777" w:rsidR="00D35729" w:rsidRDefault="00D35729">
            <w:pPr>
              <w:pStyle w:val="TableParagraph"/>
              <w:spacing w:before="9"/>
              <w:rPr>
                <w:rFonts w:ascii="Franklin Gothic Book"/>
                <w:sz w:val="20"/>
              </w:rPr>
            </w:pPr>
          </w:p>
          <w:p w14:paraId="5FE84F99" w14:textId="77777777" w:rsidR="00D35729" w:rsidRDefault="00F57F81">
            <w:pPr>
              <w:pStyle w:val="TableParagraph"/>
              <w:ind w:left="59"/>
              <w:rPr>
                <w:sz w:val="18"/>
              </w:rPr>
            </w:pPr>
            <w:r>
              <w:rPr>
                <w:sz w:val="18"/>
              </w:rPr>
              <w:t>Sonría lo más ampliamente que pueda.</w:t>
            </w:r>
          </w:p>
        </w:tc>
      </w:tr>
      <w:tr w:rsidR="00D35729" w14:paraId="5D63E661" w14:textId="77777777">
        <w:trPr>
          <w:trHeight w:val="283"/>
        </w:trPr>
        <w:tc>
          <w:tcPr>
            <w:tcW w:w="1700" w:type="dxa"/>
            <w:tcBorders>
              <w:top w:val="nil"/>
            </w:tcBorders>
          </w:tcPr>
          <w:p w14:paraId="09873A14" w14:textId="77777777" w:rsidR="00D35729" w:rsidRDefault="00F57F81">
            <w:pPr>
              <w:pStyle w:val="TableParagraph"/>
              <w:spacing w:before="40"/>
              <w:ind w:left="88"/>
              <w:rPr>
                <w:sz w:val="18"/>
              </w:rPr>
            </w:pPr>
            <w:r>
              <w:rPr>
                <w:sz w:val="18"/>
              </w:rPr>
              <w:t>mandíbulas</w:t>
            </w:r>
          </w:p>
        </w:tc>
        <w:tc>
          <w:tcPr>
            <w:tcW w:w="5102" w:type="dxa"/>
            <w:vMerge/>
            <w:tcBorders>
              <w:top w:val="nil"/>
            </w:tcBorders>
          </w:tcPr>
          <w:p w14:paraId="23CBD2D4" w14:textId="77777777" w:rsidR="00D35729" w:rsidRDefault="00D35729">
            <w:pPr>
              <w:rPr>
                <w:sz w:val="2"/>
                <w:szCs w:val="2"/>
              </w:rPr>
            </w:pPr>
          </w:p>
        </w:tc>
      </w:tr>
      <w:tr w:rsidR="00D35729" w14:paraId="47B9C350" w14:textId="77777777">
        <w:trPr>
          <w:trHeight w:val="293"/>
        </w:trPr>
        <w:tc>
          <w:tcPr>
            <w:tcW w:w="1700" w:type="dxa"/>
            <w:tcBorders>
              <w:bottom w:val="nil"/>
            </w:tcBorders>
          </w:tcPr>
          <w:p w14:paraId="5C8A0F7F" w14:textId="77777777" w:rsidR="00D35729" w:rsidRDefault="00F57F81">
            <w:pPr>
              <w:pStyle w:val="TableParagraph"/>
              <w:spacing w:before="30"/>
              <w:ind w:left="88"/>
              <w:rPr>
                <w:sz w:val="18"/>
              </w:rPr>
            </w:pPr>
            <w:r>
              <w:rPr>
                <w:sz w:val="18"/>
              </w:rPr>
              <w:t>Alrededor de los</w:t>
            </w:r>
          </w:p>
        </w:tc>
        <w:tc>
          <w:tcPr>
            <w:tcW w:w="5102" w:type="dxa"/>
            <w:vMerge w:val="restart"/>
            <w:tcBorders>
              <w:bottom w:val="nil"/>
            </w:tcBorders>
          </w:tcPr>
          <w:p w14:paraId="3781696F" w14:textId="77777777" w:rsidR="00D35729" w:rsidRDefault="00D35729">
            <w:pPr>
              <w:pStyle w:val="TableParagraph"/>
              <w:spacing w:before="9"/>
              <w:rPr>
                <w:rFonts w:ascii="Franklin Gothic Book"/>
                <w:sz w:val="20"/>
              </w:rPr>
            </w:pPr>
          </w:p>
          <w:p w14:paraId="7AB6892F" w14:textId="77777777" w:rsidR="00D35729" w:rsidRDefault="00F57F81">
            <w:pPr>
              <w:pStyle w:val="TableParagraph"/>
              <w:ind w:left="59"/>
              <w:rPr>
                <w:sz w:val="18"/>
              </w:rPr>
            </w:pPr>
            <w:r>
              <w:rPr>
                <w:sz w:val="18"/>
              </w:rPr>
              <w:t>Cierre los ojos tanto como pueda (si usa lentes de contacto,</w:t>
            </w:r>
          </w:p>
        </w:tc>
      </w:tr>
      <w:tr w:rsidR="00D35729" w14:paraId="080565B1" w14:textId="77777777">
        <w:trPr>
          <w:trHeight w:val="260"/>
        </w:trPr>
        <w:tc>
          <w:tcPr>
            <w:tcW w:w="1700" w:type="dxa"/>
            <w:tcBorders>
              <w:top w:val="nil"/>
              <w:bottom w:val="nil"/>
            </w:tcBorders>
          </w:tcPr>
          <w:p w14:paraId="3C86BBFD" w14:textId="77777777" w:rsidR="00D35729" w:rsidRDefault="00F57F81">
            <w:pPr>
              <w:pStyle w:val="TableParagraph"/>
              <w:spacing w:before="50" w:line="190" w:lineRule="exact"/>
              <w:ind w:left="88"/>
              <w:rPr>
                <w:sz w:val="18"/>
              </w:rPr>
            </w:pPr>
            <w:r>
              <w:rPr>
                <w:sz w:val="18"/>
              </w:rPr>
              <w:t>ojos y el puente</w:t>
            </w:r>
          </w:p>
        </w:tc>
        <w:tc>
          <w:tcPr>
            <w:tcW w:w="5102" w:type="dxa"/>
            <w:vMerge/>
            <w:tcBorders>
              <w:top w:val="nil"/>
              <w:bottom w:val="nil"/>
            </w:tcBorders>
          </w:tcPr>
          <w:p w14:paraId="17E6B048" w14:textId="77777777" w:rsidR="00D35729" w:rsidRDefault="00D35729">
            <w:pPr>
              <w:rPr>
                <w:sz w:val="2"/>
                <w:szCs w:val="2"/>
              </w:rPr>
            </w:pPr>
          </w:p>
        </w:tc>
      </w:tr>
      <w:tr w:rsidR="00D35729" w14:paraId="52DBBA45" w14:textId="77777777">
        <w:trPr>
          <w:trHeight w:val="345"/>
        </w:trPr>
        <w:tc>
          <w:tcPr>
            <w:tcW w:w="1700" w:type="dxa"/>
            <w:tcBorders>
              <w:top w:val="nil"/>
            </w:tcBorders>
          </w:tcPr>
          <w:p w14:paraId="521AFF3B" w14:textId="77777777" w:rsidR="00D35729" w:rsidRDefault="00F57F81">
            <w:pPr>
              <w:pStyle w:val="TableParagraph"/>
              <w:spacing w:before="105"/>
              <w:ind w:left="88"/>
              <w:rPr>
                <w:sz w:val="18"/>
              </w:rPr>
            </w:pPr>
            <w:r>
              <w:rPr>
                <w:sz w:val="18"/>
              </w:rPr>
              <w:t>de la nariz</w:t>
            </w:r>
          </w:p>
        </w:tc>
        <w:tc>
          <w:tcPr>
            <w:tcW w:w="5102" w:type="dxa"/>
            <w:tcBorders>
              <w:top w:val="nil"/>
            </w:tcBorders>
          </w:tcPr>
          <w:p w14:paraId="70BE62A8" w14:textId="77777777" w:rsidR="00D35729" w:rsidRDefault="00F57F81">
            <w:pPr>
              <w:pStyle w:val="TableParagraph"/>
              <w:spacing w:line="204" w:lineRule="exact"/>
              <w:ind w:left="59"/>
              <w:rPr>
                <w:sz w:val="18"/>
              </w:rPr>
            </w:pPr>
            <w:proofErr w:type="gramStart"/>
            <w:r>
              <w:rPr>
                <w:sz w:val="18"/>
              </w:rPr>
              <w:t>quíteselos</w:t>
            </w:r>
            <w:proofErr w:type="gramEnd"/>
            <w:r>
              <w:rPr>
                <w:sz w:val="18"/>
              </w:rPr>
              <w:t xml:space="preserve"> antes de comenzar el ejercicio).</w:t>
            </w:r>
          </w:p>
        </w:tc>
      </w:tr>
      <w:tr w:rsidR="00D35729" w14:paraId="508DA079" w14:textId="77777777">
        <w:trPr>
          <w:trHeight w:val="272"/>
        </w:trPr>
        <w:tc>
          <w:tcPr>
            <w:tcW w:w="1700" w:type="dxa"/>
          </w:tcPr>
          <w:p w14:paraId="5285D0FE" w14:textId="77777777" w:rsidR="00D35729" w:rsidRDefault="00F57F81">
            <w:pPr>
              <w:pStyle w:val="TableParagraph"/>
              <w:spacing w:before="30"/>
              <w:ind w:left="88"/>
              <w:rPr>
                <w:sz w:val="18"/>
              </w:rPr>
            </w:pPr>
            <w:r>
              <w:rPr>
                <w:sz w:val="18"/>
              </w:rPr>
              <w:t>Frente</w:t>
            </w:r>
          </w:p>
        </w:tc>
        <w:tc>
          <w:tcPr>
            <w:tcW w:w="5102" w:type="dxa"/>
          </w:tcPr>
          <w:p w14:paraId="72AF77A3" w14:textId="77777777" w:rsidR="00D35729" w:rsidRDefault="00F57F81">
            <w:pPr>
              <w:pStyle w:val="TableParagraph"/>
              <w:spacing w:before="30"/>
              <w:ind w:left="59"/>
              <w:rPr>
                <w:sz w:val="18"/>
              </w:rPr>
            </w:pPr>
            <w:r>
              <w:rPr>
                <w:sz w:val="18"/>
              </w:rPr>
              <w:t>Frunza el ceño con fuerza.</w:t>
            </w:r>
          </w:p>
        </w:tc>
      </w:tr>
      <w:tr w:rsidR="00D35729" w14:paraId="7250FE24" w14:textId="77777777">
        <w:trPr>
          <w:trHeight w:val="283"/>
        </w:trPr>
        <w:tc>
          <w:tcPr>
            <w:tcW w:w="1700" w:type="dxa"/>
            <w:tcBorders>
              <w:bottom w:val="nil"/>
            </w:tcBorders>
          </w:tcPr>
          <w:p w14:paraId="64523053" w14:textId="77777777" w:rsidR="00D35729" w:rsidRDefault="00F57F81">
            <w:pPr>
              <w:pStyle w:val="TableParagraph"/>
              <w:spacing w:before="30"/>
              <w:ind w:left="88"/>
              <w:rPr>
                <w:sz w:val="18"/>
              </w:rPr>
            </w:pPr>
            <w:r>
              <w:rPr>
                <w:sz w:val="18"/>
              </w:rPr>
              <w:t>Cuero cabelludo y</w:t>
            </w:r>
          </w:p>
        </w:tc>
        <w:tc>
          <w:tcPr>
            <w:tcW w:w="5102" w:type="dxa"/>
            <w:vMerge w:val="restart"/>
          </w:tcPr>
          <w:p w14:paraId="4014CF59" w14:textId="77777777" w:rsidR="00D35729" w:rsidRDefault="00D35729">
            <w:pPr>
              <w:pStyle w:val="TableParagraph"/>
              <w:spacing w:before="9"/>
              <w:rPr>
                <w:rFonts w:ascii="Franklin Gothic Book"/>
                <w:sz w:val="20"/>
              </w:rPr>
            </w:pPr>
          </w:p>
          <w:p w14:paraId="79635216" w14:textId="77777777" w:rsidR="00D35729" w:rsidRDefault="00F57F81">
            <w:pPr>
              <w:pStyle w:val="TableParagraph"/>
              <w:ind w:left="59"/>
              <w:rPr>
                <w:sz w:val="18"/>
              </w:rPr>
            </w:pPr>
            <w:r>
              <w:rPr>
                <w:sz w:val="18"/>
              </w:rPr>
              <w:t>Apriete todos los músculos de la cabeza</w:t>
            </w:r>
          </w:p>
        </w:tc>
      </w:tr>
      <w:tr w:rsidR="00D35729" w14:paraId="482EDD24" w14:textId="77777777">
        <w:trPr>
          <w:trHeight w:val="283"/>
        </w:trPr>
        <w:tc>
          <w:tcPr>
            <w:tcW w:w="1700" w:type="dxa"/>
            <w:tcBorders>
              <w:top w:val="nil"/>
            </w:tcBorders>
          </w:tcPr>
          <w:p w14:paraId="28329780" w14:textId="77777777" w:rsidR="00D35729" w:rsidRDefault="00F57F81">
            <w:pPr>
              <w:pStyle w:val="TableParagraph"/>
              <w:spacing w:before="40"/>
              <w:ind w:left="88"/>
              <w:rPr>
                <w:sz w:val="18"/>
              </w:rPr>
            </w:pPr>
            <w:r>
              <w:rPr>
                <w:sz w:val="18"/>
              </w:rPr>
              <w:t>cabeza</w:t>
            </w:r>
          </w:p>
        </w:tc>
        <w:tc>
          <w:tcPr>
            <w:tcW w:w="5102" w:type="dxa"/>
            <w:vMerge/>
            <w:tcBorders>
              <w:top w:val="nil"/>
            </w:tcBorders>
          </w:tcPr>
          <w:p w14:paraId="37EADD0C" w14:textId="77777777" w:rsidR="00D35729" w:rsidRDefault="00D35729">
            <w:pPr>
              <w:rPr>
                <w:sz w:val="2"/>
                <w:szCs w:val="2"/>
              </w:rPr>
            </w:pPr>
          </w:p>
        </w:tc>
      </w:tr>
    </w:tbl>
    <w:p w14:paraId="48E6885E" w14:textId="77777777" w:rsidR="00D35729" w:rsidRDefault="00D35729">
      <w:pPr>
        <w:rPr>
          <w:sz w:val="2"/>
          <w:szCs w:val="2"/>
        </w:rPr>
        <w:sectPr w:rsidR="00D35729">
          <w:pgSz w:w="8060" w:h="12310"/>
          <w:pgMar w:top="720" w:right="420" w:bottom="220" w:left="440" w:header="488" w:footer="33" w:gutter="0"/>
          <w:cols w:space="720"/>
        </w:sectPr>
      </w:pPr>
    </w:p>
    <w:p w14:paraId="4F0A5344" w14:textId="5096FC90" w:rsidR="00D35729" w:rsidRDefault="00D35729">
      <w:pPr>
        <w:pStyle w:val="BodyText"/>
        <w:spacing w:before="5"/>
        <w:rPr>
          <w:sz w:val="24"/>
        </w:rPr>
      </w:pPr>
    </w:p>
    <w:p w14:paraId="5A293EBA" w14:textId="77777777" w:rsidR="00D35729" w:rsidRDefault="00F57F81">
      <w:pPr>
        <w:pStyle w:val="Heading1"/>
        <w:spacing w:before="94" w:line="202" w:lineRule="exact"/>
      </w:pPr>
      <w:r>
        <w:t>Actividad 4. Los colores</w:t>
      </w:r>
    </w:p>
    <w:p w14:paraId="7B585C67" w14:textId="77777777" w:rsidR="00D35729" w:rsidRDefault="00F57F81">
      <w:pPr>
        <w:pStyle w:val="BodyText"/>
        <w:spacing w:line="285" w:lineRule="auto"/>
        <w:ind w:left="239"/>
      </w:pPr>
      <w:r>
        <w:rPr>
          <w:noProof/>
          <w:lang w:val="en-US" w:eastAsia="en-US" w:bidi="ar-SA"/>
        </w:rPr>
        <w:drawing>
          <wp:anchor distT="0" distB="0" distL="0" distR="0" simplePos="0" relativeHeight="251641856" behindDoc="0" locked="0" layoutInCell="1" allowOverlap="1" wp14:anchorId="60E85442" wp14:editId="2DA8B4FD">
            <wp:simplePos x="0" y="0"/>
            <wp:positionH relativeFrom="page">
              <wp:posOffset>471901</wp:posOffset>
            </wp:positionH>
            <wp:positionV relativeFrom="paragraph">
              <wp:posOffset>329800</wp:posOffset>
            </wp:positionV>
            <wp:extent cx="4285883" cy="3108960"/>
            <wp:effectExtent l="0" t="0" r="0" b="0"/>
            <wp:wrapTopAndBottom/>
            <wp:docPr id="4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jpeg"/>
                    <pic:cNvPicPr/>
                  </pic:nvPicPr>
                  <pic:blipFill>
                    <a:blip r:embed="rId33" cstate="print"/>
                    <a:stretch>
                      <a:fillRect/>
                    </a:stretch>
                  </pic:blipFill>
                  <pic:spPr>
                    <a:xfrm>
                      <a:off x="0" y="0"/>
                      <a:ext cx="4285883" cy="3108960"/>
                    </a:xfrm>
                    <a:prstGeom prst="rect">
                      <a:avLst/>
                    </a:prstGeom>
                  </pic:spPr>
                </pic:pic>
              </a:graphicData>
            </a:graphic>
          </wp:anchor>
        </w:drawing>
      </w:r>
      <w:r>
        <w:t>Instrucciones. Algunas personas se sienten relajadas coloreando, pintando, o dibujando, utiliza distintos colores para llevar a cabo la actividad y darle color a la siguiente imagen.</w:t>
      </w:r>
    </w:p>
    <w:p w14:paraId="07DDDEC5" w14:textId="17F61E3C" w:rsidR="00D35729" w:rsidRPr="000E0B1C" w:rsidRDefault="000E0B1C" w:rsidP="000E0B1C">
      <w:pPr>
        <w:pStyle w:val="BodyText"/>
        <w:spacing w:before="7"/>
        <w:jc w:val="center"/>
        <w:rPr>
          <w:sz w:val="28"/>
          <w:szCs w:val="28"/>
        </w:rPr>
      </w:pPr>
      <w:r>
        <w:rPr>
          <w:b/>
          <w:bCs/>
          <w:sz w:val="28"/>
          <w:szCs w:val="28"/>
        </w:rPr>
        <w:t>Dinámica</w:t>
      </w:r>
      <w:r w:rsidR="00E730A5">
        <w:rPr>
          <w:b/>
          <w:bCs/>
          <w:sz w:val="28"/>
          <w:szCs w:val="28"/>
        </w:rPr>
        <w:t xml:space="preserve"> de la respiración</w:t>
      </w:r>
    </w:p>
    <w:p w14:paraId="6A98F03D" w14:textId="77777777" w:rsidR="000E0B1C" w:rsidRDefault="000E0B1C">
      <w:pPr>
        <w:pStyle w:val="Heading1"/>
        <w:spacing w:line="201" w:lineRule="exact"/>
      </w:pPr>
    </w:p>
    <w:p w14:paraId="61AEFFE9" w14:textId="77777777" w:rsidR="000E0B1C" w:rsidRDefault="000E0B1C">
      <w:pPr>
        <w:pStyle w:val="Heading1"/>
        <w:spacing w:line="201" w:lineRule="exact"/>
      </w:pPr>
    </w:p>
    <w:p w14:paraId="3E3E7808" w14:textId="08453280" w:rsidR="000E0B1C" w:rsidRDefault="000E0B1C">
      <w:pPr>
        <w:pStyle w:val="Heading1"/>
        <w:spacing w:line="201" w:lineRule="exact"/>
      </w:pPr>
      <w:r w:rsidRPr="000E0B1C">
        <w:t>https://www.facebook.com/groups/1391960650953552/permalink/1526262714190011/</w:t>
      </w:r>
    </w:p>
    <w:p w14:paraId="08AA9C57" w14:textId="77777777" w:rsidR="000E0B1C" w:rsidRDefault="000E0B1C">
      <w:pPr>
        <w:pStyle w:val="Heading1"/>
        <w:spacing w:line="201" w:lineRule="exact"/>
      </w:pPr>
    </w:p>
    <w:p w14:paraId="6E7B0692" w14:textId="77777777" w:rsidR="000E0B1C" w:rsidRDefault="000E0B1C">
      <w:pPr>
        <w:pStyle w:val="Heading1"/>
        <w:spacing w:line="201" w:lineRule="exact"/>
      </w:pPr>
    </w:p>
    <w:p w14:paraId="65B7EF13" w14:textId="143C75AC" w:rsidR="00D35729" w:rsidRDefault="00F57F81">
      <w:pPr>
        <w:pStyle w:val="Heading1"/>
        <w:spacing w:line="201" w:lineRule="exact"/>
      </w:pPr>
      <w:r>
        <w:t>BIBLIOGRAFÍA</w:t>
      </w:r>
    </w:p>
    <w:p w14:paraId="5C5B9EFE" w14:textId="0492CB41" w:rsidR="00D35729" w:rsidRDefault="00F57F81" w:rsidP="00E730A5">
      <w:pPr>
        <w:pStyle w:val="BodyText"/>
        <w:numPr>
          <w:ilvl w:val="0"/>
          <w:numId w:val="3"/>
        </w:numPr>
        <w:spacing w:line="254" w:lineRule="auto"/>
      </w:pPr>
      <w:r>
        <w:t xml:space="preserve">Angulo, B. G. (2010). Formación den Tiempos de Cambio Prácticas de desarrollo </w:t>
      </w:r>
      <w:r w:rsidR="00FA7E97">
        <w:t>integral: ser</w:t>
      </w:r>
      <w:r>
        <w:t xml:space="preserve">, familia, empresa y sociedad. México </w:t>
      </w:r>
      <w:r w:rsidR="00FA7E97">
        <w:t>D.</w:t>
      </w:r>
      <w:r>
        <w:t>: ECISA.</w:t>
      </w:r>
    </w:p>
    <w:p w14:paraId="41EF501D" w14:textId="351690EB" w:rsidR="00D35729" w:rsidRDefault="00F57F81" w:rsidP="00E730A5">
      <w:pPr>
        <w:pStyle w:val="BodyText"/>
        <w:numPr>
          <w:ilvl w:val="0"/>
          <w:numId w:val="3"/>
        </w:numPr>
        <w:spacing w:line="254" w:lineRule="auto"/>
        <w:ind w:right="377"/>
      </w:pPr>
      <w:r>
        <w:t xml:space="preserve">Guadalupe, L. A. (2008). Psicología de la </w:t>
      </w:r>
      <w:r w:rsidR="00FA7E97">
        <w:t>Salud: Una</w:t>
      </w:r>
      <w:r>
        <w:t xml:space="preserve"> ciencia del bienestar y la felicidad. México, D.F: </w:t>
      </w:r>
      <w:r w:rsidR="00FA7E97">
        <w:t>UNIFE</w:t>
      </w:r>
      <w:r>
        <w:t>.</w:t>
      </w:r>
    </w:p>
    <w:p w14:paraId="14E13A36" w14:textId="437F0424" w:rsidR="00D35729" w:rsidRDefault="00F57F81" w:rsidP="00E730A5">
      <w:pPr>
        <w:pStyle w:val="BodyText"/>
        <w:numPr>
          <w:ilvl w:val="0"/>
          <w:numId w:val="3"/>
        </w:numPr>
        <w:tabs>
          <w:tab w:val="left" w:pos="2233"/>
          <w:tab w:val="left" w:pos="3577"/>
          <w:tab w:val="left" w:pos="4902"/>
          <w:tab w:val="right" w:pos="7037"/>
        </w:tabs>
        <w:spacing w:before="209" w:line="254" w:lineRule="auto"/>
        <w:ind w:right="159"/>
      </w:pPr>
      <w:r>
        <w:t>Habilidades para la Vida Guía práctica y sencilla para el Promotor Nueva Vida. Consultado</w:t>
      </w:r>
      <w:r>
        <w:tab/>
        <w:t>12</w:t>
      </w:r>
      <w:r>
        <w:tab/>
        <w:t>de</w:t>
      </w:r>
      <w:r>
        <w:tab/>
        <w:t>octubre</w:t>
      </w:r>
      <w:r>
        <w:tab/>
        <w:t>2015</w:t>
      </w:r>
    </w:p>
    <w:p w14:paraId="1F82DCA5" w14:textId="58CE4AC6" w:rsidR="00D35729" w:rsidRDefault="00296B23" w:rsidP="00E730A5">
      <w:pPr>
        <w:pStyle w:val="BodyText"/>
        <w:numPr>
          <w:ilvl w:val="0"/>
          <w:numId w:val="3"/>
        </w:numPr>
        <w:spacing w:line="268" w:lineRule="auto"/>
        <w:ind w:right="163"/>
      </w:pPr>
      <w:hyperlink r:id="rId34" w:history="1">
        <w:r w:rsidR="00E730A5" w:rsidRPr="00A358D9">
          <w:rPr>
            <w:rStyle w:val="Hyperlink"/>
          </w:rPr>
          <w:t xml:space="preserve">http://www.codajic.org/sites/www.codajic.org/files/nvhabilidades_ </w:t>
        </w:r>
      </w:hyperlink>
      <w:r w:rsidR="00F57F81">
        <w:t xml:space="preserve">guiapractica.pdf Portal de salud Catilla y </w:t>
      </w:r>
      <w:r w:rsidR="00FA7E97">
        <w:t>León.</w:t>
      </w:r>
      <w:r w:rsidR="00F57F81">
        <w:t xml:space="preserve"> Consultado 12 de octubre 2015 </w:t>
      </w:r>
      <w:hyperlink r:id="rId35">
        <w:r w:rsidR="00F57F81">
          <w:t>http://www.</w:t>
        </w:r>
      </w:hyperlink>
      <w:r w:rsidR="00F57F81">
        <w:t xml:space="preserve"> saludcastillayleon.es/ciudadanos/es/salud-estilos-vida</w:t>
      </w:r>
    </w:p>
    <w:p w14:paraId="2382CF26" w14:textId="77777777" w:rsidR="007F5088" w:rsidRDefault="007F5088" w:rsidP="007F5088">
      <w:pPr>
        <w:pStyle w:val="BodyText"/>
        <w:spacing w:line="268" w:lineRule="auto"/>
        <w:ind w:right="163"/>
      </w:pPr>
    </w:p>
    <w:p w14:paraId="6C51ACE2" w14:textId="77777777" w:rsidR="007F5088" w:rsidRDefault="007F5088" w:rsidP="007F5088">
      <w:pPr>
        <w:pStyle w:val="BodyText"/>
        <w:spacing w:line="268" w:lineRule="auto"/>
        <w:ind w:right="163"/>
      </w:pPr>
    </w:p>
    <w:p w14:paraId="14625044" w14:textId="77777777" w:rsidR="007F5088" w:rsidRDefault="007F5088" w:rsidP="007F5088">
      <w:pPr>
        <w:pStyle w:val="BodyText"/>
        <w:spacing w:line="268" w:lineRule="auto"/>
        <w:ind w:right="163"/>
      </w:pPr>
    </w:p>
    <w:p w14:paraId="7A57742A" w14:textId="13F8AE54" w:rsidR="00D35729" w:rsidRPr="00E730A5" w:rsidRDefault="00F57F81" w:rsidP="00E730A5">
      <w:pPr>
        <w:pStyle w:val="ListParagraph"/>
        <w:numPr>
          <w:ilvl w:val="0"/>
          <w:numId w:val="3"/>
        </w:numPr>
        <w:spacing w:before="180" w:line="292" w:lineRule="auto"/>
        <w:ind w:right="157"/>
        <w:jc w:val="both"/>
        <w:rPr>
          <w:sz w:val="17"/>
        </w:rPr>
      </w:pPr>
      <w:r w:rsidRPr="00E730A5">
        <w:rPr>
          <w:sz w:val="17"/>
        </w:rPr>
        <w:t xml:space="preserve">Estudio sobre la salud física, emocional y sexual de los jóvenes de los planteles del Instituto de Educación Media Superior del Distrito Federal. Consultado 14 de octubre 2015 http:// </w:t>
      </w:r>
      <w:hyperlink r:id="rId36">
        <w:r w:rsidRPr="00E730A5">
          <w:rPr>
            <w:sz w:val="17"/>
          </w:rPr>
          <w:t>www.educacion.df.gob.mx/oip/images/oip/articulo%2030/INFORME%20I</w:t>
        </w:r>
      </w:hyperlink>
      <w:r w:rsidRPr="00E730A5">
        <w:rPr>
          <w:spacing w:val="38"/>
          <w:sz w:val="17"/>
        </w:rPr>
        <w:t xml:space="preserve"> </w:t>
      </w:r>
      <w:proofErr w:type="spellStart"/>
      <w:r w:rsidRPr="00E730A5">
        <w:rPr>
          <w:sz w:val="17"/>
        </w:rPr>
        <w:t>pdf</w:t>
      </w:r>
      <w:proofErr w:type="spellEnd"/>
      <w:r w:rsidR="00F21D52" w:rsidRPr="00E730A5">
        <w:rPr>
          <w:sz w:val="17"/>
        </w:rPr>
        <w:t>.</w:t>
      </w:r>
    </w:p>
    <w:p w14:paraId="337F9A48" w14:textId="2F38F247" w:rsidR="00F21D52" w:rsidRDefault="00F21D52" w:rsidP="000E0B1C">
      <w:pPr>
        <w:spacing w:before="180" w:line="292" w:lineRule="auto"/>
        <w:ind w:left="239" w:right="157"/>
        <w:jc w:val="both"/>
        <w:rPr>
          <w:sz w:val="17"/>
        </w:rPr>
      </w:pPr>
      <w:r w:rsidRPr="00F21D52">
        <w:rPr>
          <w:sz w:val="17"/>
        </w:rPr>
        <w:t>Pearson publica dos novedades universitarias para profesionales y estudiantes de Enfermería</w:t>
      </w:r>
      <w:r>
        <w:rPr>
          <w:sz w:val="17"/>
        </w:rPr>
        <w:t xml:space="preserve"> </w:t>
      </w:r>
      <w:r w:rsidRPr="00F21D52">
        <w:rPr>
          <w:sz w:val="17"/>
        </w:rPr>
        <w:t>11 julio, 2018En «Novedades Pearson»</w:t>
      </w:r>
    </w:p>
    <w:p w14:paraId="207D1786" w14:textId="79FC4026" w:rsidR="00D40BC3" w:rsidRDefault="00F57F81" w:rsidP="00D40BC3">
      <w:pPr>
        <w:pStyle w:val="Heading1"/>
        <w:spacing w:before="393"/>
        <w:ind w:left="0"/>
      </w:pPr>
      <w:r>
        <w:t>Elaborado por: M.E. Noemí Carrillo Duarte</w:t>
      </w:r>
    </w:p>
    <w:p w14:paraId="689A8516" w14:textId="62FB6B62" w:rsidR="00D40BC3" w:rsidRDefault="00D40BC3" w:rsidP="00D40BC3">
      <w:pPr>
        <w:pStyle w:val="Heading1"/>
        <w:spacing w:before="393"/>
        <w:ind w:left="0"/>
      </w:pPr>
      <w:r>
        <w:t>Actualizado por: MEF. Ana María Medina Ibarra</w:t>
      </w:r>
    </w:p>
    <w:p w14:paraId="651D523F" w14:textId="77777777" w:rsidR="00D35729" w:rsidRDefault="00D35729"/>
    <w:p w14:paraId="77746BED" w14:textId="2D6DB74A" w:rsidR="00D40BC3" w:rsidRDefault="00D40BC3" w:rsidP="00D40BC3">
      <w:pPr>
        <w:sectPr w:rsidR="00D40BC3">
          <w:headerReference w:type="default" r:id="rId37"/>
          <w:pgSz w:w="8060" w:h="12310"/>
          <w:pgMar w:top="720" w:right="420" w:bottom="720" w:left="440" w:header="488" w:footer="530" w:gutter="0"/>
          <w:cols w:space="720"/>
        </w:sectPr>
      </w:pPr>
    </w:p>
    <w:p w14:paraId="485D4AF3" w14:textId="77777777" w:rsidR="00D35729" w:rsidRDefault="00F57F81">
      <w:pPr>
        <w:pStyle w:val="BodyText"/>
        <w:rPr>
          <w:rFonts w:ascii="Arial"/>
          <w:b/>
          <w:i/>
          <w:sz w:val="12"/>
        </w:rPr>
      </w:pPr>
      <w:r>
        <w:rPr>
          <w:noProof/>
          <w:lang w:val="en-US" w:eastAsia="en-US" w:bidi="ar-SA"/>
        </w:rPr>
        <w:lastRenderedPageBreak/>
        <w:drawing>
          <wp:anchor distT="0" distB="0" distL="0" distR="0" simplePos="0" relativeHeight="251650048" behindDoc="1" locked="0" layoutInCell="1" allowOverlap="1" wp14:anchorId="1E3ABA73" wp14:editId="3C34135F">
            <wp:simplePos x="0" y="0"/>
            <wp:positionH relativeFrom="page">
              <wp:posOffset>0</wp:posOffset>
            </wp:positionH>
            <wp:positionV relativeFrom="page">
              <wp:posOffset>1903</wp:posOffset>
            </wp:positionV>
            <wp:extent cx="5111750" cy="7808595"/>
            <wp:effectExtent l="0" t="0" r="0" b="0"/>
            <wp:wrapNone/>
            <wp:docPr id="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38" cstate="print"/>
                    <a:stretch>
                      <a:fillRect/>
                    </a:stretch>
                  </pic:blipFill>
                  <pic:spPr>
                    <a:xfrm>
                      <a:off x="0" y="0"/>
                      <a:ext cx="5111750" cy="7808595"/>
                    </a:xfrm>
                    <a:prstGeom prst="rect">
                      <a:avLst/>
                    </a:prstGeom>
                  </pic:spPr>
                </pic:pic>
              </a:graphicData>
            </a:graphic>
          </wp:anchor>
        </w:drawing>
      </w:r>
    </w:p>
    <w:p w14:paraId="3E111CD3" w14:textId="77777777" w:rsidR="00D35729" w:rsidRDefault="00D35729">
      <w:pPr>
        <w:pStyle w:val="BodyText"/>
        <w:rPr>
          <w:rFonts w:ascii="Arial"/>
          <w:b/>
          <w:i/>
          <w:sz w:val="12"/>
        </w:rPr>
      </w:pPr>
    </w:p>
    <w:p w14:paraId="318BAE9C" w14:textId="77777777" w:rsidR="00D35729" w:rsidRDefault="00D35729">
      <w:pPr>
        <w:pStyle w:val="BodyText"/>
        <w:rPr>
          <w:rFonts w:ascii="Arial"/>
          <w:b/>
          <w:i/>
          <w:sz w:val="12"/>
        </w:rPr>
      </w:pPr>
    </w:p>
    <w:p w14:paraId="56B655FC" w14:textId="77777777" w:rsidR="00D35729" w:rsidRDefault="00D35729">
      <w:pPr>
        <w:pStyle w:val="BodyText"/>
        <w:rPr>
          <w:rFonts w:ascii="Arial"/>
          <w:b/>
          <w:i/>
          <w:sz w:val="12"/>
        </w:rPr>
      </w:pPr>
    </w:p>
    <w:p w14:paraId="2C0D910B" w14:textId="77777777" w:rsidR="00D35729" w:rsidRDefault="00D35729">
      <w:pPr>
        <w:pStyle w:val="BodyText"/>
        <w:rPr>
          <w:rFonts w:ascii="Arial"/>
          <w:b/>
          <w:i/>
          <w:sz w:val="12"/>
        </w:rPr>
      </w:pPr>
    </w:p>
    <w:p w14:paraId="1F822D70" w14:textId="77777777" w:rsidR="00D35729" w:rsidRDefault="00D35729">
      <w:pPr>
        <w:pStyle w:val="BodyText"/>
        <w:rPr>
          <w:rFonts w:ascii="Arial"/>
          <w:b/>
          <w:i/>
          <w:sz w:val="12"/>
        </w:rPr>
      </w:pPr>
    </w:p>
    <w:p w14:paraId="6015DE61" w14:textId="77777777" w:rsidR="00D35729" w:rsidRDefault="00D35729">
      <w:pPr>
        <w:pStyle w:val="BodyText"/>
        <w:rPr>
          <w:rFonts w:ascii="Arial"/>
          <w:b/>
          <w:i/>
          <w:sz w:val="12"/>
        </w:rPr>
      </w:pPr>
    </w:p>
    <w:p w14:paraId="42010E06" w14:textId="77777777" w:rsidR="00D35729" w:rsidRDefault="00D35729">
      <w:pPr>
        <w:pStyle w:val="BodyText"/>
        <w:rPr>
          <w:rFonts w:ascii="Arial"/>
          <w:b/>
          <w:i/>
          <w:sz w:val="12"/>
        </w:rPr>
      </w:pPr>
    </w:p>
    <w:p w14:paraId="3D83CD67" w14:textId="77777777" w:rsidR="00D35729" w:rsidRDefault="00D35729">
      <w:pPr>
        <w:pStyle w:val="BodyText"/>
        <w:rPr>
          <w:rFonts w:ascii="Arial"/>
          <w:b/>
          <w:i/>
          <w:sz w:val="12"/>
        </w:rPr>
      </w:pPr>
    </w:p>
    <w:p w14:paraId="046BBE5D" w14:textId="77777777" w:rsidR="00D35729" w:rsidRDefault="00D35729">
      <w:pPr>
        <w:pStyle w:val="BodyText"/>
        <w:rPr>
          <w:rFonts w:ascii="Arial"/>
          <w:b/>
          <w:i/>
          <w:sz w:val="12"/>
        </w:rPr>
      </w:pPr>
    </w:p>
    <w:p w14:paraId="3472B660" w14:textId="77777777" w:rsidR="00D35729" w:rsidRDefault="00D35729">
      <w:pPr>
        <w:pStyle w:val="BodyText"/>
        <w:rPr>
          <w:rFonts w:ascii="Arial"/>
          <w:b/>
          <w:i/>
          <w:sz w:val="12"/>
        </w:rPr>
      </w:pPr>
    </w:p>
    <w:p w14:paraId="2FCB4A62" w14:textId="77777777" w:rsidR="00D35729" w:rsidRDefault="00D35729">
      <w:pPr>
        <w:pStyle w:val="BodyText"/>
        <w:rPr>
          <w:rFonts w:ascii="Arial"/>
          <w:b/>
          <w:i/>
          <w:sz w:val="12"/>
        </w:rPr>
      </w:pPr>
    </w:p>
    <w:p w14:paraId="24F14C59" w14:textId="77777777" w:rsidR="00D35729" w:rsidRDefault="00D35729">
      <w:pPr>
        <w:pStyle w:val="BodyText"/>
        <w:rPr>
          <w:rFonts w:ascii="Arial"/>
          <w:b/>
          <w:i/>
          <w:sz w:val="12"/>
        </w:rPr>
      </w:pPr>
    </w:p>
    <w:p w14:paraId="580AB564" w14:textId="77777777" w:rsidR="00D35729" w:rsidRDefault="00D35729">
      <w:pPr>
        <w:pStyle w:val="BodyText"/>
        <w:rPr>
          <w:rFonts w:ascii="Arial"/>
          <w:b/>
          <w:i/>
          <w:sz w:val="12"/>
        </w:rPr>
      </w:pPr>
    </w:p>
    <w:p w14:paraId="2DDDACF9" w14:textId="77777777" w:rsidR="00D35729" w:rsidRDefault="00D35729">
      <w:pPr>
        <w:pStyle w:val="BodyText"/>
        <w:rPr>
          <w:rFonts w:ascii="Arial"/>
          <w:b/>
          <w:i/>
          <w:sz w:val="12"/>
        </w:rPr>
      </w:pPr>
    </w:p>
    <w:p w14:paraId="2C4198A9" w14:textId="77777777" w:rsidR="00D35729" w:rsidRDefault="00D35729">
      <w:pPr>
        <w:pStyle w:val="BodyText"/>
        <w:rPr>
          <w:rFonts w:ascii="Arial"/>
          <w:b/>
          <w:i/>
          <w:sz w:val="12"/>
        </w:rPr>
      </w:pPr>
    </w:p>
    <w:p w14:paraId="6B8A5AD1" w14:textId="77777777" w:rsidR="00D35729" w:rsidRDefault="00D35729">
      <w:pPr>
        <w:pStyle w:val="BodyText"/>
        <w:rPr>
          <w:rFonts w:ascii="Arial"/>
          <w:b/>
          <w:i/>
          <w:sz w:val="12"/>
        </w:rPr>
      </w:pPr>
    </w:p>
    <w:p w14:paraId="35CAF272" w14:textId="77777777" w:rsidR="00D35729" w:rsidRDefault="00D35729">
      <w:pPr>
        <w:pStyle w:val="BodyText"/>
        <w:rPr>
          <w:rFonts w:ascii="Arial"/>
          <w:b/>
          <w:i/>
          <w:sz w:val="12"/>
        </w:rPr>
      </w:pPr>
    </w:p>
    <w:p w14:paraId="45C3D642" w14:textId="77777777" w:rsidR="00D35729" w:rsidRDefault="00D35729">
      <w:pPr>
        <w:pStyle w:val="BodyText"/>
        <w:rPr>
          <w:rFonts w:ascii="Arial"/>
          <w:b/>
          <w:i/>
          <w:sz w:val="12"/>
        </w:rPr>
      </w:pPr>
    </w:p>
    <w:p w14:paraId="04FF6976" w14:textId="77777777" w:rsidR="00D35729" w:rsidRDefault="00D35729">
      <w:pPr>
        <w:pStyle w:val="BodyText"/>
        <w:rPr>
          <w:rFonts w:ascii="Arial"/>
          <w:b/>
          <w:i/>
          <w:sz w:val="12"/>
        </w:rPr>
      </w:pPr>
    </w:p>
    <w:p w14:paraId="557D9248" w14:textId="77777777" w:rsidR="00D35729" w:rsidRDefault="00D35729">
      <w:pPr>
        <w:pStyle w:val="BodyText"/>
        <w:rPr>
          <w:rFonts w:ascii="Arial"/>
          <w:b/>
          <w:i/>
          <w:sz w:val="12"/>
        </w:rPr>
      </w:pPr>
    </w:p>
    <w:p w14:paraId="4D61B9C2" w14:textId="77777777" w:rsidR="00D35729" w:rsidRDefault="00D35729">
      <w:pPr>
        <w:pStyle w:val="BodyText"/>
        <w:rPr>
          <w:rFonts w:ascii="Arial"/>
          <w:b/>
          <w:i/>
          <w:sz w:val="12"/>
        </w:rPr>
      </w:pPr>
    </w:p>
    <w:p w14:paraId="39202D01" w14:textId="77777777" w:rsidR="00D35729" w:rsidRDefault="00D35729">
      <w:pPr>
        <w:pStyle w:val="BodyText"/>
        <w:rPr>
          <w:rFonts w:ascii="Arial"/>
          <w:b/>
          <w:i/>
          <w:sz w:val="12"/>
        </w:rPr>
      </w:pPr>
    </w:p>
    <w:p w14:paraId="226B5DED" w14:textId="77777777" w:rsidR="00D35729" w:rsidRDefault="00D35729">
      <w:pPr>
        <w:pStyle w:val="BodyText"/>
        <w:rPr>
          <w:rFonts w:ascii="Arial"/>
          <w:b/>
          <w:i/>
          <w:sz w:val="12"/>
        </w:rPr>
      </w:pPr>
    </w:p>
    <w:p w14:paraId="0BFF096B" w14:textId="77777777" w:rsidR="00D35729" w:rsidRDefault="00D35729">
      <w:pPr>
        <w:pStyle w:val="BodyText"/>
        <w:rPr>
          <w:rFonts w:ascii="Arial"/>
          <w:b/>
          <w:i/>
          <w:sz w:val="12"/>
        </w:rPr>
      </w:pPr>
    </w:p>
    <w:p w14:paraId="521909D0" w14:textId="77777777" w:rsidR="00D35729" w:rsidRDefault="00D35729">
      <w:pPr>
        <w:pStyle w:val="BodyText"/>
        <w:rPr>
          <w:rFonts w:ascii="Arial"/>
          <w:b/>
          <w:i/>
          <w:sz w:val="12"/>
        </w:rPr>
      </w:pPr>
    </w:p>
    <w:p w14:paraId="259A5664" w14:textId="77777777" w:rsidR="00D35729" w:rsidRDefault="00D35729" w:rsidP="00000DCE">
      <w:pPr>
        <w:pStyle w:val="BodyText"/>
        <w:jc w:val="right"/>
        <w:rPr>
          <w:rFonts w:ascii="Arial"/>
          <w:b/>
          <w:i/>
          <w:sz w:val="12"/>
        </w:rPr>
      </w:pPr>
    </w:p>
    <w:p w14:paraId="2CF10E66" w14:textId="77777777" w:rsidR="00D35729" w:rsidRDefault="00D35729">
      <w:pPr>
        <w:pStyle w:val="BodyText"/>
        <w:rPr>
          <w:rFonts w:ascii="Arial"/>
          <w:b/>
          <w:i/>
          <w:sz w:val="12"/>
        </w:rPr>
      </w:pPr>
    </w:p>
    <w:p w14:paraId="36C23140" w14:textId="77777777" w:rsidR="00D35729" w:rsidRDefault="00D35729">
      <w:pPr>
        <w:pStyle w:val="BodyText"/>
        <w:rPr>
          <w:rFonts w:ascii="Arial"/>
          <w:b/>
          <w:i/>
          <w:sz w:val="12"/>
        </w:rPr>
      </w:pPr>
    </w:p>
    <w:p w14:paraId="52E8480E" w14:textId="77777777" w:rsidR="00D35729" w:rsidRDefault="00D35729">
      <w:pPr>
        <w:pStyle w:val="BodyText"/>
        <w:rPr>
          <w:rFonts w:ascii="Arial"/>
          <w:b/>
          <w:i/>
          <w:sz w:val="12"/>
        </w:rPr>
      </w:pPr>
    </w:p>
    <w:p w14:paraId="342118D4" w14:textId="77777777" w:rsidR="00D35729" w:rsidRDefault="00D35729" w:rsidP="00000DCE">
      <w:pPr>
        <w:pStyle w:val="BodyText"/>
        <w:jc w:val="right"/>
        <w:rPr>
          <w:rFonts w:ascii="Arial"/>
          <w:b/>
          <w:i/>
          <w:sz w:val="12"/>
        </w:rPr>
      </w:pPr>
    </w:p>
    <w:p w14:paraId="74C24B63" w14:textId="77777777" w:rsidR="00D35729" w:rsidRDefault="00D35729">
      <w:pPr>
        <w:pStyle w:val="BodyText"/>
        <w:rPr>
          <w:rFonts w:ascii="Arial"/>
          <w:b/>
          <w:i/>
          <w:sz w:val="12"/>
        </w:rPr>
      </w:pPr>
    </w:p>
    <w:p w14:paraId="5CD31504" w14:textId="77777777" w:rsidR="00D35729" w:rsidRDefault="00D35729">
      <w:pPr>
        <w:pStyle w:val="BodyText"/>
        <w:rPr>
          <w:rFonts w:ascii="Arial"/>
          <w:b/>
          <w:i/>
          <w:sz w:val="12"/>
        </w:rPr>
      </w:pPr>
    </w:p>
    <w:p w14:paraId="28DA24A1" w14:textId="77777777" w:rsidR="00D35729" w:rsidRDefault="00D35729">
      <w:pPr>
        <w:pStyle w:val="BodyText"/>
        <w:rPr>
          <w:rFonts w:ascii="Arial"/>
          <w:b/>
          <w:i/>
          <w:sz w:val="12"/>
        </w:rPr>
      </w:pPr>
    </w:p>
    <w:p w14:paraId="53BBF6B9" w14:textId="77777777" w:rsidR="00D35729" w:rsidRDefault="00D35729">
      <w:pPr>
        <w:pStyle w:val="BodyText"/>
        <w:rPr>
          <w:rFonts w:ascii="Arial"/>
          <w:b/>
          <w:i/>
          <w:sz w:val="12"/>
        </w:rPr>
      </w:pPr>
    </w:p>
    <w:p w14:paraId="6CF506EC" w14:textId="77777777" w:rsidR="00D35729" w:rsidRDefault="00D35729">
      <w:pPr>
        <w:pStyle w:val="BodyText"/>
        <w:rPr>
          <w:rFonts w:ascii="Arial"/>
          <w:b/>
          <w:i/>
          <w:sz w:val="12"/>
        </w:rPr>
      </w:pPr>
    </w:p>
    <w:p w14:paraId="0F178545" w14:textId="77777777" w:rsidR="00D35729" w:rsidRDefault="00D35729">
      <w:pPr>
        <w:pStyle w:val="BodyText"/>
        <w:rPr>
          <w:rFonts w:ascii="Arial"/>
          <w:b/>
          <w:i/>
          <w:sz w:val="12"/>
        </w:rPr>
      </w:pPr>
    </w:p>
    <w:p w14:paraId="14607386" w14:textId="77777777" w:rsidR="00D35729" w:rsidRDefault="00D35729">
      <w:pPr>
        <w:pStyle w:val="BodyText"/>
        <w:rPr>
          <w:rFonts w:ascii="Arial"/>
          <w:b/>
          <w:i/>
          <w:sz w:val="12"/>
        </w:rPr>
      </w:pPr>
    </w:p>
    <w:p w14:paraId="533C8BC8" w14:textId="77777777" w:rsidR="00D35729" w:rsidRDefault="00D35729">
      <w:pPr>
        <w:pStyle w:val="BodyText"/>
        <w:rPr>
          <w:rFonts w:ascii="Arial"/>
          <w:b/>
          <w:i/>
          <w:sz w:val="12"/>
        </w:rPr>
      </w:pPr>
    </w:p>
    <w:p w14:paraId="54CB6906" w14:textId="77777777" w:rsidR="00D35729" w:rsidRDefault="00D35729">
      <w:pPr>
        <w:pStyle w:val="BodyText"/>
        <w:rPr>
          <w:rFonts w:ascii="Arial"/>
          <w:b/>
          <w:i/>
          <w:sz w:val="12"/>
        </w:rPr>
      </w:pPr>
    </w:p>
    <w:p w14:paraId="1A88DE34" w14:textId="77777777" w:rsidR="00D35729" w:rsidRDefault="00D35729">
      <w:pPr>
        <w:pStyle w:val="BodyText"/>
        <w:rPr>
          <w:rFonts w:ascii="Arial"/>
          <w:b/>
          <w:i/>
          <w:sz w:val="12"/>
        </w:rPr>
      </w:pPr>
    </w:p>
    <w:p w14:paraId="0FC12E43" w14:textId="77777777" w:rsidR="00D35729" w:rsidRDefault="00D35729">
      <w:pPr>
        <w:pStyle w:val="BodyText"/>
        <w:rPr>
          <w:rFonts w:ascii="Arial"/>
          <w:b/>
          <w:i/>
          <w:sz w:val="12"/>
        </w:rPr>
      </w:pPr>
    </w:p>
    <w:p w14:paraId="01186AC1" w14:textId="77777777" w:rsidR="00D35729" w:rsidRDefault="00D35729">
      <w:pPr>
        <w:pStyle w:val="BodyText"/>
        <w:rPr>
          <w:rFonts w:ascii="Arial"/>
          <w:b/>
          <w:i/>
          <w:sz w:val="12"/>
        </w:rPr>
      </w:pPr>
    </w:p>
    <w:p w14:paraId="20C41A40" w14:textId="77777777" w:rsidR="00D35729" w:rsidRDefault="00D35729">
      <w:pPr>
        <w:pStyle w:val="BodyText"/>
        <w:rPr>
          <w:rFonts w:ascii="Arial"/>
          <w:b/>
          <w:i/>
          <w:sz w:val="12"/>
        </w:rPr>
      </w:pPr>
    </w:p>
    <w:p w14:paraId="1E2FBC34" w14:textId="77777777" w:rsidR="00D35729" w:rsidRDefault="00D35729">
      <w:pPr>
        <w:pStyle w:val="BodyText"/>
        <w:rPr>
          <w:rFonts w:ascii="Arial"/>
          <w:b/>
          <w:i/>
          <w:sz w:val="12"/>
        </w:rPr>
      </w:pPr>
    </w:p>
    <w:p w14:paraId="2853E9A7" w14:textId="77777777" w:rsidR="00D35729" w:rsidRDefault="00D35729">
      <w:pPr>
        <w:pStyle w:val="BodyText"/>
        <w:rPr>
          <w:rFonts w:ascii="Arial"/>
          <w:b/>
          <w:i/>
          <w:sz w:val="12"/>
        </w:rPr>
      </w:pPr>
    </w:p>
    <w:p w14:paraId="363763D4" w14:textId="77777777" w:rsidR="00D35729" w:rsidRDefault="00D35729">
      <w:pPr>
        <w:pStyle w:val="BodyText"/>
        <w:rPr>
          <w:rFonts w:ascii="Arial"/>
          <w:b/>
          <w:i/>
          <w:sz w:val="12"/>
        </w:rPr>
      </w:pPr>
    </w:p>
    <w:p w14:paraId="05FD8809" w14:textId="77777777" w:rsidR="00D35729" w:rsidRDefault="00D35729">
      <w:pPr>
        <w:pStyle w:val="BodyText"/>
        <w:rPr>
          <w:rFonts w:ascii="Arial"/>
          <w:b/>
          <w:i/>
          <w:sz w:val="12"/>
        </w:rPr>
      </w:pPr>
    </w:p>
    <w:p w14:paraId="6A586C20" w14:textId="77777777" w:rsidR="00D35729" w:rsidRDefault="00D35729">
      <w:pPr>
        <w:pStyle w:val="BodyText"/>
        <w:rPr>
          <w:rFonts w:ascii="Arial"/>
          <w:b/>
          <w:i/>
          <w:sz w:val="12"/>
        </w:rPr>
      </w:pPr>
    </w:p>
    <w:p w14:paraId="5D3903EE" w14:textId="77777777" w:rsidR="00D35729" w:rsidRDefault="00D35729">
      <w:pPr>
        <w:pStyle w:val="BodyText"/>
        <w:rPr>
          <w:rFonts w:ascii="Arial"/>
          <w:b/>
          <w:i/>
          <w:sz w:val="12"/>
        </w:rPr>
      </w:pPr>
    </w:p>
    <w:p w14:paraId="6F58A869" w14:textId="77777777" w:rsidR="00D35729" w:rsidRDefault="00D35729">
      <w:pPr>
        <w:pStyle w:val="BodyText"/>
        <w:rPr>
          <w:rFonts w:ascii="Arial"/>
          <w:b/>
          <w:i/>
          <w:sz w:val="12"/>
        </w:rPr>
      </w:pPr>
    </w:p>
    <w:p w14:paraId="3741B403" w14:textId="77777777" w:rsidR="00D35729" w:rsidRDefault="00D35729">
      <w:pPr>
        <w:pStyle w:val="BodyText"/>
        <w:rPr>
          <w:rFonts w:ascii="Arial"/>
          <w:b/>
          <w:i/>
          <w:sz w:val="12"/>
        </w:rPr>
      </w:pPr>
    </w:p>
    <w:p w14:paraId="6EA3B845" w14:textId="77777777" w:rsidR="00D35729" w:rsidRDefault="00D35729">
      <w:pPr>
        <w:pStyle w:val="BodyText"/>
        <w:rPr>
          <w:rFonts w:ascii="Arial"/>
          <w:b/>
          <w:i/>
          <w:sz w:val="12"/>
        </w:rPr>
      </w:pPr>
    </w:p>
    <w:p w14:paraId="19E11F76" w14:textId="77777777" w:rsidR="00D35729" w:rsidRDefault="00D35729">
      <w:pPr>
        <w:pStyle w:val="BodyText"/>
        <w:rPr>
          <w:rFonts w:ascii="Arial"/>
          <w:b/>
          <w:i/>
          <w:sz w:val="12"/>
        </w:rPr>
      </w:pPr>
    </w:p>
    <w:p w14:paraId="6C80B706" w14:textId="77777777" w:rsidR="00D35729" w:rsidRDefault="00D35729">
      <w:pPr>
        <w:pStyle w:val="BodyText"/>
        <w:rPr>
          <w:rFonts w:ascii="Arial"/>
          <w:b/>
          <w:i/>
          <w:sz w:val="12"/>
        </w:rPr>
      </w:pPr>
    </w:p>
    <w:p w14:paraId="20FA541F" w14:textId="77777777" w:rsidR="00D35729" w:rsidRDefault="00D35729">
      <w:pPr>
        <w:pStyle w:val="BodyText"/>
        <w:rPr>
          <w:rFonts w:ascii="Arial"/>
          <w:b/>
          <w:i/>
          <w:sz w:val="12"/>
        </w:rPr>
      </w:pPr>
    </w:p>
    <w:p w14:paraId="3E79F550" w14:textId="77777777" w:rsidR="00D35729" w:rsidRDefault="00D35729">
      <w:pPr>
        <w:pStyle w:val="BodyText"/>
        <w:rPr>
          <w:rFonts w:ascii="Arial"/>
          <w:b/>
          <w:i/>
          <w:sz w:val="12"/>
        </w:rPr>
      </w:pPr>
    </w:p>
    <w:p w14:paraId="67C4E5E9" w14:textId="77777777" w:rsidR="00D35729" w:rsidRDefault="00D35729">
      <w:pPr>
        <w:pStyle w:val="BodyText"/>
        <w:rPr>
          <w:rFonts w:ascii="Arial"/>
          <w:b/>
          <w:i/>
          <w:sz w:val="12"/>
        </w:rPr>
      </w:pPr>
    </w:p>
    <w:p w14:paraId="07B51269" w14:textId="77777777" w:rsidR="00D35729" w:rsidRDefault="00D35729">
      <w:pPr>
        <w:pStyle w:val="BodyText"/>
        <w:rPr>
          <w:rFonts w:ascii="Arial"/>
          <w:b/>
          <w:i/>
          <w:sz w:val="12"/>
        </w:rPr>
      </w:pPr>
    </w:p>
    <w:p w14:paraId="488FF5CC" w14:textId="77777777" w:rsidR="00D35729" w:rsidRDefault="00D35729">
      <w:pPr>
        <w:pStyle w:val="BodyText"/>
        <w:rPr>
          <w:rFonts w:ascii="Arial"/>
          <w:b/>
          <w:i/>
          <w:sz w:val="12"/>
        </w:rPr>
      </w:pPr>
    </w:p>
    <w:p w14:paraId="55D58107" w14:textId="77777777" w:rsidR="00D35729" w:rsidRDefault="00D35729">
      <w:pPr>
        <w:pStyle w:val="BodyText"/>
        <w:rPr>
          <w:rFonts w:ascii="Arial"/>
          <w:b/>
          <w:i/>
          <w:sz w:val="12"/>
        </w:rPr>
      </w:pPr>
    </w:p>
    <w:p w14:paraId="7AC3D549" w14:textId="77777777" w:rsidR="00D35729" w:rsidRDefault="00D35729">
      <w:pPr>
        <w:pStyle w:val="BodyText"/>
        <w:rPr>
          <w:rFonts w:ascii="Arial"/>
          <w:b/>
          <w:i/>
          <w:sz w:val="12"/>
        </w:rPr>
      </w:pPr>
    </w:p>
    <w:p w14:paraId="45DA595D" w14:textId="77777777" w:rsidR="00D35729" w:rsidRDefault="00D35729">
      <w:pPr>
        <w:pStyle w:val="BodyText"/>
        <w:rPr>
          <w:rFonts w:ascii="Arial"/>
          <w:b/>
          <w:i/>
          <w:sz w:val="12"/>
        </w:rPr>
      </w:pPr>
    </w:p>
    <w:p w14:paraId="64A32AC3" w14:textId="77777777" w:rsidR="00D35729" w:rsidRDefault="00D35729">
      <w:pPr>
        <w:pStyle w:val="BodyText"/>
        <w:rPr>
          <w:rFonts w:ascii="Arial"/>
          <w:b/>
          <w:i/>
          <w:sz w:val="12"/>
        </w:rPr>
      </w:pPr>
    </w:p>
    <w:p w14:paraId="62AC5CD8" w14:textId="77777777" w:rsidR="00D35729" w:rsidRDefault="00D35729">
      <w:pPr>
        <w:pStyle w:val="BodyText"/>
        <w:rPr>
          <w:rFonts w:ascii="Arial"/>
          <w:b/>
          <w:i/>
          <w:sz w:val="12"/>
        </w:rPr>
      </w:pPr>
    </w:p>
    <w:p w14:paraId="0972BACA" w14:textId="77777777" w:rsidR="00D35729" w:rsidRDefault="00D35729">
      <w:pPr>
        <w:pStyle w:val="BodyText"/>
        <w:rPr>
          <w:rFonts w:ascii="Arial"/>
          <w:b/>
          <w:i/>
          <w:sz w:val="12"/>
        </w:rPr>
      </w:pPr>
    </w:p>
    <w:p w14:paraId="11749594" w14:textId="77777777" w:rsidR="00D35729" w:rsidRDefault="00D35729">
      <w:pPr>
        <w:pStyle w:val="BodyText"/>
        <w:rPr>
          <w:rFonts w:ascii="Arial"/>
          <w:b/>
          <w:i/>
          <w:sz w:val="12"/>
        </w:rPr>
      </w:pPr>
    </w:p>
    <w:p w14:paraId="409AF91A" w14:textId="77777777" w:rsidR="00D35729" w:rsidRDefault="00D35729">
      <w:pPr>
        <w:pStyle w:val="BodyText"/>
        <w:rPr>
          <w:rFonts w:ascii="Arial"/>
          <w:b/>
          <w:i/>
          <w:sz w:val="12"/>
        </w:rPr>
      </w:pPr>
    </w:p>
    <w:p w14:paraId="145325FA" w14:textId="77777777" w:rsidR="00D35729" w:rsidRDefault="00D35729">
      <w:pPr>
        <w:pStyle w:val="BodyText"/>
        <w:rPr>
          <w:rFonts w:ascii="Arial"/>
          <w:b/>
          <w:i/>
          <w:sz w:val="12"/>
        </w:rPr>
      </w:pPr>
    </w:p>
    <w:p w14:paraId="54E49EE4" w14:textId="77777777" w:rsidR="00D35729" w:rsidRDefault="00D35729">
      <w:pPr>
        <w:pStyle w:val="BodyText"/>
        <w:rPr>
          <w:rFonts w:ascii="Arial"/>
          <w:b/>
          <w:i/>
          <w:sz w:val="12"/>
        </w:rPr>
      </w:pPr>
    </w:p>
    <w:p w14:paraId="61B07E12" w14:textId="77777777" w:rsidR="00D35729" w:rsidRDefault="00D35729">
      <w:pPr>
        <w:pStyle w:val="BodyText"/>
        <w:rPr>
          <w:rFonts w:ascii="Arial"/>
          <w:b/>
          <w:i/>
          <w:sz w:val="12"/>
        </w:rPr>
      </w:pPr>
    </w:p>
    <w:p w14:paraId="4AE1724C" w14:textId="77777777" w:rsidR="00D35729" w:rsidRDefault="00D35729">
      <w:pPr>
        <w:pStyle w:val="BodyText"/>
        <w:rPr>
          <w:rFonts w:ascii="Arial"/>
          <w:b/>
          <w:i/>
          <w:sz w:val="12"/>
        </w:rPr>
      </w:pPr>
    </w:p>
    <w:p w14:paraId="45EAADD1" w14:textId="77777777" w:rsidR="00D35729" w:rsidRDefault="00D35729">
      <w:pPr>
        <w:pStyle w:val="BodyText"/>
        <w:rPr>
          <w:rFonts w:ascii="Arial"/>
          <w:b/>
          <w:i/>
          <w:sz w:val="12"/>
        </w:rPr>
      </w:pPr>
    </w:p>
    <w:p w14:paraId="571B0D75" w14:textId="77777777" w:rsidR="00D35729" w:rsidRDefault="00D35729">
      <w:pPr>
        <w:pStyle w:val="BodyText"/>
        <w:rPr>
          <w:rFonts w:ascii="Arial"/>
          <w:b/>
          <w:i/>
          <w:sz w:val="12"/>
        </w:rPr>
      </w:pPr>
    </w:p>
    <w:p w14:paraId="43E015E0" w14:textId="4875E18E" w:rsidR="00D35729" w:rsidRDefault="00D35729">
      <w:pPr>
        <w:spacing w:before="80"/>
        <w:ind w:left="2733" w:right="2655"/>
        <w:jc w:val="center"/>
        <w:rPr>
          <w:rFonts w:ascii="Arial" w:hAnsi="Arial"/>
          <w:sz w:val="12"/>
        </w:rPr>
      </w:pPr>
    </w:p>
    <w:sectPr w:rsidR="00D35729">
      <w:headerReference w:type="default" r:id="rId39"/>
      <w:footerReference w:type="default" r:id="rId40"/>
      <w:pgSz w:w="8060" w:h="12310"/>
      <w:pgMar w:top="1140" w:right="420" w:bottom="280" w:left="4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DD2CC" w14:textId="77777777" w:rsidR="00296B23" w:rsidRDefault="00296B23">
      <w:r>
        <w:separator/>
      </w:r>
    </w:p>
  </w:endnote>
  <w:endnote w:type="continuationSeparator" w:id="0">
    <w:p w14:paraId="4926DBC9" w14:textId="77777777" w:rsidR="00296B23" w:rsidRDefault="0029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2434F" w14:textId="77777777" w:rsidR="0038408D" w:rsidRDefault="003840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80F45" w14:textId="68A10618" w:rsidR="002F4D94" w:rsidRDefault="002F4D94">
    <w:pPr>
      <w:pStyle w:val="Footer"/>
    </w:pPr>
    <w:r>
      <w:rPr>
        <w:color w:val="7F7F7F" w:themeColor="background1" w:themeShade="7F"/>
        <w:spacing w:val="60"/>
      </w:rPr>
      <w:t>Page</w:t>
    </w:r>
    <w:r>
      <w:t xml:space="preserve"> | </w:t>
    </w:r>
    <w:r>
      <w:fldChar w:fldCharType="begin"/>
    </w:r>
    <w:r>
      <w:instrText xml:space="preserve"> PAGE   \* MERGEFORMAT </w:instrText>
    </w:r>
    <w:r>
      <w:fldChar w:fldCharType="separate"/>
    </w:r>
    <w:r w:rsidR="0038408D" w:rsidRPr="0038408D">
      <w:rPr>
        <w:b/>
        <w:bCs/>
        <w:noProof/>
      </w:rPr>
      <w:t>1</w:t>
    </w:r>
    <w:r>
      <w:rPr>
        <w:b/>
        <w:bC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46B8A" w14:textId="77777777" w:rsidR="0038408D" w:rsidRDefault="003840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832552"/>
      <w:docPartObj>
        <w:docPartGallery w:val="Page Numbers (Bottom of Page)"/>
        <w:docPartUnique/>
      </w:docPartObj>
    </w:sdtPr>
    <w:sdtEndPr>
      <w:rPr>
        <w:noProof/>
        <w:color w:val="A6A6A6" w:themeColor="background1" w:themeShade="A6"/>
        <w:sz w:val="20"/>
      </w:rPr>
    </w:sdtEndPr>
    <w:sdtContent>
      <w:bookmarkStart w:id="0" w:name="_GoBack" w:displacedByCustomXml="prev"/>
      <w:p w14:paraId="75F5AF4E" w14:textId="5836EFA8" w:rsidR="00745A6C" w:rsidRPr="0038408D" w:rsidRDefault="0059631C" w:rsidP="0038408D">
        <w:pPr>
          <w:pStyle w:val="Footer"/>
          <w:jc w:val="right"/>
        </w:pPr>
        <w:r w:rsidRPr="0038408D">
          <w:rPr>
            <w:color w:val="A6A6A6" w:themeColor="background1" w:themeShade="A6"/>
            <w:sz w:val="20"/>
          </w:rPr>
          <w:t xml:space="preserve">Salud </w:t>
        </w:r>
        <w:r w:rsidRPr="0038408D">
          <w:rPr>
            <w:color w:val="A6A6A6" w:themeColor="background1" w:themeShade="A6"/>
            <w:sz w:val="20"/>
            <w:lang w:val="es-MX"/>
          </w:rPr>
          <w:t>y</w:t>
        </w:r>
        <w:r w:rsidRPr="0038408D">
          <w:rPr>
            <w:color w:val="A6A6A6" w:themeColor="background1" w:themeShade="A6"/>
            <w:sz w:val="20"/>
          </w:rPr>
          <w:t xml:space="preserve"> estudio</w:t>
        </w:r>
        <w:r w:rsidR="00745A6C" w:rsidRPr="0038408D">
          <w:rPr>
            <w:color w:val="A6A6A6" w:themeColor="background1" w:themeShade="A6"/>
            <w:sz w:val="20"/>
          </w:rPr>
          <w:t xml:space="preserve"> | </w:t>
        </w:r>
        <w:r w:rsidR="00745A6C" w:rsidRPr="0038408D">
          <w:rPr>
            <w:color w:val="A6A6A6" w:themeColor="background1" w:themeShade="A6"/>
            <w:sz w:val="20"/>
          </w:rPr>
          <w:fldChar w:fldCharType="begin"/>
        </w:r>
        <w:r w:rsidR="00745A6C" w:rsidRPr="0038408D">
          <w:rPr>
            <w:color w:val="A6A6A6" w:themeColor="background1" w:themeShade="A6"/>
            <w:sz w:val="20"/>
          </w:rPr>
          <w:instrText xml:space="preserve"> PAGE   \* MERGEFORMAT </w:instrText>
        </w:r>
        <w:r w:rsidR="00745A6C" w:rsidRPr="0038408D">
          <w:rPr>
            <w:color w:val="A6A6A6" w:themeColor="background1" w:themeShade="A6"/>
            <w:sz w:val="20"/>
          </w:rPr>
          <w:fldChar w:fldCharType="separate"/>
        </w:r>
        <w:r w:rsidR="0038408D">
          <w:rPr>
            <w:noProof/>
            <w:color w:val="A6A6A6" w:themeColor="background1" w:themeShade="A6"/>
            <w:sz w:val="20"/>
          </w:rPr>
          <w:t>2</w:t>
        </w:r>
        <w:r w:rsidR="00745A6C" w:rsidRPr="0038408D">
          <w:rPr>
            <w:noProof/>
            <w:color w:val="A6A6A6" w:themeColor="background1" w:themeShade="A6"/>
            <w:sz w:val="20"/>
          </w:rPr>
          <w:fldChar w:fldCharType="end"/>
        </w:r>
      </w:p>
    </w:sdtContent>
  </w:sdt>
  <w:bookmarkEnd w:id="0"/>
  <w:p w14:paraId="15F8CE98" w14:textId="550D2FF5" w:rsidR="00745A6C" w:rsidRPr="0059631C" w:rsidRDefault="00745A6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099668"/>
      <w:docPartObj>
        <w:docPartGallery w:val="Page Numbers (Bottom of Page)"/>
        <w:docPartUnique/>
      </w:docPartObj>
    </w:sdtPr>
    <w:sdtEndPr>
      <w:rPr>
        <w:noProof/>
        <w:sz w:val="20"/>
      </w:rPr>
    </w:sdtEndPr>
    <w:sdtContent>
      <w:p w14:paraId="0104FC15" w14:textId="77777777" w:rsidR="00420E91" w:rsidRPr="00CF4887" w:rsidRDefault="00420E91" w:rsidP="00CF4887">
        <w:pPr>
          <w:pStyle w:val="Footer"/>
          <w:jc w:val="center"/>
          <w:rPr>
            <w:sz w:val="20"/>
          </w:rPr>
        </w:pPr>
        <w:r w:rsidRPr="00CF4887">
          <w:rPr>
            <w:sz w:val="20"/>
          </w:rPr>
          <w:t xml:space="preserve">Salud </w:t>
        </w:r>
        <w:r w:rsidRPr="00CF4887">
          <w:rPr>
            <w:sz w:val="20"/>
            <w:lang w:val="es-MX"/>
          </w:rPr>
          <w:t>y</w:t>
        </w:r>
        <w:r w:rsidRPr="00CF4887">
          <w:rPr>
            <w:sz w:val="20"/>
          </w:rPr>
          <w:t xml:space="preserve"> estudio | </w:t>
        </w:r>
        <w:r w:rsidRPr="00CF4887">
          <w:rPr>
            <w:sz w:val="20"/>
          </w:rPr>
          <w:fldChar w:fldCharType="begin"/>
        </w:r>
        <w:r w:rsidRPr="00CF4887">
          <w:rPr>
            <w:sz w:val="20"/>
          </w:rPr>
          <w:instrText xml:space="preserve"> PAGE   \* MERGEFORMAT </w:instrText>
        </w:r>
        <w:r w:rsidRPr="00CF4887">
          <w:rPr>
            <w:sz w:val="20"/>
          </w:rPr>
          <w:fldChar w:fldCharType="separate"/>
        </w:r>
        <w:r w:rsidR="0038408D">
          <w:rPr>
            <w:noProof/>
            <w:sz w:val="20"/>
          </w:rPr>
          <w:t>16</w:t>
        </w:r>
        <w:r w:rsidRPr="00CF4887">
          <w:rPr>
            <w:noProof/>
            <w:sz w:val="20"/>
          </w:rPr>
          <w:fldChar w:fldCharType="end"/>
        </w:r>
      </w:p>
    </w:sdtContent>
  </w:sdt>
  <w:p w14:paraId="37475FA3" w14:textId="77777777" w:rsidR="00420E91" w:rsidRPr="0059631C" w:rsidRDefault="00420E9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08643" w14:textId="77777777" w:rsidR="00FA7E97" w:rsidRDefault="00FA7E9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1829C" w14:textId="77777777" w:rsidR="00296B23" w:rsidRDefault="00296B23">
      <w:r>
        <w:separator/>
      </w:r>
    </w:p>
  </w:footnote>
  <w:footnote w:type="continuationSeparator" w:id="0">
    <w:p w14:paraId="3E963C4B" w14:textId="77777777" w:rsidR="00296B23" w:rsidRDefault="00296B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089B5" w14:textId="77777777" w:rsidR="0038408D" w:rsidRDefault="003840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90341" w14:textId="77777777" w:rsidR="0038408D" w:rsidRDefault="003840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A374B" w14:textId="77777777" w:rsidR="0038408D" w:rsidRDefault="003840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A4E4E" w14:textId="03C0B98D" w:rsidR="007F5088" w:rsidRDefault="007F5088" w:rsidP="007F5088">
    <w:pPr>
      <w:pStyle w:val="Header"/>
    </w:pPr>
  </w:p>
  <w:p w14:paraId="69A38E6D" w14:textId="6F9422DC" w:rsidR="00FA7E97" w:rsidRDefault="00FA7E97">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266C2" w14:textId="77777777" w:rsidR="0059631C" w:rsidRDefault="0059631C" w:rsidP="007F5088">
    <w:pPr>
      <w:pStyle w:val="Header"/>
    </w:pPr>
  </w:p>
  <w:p w14:paraId="0ACCFC7E" w14:textId="77777777" w:rsidR="0059631C" w:rsidRDefault="0059631C">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F4511" w14:textId="77777777" w:rsidR="002F4D94" w:rsidRDefault="002F4D94" w:rsidP="007F5088">
    <w:pPr>
      <w:pStyle w:val="Header"/>
    </w:pPr>
  </w:p>
  <w:p w14:paraId="46598BEB" w14:textId="77777777" w:rsidR="002F4D94" w:rsidRDefault="002F4D94">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2C152" w14:textId="77777777" w:rsidR="00FA7E97" w:rsidRDefault="00FA7E97">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87268"/>
    <w:multiLevelType w:val="hybridMultilevel"/>
    <w:tmpl w:val="4D6A5E32"/>
    <w:lvl w:ilvl="0" w:tplc="B3BE3624">
      <w:numFmt w:val="bullet"/>
      <w:lvlText w:val="-"/>
      <w:lvlJc w:val="left"/>
      <w:pPr>
        <w:ind w:left="720" w:hanging="360"/>
      </w:pPr>
      <w:rPr>
        <w:rFonts w:ascii="Franklin Gothic Book" w:eastAsia="Franklin Gothic Book" w:hAnsi="Franklin Gothic Book" w:cs="Franklin Gothic Book"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0505016"/>
    <w:multiLevelType w:val="hybridMultilevel"/>
    <w:tmpl w:val="3170F52A"/>
    <w:lvl w:ilvl="0" w:tplc="1250C702">
      <w:start w:val="1"/>
      <w:numFmt w:val="decimal"/>
      <w:lvlText w:val="%1."/>
      <w:lvlJc w:val="left"/>
      <w:pPr>
        <w:ind w:left="858" w:hanging="312"/>
        <w:jc w:val="right"/>
      </w:pPr>
      <w:rPr>
        <w:rFonts w:ascii="Franklin Gothic Book" w:eastAsia="Franklin Gothic Book" w:hAnsi="Franklin Gothic Book" w:cs="Franklin Gothic Book" w:hint="default"/>
        <w:spacing w:val="-19"/>
        <w:w w:val="100"/>
        <w:sz w:val="18"/>
        <w:szCs w:val="18"/>
        <w:lang w:val="es-ES" w:eastAsia="es-ES" w:bidi="es-ES"/>
      </w:rPr>
    </w:lvl>
    <w:lvl w:ilvl="1" w:tplc="16DC4FC2">
      <w:numFmt w:val="bullet"/>
      <w:lvlText w:val="•"/>
      <w:lvlJc w:val="left"/>
      <w:pPr>
        <w:ind w:left="1493" w:hanging="312"/>
      </w:pPr>
      <w:rPr>
        <w:rFonts w:hint="default"/>
        <w:lang w:val="es-ES" w:eastAsia="es-ES" w:bidi="es-ES"/>
      </w:rPr>
    </w:lvl>
    <w:lvl w:ilvl="2" w:tplc="4E687232">
      <w:numFmt w:val="bullet"/>
      <w:lvlText w:val="•"/>
      <w:lvlJc w:val="left"/>
      <w:pPr>
        <w:ind w:left="2127" w:hanging="312"/>
      </w:pPr>
      <w:rPr>
        <w:rFonts w:hint="default"/>
        <w:lang w:val="es-ES" w:eastAsia="es-ES" w:bidi="es-ES"/>
      </w:rPr>
    </w:lvl>
    <w:lvl w:ilvl="3" w:tplc="8BE07982">
      <w:numFmt w:val="bullet"/>
      <w:lvlText w:val="•"/>
      <w:lvlJc w:val="left"/>
      <w:pPr>
        <w:ind w:left="2761" w:hanging="312"/>
      </w:pPr>
      <w:rPr>
        <w:rFonts w:hint="default"/>
        <w:lang w:val="es-ES" w:eastAsia="es-ES" w:bidi="es-ES"/>
      </w:rPr>
    </w:lvl>
    <w:lvl w:ilvl="4" w:tplc="FCAAD2EC">
      <w:numFmt w:val="bullet"/>
      <w:lvlText w:val="•"/>
      <w:lvlJc w:val="left"/>
      <w:pPr>
        <w:ind w:left="3395" w:hanging="312"/>
      </w:pPr>
      <w:rPr>
        <w:rFonts w:hint="default"/>
        <w:lang w:val="es-ES" w:eastAsia="es-ES" w:bidi="es-ES"/>
      </w:rPr>
    </w:lvl>
    <w:lvl w:ilvl="5" w:tplc="4694049C">
      <w:numFmt w:val="bullet"/>
      <w:lvlText w:val="•"/>
      <w:lvlJc w:val="left"/>
      <w:pPr>
        <w:ind w:left="4029" w:hanging="312"/>
      </w:pPr>
      <w:rPr>
        <w:rFonts w:hint="default"/>
        <w:lang w:val="es-ES" w:eastAsia="es-ES" w:bidi="es-ES"/>
      </w:rPr>
    </w:lvl>
    <w:lvl w:ilvl="6" w:tplc="484E6F68">
      <w:numFmt w:val="bullet"/>
      <w:lvlText w:val="•"/>
      <w:lvlJc w:val="left"/>
      <w:pPr>
        <w:ind w:left="4663" w:hanging="312"/>
      </w:pPr>
      <w:rPr>
        <w:rFonts w:hint="default"/>
        <w:lang w:val="es-ES" w:eastAsia="es-ES" w:bidi="es-ES"/>
      </w:rPr>
    </w:lvl>
    <w:lvl w:ilvl="7" w:tplc="6B02B33E">
      <w:numFmt w:val="bullet"/>
      <w:lvlText w:val="•"/>
      <w:lvlJc w:val="left"/>
      <w:pPr>
        <w:ind w:left="5297" w:hanging="312"/>
      </w:pPr>
      <w:rPr>
        <w:rFonts w:hint="default"/>
        <w:lang w:val="es-ES" w:eastAsia="es-ES" w:bidi="es-ES"/>
      </w:rPr>
    </w:lvl>
    <w:lvl w:ilvl="8" w:tplc="FF24A3FC">
      <w:numFmt w:val="bullet"/>
      <w:lvlText w:val="•"/>
      <w:lvlJc w:val="left"/>
      <w:pPr>
        <w:ind w:left="5931" w:hanging="312"/>
      </w:pPr>
      <w:rPr>
        <w:rFonts w:hint="default"/>
        <w:lang w:val="es-ES" w:eastAsia="es-ES" w:bidi="es-ES"/>
      </w:rPr>
    </w:lvl>
  </w:abstractNum>
  <w:abstractNum w:abstractNumId="2" w15:restartNumberingAfterBreak="0">
    <w:nsid w:val="27CD123B"/>
    <w:multiLevelType w:val="hybridMultilevel"/>
    <w:tmpl w:val="4898591E"/>
    <w:lvl w:ilvl="0" w:tplc="39F60144">
      <w:numFmt w:val="bullet"/>
      <w:lvlText w:val="•"/>
      <w:lvlJc w:val="left"/>
      <w:pPr>
        <w:ind w:left="1319" w:hanging="360"/>
      </w:pPr>
      <w:rPr>
        <w:rFonts w:hint="default"/>
        <w:spacing w:val="-21"/>
        <w:w w:val="100"/>
        <w:lang w:val="es-ES" w:eastAsia="es-ES" w:bidi="es-ES"/>
      </w:rPr>
    </w:lvl>
    <w:lvl w:ilvl="1" w:tplc="080A0003" w:tentative="1">
      <w:start w:val="1"/>
      <w:numFmt w:val="bullet"/>
      <w:lvlText w:val="o"/>
      <w:lvlJc w:val="left"/>
      <w:pPr>
        <w:ind w:left="2039" w:hanging="360"/>
      </w:pPr>
      <w:rPr>
        <w:rFonts w:ascii="Courier New" w:hAnsi="Courier New" w:cs="Courier New" w:hint="default"/>
      </w:rPr>
    </w:lvl>
    <w:lvl w:ilvl="2" w:tplc="080A0005" w:tentative="1">
      <w:start w:val="1"/>
      <w:numFmt w:val="bullet"/>
      <w:lvlText w:val=""/>
      <w:lvlJc w:val="left"/>
      <w:pPr>
        <w:ind w:left="2759" w:hanging="360"/>
      </w:pPr>
      <w:rPr>
        <w:rFonts w:ascii="Wingdings" w:hAnsi="Wingdings" w:hint="default"/>
      </w:rPr>
    </w:lvl>
    <w:lvl w:ilvl="3" w:tplc="080A0001" w:tentative="1">
      <w:start w:val="1"/>
      <w:numFmt w:val="bullet"/>
      <w:lvlText w:val=""/>
      <w:lvlJc w:val="left"/>
      <w:pPr>
        <w:ind w:left="3479" w:hanging="360"/>
      </w:pPr>
      <w:rPr>
        <w:rFonts w:ascii="Symbol" w:hAnsi="Symbol" w:hint="default"/>
      </w:rPr>
    </w:lvl>
    <w:lvl w:ilvl="4" w:tplc="080A0003" w:tentative="1">
      <w:start w:val="1"/>
      <w:numFmt w:val="bullet"/>
      <w:lvlText w:val="o"/>
      <w:lvlJc w:val="left"/>
      <w:pPr>
        <w:ind w:left="4199" w:hanging="360"/>
      </w:pPr>
      <w:rPr>
        <w:rFonts w:ascii="Courier New" w:hAnsi="Courier New" w:cs="Courier New" w:hint="default"/>
      </w:rPr>
    </w:lvl>
    <w:lvl w:ilvl="5" w:tplc="080A0005" w:tentative="1">
      <w:start w:val="1"/>
      <w:numFmt w:val="bullet"/>
      <w:lvlText w:val=""/>
      <w:lvlJc w:val="left"/>
      <w:pPr>
        <w:ind w:left="4919" w:hanging="360"/>
      </w:pPr>
      <w:rPr>
        <w:rFonts w:ascii="Wingdings" w:hAnsi="Wingdings" w:hint="default"/>
      </w:rPr>
    </w:lvl>
    <w:lvl w:ilvl="6" w:tplc="080A0001" w:tentative="1">
      <w:start w:val="1"/>
      <w:numFmt w:val="bullet"/>
      <w:lvlText w:val=""/>
      <w:lvlJc w:val="left"/>
      <w:pPr>
        <w:ind w:left="5639" w:hanging="360"/>
      </w:pPr>
      <w:rPr>
        <w:rFonts w:ascii="Symbol" w:hAnsi="Symbol" w:hint="default"/>
      </w:rPr>
    </w:lvl>
    <w:lvl w:ilvl="7" w:tplc="080A0003" w:tentative="1">
      <w:start w:val="1"/>
      <w:numFmt w:val="bullet"/>
      <w:lvlText w:val="o"/>
      <w:lvlJc w:val="left"/>
      <w:pPr>
        <w:ind w:left="6359" w:hanging="360"/>
      </w:pPr>
      <w:rPr>
        <w:rFonts w:ascii="Courier New" w:hAnsi="Courier New" w:cs="Courier New" w:hint="default"/>
      </w:rPr>
    </w:lvl>
    <w:lvl w:ilvl="8" w:tplc="080A0005" w:tentative="1">
      <w:start w:val="1"/>
      <w:numFmt w:val="bullet"/>
      <w:lvlText w:val=""/>
      <w:lvlJc w:val="left"/>
      <w:pPr>
        <w:ind w:left="7079" w:hanging="360"/>
      </w:pPr>
      <w:rPr>
        <w:rFonts w:ascii="Wingdings" w:hAnsi="Wingdings" w:hint="default"/>
      </w:rPr>
    </w:lvl>
  </w:abstractNum>
  <w:abstractNum w:abstractNumId="3" w15:restartNumberingAfterBreak="0">
    <w:nsid w:val="2BAD3EC4"/>
    <w:multiLevelType w:val="hybridMultilevel"/>
    <w:tmpl w:val="55B2E95C"/>
    <w:lvl w:ilvl="0" w:tplc="39F60144">
      <w:numFmt w:val="bullet"/>
      <w:lvlText w:val="•"/>
      <w:lvlJc w:val="left"/>
      <w:pPr>
        <w:ind w:left="720" w:hanging="360"/>
      </w:pPr>
      <w:rPr>
        <w:rFonts w:hint="default"/>
        <w:spacing w:val="-21"/>
        <w:w w:val="100"/>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133B17"/>
    <w:multiLevelType w:val="hybridMultilevel"/>
    <w:tmpl w:val="357A0650"/>
    <w:lvl w:ilvl="0" w:tplc="94227E9A">
      <w:numFmt w:val="bullet"/>
      <w:lvlText w:val="•"/>
      <w:lvlJc w:val="left"/>
      <w:pPr>
        <w:ind w:left="438" w:hanging="320"/>
      </w:pPr>
      <w:rPr>
        <w:rFonts w:ascii="Franklin Gothic Book" w:eastAsia="Franklin Gothic Book" w:hAnsi="Franklin Gothic Book" w:cs="Franklin Gothic Book" w:hint="default"/>
        <w:spacing w:val="-21"/>
        <w:w w:val="100"/>
        <w:sz w:val="24"/>
        <w:szCs w:val="24"/>
        <w:lang w:val="es-ES" w:eastAsia="es-ES" w:bidi="es-ES"/>
      </w:rPr>
    </w:lvl>
    <w:lvl w:ilvl="1" w:tplc="393411F4">
      <w:numFmt w:val="bullet"/>
      <w:lvlText w:val="•"/>
      <w:lvlJc w:val="left"/>
      <w:pPr>
        <w:ind w:left="959" w:hanging="300"/>
      </w:pPr>
      <w:rPr>
        <w:rFonts w:ascii="Franklin Gothic Book" w:eastAsia="Franklin Gothic Book" w:hAnsi="Franklin Gothic Book" w:cs="Franklin Gothic Book" w:hint="default"/>
        <w:spacing w:val="-3"/>
        <w:w w:val="100"/>
        <w:sz w:val="18"/>
        <w:szCs w:val="18"/>
        <w:lang w:val="es-ES" w:eastAsia="es-ES" w:bidi="es-ES"/>
      </w:rPr>
    </w:lvl>
    <w:lvl w:ilvl="2" w:tplc="FD6264AE">
      <w:numFmt w:val="bullet"/>
      <w:lvlText w:val="•"/>
      <w:lvlJc w:val="left"/>
      <w:pPr>
        <w:ind w:left="840" w:hanging="300"/>
      </w:pPr>
      <w:rPr>
        <w:rFonts w:hint="default"/>
        <w:lang w:val="es-ES" w:eastAsia="es-ES" w:bidi="es-ES"/>
      </w:rPr>
    </w:lvl>
    <w:lvl w:ilvl="3" w:tplc="FC1C6B10">
      <w:numFmt w:val="bullet"/>
      <w:lvlText w:val="•"/>
      <w:lvlJc w:val="left"/>
      <w:pPr>
        <w:ind w:left="860" w:hanging="300"/>
      </w:pPr>
      <w:rPr>
        <w:rFonts w:hint="default"/>
        <w:lang w:val="es-ES" w:eastAsia="es-ES" w:bidi="es-ES"/>
      </w:rPr>
    </w:lvl>
    <w:lvl w:ilvl="4" w:tplc="D800F208">
      <w:numFmt w:val="bullet"/>
      <w:lvlText w:val="•"/>
      <w:lvlJc w:val="left"/>
      <w:pPr>
        <w:ind w:left="960" w:hanging="300"/>
      </w:pPr>
      <w:rPr>
        <w:rFonts w:hint="default"/>
        <w:lang w:val="es-ES" w:eastAsia="es-ES" w:bidi="es-ES"/>
      </w:rPr>
    </w:lvl>
    <w:lvl w:ilvl="5" w:tplc="E0F6E7C0">
      <w:numFmt w:val="bullet"/>
      <w:lvlText w:val="•"/>
      <w:lvlJc w:val="left"/>
      <w:pPr>
        <w:ind w:left="980" w:hanging="300"/>
      </w:pPr>
      <w:rPr>
        <w:rFonts w:hint="default"/>
        <w:lang w:val="es-ES" w:eastAsia="es-ES" w:bidi="es-ES"/>
      </w:rPr>
    </w:lvl>
    <w:lvl w:ilvl="6" w:tplc="4006A0C6">
      <w:numFmt w:val="bullet"/>
      <w:lvlText w:val="•"/>
      <w:lvlJc w:val="left"/>
      <w:pPr>
        <w:ind w:left="2223" w:hanging="300"/>
      </w:pPr>
      <w:rPr>
        <w:rFonts w:hint="default"/>
        <w:lang w:val="es-ES" w:eastAsia="es-ES" w:bidi="es-ES"/>
      </w:rPr>
    </w:lvl>
    <w:lvl w:ilvl="7" w:tplc="537C3D4C">
      <w:numFmt w:val="bullet"/>
      <w:lvlText w:val="•"/>
      <w:lvlJc w:val="left"/>
      <w:pPr>
        <w:ind w:left="3467" w:hanging="300"/>
      </w:pPr>
      <w:rPr>
        <w:rFonts w:hint="default"/>
        <w:lang w:val="es-ES" w:eastAsia="es-ES" w:bidi="es-ES"/>
      </w:rPr>
    </w:lvl>
    <w:lvl w:ilvl="8" w:tplc="DB4465EC">
      <w:numFmt w:val="bullet"/>
      <w:lvlText w:val="•"/>
      <w:lvlJc w:val="left"/>
      <w:pPr>
        <w:ind w:left="4711" w:hanging="300"/>
      </w:pPr>
      <w:rPr>
        <w:rFonts w:hint="default"/>
        <w:lang w:val="es-ES" w:eastAsia="es-ES" w:bidi="es-ES"/>
      </w:rPr>
    </w:lvl>
  </w:abstractNum>
  <w:abstractNum w:abstractNumId="5" w15:restartNumberingAfterBreak="0">
    <w:nsid w:val="55BD0EC4"/>
    <w:multiLevelType w:val="hybridMultilevel"/>
    <w:tmpl w:val="7068C452"/>
    <w:lvl w:ilvl="0" w:tplc="39F60144">
      <w:numFmt w:val="bullet"/>
      <w:lvlText w:val="•"/>
      <w:lvlJc w:val="left"/>
      <w:pPr>
        <w:ind w:left="1019" w:hanging="360"/>
      </w:pPr>
      <w:rPr>
        <w:rFonts w:hint="default"/>
        <w:spacing w:val="-21"/>
        <w:w w:val="100"/>
        <w:lang w:val="es-ES" w:eastAsia="es-ES" w:bidi="es-ES"/>
      </w:rPr>
    </w:lvl>
    <w:lvl w:ilvl="1" w:tplc="080A0003" w:tentative="1">
      <w:start w:val="1"/>
      <w:numFmt w:val="bullet"/>
      <w:lvlText w:val="o"/>
      <w:lvlJc w:val="left"/>
      <w:pPr>
        <w:ind w:left="1739" w:hanging="360"/>
      </w:pPr>
      <w:rPr>
        <w:rFonts w:ascii="Courier New" w:hAnsi="Courier New" w:cs="Courier New" w:hint="default"/>
      </w:rPr>
    </w:lvl>
    <w:lvl w:ilvl="2" w:tplc="080A0005" w:tentative="1">
      <w:start w:val="1"/>
      <w:numFmt w:val="bullet"/>
      <w:lvlText w:val=""/>
      <w:lvlJc w:val="left"/>
      <w:pPr>
        <w:ind w:left="2459" w:hanging="360"/>
      </w:pPr>
      <w:rPr>
        <w:rFonts w:ascii="Wingdings" w:hAnsi="Wingdings" w:hint="default"/>
      </w:rPr>
    </w:lvl>
    <w:lvl w:ilvl="3" w:tplc="080A0001" w:tentative="1">
      <w:start w:val="1"/>
      <w:numFmt w:val="bullet"/>
      <w:lvlText w:val=""/>
      <w:lvlJc w:val="left"/>
      <w:pPr>
        <w:ind w:left="3179" w:hanging="360"/>
      </w:pPr>
      <w:rPr>
        <w:rFonts w:ascii="Symbol" w:hAnsi="Symbol" w:hint="default"/>
      </w:rPr>
    </w:lvl>
    <w:lvl w:ilvl="4" w:tplc="080A0003" w:tentative="1">
      <w:start w:val="1"/>
      <w:numFmt w:val="bullet"/>
      <w:lvlText w:val="o"/>
      <w:lvlJc w:val="left"/>
      <w:pPr>
        <w:ind w:left="3899" w:hanging="360"/>
      </w:pPr>
      <w:rPr>
        <w:rFonts w:ascii="Courier New" w:hAnsi="Courier New" w:cs="Courier New" w:hint="default"/>
      </w:rPr>
    </w:lvl>
    <w:lvl w:ilvl="5" w:tplc="080A0005" w:tentative="1">
      <w:start w:val="1"/>
      <w:numFmt w:val="bullet"/>
      <w:lvlText w:val=""/>
      <w:lvlJc w:val="left"/>
      <w:pPr>
        <w:ind w:left="4619" w:hanging="360"/>
      </w:pPr>
      <w:rPr>
        <w:rFonts w:ascii="Wingdings" w:hAnsi="Wingdings" w:hint="default"/>
      </w:rPr>
    </w:lvl>
    <w:lvl w:ilvl="6" w:tplc="080A0001" w:tentative="1">
      <w:start w:val="1"/>
      <w:numFmt w:val="bullet"/>
      <w:lvlText w:val=""/>
      <w:lvlJc w:val="left"/>
      <w:pPr>
        <w:ind w:left="5339" w:hanging="360"/>
      </w:pPr>
      <w:rPr>
        <w:rFonts w:ascii="Symbol" w:hAnsi="Symbol" w:hint="default"/>
      </w:rPr>
    </w:lvl>
    <w:lvl w:ilvl="7" w:tplc="080A0003" w:tentative="1">
      <w:start w:val="1"/>
      <w:numFmt w:val="bullet"/>
      <w:lvlText w:val="o"/>
      <w:lvlJc w:val="left"/>
      <w:pPr>
        <w:ind w:left="6059" w:hanging="360"/>
      </w:pPr>
      <w:rPr>
        <w:rFonts w:ascii="Courier New" w:hAnsi="Courier New" w:cs="Courier New" w:hint="default"/>
      </w:rPr>
    </w:lvl>
    <w:lvl w:ilvl="8" w:tplc="080A0005" w:tentative="1">
      <w:start w:val="1"/>
      <w:numFmt w:val="bullet"/>
      <w:lvlText w:val=""/>
      <w:lvlJc w:val="left"/>
      <w:pPr>
        <w:ind w:left="6779" w:hanging="360"/>
      </w:pPr>
      <w:rPr>
        <w:rFonts w:ascii="Wingdings" w:hAnsi="Wingdings" w:hint="default"/>
      </w:rPr>
    </w:lvl>
  </w:abstractNum>
  <w:abstractNum w:abstractNumId="6" w15:restartNumberingAfterBreak="0">
    <w:nsid w:val="68206C0F"/>
    <w:multiLevelType w:val="hybridMultilevel"/>
    <w:tmpl w:val="70CA557C"/>
    <w:lvl w:ilvl="0" w:tplc="39F60144">
      <w:numFmt w:val="bullet"/>
      <w:lvlText w:val="•"/>
      <w:lvlJc w:val="left"/>
      <w:pPr>
        <w:ind w:left="1019" w:hanging="360"/>
      </w:pPr>
      <w:rPr>
        <w:rFonts w:hint="default"/>
        <w:spacing w:val="-21"/>
        <w:w w:val="100"/>
        <w:lang w:val="es-ES" w:eastAsia="es-ES" w:bidi="es-ES"/>
      </w:rPr>
    </w:lvl>
    <w:lvl w:ilvl="1" w:tplc="080A0003" w:tentative="1">
      <w:start w:val="1"/>
      <w:numFmt w:val="bullet"/>
      <w:lvlText w:val="o"/>
      <w:lvlJc w:val="left"/>
      <w:pPr>
        <w:ind w:left="1739" w:hanging="360"/>
      </w:pPr>
      <w:rPr>
        <w:rFonts w:ascii="Courier New" w:hAnsi="Courier New" w:cs="Courier New" w:hint="default"/>
      </w:rPr>
    </w:lvl>
    <w:lvl w:ilvl="2" w:tplc="080A0005" w:tentative="1">
      <w:start w:val="1"/>
      <w:numFmt w:val="bullet"/>
      <w:lvlText w:val=""/>
      <w:lvlJc w:val="left"/>
      <w:pPr>
        <w:ind w:left="2459" w:hanging="360"/>
      </w:pPr>
      <w:rPr>
        <w:rFonts w:ascii="Wingdings" w:hAnsi="Wingdings" w:hint="default"/>
      </w:rPr>
    </w:lvl>
    <w:lvl w:ilvl="3" w:tplc="080A0001" w:tentative="1">
      <w:start w:val="1"/>
      <w:numFmt w:val="bullet"/>
      <w:lvlText w:val=""/>
      <w:lvlJc w:val="left"/>
      <w:pPr>
        <w:ind w:left="3179" w:hanging="360"/>
      </w:pPr>
      <w:rPr>
        <w:rFonts w:ascii="Symbol" w:hAnsi="Symbol" w:hint="default"/>
      </w:rPr>
    </w:lvl>
    <w:lvl w:ilvl="4" w:tplc="080A0003" w:tentative="1">
      <w:start w:val="1"/>
      <w:numFmt w:val="bullet"/>
      <w:lvlText w:val="o"/>
      <w:lvlJc w:val="left"/>
      <w:pPr>
        <w:ind w:left="3899" w:hanging="360"/>
      </w:pPr>
      <w:rPr>
        <w:rFonts w:ascii="Courier New" w:hAnsi="Courier New" w:cs="Courier New" w:hint="default"/>
      </w:rPr>
    </w:lvl>
    <w:lvl w:ilvl="5" w:tplc="080A0005" w:tentative="1">
      <w:start w:val="1"/>
      <w:numFmt w:val="bullet"/>
      <w:lvlText w:val=""/>
      <w:lvlJc w:val="left"/>
      <w:pPr>
        <w:ind w:left="4619" w:hanging="360"/>
      </w:pPr>
      <w:rPr>
        <w:rFonts w:ascii="Wingdings" w:hAnsi="Wingdings" w:hint="default"/>
      </w:rPr>
    </w:lvl>
    <w:lvl w:ilvl="6" w:tplc="080A0001" w:tentative="1">
      <w:start w:val="1"/>
      <w:numFmt w:val="bullet"/>
      <w:lvlText w:val=""/>
      <w:lvlJc w:val="left"/>
      <w:pPr>
        <w:ind w:left="5339" w:hanging="360"/>
      </w:pPr>
      <w:rPr>
        <w:rFonts w:ascii="Symbol" w:hAnsi="Symbol" w:hint="default"/>
      </w:rPr>
    </w:lvl>
    <w:lvl w:ilvl="7" w:tplc="080A0003" w:tentative="1">
      <w:start w:val="1"/>
      <w:numFmt w:val="bullet"/>
      <w:lvlText w:val="o"/>
      <w:lvlJc w:val="left"/>
      <w:pPr>
        <w:ind w:left="6059" w:hanging="360"/>
      </w:pPr>
      <w:rPr>
        <w:rFonts w:ascii="Courier New" w:hAnsi="Courier New" w:cs="Courier New" w:hint="default"/>
      </w:rPr>
    </w:lvl>
    <w:lvl w:ilvl="8" w:tplc="080A0005" w:tentative="1">
      <w:start w:val="1"/>
      <w:numFmt w:val="bullet"/>
      <w:lvlText w:val=""/>
      <w:lvlJc w:val="left"/>
      <w:pPr>
        <w:ind w:left="6779"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35729"/>
    <w:rsid w:val="00000DCE"/>
    <w:rsid w:val="0001452A"/>
    <w:rsid w:val="00022F3A"/>
    <w:rsid w:val="00024619"/>
    <w:rsid w:val="00025826"/>
    <w:rsid w:val="00045C5B"/>
    <w:rsid w:val="00064F42"/>
    <w:rsid w:val="00083C77"/>
    <w:rsid w:val="000B19CE"/>
    <w:rsid w:val="000C3CEC"/>
    <w:rsid w:val="000D5C7A"/>
    <w:rsid w:val="000E0B1C"/>
    <w:rsid w:val="000F01F9"/>
    <w:rsid w:val="00136AA4"/>
    <w:rsid w:val="001801CA"/>
    <w:rsid w:val="001B28A7"/>
    <w:rsid w:val="001E49F4"/>
    <w:rsid w:val="001F5FF9"/>
    <w:rsid w:val="0020183B"/>
    <w:rsid w:val="00243CE5"/>
    <w:rsid w:val="00250E2C"/>
    <w:rsid w:val="00252982"/>
    <w:rsid w:val="00254AF2"/>
    <w:rsid w:val="00274D77"/>
    <w:rsid w:val="00296B23"/>
    <w:rsid w:val="002D2C0D"/>
    <w:rsid w:val="002F4670"/>
    <w:rsid w:val="002F4D94"/>
    <w:rsid w:val="00303BC5"/>
    <w:rsid w:val="00305699"/>
    <w:rsid w:val="0030758B"/>
    <w:rsid w:val="003250B1"/>
    <w:rsid w:val="00334D0C"/>
    <w:rsid w:val="00372760"/>
    <w:rsid w:val="0038408D"/>
    <w:rsid w:val="003B19B7"/>
    <w:rsid w:val="003C6DD1"/>
    <w:rsid w:val="003D269F"/>
    <w:rsid w:val="003E219B"/>
    <w:rsid w:val="00420E91"/>
    <w:rsid w:val="00511C83"/>
    <w:rsid w:val="00513E4C"/>
    <w:rsid w:val="00535FD7"/>
    <w:rsid w:val="0059631C"/>
    <w:rsid w:val="005B7AEE"/>
    <w:rsid w:val="005C3DC9"/>
    <w:rsid w:val="006240EB"/>
    <w:rsid w:val="006963B4"/>
    <w:rsid w:val="00705EA7"/>
    <w:rsid w:val="0074203E"/>
    <w:rsid w:val="00745A6C"/>
    <w:rsid w:val="007515F0"/>
    <w:rsid w:val="007E5E8B"/>
    <w:rsid w:val="007F5088"/>
    <w:rsid w:val="008637EE"/>
    <w:rsid w:val="008C632D"/>
    <w:rsid w:val="008E207B"/>
    <w:rsid w:val="00950C8D"/>
    <w:rsid w:val="009A5A74"/>
    <w:rsid w:val="009B004C"/>
    <w:rsid w:val="00A262A3"/>
    <w:rsid w:val="00A3298B"/>
    <w:rsid w:val="00A537E5"/>
    <w:rsid w:val="00AE4DEA"/>
    <w:rsid w:val="00B47D9F"/>
    <w:rsid w:val="00B821DC"/>
    <w:rsid w:val="00BA03D3"/>
    <w:rsid w:val="00BB7841"/>
    <w:rsid w:val="00C20B03"/>
    <w:rsid w:val="00C246D3"/>
    <w:rsid w:val="00C32E21"/>
    <w:rsid w:val="00C97FE3"/>
    <w:rsid w:val="00CF4887"/>
    <w:rsid w:val="00D327D4"/>
    <w:rsid w:val="00D35729"/>
    <w:rsid w:val="00D40BC3"/>
    <w:rsid w:val="00D71B1C"/>
    <w:rsid w:val="00D91053"/>
    <w:rsid w:val="00DF21CC"/>
    <w:rsid w:val="00E45985"/>
    <w:rsid w:val="00E45B10"/>
    <w:rsid w:val="00E654FB"/>
    <w:rsid w:val="00E730A5"/>
    <w:rsid w:val="00ED0623"/>
    <w:rsid w:val="00EE45EA"/>
    <w:rsid w:val="00EE59A6"/>
    <w:rsid w:val="00EF4F66"/>
    <w:rsid w:val="00F21D52"/>
    <w:rsid w:val="00F22E8A"/>
    <w:rsid w:val="00F57F81"/>
    <w:rsid w:val="00F94DB5"/>
    <w:rsid w:val="00F97C58"/>
    <w:rsid w:val="00FA7E97"/>
    <w:rsid w:val="00FE4F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A0542"/>
  <w15:docId w15:val="{34C56865-84B4-4381-99CD-97BB67675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anklin Gothic Book" w:eastAsia="Franklin Gothic Book" w:hAnsi="Franklin Gothic Book" w:cs="Franklin Gothic Book"/>
      <w:lang w:val="es-ES" w:eastAsia="es-ES" w:bidi="es-ES"/>
    </w:rPr>
  </w:style>
  <w:style w:type="paragraph" w:styleId="Heading1">
    <w:name w:val="heading 1"/>
    <w:basedOn w:val="Normal"/>
    <w:uiPriority w:val="9"/>
    <w:qFormat/>
    <w:pPr>
      <w:ind w:left="239"/>
      <w:outlineLvl w:val="0"/>
    </w:pPr>
    <w:rPr>
      <w:rFonts w:ascii="Arial" w:eastAsia="Arial" w:hAnsi="Arial" w:cs="Arial"/>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959" w:hanging="320"/>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B821DC"/>
    <w:pPr>
      <w:tabs>
        <w:tab w:val="center" w:pos="4419"/>
        <w:tab w:val="right" w:pos="8838"/>
      </w:tabs>
    </w:pPr>
  </w:style>
  <w:style w:type="character" w:customStyle="1" w:styleId="HeaderChar">
    <w:name w:val="Header Char"/>
    <w:basedOn w:val="DefaultParagraphFont"/>
    <w:link w:val="Header"/>
    <w:uiPriority w:val="99"/>
    <w:rsid w:val="00B821DC"/>
    <w:rPr>
      <w:rFonts w:ascii="Franklin Gothic Book" w:eastAsia="Franklin Gothic Book" w:hAnsi="Franklin Gothic Book" w:cs="Franklin Gothic Book"/>
      <w:lang w:val="es-ES" w:eastAsia="es-ES" w:bidi="es-ES"/>
    </w:rPr>
  </w:style>
  <w:style w:type="paragraph" w:styleId="Footer">
    <w:name w:val="footer"/>
    <w:basedOn w:val="Normal"/>
    <w:link w:val="FooterChar"/>
    <w:uiPriority w:val="99"/>
    <w:unhideWhenUsed/>
    <w:rsid w:val="00B821DC"/>
    <w:pPr>
      <w:tabs>
        <w:tab w:val="center" w:pos="4419"/>
        <w:tab w:val="right" w:pos="8838"/>
      </w:tabs>
    </w:pPr>
  </w:style>
  <w:style w:type="character" w:customStyle="1" w:styleId="FooterChar">
    <w:name w:val="Footer Char"/>
    <w:basedOn w:val="DefaultParagraphFont"/>
    <w:link w:val="Footer"/>
    <w:uiPriority w:val="99"/>
    <w:rsid w:val="00B821DC"/>
    <w:rPr>
      <w:rFonts w:ascii="Franklin Gothic Book" w:eastAsia="Franklin Gothic Book" w:hAnsi="Franklin Gothic Book" w:cs="Franklin Gothic Book"/>
      <w:lang w:val="es-ES" w:eastAsia="es-ES" w:bidi="es-ES"/>
    </w:rPr>
  </w:style>
  <w:style w:type="character" w:styleId="Hyperlink">
    <w:name w:val="Hyperlink"/>
    <w:basedOn w:val="DefaultParagraphFont"/>
    <w:uiPriority w:val="99"/>
    <w:unhideWhenUsed/>
    <w:rsid w:val="00E730A5"/>
    <w:rPr>
      <w:color w:val="0000FF" w:themeColor="hyperlink"/>
      <w:u w:val="single"/>
    </w:rPr>
  </w:style>
  <w:style w:type="character" w:customStyle="1" w:styleId="UnresolvedMention">
    <w:name w:val="Unresolved Mention"/>
    <w:basedOn w:val="DefaultParagraphFont"/>
    <w:uiPriority w:val="99"/>
    <w:semiHidden/>
    <w:unhideWhenUsed/>
    <w:rsid w:val="00E73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codajic.org/sites/www.codajic.org/files/nvhabilidades_%20"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1.wdp"/><Relationship Id="rId28" Type="http://schemas.openxmlformats.org/officeDocument/2006/relationships/image" Target="media/image11.png"/><Relationship Id="rId36" Type="http://schemas.openxmlformats.org/officeDocument/2006/relationships/hyperlink" Target="http://www.educacion.df.gob.mx/oip/images/oip/articulo%2030/INFORME%20I" TargetMode="Externa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63EB-88A2-40EC-A336-969418898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3784</TotalTime>
  <Pages>19</Pages>
  <Words>3551</Words>
  <Characters>20241</Characters>
  <Application>Microsoft Office Word</Application>
  <DocSecurity>0</DocSecurity>
  <Lines>168</Lines>
  <Paragraphs>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Microsoft account</cp:lastModifiedBy>
  <cp:revision>39</cp:revision>
  <cp:lastPrinted>2020-08-18T19:29:00Z</cp:lastPrinted>
  <dcterms:created xsi:type="dcterms:W3CDTF">2020-04-23T18:05:00Z</dcterms:created>
  <dcterms:modified xsi:type="dcterms:W3CDTF">2020-08-18T19:31:00Z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2017-06-27T00:00:00Z</vt:filetime>
  </property>
  <property fmtid="{D5CDD505-2E9C-101B-9397-08002B2CF9AE}" pid="3" name="Creator">
    <vt:lpwstr>Microsoft® Word 2013</vt:lpwstr>
  </property>
  <property fmtid="{D5CDD505-2E9C-101B-9397-08002B2CF9AE}" pid="4" name="LastSaved">
    <vt:filetime>2020-04-23T00:00:00Z</vt:filetime>
  </property>
</Properties>
</file>